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87B574A" w14:textId="77777777" w:rsidR="00476E0B" w:rsidRDefault="00476E0B" w:rsidP="00476E0B">
      <w:pPr>
        <w:pStyle w:val="Default"/>
      </w:pPr>
    </w:p>
    <w:p w14:paraId="0ED09850" w14:textId="77777777" w:rsidR="00476E0B" w:rsidRDefault="00476E0B" w:rsidP="00476E0B">
      <w:pPr>
        <w:pStyle w:val="Default"/>
      </w:pPr>
      <w:r>
        <w:t xml:space="preserve"> </w:t>
      </w:r>
    </w:p>
    <w:p w14:paraId="53F1F18A" w14:textId="77777777" w:rsidR="00476E0B" w:rsidRPr="00D01210" w:rsidRDefault="00476E0B" w:rsidP="00476E0B">
      <w:pPr>
        <w:pStyle w:val="ListParagraph"/>
        <w:numPr>
          <w:ilvl w:val="0"/>
          <w:numId w:val="12"/>
        </w:numPr>
        <w:spacing w:line="240" w:lineRule="auto"/>
        <w:rPr>
          <w:b/>
          <w:bCs/>
          <w:u w:val="single"/>
        </w:rPr>
      </w:pPr>
      <w:r w:rsidRPr="00D01210">
        <w:rPr>
          <w:b/>
          <w:bCs/>
          <w:u w:val="single"/>
        </w:rPr>
        <w:t>Index Stage 1</w:t>
      </w:r>
    </w:p>
    <w:p w14:paraId="03CC2084" w14:textId="77777777" w:rsidR="00476E0B" w:rsidRDefault="00476E0B" w:rsidP="00476E0B">
      <w:pPr>
        <w:pStyle w:val="ListParagraph"/>
        <w:numPr>
          <w:ilvl w:val="0"/>
          <w:numId w:val="11"/>
        </w:numPr>
        <w:spacing w:line="240" w:lineRule="auto"/>
      </w:pPr>
      <w:r>
        <w:t xml:space="preserve">01. </w:t>
      </w:r>
      <w:r w:rsidRPr="00D01210">
        <w:t>Notice Of Appeal 1</w:t>
      </w:r>
    </w:p>
    <w:p w14:paraId="49081236" w14:textId="77777777" w:rsidR="00476E0B" w:rsidRDefault="00476E0B" w:rsidP="00476E0B">
      <w:pPr>
        <w:pStyle w:val="ListParagraph"/>
        <w:numPr>
          <w:ilvl w:val="0"/>
          <w:numId w:val="11"/>
        </w:numPr>
        <w:spacing w:line="240" w:lineRule="auto"/>
      </w:pPr>
      <w:r w:rsidRPr="00D01210">
        <w:t>Application To Reopen Case – CPR 37.2 Magistrates’ Court 2</w:t>
      </w:r>
    </w:p>
    <w:p w14:paraId="55AF8C8A" w14:textId="77777777" w:rsidR="00476E0B" w:rsidRDefault="00476E0B" w:rsidP="00476E0B">
      <w:pPr>
        <w:pStyle w:val="ListParagraph"/>
        <w:numPr>
          <w:ilvl w:val="0"/>
          <w:numId w:val="11"/>
        </w:numPr>
        <w:spacing w:line="240" w:lineRule="auto"/>
      </w:pPr>
      <w:r w:rsidRPr="00D01210">
        <w:t>Urgent Request for Case Files 3</w:t>
      </w:r>
    </w:p>
    <w:p w14:paraId="4AAF6BB0" w14:textId="77777777" w:rsidR="00476E0B" w:rsidRDefault="00476E0B" w:rsidP="00476E0B">
      <w:pPr>
        <w:pStyle w:val="ListParagraph"/>
        <w:numPr>
          <w:ilvl w:val="0"/>
          <w:numId w:val="11"/>
        </w:numPr>
        <w:spacing w:line="240" w:lineRule="auto"/>
      </w:pPr>
      <w:r w:rsidRPr="00D01210">
        <w:t>Regarding Appeal Deadline</w:t>
      </w:r>
    </w:p>
    <w:p w14:paraId="46C32BCF" w14:textId="77777777" w:rsidR="00476E0B" w:rsidRDefault="00476E0B" w:rsidP="00476E0B">
      <w:pPr>
        <w:spacing w:line="240" w:lineRule="auto"/>
      </w:pPr>
    </w:p>
    <w:p w14:paraId="48747B1E" w14:textId="77777777" w:rsidR="00476E0B" w:rsidRPr="00D01210" w:rsidRDefault="00476E0B" w:rsidP="00476E0B">
      <w:pPr>
        <w:pStyle w:val="ListParagraph"/>
        <w:numPr>
          <w:ilvl w:val="0"/>
          <w:numId w:val="12"/>
        </w:numPr>
        <w:spacing w:line="240" w:lineRule="auto"/>
        <w:rPr>
          <w:b/>
          <w:bCs/>
          <w:u w:val="single"/>
        </w:rPr>
      </w:pPr>
      <w:r w:rsidRPr="00D01210">
        <w:rPr>
          <w:b/>
          <w:bCs/>
          <w:u w:val="single"/>
        </w:rPr>
        <w:t>Index Stage 2</w:t>
      </w:r>
    </w:p>
    <w:p w14:paraId="37A3FC59" w14:textId="77777777" w:rsidR="00476E0B" w:rsidRDefault="00476E0B" w:rsidP="00476E0B">
      <w:pPr>
        <w:pStyle w:val="ListParagraph"/>
        <w:numPr>
          <w:ilvl w:val="0"/>
          <w:numId w:val="10"/>
        </w:numPr>
        <w:spacing w:line="240" w:lineRule="auto"/>
      </w:pPr>
      <w:r w:rsidRPr="00D01210">
        <w:rPr>
          <w:b/>
          <w:bCs/>
          <w:u w:val="single"/>
        </w:rPr>
        <w:t>Court Appeal Form</w:t>
      </w:r>
      <w:r>
        <w:t xml:space="preserve">: 01. </w:t>
      </w:r>
      <w:r w:rsidRPr="00D01210">
        <w:t>acc001c-and-s-eng</w:t>
      </w:r>
      <w:r>
        <w:t xml:space="preserve"> </w:t>
      </w:r>
    </w:p>
    <w:p w14:paraId="2914C2FE" w14:textId="77777777" w:rsidR="00476E0B" w:rsidRDefault="00476E0B" w:rsidP="00476E0B">
      <w:pPr>
        <w:pStyle w:val="ListParagraph"/>
        <w:numPr>
          <w:ilvl w:val="0"/>
          <w:numId w:val="10"/>
        </w:numPr>
        <w:spacing w:line="240" w:lineRule="auto"/>
      </w:pPr>
      <w:r w:rsidRPr="00D01210">
        <w:rPr>
          <w:b/>
          <w:bCs/>
          <w:u w:val="single"/>
        </w:rPr>
        <w:t>Cout Bundle</w:t>
      </w:r>
      <w:r>
        <w:t xml:space="preserve">: </w:t>
      </w:r>
    </w:p>
    <w:p w14:paraId="1C8949E4" w14:textId="77777777" w:rsidR="00476E0B" w:rsidRDefault="00476E0B" w:rsidP="00476E0B">
      <w:pPr>
        <w:pStyle w:val="ListParagraph"/>
        <w:numPr>
          <w:ilvl w:val="0"/>
          <w:numId w:val="13"/>
        </w:numPr>
        <w:spacing w:line="240" w:lineRule="auto"/>
      </w:pPr>
      <w:r>
        <w:t xml:space="preserve">01. </w:t>
      </w:r>
      <w:r w:rsidRPr="00904307">
        <w:t>Main Defence Files and Sent &amp; Received Correspondence</w:t>
      </w:r>
    </w:p>
    <w:p w14:paraId="59E46B78" w14:textId="77777777" w:rsidR="00476E0B" w:rsidRDefault="00476E0B" w:rsidP="00476E0B">
      <w:pPr>
        <w:pStyle w:val="ListParagraph"/>
        <w:numPr>
          <w:ilvl w:val="0"/>
          <w:numId w:val="13"/>
        </w:numPr>
        <w:spacing w:line="240" w:lineRule="auto"/>
      </w:pPr>
      <w:r w:rsidRPr="00584607">
        <w:t>02. Simons Defence Statements</w:t>
      </w:r>
    </w:p>
    <w:p w14:paraId="2AFBCAEA" w14:textId="77777777" w:rsidR="00476E0B" w:rsidRDefault="00476E0B" w:rsidP="00476E0B">
      <w:pPr>
        <w:pStyle w:val="ListParagraph"/>
        <w:numPr>
          <w:ilvl w:val="0"/>
          <w:numId w:val="13"/>
        </w:numPr>
        <w:spacing w:line="240" w:lineRule="auto"/>
      </w:pPr>
      <w:r w:rsidRPr="00584607">
        <w:t>03. Defence Witnesses</w:t>
      </w:r>
    </w:p>
    <w:p w14:paraId="18A43133" w14:textId="77777777" w:rsidR="00476E0B" w:rsidRDefault="00476E0B" w:rsidP="00476E0B">
      <w:pPr>
        <w:pStyle w:val="ListParagraph"/>
        <w:numPr>
          <w:ilvl w:val="0"/>
          <w:numId w:val="13"/>
        </w:numPr>
        <w:spacing w:line="240" w:lineRule="auto"/>
      </w:pPr>
      <w:r w:rsidRPr="00584607">
        <w:t>04. Defence Apps</w:t>
      </w:r>
    </w:p>
    <w:p w14:paraId="6E004239" w14:textId="77777777" w:rsidR="00476E0B" w:rsidRDefault="00476E0B" w:rsidP="00476E0B">
      <w:pPr>
        <w:pStyle w:val="ListParagraph"/>
        <w:numPr>
          <w:ilvl w:val="0"/>
          <w:numId w:val="13"/>
        </w:numPr>
        <w:spacing w:line="240" w:lineRule="auto"/>
      </w:pPr>
      <w:r w:rsidRPr="00584607">
        <w:t>05. CPS Bundles</w:t>
      </w:r>
    </w:p>
    <w:p w14:paraId="229643F1" w14:textId="77777777" w:rsidR="00476E0B" w:rsidRDefault="00476E0B" w:rsidP="00FB2CAE">
      <w:pPr>
        <w:spacing w:line="240" w:lineRule="auto"/>
        <w:rPr>
          <w:b/>
          <w:bCs/>
          <w:u w:val="single"/>
        </w:rPr>
      </w:pPr>
    </w:p>
    <w:p w14:paraId="7CA8F2BC" w14:textId="5EBA0D1F" w:rsidR="00FB2CAE" w:rsidRPr="00DB6052" w:rsidRDefault="00476E0B" w:rsidP="00FB2CAE">
      <w:pPr>
        <w:spacing w:line="240" w:lineRule="auto"/>
        <w:rPr>
          <w:b/>
          <w:bCs/>
          <w:u w:val="single"/>
        </w:rPr>
      </w:pPr>
      <w:r>
        <w:rPr>
          <w:b/>
          <w:bCs/>
          <w:u w:val="single"/>
        </w:rPr>
        <w:t xml:space="preserve">Urgent </w:t>
      </w:r>
      <w:r w:rsidR="00FB2CAE" w:rsidRPr="000B396B">
        <w:rPr>
          <w:b/>
          <w:bCs/>
          <w:u w:val="single"/>
        </w:rPr>
        <w:t xml:space="preserve">Application to Reopen Case – CPR 37.2 </w:t>
      </w:r>
      <w:r w:rsidR="00FB2CAE" w:rsidRPr="00DB6052">
        <w:rPr>
          <w:b/>
          <w:bCs/>
          <w:u w:val="single"/>
        </w:rPr>
        <w:t>(Magistrates’ Court)</w:t>
      </w:r>
    </w:p>
    <w:p w14:paraId="78751898" w14:textId="77777777" w:rsidR="00FB2CAE" w:rsidRDefault="00FB2CAE" w:rsidP="00FB2CAE">
      <w:pPr>
        <w:spacing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hyperlink r:id="rId5" w:history="1">
        <w:r w:rsidRPr="000031D9">
          <w:rPr>
            <w:rStyle w:val="Hyperlink"/>
            <w:rFonts w:ascii="Times New Roman" w:eastAsia="Times New Roman" w:hAnsi="Times New Roman" w:cs="Times New Roman"/>
            <w:color w:val="0000FF"/>
            <w:kern w:val="0"/>
            <w14:ligatures w14:val="none"/>
          </w:rPr>
          <w:t>https://www.gov.uk/appeal-magistrates-court-decision</w:t>
        </w:r>
      </w:hyperlink>
      <w:r>
        <w:rPr>
          <w:rFonts w:ascii="Times New Roman" w:eastAsia="Times New Roman" w:hAnsi="Times New Roman" w:cs="Times New Roman"/>
          <w:kern w:val="0"/>
          <w14:ligatures w14:val="none"/>
        </w:rPr>
        <w:t xml:space="preserve"> states: </w:t>
      </w:r>
      <w:r w:rsidRPr="00150F76">
        <w:rPr>
          <w:rFonts w:ascii="Times New Roman" w:eastAsia="Times New Roman" w:hAnsi="Times New Roman" w:cs="Times New Roman"/>
          <w:kern w:val="0"/>
          <w14:ligatures w14:val="none"/>
        </w:rPr>
        <w:t>“</w:t>
      </w:r>
      <w:r w:rsidRPr="000031D9">
        <w:rPr>
          <w:rFonts w:ascii="Times New Roman" w:eastAsia="Times New Roman" w:hAnsi="Times New Roman" w:cs="Times New Roman"/>
          <w:i/>
          <w:iCs/>
          <w:kern w:val="0"/>
          <w:u w:val="single"/>
          <w14:ligatures w14:val="none"/>
        </w:rPr>
        <w:t>You can ask the court to reopen the case if the court did not have all the information about your case.”</w:t>
      </w:r>
      <w:r w:rsidRPr="00150F76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</w:p>
    <w:p w14:paraId="3F3D7AA0" w14:textId="77777777" w:rsidR="00FB2CAE" w:rsidRDefault="00FB2CAE" w:rsidP="00FB2CAE">
      <w:pPr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34962C42" w14:textId="77777777" w:rsidR="00FB2CAE" w:rsidRDefault="00FB2CAE" w:rsidP="00FB2CAE">
      <w:pPr>
        <w:spacing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3A18FE">
        <w:rPr>
          <w:rFonts w:ascii="Times New Roman" w:eastAsia="Times New Roman" w:hAnsi="Times New Roman" w:cs="Times New Roman"/>
          <w:b/>
          <w:bCs/>
          <w:kern w:val="0"/>
          <w:u w:val="single"/>
          <w14:ligatures w14:val="none"/>
        </w:rPr>
        <w:t>To</w:t>
      </w:r>
      <w:r w:rsidRPr="00D3580D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:</w:t>
      </w:r>
      <w:r w:rsidRPr="00D3580D">
        <w:rPr>
          <w:rFonts w:ascii="Times New Roman" w:eastAsia="Times New Roman" w:hAnsi="Times New Roman" w:cs="Times New Roman"/>
          <w:kern w:val="0"/>
          <w14:ligatures w14:val="none"/>
        </w:rPr>
        <w:t xml:space="preserve"> The Legal Team Highbury &amp; Islington Magistrates’ Court</w:t>
      </w:r>
    </w:p>
    <w:p w14:paraId="204E26C2" w14:textId="49F6307E" w:rsidR="00476E0B" w:rsidRPr="00476E0B" w:rsidRDefault="00476E0B" w:rsidP="00FB2CAE">
      <w:pPr>
        <w:spacing w:line="240" w:lineRule="auto"/>
      </w:pPr>
      <w:r w:rsidRPr="00486397">
        <w:rPr>
          <w:b/>
          <w:bCs/>
          <w:u w:val="single"/>
        </w:rPr>
        <w:t>Case Urn</w:t>
      </w:r>
      <w:r>
        <w:t xml:space="preserve">: </w:t>
      </w:r>
      <w:r w:rsidRPr="00F0692A">
        <w:t>01YE1267925</w:t>
      </w:r>
    </w:p>
    <w:p w14:paraId="002CBB8B" w14:textId="77777777" w:rsidR="00FB2CAE" w:rsidRDefault="00FB2CAE" w:rsidP="00FB2CAE">
      <w:pPr>
        <w:spacing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3A18FE">
        <w:rPr>
          <w:rFonts w:ascii="Times New Roman" w:eastAsia="Times New Roman" w:hAnsi="Times New Roman" w:cs="Times New Roman"/>
          <w:b/>
          <w:bCs/>
          <w:kern w:val="0"/>
          <w:u w:val="single"/>
          <w14:ligatures w14:val="none"/>
        </w:rPr>
        <w:t>Subject</w:t>
      </w:r>
      <w:r w:rsidRPr="00D3580D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:</w:t>
      </w:r>
      <w:r w:rsidRPr="00D3580D">
        <w:rPr>
          <w:rFonts w:ascii="Times New Roman" w:eastAsia="Times New Roman" w:hAnsi="Times New Roman" w:cs="Times New Roman"/>
          <w:kern w:val="0"/>
          <w14:ligatures w14:val="none"/>
        </w:rPr>
        <w:t xml:space="preserve"> Application to Reopen Case – CPR 37.2</w:t>
      </w:r>
    </w:p>
    <w:p w14:paraId="17D1A757" w14:textId="77777777" w:rsidR="00476E0B" w:rsidRPr="00D3580D" w:rsidRDefault="00476E0B" w:rsidP="00FB2CAE">
      <w:pPr>
        <w:spacing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4F23759F" w14:textId="77777777" w:rsidR="00FB2CAE" w:rsidRPr="00D3580D" w:rsidRDefault="00FB2CAE" w:rsidP="00FB2CAE">
      <w:pPr>
        <w:spacing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D3580D">
        <w:rPr>
          <w:rFonts w:ascii="Times New Roman" w:eastAsia="Times New Roman" w:hAnsi="Times New Roman" w:cs="Times New Roman"/>
          <w:kern w:val="0"/>
          <w14:ligatures w14:val="none"/>
        </w:rPr>
        <w:t>I request that the court reopen my case under Criminal Procedure Rule 37.2.</w:t>
      </w:r>
    </w:p>
    <w:p w14:paraId="1E644276" w14:textId="77777777" w:rsidR="00FB2CAE" w:rsidRPr="00D3580D" w:rsidRDefault="00FB2CAE" w:rsidP="00FB2CAE">
      <w:pPr>
        <w:spacing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D3580D">
        <w:rPr>
          <w:rFonts w:ascii="Times New Roman" w:eastAsia="Times New Roman" w:hAnsi="Times New Roman" w:cs="Times New Roman"/>
          <w:kern w:val="0"/>
          <w14:ligatures w14:val="none"/>
        </w:rPr>
        <w:t>The court did not have all the information about my case, and multiple procedural failures prevented any possibility of a fair trial. These include:</w:t>
      </w:r>
    </w:p>
    <w:p w14:paraId="075667BC" w14:textId="77777777" w:rsidR="00FB2CAE" w:rsidRPr="00D3580D" w:rsidRDefault="00FB2CAE" w:rsidP="00FB2CAE">
      <w:pPr>
        <w:numPr>
          <w:ilvl w:val="0"/>
          <w:numId w:val="8"/>
        </w:numPr>
        <w:spacing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D3580D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No disclosure was provided to me</w:t>
      </w:r>
      <w:r w:rsidRPr="00D3580D">
        <w:rPr>
          <w:rFonts w:ascii="Times New Roman" w:eastAsia="Times New Roman" w:hAnsi="Times New Roman" w:cs="Times New Roman"/>
          <w:kern w:val="0"/>
          <w14:ligatures w14:val="none"/>
        </w:rPr>
        <w:t xml:space="preserve"> at any stage (MG11, MG5, CAD logs, unused material, CPS bundle).</w:t>
      </w:r>
    </w:p>
    <w:p w14:paraId="18D659FC" w14:textId="77777777" w:rsidR="00FB2CAE" w:rsidRPr="00D3580D" w:rsidRDefault="00FB2CAE" w:rsidP="00FB2CAE">
      <w:pPr>
        <w:numPr>
          <w:ilvl w:val="0"/>
          <w:numId w:val="8"/>
        </w:numPr>
        <w:spacing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D3580D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My legal aid was never processed</w:t>
      </w:r>
      <w:r w:rsidRPr="00D3580D">
        <w:rPr>
          <w:rFonts w:ascii="Times New Roman" w:eastAsia="Times New Roman" w:hAnsi="Times New Roman" w:cs="Times New Roman"/>
          <w:kern w:val="0"/>
          <w14:ligatures w14:val="none"/>
        </w:rPr>
        <w:t xml:space="preserve">, despite me signing </w:t>
      </w:r>
      <w:r w:rsidRPr="00D3580D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two CRM14 forms</w:t>
      </w:r>
      <w:r w:rsidRPr="00D3580D">
        <w:rPr>
          <w:rFonts w:ascii="Times New Roman" w:eastAsia="Times New Roman" w:hAnsi="Times New Roman" w:cs="Times New Roman"/>
          <w:kern w:val="0"/>
          <w14:ligatures w14:val="none"/>
        </w:rPr>
        <w:t xml:space="preserve"> and a </w:t>
      </w:r>
      <w:r w:rsidRPr="00D3580D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legal aid transfer form</w:t>
      </w:r>
      <w:r w:rsidRPr="00D3580D">
        <w:rPr>
          <w:rFonts w:ascii="Times New Roman" w:eastAsia="Times New Roman" w:hAnsi="Times New Roman" w:cs="Times New Roman"/>
          <w:kern w:val="0"/>
          <w14:ligatures w14:val="none"/>
        </w:rPr>
        <w:t xml:space="preserve"> with two separate solicitor firms.</w:t>
      </w:r>
    </w:p>
    <w:p w14:paraId="7246E558" w14:textId="77777777" w:rsidR="00FB2CAE" w:rsidRPr="00D3580D" w:rsidRDefault="00FB2CAE" w:rsidP="00FB2CAE">
      <w:pPr>
        <w:numPr>
          <w:ilvl w:val="0"/>
          <w:numId w:val="8"/>
        </w:numPr>
        <w:spacing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D3580D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I had no solicitor representing me</w:t>
      </w:r>
      <w:r w:rsidRPr="00D3580D">
        <w:rPr>
          <w:rFonts w:ascii="Times New Roman" w:eastAsia="Times New Roman" w:hAnsi="Times New Roman" w:cs="Times New Roman"/>
          <w:kern w:val="0"/>
          <w14:ligatures w14:val="none"/>
        </w:rPr>
        <w:t>, through no fault of my own.</w:t>
      </w:r>
    </w:p>
    <w:p w14:paraId="24D96824" w14:textId="77777777" w:rsidR="00FB2CAE" w:rsidRPr="00D3580D" w:rsidRDefault="00FB2CAE" w:rsidP="00FB2CAE">
      <w:pPr>
        <w:numPr>
          <w:ilvl w:val="0"/>
          <w:numId w:val="8"/>
        </w:numPr>
        <w:spacing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D3580D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No defence case was prepared</w:t>
      </w:r>
      <w:r w:rsidRPr="00D3580D">
        <w:rPr>
          <w:rFonts w:ascii="Times New Roman" w:eastAsia="Times New Roman" w:hAnsi="Times New Roman" w:cs="Times New Roman"/>
          <w:kern w:val="0"/>
          <w14:ligatures w14:val="none"/>
        </w:rPr>
        <w:t xml:space="preserve">, and the defence evidence I created as a litigant in person was </w:t>
      </w:r>
      <w:r w:rsidRPr="00D3580D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ignored</w:t>
      </w:r>
      <w:r w:rsidRPr="00D3580D">
        <w:rPr>
          <w:rFonts w:ascii="Times New Roman" w:eastAsia="Times New Roman" w:hAnsi="Times New Roman" w:cs="Times New Roman"/>
          <w:kern w:val="0"/>
          <w14:ligatures w14:val="none"/>
        </w:rPr>
        <w:t>, despite proving my innocence.</w:t>
      </w:r>
    </w:p>
    <w:p w14:paraId="437CFAA1" w14:textId="77777777" w:rsidR="00FB2CAE" w:rsidRPr="00D3580D" w:rsidRDefault="00FB2CAE" w:rsidP="00FB2CAE">
      <w:pPr>
        <w:numPr>
          <w:ilvl w:val="0"/>
          <w:numId w:val="8"/>
        </w:numPr>
        <w:spacing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D3580D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I could not challenge or cross</w:t>
      </w:r>
      <w:r w:rsidRPr="00D3580D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noBreakHyphen/>
        <w:t>examine the prosecution evidence</w:t>
      </w:r>
      <w:r w:rsidRPr="00D3580D">
        <w:rPr>
          <w:rFonts w:ascii="Times New Roman" w:eastAsia="Times New Roman" w:hAnsi="Times New Roman" w:cs="Times New Roman"/>
          <w:kern w:val="0"/>
          <w14:ligatures w14:val="none"/>
        </w:rPr>
        <w:t>, because I had no disclosure, no representation, and no opportunity to prepare.</w:t>
      </w:r>
    </w:p>
    <w:p w14:paraId="2CA7CC41" w14:textId="77777777" w:rsidR="00FB2CAE" w:rsidRPr="00D3580D" w:rsidRDefault="00FB2CAE" w:rsidP="00FB2CAE">
      <w:pPr>
        <w:numPr>
          <w:ilvl w:val="0"/>
          <w:numId w:val="8"/>
        </w:numPr>
        <w:spacing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D3580D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I requested a hearing and an adjournment</w:t>
      </w:r>
      <w:r w:rsidRPr="00D3580D">
        <w:rPr>
          <w:rFonts w:ascii="Times New Roman" w:eastAsia="Times New Roman" w:hAnsi="Times New Roman" w:cs="Times New Roman"/>
          <w:kern w:val="0"/>
          <w14:ligatures w14:val="none"/>
        </w:rPr>
        <w:t xml:space="preserve"> to address these failures, but both were refused.</w:t>
      </w:r>
    </w:p>
    <w:p w14:paraId="3C53A451" w14:textId="77777777" w:rsidR="00FB2CAE" w:rsidRPr="00D3580D" w:rsidRDefault="00FB2CAE" w:rsidP="00FB2CAE">
      <w:pPr>
        <w:numPr>
          <w:ilvl w:val="0"/>
          <w:numId w:val="8"/>
        </w:numPr>
        <w:spacing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D3580D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The trial was forced to proceed on the same day as my mother’s funeral</w:t>
      </w:r>
      <w:r w:rsidRPr="00D3580D">
        <w:rPr>
          <w:rFonts w:ascii="Times New Roman" w:eastAsia="Times New Roman" w:hAnsi="Times New Roman" w:cs="Times New Roman"/>
          <w:kern w:val="0"/>
          <w14:ligatures w14:val="none"/>
        </w:rPr>
        <w:t>, leaving me grieving, vulnerable, and unfit to participate.</w:t>
      </w:r>
    </w:p>
    <w:p w14:paraId="6FD394EF" w14:textId="77777777" w:rsidR="00FB2CAE" w:rsidRPr="00D3580D" w:rsidRDefault="00FB2CAE" w:rsidP="00FB2CAE">
      <w:pPr>
        <w:numPr>
          <w:ilvl w:val="0"/>
          <w:numId w:val="8"/>
        </w:numPr>
        <w:spacing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D3580D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My vulnerability and bereavement were ignored</w:t>
      </w:r>
      <w:r w:rsidRPr="00D3580D">
        <w:rPr>
          <w:rFonts w:ascii="Times New Roman" w:eastAsia="Times New Roman" w:hAnsi="Times New Roman" w:cs="Times New Roman"/>
          <w:kern w:val="0"/>
          <w14:ligatures w14:val="none"/>
        </w:rPr>
        <w:t xml:space="preserve">, and I was kept at </w:t>
      </w:r>
      <w:r w:rsidRPr="00D3580D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unfair arms</w:t>
      </w:r>
      <w:r w:rsidRPr="00D3580D">
        <w:rPr>
          <w:rFonts w:ascii="Times New Roman" w:eastAsia="Times New Roman" w:hAnsi="Times New Roman" w:cs="Times New Roman"/>
          <w:kern w:val="0"/>
          <w14:ligatures w14:val="none"/>
        </w:rPr>
        <w:t xml:space="preserve"> throughout the proceedings.</w:t>
      </w:r>
    </w:p>
    <w:p w14:paraId="2305890A" w14:textId="77777777" w:rsidR="00FB2CAE" w:rsidRPr="00D3580D" w:rsidRDefault="00FB2CAE" w:rsidP="00FB2CAE">
      <w:pPr>
        <w:numPr>
          <w:ilvl w:val="0"/>
          <w:numId w:val="8"/>
        </w:numPr>
        <w:spacing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D3580D">
        <w:rPr>
          <w:rFonts w:ascii="Times New Roman" w:eastAsia="Times New Roman" w:hAnsi="Times New Roman" w:cs="Times New Roman"/>
          <w:kern w:val="0"/>
          <w14:ligatures w14:val="none"/>
        </w:rPr>
        <w:t xml:space="preserve">A Section 36 solicitor was appointed on the day, but he had </w:t>
      </w:r>
      <w:r w:rsidRPr="00D3580D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no time or ability</w:t>
      </w:r>
      <w:r w:rsidRPr="00D3580D">
        <w:rPr>
          <w:rFonts w:ascii="Times New Roman" w:eastAsia="Times New Roman" w:hAnsi="Times New Roman" w:cs="Times New Roman"/>
          <w:kern w:val="0"/>
          <w14:ligatures w14:val="none"/>
        </w:rPr>
        <w:t xml:space="preserve"> to understand the case or prepare any defence.</w:t>
      </w:r>
    </w:p>
    <w:p w14:paraId="266713FC" w14:textId="77777777" w:rsidR="00FB2CAE" w:rsidRPr="00D3580D" w:rsidRDefault="00FB2CAE" w:rsidP="00FB2CAE">
      <w:pPr>
        <w:numPr>
          <w:ilvl w:val="0"/>
          <w:numId w:val="8"/>
        </w:numPr>
        <w:spacing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D3580D">
        <w:rPr>
          <w:rFonts w:ascii="Times New Roman" w:eastAsia="Times New Roman" w:hAnsi="Times New Roman" w:cs="Times New Roman"/>
          <w:kern w:val="0"/>
          <w14:ligatures w14:val="none"/>
        </w:rPr>
        <w:lastRenderedPageBreak/>
        <w:t xml:space="preserve">I was </w:t>
      </w:r>
      <w:r w:rsidRPr="00D3580D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unfit to participate</w:t>
      </w:r>
      <w:r w:rsidRPr="00D3580D">
        <w:rPr>
          <w:rFonts w:ascii="Times New Roman" w:eastAsia="Times New Roman" w:hAnsi="Times New Roman" w:cs="Times New Roman"/>
          <w:kern w:val="0"/>
          <w14:ligatures w14:val="none"/>
        </w:rPr>
        <w:t>, unable to think clearly, and unable to present or challenge evidence.</w:t>
      </w:r>
    </w:p>
    <w:p w14:paraId="5B766BBC" w14:textId="77777777" w:rsidR="00FB2CAE" w:rsidRDefault="00FB2CAE" w:rsidP="00FB2CAE">
      <w:pPr>
        <w:spacing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690FE62F" w14:textId="77777777" w:rsidR="00FB2CAE" w:rsidRPr="00D3580D" w:rsidRDefault="00FB2CAE" w:rsidP="00FB2CAE">
      <w:pPr>
        <w:spacing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D3580D">
        <w:rPr>
          <w:rFonts w:ascii="Times New Roman" w:eastAsia="Times New Roman" w:hAnsi="Times New Roman" w:cs="Times New Roman"/>
          <w:kern w:val="0"/>
          <w14:ligatures w14:val="none"/>
        </w:rPr>
        <w:t xml:space="preserve">These failures resulted in a </w:t>
      </w:r>
      <w:r w:rsidRPr="00D3580D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fundamentally unfair trial</w:t>
      </w:r>
      <w:r w:rsidRPr="00D3580D">
        <w:rPr>
          <w:rFonts w:ascii="Times New Roman" w:eastAsia="Times New Roman" w:hAnsi="Times New Roman" w:cs="Times New Roman"/>
          <w:kern w:val="0"/>
          <w14:ligatures w14:val="none"/>
        </w:rPr>
        <w:t xml:space="preserve"> and an </w:t>
      </w:r>
      <w:r w:rsidRPr="00D3580D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unsafe conviction</w:t>
      </w:r>
      <w:r w:rsidRPr="00D3580D">
        <w:rPr>
          <w:rFonts w:ascii="Times New Roman" w:eastAsia="Times New Roman" w:hAnsi="Times New Roman" w:cs="Times New Roman"/>
          <w:kern w:val="0"/>
          <w14:ligatures w14:val="none"/>
        </w:rPr>
        <w:t>.</w:t>
      </w:r>
    </w:p>
    <w:p w14:paraId="21FE7F94" w14:textId="77777777" w:rsidR="00FB2CAE" w:rsidRDefault="00FB2CAE" w:rsidP="00FB2CAE">
      <w:pPr>
        <w:spacing w:line="240" w:lineRule="auto"/>
        <w:rPr>
          <w:rFonts w:ascii="Times New Roman" w:eastAsia="Times New Roman" w:hAnsi="Times New Roman" w:cs="Times New Roman"/>
          <w:b/>
          <w:bCs/>
          <w:kern w:val="0"/>
          <w:u w:val="single"/>
          <w14:ligatures w14:val="none"/>
        </w:rPr>
      </w:pPr>
    </w:p>
    <w:p w14:paraId="3B7116D3" w14:textId="77777777" w:rsidR="00FB2CAE" w:rsidRDefault="00FB2CAE" w:rsidP="00FB2CAE">
      <w:pPr>
        <w:spacing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0B396B">
        <w:rPr>
          <w:rFonts w:ascii="Times New Roman" w:eastAsia="Times New Roman" w:hAnsi="Times New Roman" w:cs="Times New Roman"/>
          <w:b/>
          <w:bCs/>
          <w:kern w:val="0"/>
          <w:u w:val="single"/>
          <w14:ligatures w14:val="none"/>
        </w:rPr>
        <w:t>Signed</w:t>
      </w:r>
      <w:r w:rsidRPr="00D3580D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:</w:t>
      </w:r>
      <w:r w:rsidRPr="00D3580D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kern w:val="0"/>
          <w14:ligatures w14:val="none"/>
        </w:rPr>
        <w:t xml:space="preserve">Mr. </w:t>
      </w:r>
      <w:r w:rsidRPr="00D3580D">
        <w:rPr>
          <w:rFonts w:ascii="Times New Roman" w:eastAsia="Times New Roman" w:hAnsi="Times New Roman" w:cs="Times New Roman"/>
          <w:kern w:val="0"/>
          <w14:ligatures w14:val="none"/>
        </w:rPr>
        <w:t xml:space="preserve">Simon Paul Cordell </w:t>
      </w:r>
    </w:p>
    <w:p w14:paraId="7C85701E" w14:textId="77777777" w:rsidR="00FB2CAE" w:rsidRPr="00D3580D" w:rsidRDefault="00FB2CAE" w:rsidP="00FB2CAE">
      <w:pPr>
        <w:spacing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0B396B">
        <w:rPr>
          <w:rFonts w:ascii="Times New Roman" w:eastAsia="Times New Roman" w:hAnsi="Times New Roman" w:cs="Times New Roman"/>
          <w:b/>
          <w:bCs/>
          <w:kern w:val="0"/>
          <w:u w:val="single"/>
          <w14:ligatures w14:val="none"/>
        </w:rPr>
        <w:t>Dated</w:t>
      </w:r>
      <w:r>
        <w:rPr>
          <w:rFonts w:ascii="Times New Roman" w:eastAsia="Times New Roman" w:hAnsi="Times New Roman" w:cs="Times New Roman"/>
          <w:kern w:val="0"/>
          <w14:ligatures w14:val="none"/>
        </w:rPr>
        <w:t xml:space="preserve">: </w:t>
      </w:r>
      <w:r w:rsidRPr="00D3580D">
        <w:rPr>
          <w:rFonts w:ascii="Times New Roman" w:eastAsia="Times New Roman" w:hAnsi="Times New Roman" w:cs="Times New Roman"/>
          <w:kern w:val="0"/>
          <w14:ligatures w14:val="none"/>
        </w:rPr>
        <w:t>30 June 2026</w:t>
      </w:r>
    </w:p>
    <w:p w14:paraId="262B3C71" w14:textId="77777777" w:rsidR="00FB2CAE" w:rsidRDefault="00FB2CAE" w:rsidP="00FB2CA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79824D14" w14:textId="77777777" w:rsidR="00FB2CAE" w:rsidRDefault="00FB2CAE" w:rsidP="00FB2CAE">
      <w:pPr>
        <w:spacing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16D402D0" w14:textId="77777777" w:rsidR="00FB2CAE" w:rsidRDefault="00FB2CAE" w:rsidP="00FB2CAE">
      <w:pPr>
        <w:spacing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5E7C937E" w14:textId="77777777" w:rsidR="00FB2CAE" w:rsidRDefault="00FB2CAE" w:rsidP="00FB2CAE">
      <w:pPr>
        <w:spacing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6C332FDF" w14:textId="77777777" w:rsidR="00FB2CAE" w:rsidRDefault="00FB2CAE" w:rsidP="00FB2CAE">
      <w:pPr>
        <w:spacing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5EC359D6" w14:textId="77777777" w:rsidR="00896AC3" w:rsidRDefault="00896AC3"/>
    <w:sectPr w:rsidR="00896AC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altName w:val="Aptos"/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6B1C64"/>
    <w:multiLevelType w:val="multilevel"/>
    <w:tmpl w:val="DCDEEB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58A2377"/>
    <w:multiLevelType w:val="multilevel"/>
    <w:tmpl w:val="846A41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5AD6300"/>
    <w:multiLevelType w:val="multilevel"/>
    <w:tmpl w:val="8DAA57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A3FE21B"/>
    <w:multiLevelType w:val="hybridMultilevel"/>
    <w:tmpl w:val="FFFFFFFF"/>
    <w:lvl w:ilvl="0" w:tplc="FFFFFFFF">
      <w:start w:val="1"/>
      <w:numFmt w:val="decimal"/>
      <w:lvlText w:val="%1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" w15:restartNumberingAfterBreak="0">
    <w:nsid w:val="102D431A"/>
    <w:multiLevelType w:val="multilevel"/>
    <w:tmpl w:val="0B4CAA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1896B77"/>
    <w:multiLevelType w:val="hybridMultilevel"/>
    <w:tmpl w:val="04F200F0"/>
    <w:lvl w:ilvl="0" w:tplc="F5FA3216">
      <w:numFmt w:val="bullet"/>
      <w:lvlText w:val="•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17BC2A15"/>
    <w:multiLevelType w:val="multilevel"/>
    <w:tmpl w:val="5C2C6E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9B95476"/>
    <w:multiLevelType w:val="hybridMultilevel"/>
    <w:tmpl w:val="56DC9A3C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973425B2">
      <w:start w:val="1"/>
      <w:numFmt w:val="decimalZero"/>
      <w:lvlText w:val="%2."/>
      <w:lvlJc w:val="left"/>
      <w:pPr>
        <w:ind w:left="1455" w:hanging="375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47530EA"/>
    <w:multiLevelType w:val="hybridMultilevel"/>
    <w:tmpl w:val="8826A722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AB41358"/>
    <w:multiLevelType w:val="multilevel"/>
    <w:tmpl w:val="B77E0D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4CA06C92"/>
    <w:multiLevelType w:val="hybridMultilevel"/>
    <w:tmpl w:val="B0BCBCBC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51D634E2"/>
    <w:multiLevelType w:val="multilevel"/>
    <w:tmpl w:val="E79E3D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67F72F5F"/>
    <w:multiLevelType w:val="hybridMultilevel"/>
    <w:tmpl w:val="265619D2"/>
    <w:lvl w:ilvl="0" w:tplc="04090011">
      <w:start w:val="1"/>
      <w:numFmt w:val="decimal"/>
      <w:lvlText w:val="%1)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057315811">
    <w:abstractNumId w:val="9"/>
  </w:num>
  <w:num w:numId="2" w16cid:durableId="1855922574">
    <w:abstractNumId w:val="0"/>
  </w:num>
  <w:num w:numId="3" w16cid:durableId="1330251859">
    <w:abstractNumId w:val="1"/>
  </w:num>
  <w:num w:numId="4" w16cid:durableId="265043955">
    <w:abstractNumId w:val="6"/>
  </w:num>
  <w:num w:numId="5" w16cid:durableId="40177747">
    <w:abstractNumId w:val="4"/>
  </w:num>
  <w:num w:numId="6" w16cid:durableId="806974533">
    <w:abstractNumId w:val="2"/>
  </w:num>
  <w:num w:numId="7" w16cid:durableId="639697165">
    <w:abstractNumId w:val="5"/>
  </w:num>
  <w:num w:numId="8" w16cid:durableId="430978413">
    <w:abstractNumId w:val="11"/>
  </w:num>
  <w:num w:numId="9" w16cid:durableId="2041082085">
    <w:abstractNumId w:val="3"/>
  </w:num>
  <w:num w:numId="10" w16cid:durableId="216551460">
    <w:abstractNumId w:val="7"/>
  </w:num>
  <w:num w:numId="11" w16cid:durableId="1935478168">
    <w:abstractNumId w:val="8"/>
  </w:num>
  <w:num w:numId="12" w16cid:durableId="443961424">
    <w:abstractNumId w:val="10"/>
  </w:num>
  <w:num w:numId="13" w16cid:durableId="1685865785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B2CAE"/>
    <w:rsid w:val="000A6909"/>
    <w:rsid w:val="002934C8"/>
    <w:rsid w:val="002B6B17"/>
    <w:rsid w:val="003A0218"/>
    <w:rsid w:val="003A18FE"/>
    <w:rsid w:val="00476E0B"/>
    <w:rsid w:val="006C3EF8"/>
    <w:rsid w:val="00896AC3"/>
    <w:rsid w:val="00A517E1"/>
    <w:rsid w:val="00AA2A99"/>
    <w:rsid w:val="00AE17D3"/>
    <w:rsid w:val="00C370A3"/>
    <w:rsid w:val="00D32E70"/>
    <w:rsid w:val="00D33CB6"/>
    <w:rsid w:val="00F52472"/>
    <w:rsid w:val="00FB2C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146F938"/>
  <w15:chartTrackingRefBased/>
  <w15:docId w15:val="{C8529D9A-FDA8-45DF-A43F-6E87300FBA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B2CAE"/>
    <w:pPr>
      <w:spacing w:after="0"/>
    </w:pPr>
  </w:style>
  <w:style w:type="paragraph" w:styleId="Heading1">
    <w:name w:val="heading 1"/>
    <w:basedOn w:val="Normal"/>
    <w:next w:val="Normal"/>
    <w:link w:val="Heading1Char"/>
    <w:uiPriority w:val="9"/>
    <w:qFormat/>
    <w:rsid w:val="00FB2CA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B2CA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B2CA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B2CA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B2CA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B2CAE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B2CAE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B2CAE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B2CAE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B2CA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B2CA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B2CA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B2CAE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B2CAE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B2CA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B2CA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B2CA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B2CA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B2CA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B2CA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B2CA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B2CA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B2CA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B2CA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B2CA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B2CAE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B2CA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B2CAE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B2CAE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FB2CAE"/>
    <w:rPr>
      <w:color w:val="467886" w:themeColor="hyperlink"/>
      <w:u w:val="single"/>
    </w:rPr>
  </w:style>
  <w:style w:type="paragraph" w:styleId="NormalWeb">
    <w:name w:val="Normal (Web)"/>
    <w:basedOn w:val="Normal"/>
    <w:uiPriority w:val="99"/>
    <w:unhideWhenUsed/>
    <w:rsid w:val="00FB2CA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character" w:styleId="Strong">
    <w:name w:val="Strong"/>
    <w:basedOn w:val="DefaultParagraphFont"/>
    <w:uiPriority w:val="22"/>
    <w:qFormat/>
    <w:rsid w:val="00FB2CAE"/>
    <w:rPr>
      <w:b/>
      <w:bCs/>
    </w:rPr>
  </w:style>
  <w:style w:type="paragraph" w:customStyle="1" w:styleId="Default">
    <w:name w:val="Default"/>
    <w:rsid w:val="00476E0B"/>
    <w:pPr>
      <w:autoSpaceDE w:val="0"/>
      <w:autoSpaceDN w:val="0"/>
      <w:adjustRightInd w:val="0"/>
      <w:spacing w:after="0" w:line="240" w:lineRule="auto"/>
    </w:pPr>
    <w:rPr>
      <w:rFonts w:ascii="Aptos" w:hAnsi="Aptos" w:cs="Aptos"/>
      <w:color w:val="000000"/>
      <w:kern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www.gov.uk/appeal-magistrates-court-decision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342</Words>
  <Characters>1952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re_wired@ymail.com</dc:creator>
  <cp:keywords/>
  <dc:description/>
  <cp:lastModifiedBy>re_wired@ymail.com</cp:lastModifiedBy>
  <cp:revision>4</cp:revision>
  <dcterms:created xsi:type="dcterms:W3CDTF">2026-07-01T22:06:00Z</dcterms:created>
  <dcterms:modified xsi:type="dcterms:W3CDTF">2026-07-02T00:54:00Z</dcterms:modified>
</cp:coreProperties>
</file>