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495F5" w14:textId="77777777" w:rsidR="008E76C3" w:rsidRPr="00F71C03" w:rsidRDefault="008E76C3" w:rsidP="005E123E">
      <w:pPr>
        <w:rPr>
          <w:rFonts w:cs="Arial"/>
          <w:szCs w:val="23"/>
        </w:rPr>
      </w:pPr>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D61AD8" w:rsidRPr="00F71C03" w14:paraId="5D501647" w14:textId="77777777">
        <w:trPr>
          <w:jc w:val="center"/>
        </w:trPr>
        <w:tc>
          <w:tcPr>
            <w:tcW w:w="10794" w:type="dxa"/>
          </w:tcPr>
          <w:p w14:paraId="1DB9CFE4" w14:textId="77777777" w:rsidR="00D61AD8" w:rsidRPr="00F71C03" w:rsidRDefault="00D61AD8" w:rsidP="005E123E">
            <w:pPr>
              <w:pStyle w:val="Heading2"/>
              <w:spacing w:before="240"/>
              <w:ind w:left="0"/>
              <w:rPr>
                <w:rFonts w:cs="Arial"/>
                <w:sz w:val="23"/>
                <w:szCs w:val="23"/>
              </w:rPr>
            </w:pPr>
            <w:r w:rsidRPr="00F71C03">
              <w:rPr>
                <w:rFonts w:cs="Arial"/>
                <w:sz w:val="23"/>
                <w:szCs w:val="23"/>
              </w:rPr>
              <w:t>DEFENCE STATEMENT</w:t>
            </w:r>
          </w:p>
          <w:p w14:paraId="7C692947" w14:textId="77777777" w:rsidR="00D61AD8" w:rsidRPr="00F71C03" w:rsidRDefault="00D61AD8" w:rsidP="005E123E">
            <w:pPr>
              <w:pStyle w:val="Heading5"/>
              <w:spacing w:before="120"/>
              <w:ind w:left="0"/>
              <w:rPr>
                <w:rFonts w:cs="Arial"/>
                <w:b w:val="0"/>
                <w:i/>
                <w:sz w:val="23"/>
                <w:szCs w:val="23"/>
              </w:rPr>
            </w:pPr>
            <w:r w:rsidRPr="00F71C03">
              <w:rPr>
                <w:rFonts w:cs="Arial"/>
                <w:b w:val="0"/>
                <w:i/>
                <w:sz w:val="23"/>
                <w:szCs w:val="23"/>
              </w:rPr>
              <w:t>(Criminal Procedure and Investigations Act 1996, section 5 &amp; 6; Criminal Procedure and Investigations Act 1996 (Defence Disclosure Time Limits) Regulations 2011; Criminal Procedure Rules, rule 15.4)</w:t>
            </w:r>
          </w:p>
          <w:p w14:paraId="6961859F" w14:textId="77777777" w:rsidR="00D61AD8" w:rsidRPr="00F71C03" w:rsidRDefault="00D61AD8" w:rsidP="005E123E">
            <w:pPr>
              <w:pStyle w:val="Heading5"/>
              <w:ind w:left="0"/>
              <w:jc w:val="left"/>
              <w:rPr>
                <w:rFonts w:cs="Arial"/>
                <w:sz w:val="23"/>
                <w:szCs w:val="23"/>
              </w:rPr>
            </w:pPr>
          </w:p>
        </w:tc>
      </w:tr>
    </w:tbl>
    <w:p w14:paraId="2EC77C1A" w14:textId="6DF99DEA" w:rsidR="005C589B" w:rsidRPr="00F71C03" w:rsidRDefault="005C589B" w:rsidP="005E123E">
      <w:pPr>
        <w:jc w:val="both"/>
        <w:rPr>
          <w:rFonts w:cs="Arial"/>
          <w:szCs w:val="23"/>
        </w:rPr>
      </w:pPr>
    </w:p>
    <w:p w14:paraId="35F0C3F1" w14:textId="4023E10C" w:rsidR="005C589B" w:rsidRPr="00F71C03" w:rsidRDefault="005C589B" w:rsidP="005A3E7B">
      <w:pPr>
        <w:rPr>
          <w:rFonts w:cs="Arial"/>
          <w:b/>
          <w:bCs/>
          <w:szCs w:val="23"/>
          <w:u w:val="single"/>
        </w:rPr>
      </w:pPr>
      <w:r w:rsidRPr="00F71C03">
        <w:rPr>
          <w:rFonts w:cs="Arial"/>
          <w:b/>
          <w:bCs/>
          <w:szCs w:val="23"/>
          <w:u w:val="single"/>
        </w:rPr>
        <w:t xml:space="preserve">This </w:t>
      </w:r>
      <w:r w:rsidR="00DA17DF" w:rsidRPr="00F71C03">
        <w:rPr>
          <w:rFonts w:cs="Arial"/>
          <w:b/>
          <w:bCs/>
          <w:szCs w:val="23"/>
          <w:u w:val="single"/>
        </w:rPr>
        <w:t xml:space="preserve">Is My First Statement </w:t>
      </w:r>
    </w:p>
    <w:tbl>
      <w:tblPr>
        <w:tblW w:w="1102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1E0" w:firstRow="1" w:lastRow="1" w:firstColumn="1" w:lastColumn="1" w:noHBand="0" w:noVBand="0"/>
      </w:tblPr>
      <w:tblGrid>
        <w:gridCol w:w="11223"/>
      </w:tblGrid>
      <w:tr w:rsidR="005322CC" w:rsidRPr="00F71C03" w14:paraId="577B84E7" w14:textId="77777777" w:rsidTr="00C86CA2">
        <w:trPr>
          <w:trHeight w:val="227"/>
          <w:jc w:val="center"/>
        </w:trPr>
        <w:tc>
          <w:tcPr>
            <w:tcW w:w="11022" w:type="dxa"/>
          </w:tcPr>
          <w:p w14:paraId="7099CDDD" w14:textId="77777777" w:rsidR="005322CC" w:rsidRPr="00F71C03" w:rsidRDefault="008E640F" w:rsidP="005E123E">
            <w:pPr>
              <w:rPr>
                <w:rFonts w:eastAsia="Arial" w:cs="Arial"/>
                <w:szCs w:val="23"/>
              </w:rPr>
            </w:pPr>
            <w:bookmarkStart w:id="0" w:name="_Hlk214285264"/>
            <w:r>
              <w:rPr>
                <w:rFonts w:eastAsia="Calibri" w:cs="Arial"/>
                <w:noProof/>
                <w:color w:val="000000"/>
                <w:kern w:val="2"/>
                <w:szCs w:val="23"/>
                <w:lang w:val="en-US"/>
              </w:rPr>
              <w:pict w14:anchorId="6C955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2" type="#_x0000_t75" style="width:558.75pt;height:29.25pt;visibility:visible">
                  <v:imagedata r:id="rId7" o:title=""/>
                </v:shape>
              </w:pict>
            </w:r>
          </w:p>
        </w:tc>
      </w:tr>
      <w:tr w:rsidR="005322CC" w:rsidRPr="00F71C03" w14:paraId="5D673F6A" w14:textId="77777777" w:rsidTr="00C86CA2">
        <w:trPr>
          <w:trHeight w:val="227"/>
          <w:jc w:val="center"/>
        </w:trPr>
        <w:tc>
          <w:tcPr>
            <w:tcW w:w="11022" w:type="dxa"/>
          </w:tcPr>
          <w:p w14:paraId="38A6883B" w14:textId="77777777" w:rsidR="00F41319" w:rsidRPr="00F71C03" w:rsidRDefault="00F41319" w:rsidP="005E123E">
            <w:pPr>
              <w:jc w:val="center"/>
              <w:rPr>
                <w:rFonts w:eastAsia="Aptos" w:cs="Arial"/>
                <w:b/>
                <w:bCs/>
                <w:color w:val="000000"/>
                <w:szCs w:val="23"/>
                <w:lang w:eastAsia="en-GB"/>
              </w:rPr>
            </w:pPr>
            <w:bookmarkStart w:id="1" w:name="bookmark0"/>
          </w:p>
          <w:p w14:paraId="67C51201" w14:textId="77777777" w:rsidR="005322CC" w:rsidRPr="00F71C03" w:rsidRDefault="005322CC" w:rsidP="005E123E">
            <w:pPr>
              <w:spacing w:after="160"/>
              <w:jc w:val="center"/>
              <w:rPr>
                <w:rFonts w:eastAsia="Aptos" w:cs="Arial"/>
                <w:b/>
                <w:bCs/>
                <w:szCs w:val="23"/>
              </w:rPr>
            </w:pPr>
            <w:r w:rsidRPr="00F71C03">
              <w:rPr>
                <w:rFonts w:eastAsia="Aptos" w:cs="Arial"/>
                <w:b/>
                <w:bCs/>
                <w:color w:val="000000"/>
                <w:szCs w:val="23"/>
                <w:lang w:eastAsia="en-GB"/>
              </w:rPr>
              <w:t>WITNESS STATEMENT</w:t>
            </w:r>
            <w:bookmarkEnd w:id="1"/>
          </w:p>
          <w:p w14:paraId="0E5090A6" w14:textId="77777777" w:rsidR="005322CC" w:rsidRPr="00F71C03" w:rsidRDefault="005322CC" w:rsidP="005E123E">
            <w:pPr>
              <w:spacing w:after="82"/>
              <w:ind w:left="170"/>
              <w:jc w:val="center"/>
              <w:rPr>
                <w:rFonts w:eastAsia="Aptos" w:cs="Arial"/>
                <w:b/>
                <w:bCs/>
                <w:color w:val="000000"/>
                <w:szCs w:val="23"/>
                <w:lang w:eastAsia="en-GB"/>
              </w:rPr>
            </w:pPr>
            <w:r w:rsidRPr="00F71C03">
              <w:rPr>
                <w:rFonts w:eastAsia="Aptos" w:cs="Arial"/>
                <w:b/>
                <w:bCs/>
                <w:color w:val="000000"/>
                <w:szCs w:val="23"/>
                <w:lang w:eastAsia="en-GB"/>
              </w:rPr>
              <w:t>Criminal Procedure Rules, r27. 2; Criminal Justice Act 1967, s. 9; Magistrates’ Courts Act 1930, s.5B</w:t>
            </w:r>
          </w:p>
          <w:tbl>
            <w:tblPr>
              <w:tblpPr w:leftFromText="180" w:rightFromText="180" w:vertAnchor="text" w:horzAnchor="page" w:tblpX="7576" w:tblpY="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2B2D15" w:rsidRPr="00F71C03" w14:paraId="17FA347B" w14:textId="77777777" w:rsidTr="005C589B">
              <w:tc>
                <w:tcPr>
                  <w:tcW w:w="885" w:type="dxa"/>
                  <w:tcBorders>
                    <w:top w:val="nil"/>
                    <w:left w:val="nil"/>
                    <w:bottom w:val="nil"/>
                  </w:tcBorders>
                </w:tcPr>
                <w:p w14:paraId="43C9F371" w14:textId="77777777" w:rsidR="005322CC" w:rsidRPr="00F71C03" w:rsidRDefault="005322CC" w:rsidP="005E123E">
                  <w:pPr>
                    <w:spacing w:after="82"/>
                    <w:ind w:left="170"/>
                    <w:rPr>
                      <w:rFonts w:eastAsia="Aptos" w:cs="Arial"/>
                      <w:b/>
                      <w:bCs/>
                      <w:color w:val="000000"/>
                      <w:kern w:val="2"/>
                      <w:szCs w:val="23"/>
                      <w:lang w:eastAsia="en-GB"/>
                    </w:rPr>
                  </w:pPr>
                  <w:r w:rsidRPr="00F71C03">
                    <w:rPr>
                      <w:rFonts w:eastAsia="Aptos" w:cs="Arial"/>
                      <w:b/>
                      <w:bCs/>
                      <w:color w:val="000000"/>
                      <w:kern w:val="2"/>
                      <w:szCs w:val="23"/>
                      <w:lang w:eastAsia="en-GB"/>
                    </w:rPr>
                    <w:t>URN</w:t>
                  </w:r>
                </w:p>
              </w:tc>
              <w:tc>
                <w:tcPr>
                  <w:tcW w:w="407" w:type="dxa"/>
                </w:tcPr>
                <w:p w14:paraId="358D064D" w14:textId="77777777" w:rsidR="005322CC" w:rsidRPr="00F71C03" w:rsidRDefault="005322CC" w:rsidP="005E123E">
                  <w:pPr>
                    <w:spacing w:after="82"/>
                    <w:ind w:left="170"/>
                    <w:rPr>
                      <w:rFonts w:eastAsia="Aptos" w:cs="Arial"/>
                      <w:b/>
                      <w:bCs/>
                      <w:color w:val="000000"/>
                      <w:kern w:val="2"/>
                      <w:szCs w:val="23"/>
                      <w:lang w:eastAsia="en-GB"/>
                    </w:rPr>
                  </w:pPr>
                </w:p>
              </w:tc>
              <w:tc>
                <w:tcPr>
                  <w:tcW w:w="435" w:type="dxa"/>
                </w:tcPr>
                <w:p w14:paraId="7E37800D" w14:textId="77777777" w:rsidR="005322CC" w:rsidRPr="00F71C03" w:rsidRDefault="005322CC" w:rsidP="005E123E">
                  <w:pPr>
                    <w:spacing w:after="82"/>
                    <w:ind w:left="170"/>
                    <w:rPr>
                      <w:rFonts w:eastAsia="Aptos" w:cs="Arial"/>
                      <w:b/>
                      <w:bCs/>
                      <w:color w:val="000000"/>
                      <w:kern w:val="2"/>
                      <w:szCs w:val="23"/>
                      <w:lang w:eastAsia="en-GB"/>
                    </w:rPr>
                  </w:pPr>
                </w:p>
              </w:tc>
              <w:tc>
                <w:tcPr>
                  <w:tcW w:w="434" w:type="dxa"/>
                </w:tcPr>
                <w:p w14:paraId="323868E3" w14:textId="77777777" w:rsidR="005322CC" w:rsidRPr="00F71C03" w:rsidRDefault="005322CC" w:rsidP="005E123E">
                  <w:pPr>
                    <w:spacing w:after="82"/>
                    <w:ind w:left="170"/>
                    <w:rPr>
                      <w:rFonts w:eastAsia="Aptos" w:cs="Arial"/>
                      <w:b/>
                      <w:bCs/>
                      <w:color w:val="000000"/>
                      <w:kern w:val="2"/>
                      <w:szCs w:val="23"/>
                      <w:lang w:eastAsia="en-GB"/>
                    </w:rPr>
                  </w:pPr>
                </w:p>
              </w:tc>
              <w:tc>
                <w:tcPr>
                  <w:tcW w:w="567" w:type="dxa"/>
                </w:tcPr>
                <w:p w14:paraId="391C912D" w14:textId="77777777" w:rsidR="005322CC" w:rsidRPr="00F71C03" w:rsidRDefault="005322CC" w:rsidP="005E123E">
                  <w:pPr>
                    <w:spacing w:after="82"/>
                    <w:ind w:left="170"/>
                    <w:rPr>
                      <w:rFonts w:eastAsia="Aptos" w:cs="Arial"/>
                      <w:b/>
                      <w:bCs/>
                      <w:color w:val="000000"/>
                      <w:kern w:val="2"/>
                      <w:szCs w:val="23"/>
                      <w:lang w:eastAsia="en-GB"/>
                    </w:rPr>
                  </w:pPr>
                </w:p>
              </w:tc>
            </w:tr>
          </w:tbl>
          <w:p w14:paraId="74BC10F2" w14:textId="77777777" w:rsidR="005322CC" w:rsidRPr="00F71C03" w:rsidRDefault="005322CC" w:rsidP="005E123E">
            <w:pPr>
              <w:spacing w:after="82"/>
              <w:ind w:left="170"/>
              <w:rPr>
                <w:rFonts w:eastAsia="Aptos" w:cs="Arial"/>
                <w:b/>
                <w:bCs/>
                <w:color w:val="000000"/>
                <w:szCs w:val="23"/>
                <w:lang w:eastAsia="en-GB"/>
              </w:rPr>
            </w:pPr>
            <w:r w:rsidRPr="00F71C03">
              <w:rPr>
                <w:rFonts w:eastAsia="Aptos" w:cs="Arial"/>
                <w:b/>
                <w:bCs/>
                <w:color w:val="000000"/>
                <w:szCs w:val="23"/>
                <w:lang w:eastAsia="en-GB"/>
              </w:rPr>
              <w:t xml:space="preserve">  </w:t>
            </w:r>
          </w:p>
          <w:p w14:paraId="6DE311F1" w14:textId="77777777" w:rsidR="005322CC" w:rsidRPr="00F71C03" w:rsidRDefault="005322CC" w:rsidP="005E123E">
            <w:pPr>
              <w:spacing w:after="160"/>
              <w:ind w:left="170"/>
              <w:rPr>
                <w:rFonts w:eastAsia="Aptos" w:cs="Arial"/>
                <w:szCs w:val="23"/>
                <w:lang w:eastAsia="en-GB"/>
              </w:rPr>
            </w:pPr>
            <w:r w:rsidRPr="00F71C03">
              <w:rPr>
                <w:rFonts w:eastAsia="Aptos" w:cs="Arial"/>
                <w:b/>
                <w:bCs/>
                <w:szCs w:val="23"/>
                <w:lang w:eastAsia="en-GB"/>
              </w:rPr>
              <w:t>Statement of</w:t>
            </w:r>
            <w:r w:rsidRPr="00F71C03">
              <w:rPr>
                <w:rFonts w:eastAsia="Aptos" w:cs="Arial"/>
                <w:szCs w:val="23"/>
                <w:lang w:eastAsia="en-GB"/>
              </w:rPr>
              <w:t xml:space="preserve">: </w:t>
            </w:r>
            <w:r w:rsidR="00F41319" w:rsidRPr="00F71C03">
              <w:rPr>
                <w:rFonts w:eastAsia="Aptos" w:cs="Arial"/>
                <w:szCs w:val="23"/>
                <w:lang w:eastAsia="en-GB"/>
              </w:rPr>
              <w:t>Mr. Simon Paul Cordell</w:t>
            </w:r>
          </w:p>
          <w:p w14:paraId="3B343879" w14:textId="77777777" w:rsidR="005322CC" w:rsidRPr="00F71C03" w:rsidRDefault="005322CC" w:rsidP="005E123E">
            <w:pPr>
              <w:spacing w:after="160"/>
              <w:ind w:left="170"/>
              <w:rPr>
                <w:rFonts w:eastAsia="Aptos" w:cs="Arial"/>
                <w:szCs w:val="23"/>
              </w:rPr>
            </w:pPr>
            <w:r w:rsidRPr="00F71C03">
              <w:rPr>
                <w:rFonts w:eastAsia="Aptos" w:cs="Arial"/>
                <w:color w:val="1B1B1B"/>
                <w:szCs w:val="23"/>
                <w:lang w:eastAsia="en-GB"/>
              </w:rPr>
              <w:t xml:space="preserve">Age if under 18: Over </w:t>
            </w:r>
            <w:r w:rsidRPr="00F71C03">
              <w:rPr>
                <w:rFonts w:eastAsia="Aptos" w:cs="Arial"/>
                <w:i/>
                <w:iCs/>
                <w:color w:val="313131"/>
                <w:szCs w:val="23"/>
                <w:lang w:eastAsia="en-GB"/>
              </w:rPr>
              <w:t xml:space="preserve">(if </w:t>
            </w:r>
            <w:r w:rsidRPr="00F71C03">
              <w:rPr>
                <w:rFonts w:eastAsia="Aptos" w:cs="Arial"/>
                <w:i/>
                <w:iCs/>
                <w:color w:val="1B1B1B"/>
                <w:szCs w:val="23"/>
                <w:lang w:eastAsia="en-GB"/>
              </w:rPr>
              <w:t>over 1</w:t>
            </w:r>
            <w:r w:rsidRPr="00F71C03">
              <w:rPr>
                <w:rFonts w:eastAsia="Aptos" w:cs="Arial"/>
                <w:i/>
                <w:iCs/>
                <w:color w:val="313131"/>
                <w:szCs w:val="23"/>
                <w:lang w:eastAsia="en-GB"/>
              </w:rPr>
              <w:t xml:space="preserve">8 insert ‘over </w:t>
            </w:r>
            <w:r w:rsidRPr="00F71C03">
              <w:rPr>
                <w:rFonts w:eastAsia="Aptos" w:cs="Arial"/>
                <w:i/>
                <w:iCs/>
                <w:color w:val="1B1B1B"/>
                <w:szCs w:val="23"/>
                <w:lang w:eastAsia="en-GB"/>
              </w:rPr>
              <w:t>1</w:t>
            </w:r>
            <w:r w:rsidRPr="00F71C03">
              <w:rPr>
                <w:rFonts w:eastAsia="Aptos" w:cs="Arial"/>
                <w:i/>
                <w:iCs/>
                <w:color w:val="313131"/>
                <w:szCs w:val="23"/>
                <w:lang w:eastAsia="en-GB"/>
              </w:rPr>
              <w:t>8')</w:t>
            </w:r>
            <w:r w:rsidRPr="00F71C03">
              <w:rPr>
                <w:rFonts w:eastAsia="Aptos" w:cs="Arial"/>
                <w:color w:val="313131"/>
                <w:szCs w:val="23"/>
                <w:lang w:eastAsia="en-GB"/>
              </w:rPr>
              <w:t xml:space="preserve"> </w:t>
            </w:r>
            <w:r w:rsidR="00F41319" w:rsidRPr="00F71C03">
              <w:rPr>
                <w:rFonts w:eastAsia="Aptos" w:cs="Arial"/>
                <w:color w:val="313131"/>
                <w:szCs w:val="23"/>
                <w:lang w:eastAsia="en-GB"/>
              </w:rPr>
              <w:t xml:space="preserve">                      </w:t>
            </w:r>
            <w:r w:rsidR="00F41319" w:rsidRPr="00F71C03">
              <w:rPr>
                <w:rFonts w:eastAsia="Aptos" w:cs="Arial"/>
                <w:b/>
                <w:bCs/>
                <w:color w:val="1B1B1B"/>
                <w:szCs w:val="23"/>
                <w:u w:val="single"/>
                <w:lang w:eastAsia="en-GB"/>
              </w:rPr>
              <w:t>Occupation</w:t>
            </w:r>
            <w:r w:rsidR="00F41319" w:rsidRPr="00F71C03">
              <w:rPr>
                <w:rFonts w:eastAsia="Aptos" w:cs="Arial"/>
                <w:color w:val="1B1B1B"/>
                <w:szCs w:val="23"/>
                <w:lang w:eastAsia="en-GB"/>
              </w:rPr>
              <w:t>: News Reporter!</w:t>
            </w:r>
          </w:p>
        </w:tc>
      </w:tr>
      <w:tr w:rsidR="005322CC" w:rsidRPr="00F71C03" w14:paraId="0B8F4251" w14:textId="77777777" w:rsidTr="00C86CA2">
        <w:trPr>
          <w:trHeight w:val="227"/>
          <w:jc w:val="center"/>
        </w:trPr>
        <w:tc>
          <w:tcPr>
            <w:tcW w:w="11022" w:type="dxa"/>
          </w:tcPr>
          <w:p w14:paraId="5CF8ADF5" w14:textId="77777777" w:rsidR="005322CC" w:rsidRPr="00F71C03" w:rsidRDefault="005322CC" w:rsidP="005E123E">
            <w:pPr>
              <w:spacing w:after="160"/>
              <w:ind w:left="170"/>
              <w:rPr>
                <w:rFonts w:eastAsia="Aptos" w:cs="Arial"/>
                <w:color w:val="1B1B1B"/>
                <w:szCs w:val="23"/>
                <w:lang w:eastAsia="en-GB"/>
              </w:rPr>
            </w:pPr>
          </w:p>
          <w:p w14:paraId="36C924A2" w14:textId="6AF10F5B" w:rsidR="00B90685" w:rsidRPr="00C86CA2" w:rsidRDefault="005322CC" w:rsidP="005E123E">
            <w:pPr>
              <w:spacing w:after="160"/>
              <w:ind w:left="170"/>
              <w:rPr>
                <w:rFonts w:eastAsia="Aptos" w:cs="Arial"/>
                <w:color w:val="1B1B1B"/>
                <w:szCs w:val="23"/>
                <w:lang w:eastAsia="en-GB"/>
              </w:rPr>
            </w:pPr>
            <w:r w:rsidRPr="00F71C03">
              <w:rPr>
                <w:rFonts w:eastAsia="Aptos" w:cs="Arial"/>
                <w:color w:val="1B1B1B"/>
                <w:szCs w:val="23"/>
                <w:lang w:eastAsia="en-GB"/>
              </w:rPr>
              <w:t xml:space="preserve">This statement </w:t>
            </w:r>
            <w:r w:rsidRPr="00F71C03">
              <w:rPr>
                <w:rFonts w:eastAsia="Aptos" w:cs="Arial"/>
                <w:b/>
                <w:bCs/>
                <w:color w:val="1B1B1B"/>
                <w:szCs w:val="23"/>
                <w:u w:val="single"/>
                <w:lang w:eastAsia="en-GB"/>
              </w:rPr>
              <w:t>(</w:t>
            </w:r>
            <w:r w:rsidR="00DA17DF" w:rsidRPr="00F71C03">
              <w:rPr>
                <w:rFonts w:eastAsia="Aptos" w:cs="Arial"/>
                <w:b/>
                <w:bCs/>
                <w:color w:val="1B1B1B"/>
                <w:szCs w:val="23"/>
                <w:u w:val="single"/>
                <w:lang w:eastAsia="en-GB"/>
              </w:rPr>
              <w:t xml:space="preserve">Consisting </w:t>
            </w:r>
            <w:r w:rsidR="00DA17DF" w:rsidRPr="00C86CA2">
              <w:rPr>
                <w:rFonts w:eastAsia="Aptos" w:cs="Arial"/>
                <w:b/>
                <w:bCs/>
                <w:color w:val="EE0000"/>
                <w:szCs w:val="23"/>
                <w:u w:val="single"/>
                <w:lang w:eastAsia="en-GB"/>
              </w:rPr>
              <w:t>Of</w:t>
            </w:r>
            <w:r w:rsidR="009D4A85" w:rsidRPr="00C86CA2">
              <w:rPr>
                <w:rFonts w:eastAsia="Aptos" w:cs="Arial"/>
                <w:b/>
                <w:bCs/>
                <w:color w:val="EE0000"/>
                <w:szCs w:val="23"/>
                <w:u w:val="single"/>
                <w:lang w:eastAsia="en-GB"/>
              </w:rPr>
              <w:t xml:space="preserve"> </w:t>
            </w:r>
            <w:r w:rsidR="005641BD" w:rsidRPr="00C86CA2">
              <w:rPr>
                <w:rFonts w:eastAsia="Aptos" w:cs="Arial"/>
                <w:b/>
                <w:bCs/>
                <w:color w:val="EE0000"/>
                <w:szCs w:val="23"/>
                <w:u w:val="single"/>
                <w:lang w:eastAsia="en-GB"/>
              </w:rPr>
              <w:t>8</w:t>
            </w:r>
            <w:r w:rsidR="009D4A85" w:rsidRPr="00F71C03">
              <w:rPr>
                <w:rFonts w:eastAsia="Aptos" w:cs="Arial"/>
                <w:b/>
                <w:bCs/>
                <w:color w:val="1B1B1B"/>
                <w:szCs w:val="23"/>
                <w:u w:val="single"/>
                <w:lang w:eastAsia="en-GB"/>
              </w:rPr>
              <w:t xml:space="preserve"> Page</w:t>
            </w:r>
            <w:r w:rsidRPr="00F71C03">
              <w:rPr>
                <w:rFonts w:eastAsia="Aptos" w:cs="Arial"/>
                <w:b/>
                <w:bCs/>
                <w:color w:val="1B1B1B"/>
                <w:szCs w:val="23"/>
                <w:u w:val="single"/>
                <w:lang w:eastAsia="en-GB"/>
              </w:rPr>
              <w:t>{s)</w:t>
            </w:r>
            <w:r w:rsidRPr="00F71C03">
              <w:rPr>
                <w:rFonts w:eastAsia="Aptos" w:cs="Arial"/>
                <w:color w:val="1B1B1B"/>
                <w:szCs w:val="23"/>
                <w:lang w:eastAsia="en-GB"/>
              </w:rPr>
              <w:t xml:space="preserve"> </w:t>
            </w:r>
            <w:r w:rsidR="00DA17DF" w:rsidRPr="00F71C03">
              <w:rPr>
                <w:rFonts w:eastAsia="Aptos" w:cs="Arial"/>
                <w:color w:val="1B1B1B"/>
                <w:szCs w:val="23"/>
                <w:lang w:eastAsia="en-GB"/>
              </w:rPr>
              <w:t>all</w:t>
            </w:r>
            <w:r w:rsidRPr="00F71C03">
              <w:rPr>
                <w:rFonts w:eastAsia="Aptos" w:cs="Arial"/>
                <w:color w:val="1B1B1B"/>
                <w:szCs w:val="23"/>
                <w:lang w:eastAsia="en-GB"/>
              </w:rPr>
              <w:t xml:space="preserve"> signed by me) is true to the best of my knowledge and belief and I make it knowing that, </w:t>
            </w:r>
            <w:r w:rsidRPr="00F71C03">
              <w:rPr>
                <w:rFonts w:eastAsia="Aptos" w:cs="Arial"/>
                <w:color w:val="313131"/>
                <w:szCs w:val="23"/>
                <w:lang w:eastAsia="en-GB"/>
              </w:rPr>
              <w:t xml:space="preserve">if </w:t>
            </w:r>
            <w:r w:rsidRPr="00F71C03">
              <w:rPr>
                <w:rFonts w:eastAsia="Aptos" w:cs="Arial"/>
                <w:color w:val="1B1B1B"/>
                <w:szCs w:val="23"/>
                <w:lang w:eastAsia="en-GB"/>
              </w:rPr>
              <w:t xml:space="preserve">it is </w:t>
            </w:r>
            <w:r w:rsidRPr="00C86CA2">
              <w:rPr>
                <w:rFonts w:eastAsia="Aptos" w:cs="Arial"/>
                <w:color w:val="1B1B1B"/>
                <w:szCs w:val="23"/>
                <w:lang w:eastAsia="en-GB"/>
              </w:rPr>
              <w:t xml:space="preserve">tendered in evidence, </w:t>
            </w:r>
            <w:r w:rsidRPr="00C86CA2">
              <w:rPr>
                <w:rFonts w:eastAsia="Aptos" w:cs="Arial"/>
                <w:color w:val="000000"/>
                <w:szCs w:val="23"/>
                <w:lang w:eastAsia="en-GB"/>
              </w:rPr>
              <w:t xml:space="preserve">I </w:t>
            </w:r>
            <w:r w:rsidRPr="00C86CA2">
              <w:rPr>
                <w:rFonts w:eastAsia="Aptos" w:cs="Arial"/>
                <w:color w:val="1B1B1B"/>
                <w:szCs w:val="23"/>
                <w:lang w:eastAsia="en-GB"/>
              </w:rPr>
              <w:t xml:space="preserve">shall be liable to prosecution if I have wilfully stated in </w:t>
            </w:r>
            <w:r w:rsidRPr="00C86CA2">
              <w:rPr>
                <w:rFonts w:eastAsia="Aptos" w:cs="Arial"/>
                <w:color w:val="313131"/>
                <w:szCs w:val="23"/>
                <w:lang w:eastAsia="en-GB"/>
              </w:rPr>
              <w:t xml:space="preserve">it </w:t>
            </w:r>
            <w:r w:rsidRPr="00C86CA2">
              <w:rPr>
                <w:rFonts w:eastAsia="Aptos" w:cs="Arial"/>
                <w:color w:val="1B1B1B"/>
                <w:szCs w:val="23"/>
                <w:lang w:eastAsia="en-GB"/>
              </w:rPr>
              <w:t xml:space="preserve">anything which </w:t>
            </w:r>
            <w:r w:rsidRPr="00C86CA2">
              <w:rPr>
                <w:rFonts w:eastAsia="Aptos" w:cs="Arial"/>
                <w:color w:val="000000"/>
                <w:szCs w:val="23"/>
                <w:lang w:eastAsia="en-GB"/>
              </w:rPr>
              <w:t xml:space="preserve">I </w:t>
            </w:r>
            <w:r w:rsidRPr="00C86CA2">
              <w:rPr>
                <w:rFonts w:eastAsia="Aptos" w:cs="Arial"/>
                <w:color w:val="313131"/>
                <w:szCs w:val="23"/>
                <w:lang w:eastAsia="en-GB"/>
              </w:rPr>
              <w:t xml:space="preserve">know to </w:t>
            </w:r>
            <w:r w:rsidRPr="00C86CA2">
              <w:rPr>
                <w:rFonts w:eastAsia="Aptos" w:cs="Arial"/>
                <w:color w:val="535353"/>
                <w:szCs w:val="23"/>
                <w:lang w:eastAsia="en-GB"/>
              </w:rPr>
              <w:t xml:space="preserve">be </w:t>
            </w:r>
            <w:r w:rsidRPr="00C86CA2">
              <w:rPr>
                <w:rFonts w:eastAsia="Aptos" w:cs="Arial"/>
                <w:color w:val="313131"/>
                <w:szCs w:val="23"/>
                <w:lang w:eastAsia="en-GB"/>
              </w:rPr>
              <w:t xml:space="preserve">false, </w:t>
            </w:r>
            <w:r w:rsidRPr="00C86CA2">
              <w:rPr>
                <w:rFonts w:eastAsia="Aptos" w:cs="Arial"/>
                <w:color w:val="1B1B1B"/>
                <w:szCs w:val="23"/>
                <w:lang w:eastAsia="en-GB"/>
              </w:rPr>
              <w:t xml:space="preserve">or </w:t>
            </w:r>
            <w:r w:rsidRPr="00C86CA2">
              <w:rPr>
                <w:rFonts w:eastAsia="Aptos" w:cs="Arial"/>
                <w:color w:val="000000"/>
                <w:szCs w:val="23"/>
                <w:lang w:eastAsia="en-GB"/>
              </w:rPr>
              <w:t xml:space="preserve">do </w:t>
            </w:r>
            <w:r w:rsidRPr="00C86CA2">
              <w:rPr>
                <w:rFonts w:eastAsia="Aptos" w:cs="Arial"/>
                <w:color w:val="1B1B1B"/>
                <w:szCs w:val="23"/>
                <w:lang w:eastAsia="en-GB"/>
              </w:rPr>
              <w:t>not believe to be true.</w:t>
            </w:r>
          </w:p>
          <w:p w14:paraId="231B7049" w14:textId="54C75A29" w:rsidR="0090351A" w:rsidRPr="00C86CA2" w:rsidRDefault="0090351A" w:rsidP="005E123E">
            <w:pPr>
              <w:spacing w:after="160"/>
              <w:ind w:left="170"/>
              <w:rPr>
                <w:rFonts w:eastAsia="Aptos" w:cs="Arial"/>
                <w:szCs w:val="23"/>
              </w:rPr>
            </w:pPr>
            <w:r w:rsidRPr="00C86CA2">
              <w:rPr>
                <w:rFonts w:eastAsia="Aptos" w:cs="Arial"/>
                <w:b/>
                <w:bCs/>
                <w:color w:val="1B1B1B"/>
                <w:szCs w:val="23"/>
                <w:u w:val="single"/>
              </w:rPr>
              <w:t>Dated</w:t>
            </w:r>
            <w:r w:rsidRPr="00C86CA2">
              <w:rPr>
                <w:rFonts w:eastAsia="Aptos" w:cs="Arial"/>
                <w:color w:val="1B1B1B"/>
                <w:szCs w:val="23"/>
              </w:rPr>
              <w:t xml:space="preserve">: </w:t>
            </w:r>
            <w:r w:rsidR="00C86CA2" w:rsidRPr="00C86CA2">
              <w:rPr>
                <w:rFonts w:eastAsia="Aptos" w:cs="Arial"/>
                <w:color w:val="1B1B1B"/>
                <w:szCs w:val="23"/>
              </w:rPr>
              <w:t>25</w:t>
            </w:r>
            <w:r w:rsidRPr="00C86CA2">
              <w:rPr>
                <w:rFonts w:eastAsia="Aptos" w:cs="Arial"/>
                <w:color w:val="1B1B1B"/>
                <w:szCs w:val="23"/>
              </w:rPr>
              <w:t>/0</w:t>
            </w:r>
            <w:r w:rsidR="002F1E02" w:rsidRPr="00C86CA2">
              <w:rPr>
                <w:rFonts w:eastAsia="Aptos" w:cs="Arial"/>
                <w:color w:val="1B1B1B"/>
                <w:szCs w:val="23"/>
              </w:rPr>
              <w:t>1</w:t>
            </w:r>
            <w:r w:rsidRPr="00C86CA2">
              <w:rPr>
                <w:rFonts w:eastAsia="Aptos" w:cs="Arial"/>
                <w:color w:val="1B1B1B"/>
                <w:szCs w:val="23"/>
              </w:rPr>
              <w:t>/202</w:t>
            </w:r>
            <w:r w:rsidR="002F1E02" w:rsidRPr="00C86CA2">
              <w:rPr>
                <w:rFonts w:eastAsia="Aptos" w:cs="Arial"/>
                <w:color w:val="1B1B1B"/>
                <w:szCs w:val="23"/>
              </w:rPr>
              <w:t>6</w:t>
            </w:r>
          </w:p>
          <w:tbl>
            <w:tblPr>
              <w:tblW w:w="0" w:type="auto"/>
              <w:tblLook w:val="04A0" w:firstRow="1" w:lastRow="0" w:firstColumn="1" w:lastColumn="0" w:noHBand="0" w:noVBand="1"/>
            </w:tblPr>
            <w:tblGrid>
              <w:gridCol w:w="10850"/>
            </w:tblGrid>
            <w:tr w:rsidR="00FA367B" w:rsidRPr="00F71C03" w14:paraId="683B96C3" w14:textId="77777777">
              <w:tc>
                <w:tcPr>
                  <w:tcW w:w="10850" w:type="dxa"/>
                </w:tcPr>
                <w:p w14:paraId="5713BC6F" w14:textId="488195D2" w:rsidR="00B90685" w:rsidRPr="00C86CA2" w:rsidRDefault="00000000" w:rsidP="005E123E">
                  <w:pPr>
                    <w:rPr>
                      <w:rFonts w:cs="Arial"/>
                      <w:b/>
                      <w:bCs/>
                      <w:color w:val="000000"/>
                      <w:kern w:val="2"/>
                      <w:szCs w:val="23"/>
                      <w:lang w:eastAsia="en-GB"/>
                    </w:rPr>
                  </w:pPr>
                  <w:r>
                    <w:rPr>
                      <w:rFonts w:eastAsia="Aptos" w:cs="Arial"/>
                      <w:noProof/>
                      <w:kern w:val="2"/>
                      <w:szCs w:val="23"/>
                    </w:rPr>
                    <w:pict w14:anchorId="01AE7D49">
                      <v:shape id="Picture 2" o:spid="_x0000_s2057" type="#_x0000_t75" alt="A blue text on a black background&#10;&#10;AI-generated content may be incorrect." style="position:absolute;margin-left:57.75pt;margin-top:-5.9pt;width:91.5pt;height:44.8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5430127A" w14:textId="77777777" w:rsidR="00B90685" w:rsidRPr="00C86CA2" w:rsidRDefault="00B90685" w:rsidP="005E123E">
                  <w:pPr>
                    <w:rPr>
                      <w:rFonts w:cs="Arial"/>
                      <w:b/>
                      <w:bCs/>
                      <w:color w:val="000000"/>
                      <w:kern w:val="2"/>
                      <w:szCs w:val="23"/>
                      <w:lang w:eastAsia="en-GB"/>
                    </w:rPr>
                  </w:pPr>
                </w:p>
                <w:p w14:paraId="0933E82B" w14:textId="22A94A7C" w:rsidR="00B90685" w:rsidRPr="00C86CA2" w:rsidRDefault="00B90685" w:rsidP="005E123E">
                  <w:pPr>
                    <w:rPr>
                      <w:rFonts w:cs="Arial"/>
                      <w:b/>
                      <w:bCs/>
                      <w:noProof/>
                      <w:color w:val="000000"/>
                      <w:kern w:val="2"/>
                      <w:szCs w:val="23"/>
                      <w:lang w:eastAsia="en-GB"/>
                    </w:rPr>
                  </w:pPr>
                  <w:r w:rsidRPr="00C86CA2">
                    <w:rPr>
                      <w:rFonts w:cs="Arial"/>
                      <w:b/>
                      <w:bCs/>
                      <w:color w:val="000000"/>
                      <w:kern w:val="2"/>
                      <w:szCs w:val="23"/>
                      <w:lang w:eastAsia="en-GB"/>
                    </w:rPr>
                    <w:t>(Signed)</w:t>
                  </w:r>
                  <w:r w:rsidRPr="00C86CA2">
                    <w:rPr>
                      <w:rFonts w:cs="Arial"/>
                      <w:b/>
                      <w:bCs/>
                      <w:noProof/>
                      <w:color w:val="000000"/>
                      <w:kern w:val="2"/>
                      <w:szCs w:val="23"/>
                      <w:lang w:eastAsia="en-GB"/>
                    </w:rPr>
                    <w:t xml:space="preserve"> </w:t>
                  </w:r>
                </w:p>
                <w:p w14:paraId="08192A8A" w14:textId="77777777" w:rsidR="00B90685" w:rsidRPr="00C86CA2" w:rsidRDefault="00B90685" w:rsidP="005E123E">
                  <w:pPr>
                    <w:rPr>
                      <w:rFonts w:cs="Arial"/>
                      <w:b/>
                      <w:bCs/>
                      <w:noProof/>
                      <w:color w:val="000000"/>
                      <w:kern w:val="2"/>
                      <w:szCs w:val="23"/>
                      <w:lang w:eastAsia="en-GB"/>
                    </w:rPr>
                  </w:pPr>
                </w:p>
                <w:p w14:paraId="6AAC1F59" w14:textId="2D585F3C" w:rsidR="00B90685" w:rsidRPr="00F71C03" w:rsidRDefault="00B90685" w:rsidP="005E123E">
                  <w:pPr>
                    <w:rPr>
                      <w:rFonts w:cs="Arial"/>
                      <w:b/>
                      <w:bCs/>
                      <w:color w:val="000000"/>
                      <w:kern w:val="2"/>
                      <w:szCs w:val="23"/>
                      <w:lang w:eastAsia="en-GB"/>
                    </w:rPr>
                  </w:pPr>
                  <w:r w:rsidRPr="00C86CA2">
                    <w:rPr>
                      <w:rFonts w:cs="Arial"/>
                      <w:b/>
                      <w:bCs/>
                      <w:color w:val="000000"/>
                      <w:kern w:val="2"/>
                      <w:szCs w:val="23"/>
                      <w:lang w:eastAsia="en-GB"/>
                    </w:rPr>
                    <w:t>(On behalf of Mr. Simon Paul CORDELL)                                                               (Dated)</w:t>
                  </w:r>
                  <w:r w:rsidRPr="00C86CA2">
                    <w:rPr>
                      <w:rFonts w:cs="Arial"/>
                      <w:b/>
                      <w:bCs/>
                      <w:noProof/>
                      <w:color w:val="000000"/>
                      <w:kern w:val="2"/>
                      <w:szCs w:val="23"/>
                      <w:lang w:eastAsia="en-GB"/>
                    </w:rPr>
                    <w:t xml:space="preserve"> </w:t>
                  </w:r>
                  <w:r w:rsidR="00C86CA2" w:rsidRPr="00C86CA2">
                    <w:rPr>
                      <w:rFonts w:cs="Arial"/>
                      <w:b/>
                      <w:bCs/>
                      <w:noProof/>
                      <w:color w:val="000000"/>
                      <w:kern w:val="2"/>
                      <w:szCs w:val="23"/>
                      <w:lang w:eastAsia="en-GB"/>
                    </w:rPr>
                    <w:t>25</w:t>
                  </w:r>
                  <w:r w:rsidRPr="00C86CA2">
                    <w:rPr>
                      <w:rFonts w:cs="Arial"/>
                      <w:b/>
                      <w:bCs/>
                      <w:noProof/>
                      <w:color w:val="000000"/>
                      <w:kern w:val="2"/>
                      <w:szCs w:val="23"/>
                      <w:lang w:eastAsia="en-GB"/>
                    </w:rPr>
                    <w:t>/</w:t>
                  </w:r>
                  <w:r w:rsidR="002F1E02" w:rsidRPr="00C86CA2">
                    <w:rPr>
                      <w:rFonts w:cs="Arial"/>
                      <w:b/>
                      <w:bCs/>
                      <w:noProof/>
                      <w:color w:val="000000"/>
                      <w:kern w:val="2"/>
                      <w:szCs w:val="23"/>
                      <w:lang w:eastAsia="en-GB"/>
                    </w:rPr>
                    <w:t>01</w:t>
                  </w:r>
                  <w:r w:rsidRPr="00C86CA2">
                    <w:rPr>
                      <w:rFonts w:cs="Arial"/>
                      <w:b/>
                      <w:bCs/>
                      <w:noProof/>
                      <w:color w:val="000000"/>
                      <w:kern w:val="2"/>
                      <w:szCs w:val="23"/>
                      <w:lang w:eastAsia="en-GB"/>
                    </w:rPr>
                    <w:t>/202</w:t>
                  </w:r>
                  <w:r w:rsidR="002F1E02" w:rsidRPr="00C86CA2">
                    <w:rPr>
                      <w:rFonts w:cs="Arial"/>
                      <w:b/>
                      <w:bCs/>
                      <w:noProof/>
                      <w:color w:val="000000"/>
                      <w:kern w:val="2"/>
                      <w:szCs w:val="23"/>
                      <w:lang w:eastAsia="en-GB"/>
                    </w:rPr>
                    <w:t>6</w:t>
                  </w:r>
                </w:p>
              </w:tc>
            </w:tr>
          </w:tbl>
          <w:p w14:paraId="6901F7E0" w14:textId="77777777" w:rsidR="005322CC" w:rsidRPr="00F71C03" w:rsidRDefault="005322CC" w:rsidP="005E123E">
            <w:pPr>
              <w:rPr>
                <w:rFonts w:eastAsia="Arial" w:cs="Arial"/>
                <w:szCs w:val="23"/>
              </w:rPr>
            </w:pPr>
          </w:p>
        </w:tc>
      </w:tr>
      <w:bookmarkEnd w:id="0"/>
      <w:tr w:rsidR="00EF2501" w:rsidRPr="00F71C03" w14:paraId="050A34EC" w14:textId="77777777" w:rsidTr="00C86CA2">
        <w:trPr>
          <w:trHeight w:val="227"/>
          <w:jc w:val="center"/>
        </w:trPr>
        <w:tc>
          <w:tcPr>
            <w:tcW w:w="11022" w:type="dxa"/>
          </w:tcPr>
          <w:p w14:paraId="11EFE429" w14:textId="77777777" w:rsidR="00EF2501" w:rsidRPr="00F71C03" w:rsidRDefault="00EF2501" w:rsidP="005E123E">
            <w:pPr>
              <w:widowControl w:val="0"/>
              <w:autoSpaceDE w:val="0"/>
              <w:autoSpaceDN w:val="0"/>
              <w:spacing w:before="7"/>
              <w:rPr>
                <w:rFonts w:eastAsia="Arial" w:cs="Arial"/>
                <w:b/>
                <w:szCs w:val="23"/>
                <w:lang w:val="en-US" w:bidi="en-US"/>
              </w:rPr>
            </w:pPr>
          </w:p>
          <w:p w14:paraId="687529D0" w14:textId="77777777" w:rsidR="00387F73" w:rsidRPr="00F71C03" w:rsidRDefault="00EF2501" w:rsidP="005E123E">
            <w:pPr>
              <w:spacing w:after="160"/>
              <w:ind w:left="107"/>
              <w:rPr>
                <w:rFonts w:eastAsia="Aptos" w:cs="Arial"/>
                <w:szCs w:val="23"/>
              </w:rPr>
            </w:pPr>
            <w:r w:rsidRPr="00F71C03">
              <w:rPr>
                <w:rFonts w:eastAsia="Aptos" w:cs="Arial"/>
                <w:szCs w:val="23"/>
              </w:rPr>
              <w:t>I, Mr Simon Paul Cordell, of 109 Burncroft Avenue PO BOX EN3 7JQ.</w:t>
            </w:r>
          </w:p>
          <w:p w14:paraId="45F91DFC" w14:textId="77777777" w:rsidR="00C86CA2" w:rsidRDefault="00EF2501" w:rsidP="00C86CA2">
            <w:pPr>
              <w:numPr>
                <w:ilvl w:val="0"/>
                <w:numId w:val="27"/>
              </w:numPr>
              <w:spacing w:after="160"/>
              <w:rPr>
                <w:rFonts w:eastAsia="Aptos" w:cs="Arial"/>
                <w:b/>
                <w:bCs/>
                <w:szCs w:val="23"/>
                <w:u w:val="single"/>
              </w:rPr>
            </w:pPr>
            <w:r w:rsidRPr="00F71C03">
              <w:rPr>
                <w:rFonts w:eastAsia="Aptos" w:cs="Arial"/>
                <w:b/>
                <w:bCs/>
                <w:szCs w:val="23"/>
                <w:u w:val="single"/>
              </w:rPr>
              <w:t>WILL SAY AS FOLLOWS</w:t>
            </w:r>
          </w:p>
          <w:p w14:paraId="1A495766" w14:textId="08DDB74F" w:rsidR="00B86913" w:rsidRPr="006919DC" w:rsidRDefault="00C86CA2" w:rsidP="006919DC">
            <w:pPr>
              <w:numPr>
                <w:ilvl w:val="0"/>
                <w:numId w:val="24"/>
              </w:numPr>
              <w:rPr>
                <w:rFonts w:eastAsia="Aptos" w:cs="Arial"/>
                <w:b/>
                <w:bCs/>
                <w:szCs w:val="23"/>
              </w:rPr>
            </w:pPr>
            <w:r w:rsidRPr="00DA2286">
              <w:rPr>
                <w:rFonts w:eastAsia="Aptos" w:cs="Arial"/>
                <w:b/>
                <w:bCs/>
                <w:szCs w:val="23"/>
                <w:u w:val="single"/>
              </w:rPr>
              <w:t>Date of Incident</w:t>
            </w:r>
            <w:r w:rsidRPr="00DA2286">
              <w:rPr>
                <w:rFonts w:eastAsia="Aptos" w:cs="Arial"/>
                <w:b/>
                <w:bCs/>
                <w:szCs w:val="23"/>
              </w:rPr>
              <w:t xml:space="preserve">: </w:t>
            </w:r>
            <w:r w:rsidR="00B86913" w:rsidRPr="00B86913">
              <w:rPr>
                <w:rFonts w:eastAsia="Aptos" w:cs="Arial"/>
                <w:b/>
                <w:bCs/>
                <w:szCs w:val="23"/>
                <w:u w:val="single"/>
              </w:rPr>
              <w:t>02</w:t>
            </w:r>
            <w:r w:rsidRPr="00B86913">
              <w:rPr>
                <w:rFonts w:eastAsia="Aptos" w:cs="Arial"/>
                <w:b/>
                <w:bCs/>
                <w:szCs w:val="23"/>
                <w:u w:val="single"/>
              </w:rPr>
              <w:t>/08/2025</w:t>
            </w:r>
            <w:r w:rsidRPr="00DA2286">
              <w:rPr>
                <w:rFonts w:eastAsia="Aptos" w:cs="Arial"/>
                <w:szCs w:val="23"/>
              </w:rPr>
              <w:t xml:space="preserve"> </w:t>
            </w:r>
          </w:p>
          <w:p w14:paraId="3B7A9FF3" w14:textId="77777777" w:rsidR="00C86CA2" w:rsidRPr="006919DC" w:rsidRDefault="00C86CA2" w:rsidP="00C86CA2">
            <w:pPr>
              <w:numPr>
                <w:ilvl w:val="0"/>
                <w:numId w:val="24"/>
              </w:numPr>
              <w:rPr>
                <w:rFonts w:eastAsia="Aptos" w:cs="Arial"/>
                <w:b/>
                <w:bCs/>
                <w:szCs w:val="23"/>
              </w:rPr>
            </w:pPr>
            <w:r w:rsidRPr="00F71C03">
              <w:rPr>
                <w:rFonts w:eastAsia="Aptos" w:cs="Arial"/>
                <w:b/>
                <w:bCs/>
                <w:szCs w:val="23"/>
                <w:u w:val="single"/>
              </w:rPr>
              <w:t>Location</w:t>
            </w:r>
            <w:r w:rsidRPr="00F71C03">
              <w:rPr>
                <w:rFonts w:eastAsia="Aptos" w:cs="Arial"/>
                <w:b/>
                <w:bCs/>
                <w:szCs w:val="23"/>
              </w:rPr>
              <w:t xml:space="preserve">: </w:t>
            </w:r>
            <w:r w:rsidRPr="00F71C03">
              <w:rPr>
                <w:rFonts w:eastAsia="Aptos" w:cs="Arial"/>
                <w:szCs w:val="23"/>
              </w:rPr>
              <w:t>Bail Address!</w:t>
            </w:r>
          </w:p>
          <w:p w14:paraId="44BDD722" w14:textId="3F0C5DF3" w:rsidR="006919DC" w:rsidRPr="00F71C03" w:rsidRDefault="006919DC" w:rsidP="00C86CA2">
            <w:pPr>
              <w:numPr>
                <w:ilvl w:val="0"/>
                <w:numId w:val="24"/>
              </w:numPr>
              <w:rPr>
                <w:rFonts w:eastAsia="Aptos" w:cs="Arial"/>
                <w:b/>
                <w:bCs/>
                <w:szCs w:val="23"/>
              </w:rPr>
            </w:pPr>
            <w:r>
              <w:rPr>
                <w:rFonts w:eastAsia="Aptos" w:cs="Arial"/>
                <w:b/>
                <w:bCs/>
                <w:szCs w:val="23"/>
                <w:u w:val="single"/>
              </w:rPr>
              <w:t>Date of Charge Swap:</w:t>
            </w:r>
            <w:r>
              <w:rPr>
                <w:rFonts w:eastAsia="Aptos" w:cs="Arial"/>
                <w:b/>
                <w:bCs/>
                <w:szCs w:val="23"/>
              </w:rPr>
              <w:t xml:space="preserve"> 04/08/2025</w:t>
            </w:r>
          </w:p>
          <w:p w14:paraId="6A5709E3" w14:textId="77777777" w:rsidR="00C86CA2" w:rsidRPr="00F71C03" w:rsidRDefault="00C86CA2" w:rsidP="00C86CA2">
            <w:pPr>
              <w:numPr>
                <w:ilvl w:val="0"/>
                <w:numId w:val="24"/>
              </w:numPr>
              <w:rPr>
                <w:rFonts w:eastAsia="Aptos" w:cs="Arial"/>
                <w:szCs w:val="23"/>
              </w:rPr>
            </w:pPr>
            <w:r w:rsidRPr="00F71C03">
              <w:rPr>
                <w:rFonts w:eastAsia="Aptos" w:cs="Arial"/>
                <w:b/>
                <w:bCs/>
                <w:szCs w:val="23"/>
                <w:u w:val="single"/>
              </w:rPr>
              <w:t>Background</w:t>
            </w:r>
            <w:r w:rsidRPr="00F71C03">
              <w:rPr>
                <w:rFonts w:eastAsia="Aptos" w:cs="Arial"/>
                <w:b/>
                <w:bCs/>
                <w:szCs w:val="23"/>
              </w:rPr>
              <w:t xml:space="preserve">: </w:t>
            </w:r>
            <w:r w:rsidRPr="00F71C03">
              <w:rPr>
                <w:rFonts w:eastAsia="Aptos" w:cs="Arial"/>
                <w:szCs w:val="23"/>
              </w:rPr>
              <w:t>As detailed below!</w:t>
            </w:r>
          </w:p>
          <w:p w14:paraId="6FEAE156" w14:textId="64F022E3" w:rsidR="00C86CA2" w:rsidRPr="00C86CA2" w:rsidRDefault="00C86CA2" w:rsidP="00C86CA2">
            <w:pPr>
              <w:numPr>
                <w:ilvl w:val="0"/>
                <w:numId w:val="24"/>
              </w:numPr>
              <w:rPr>
                <w:rFonts w:eastAsia="Aptos" w:cs="Arial"/>
                <w:b/>
                <w:bCs/>
                <w:szCs w:val="23"/>
              </w:rPr>
            </w:pPr>
            <w:r w:rsidRPr="00F71C03">
              <w:rPr>
                <w:rFonts w:eastAsia="Aptos" w:cs="Arial"/>
                <w:b/>
                <w:bCs/>
                <w:szCs w:val="23"/>
                <w:u w:val="single"/>
              </w:rPr>
              <w:t>I am a secure tenant living on the ground floor of Address:</w:t>
            </w:r>
            <w:r w:rsidRPr="00F71C03">
              <w:rPr>
                <w:rFonts w:eastAsia="Aptos" w:cs="Arial"/>
                <w:szCs w:val="23"/>
              </w:rPr>
              <w:t xml:space="preserve"> 109 Burncroft Avenue Enfield En3 7jq, </w:t>
            </w:r>
            <w:r w:rsidRPr="00F71C03">
              <w:rPr>
                <w:rFonts w:eastAsia="Aptos" w:cs="Arial"/>
                <w:b/>
                <w:bCs/>
                <w:szCs w:val="23"/>
                <w:u w:val="single"/>
              </w:rPr>
              <w:t>Since 2006.</w:t>
            </w:r>
          </w:p>
          <w:p w14:paraId="5A0DBF1B" w14:textId="77777777" w:rsidR="00C86CA2" w:rsidRPr="00C86CA2" w:rsidRDefault="00C86CA2" w:rsidP="00C86CA2">
            <w:pPr>
              <w:ind w:left="720"/>
              <w:rPr>
                <w:rFonts w:eastAsia="Aptos" w:cs="Arial"/>
                <w:b/>
                <w:bCs/>
                <w:szCs w:val="23"/>
              </w:rPr>
            </w:pPr>
          </w:p>
          <w:p w14:paraId="40694E4A" w14:textId="566A4580" w:rsidR="00881082" w:rsidRPr="00C86CA2" w:rsidRDefault="00881082" w:rsidP="00C86CA2">
            <w:pPr>
              <w:numPr>
                <w:ilvl w:val="0"/>
                <w:numId w:val="27"/>
              </w:numPr>
              <w:spacing w:after="160"/>
              <w:rPr>
                <w:rFonts w:eastAsia="Aptos" w:cs="Arial"/>
                <w:b/>
                <w:bCs/>
                <w:szCs w:val="23"/>
                <w:u w:val="single"/>
              </w:rPr>
            </w:pPr>
            <w:r w:rsidRPr="00881082">
              <w:rPr>
                <w:rFonts w:cs="Arial"/>
                <w:b/>
                <w:bCs/>
                <w:kern w:val="36"/>
                <w:szCs w:val="23"/>
                <w:u w:val="single"/>
                <w:lang w:val="en-US"/>
              </w:rPr>
              <w:t xml:space="preserve">DEFENCE STATEMENT </w:t>
            </w:r>
          </w:p>
          <w:p w14:paraId="24811A7D" w14:textId="77777777" w:rsidR="008E640F" w:rsidRDefault="008E640F" w:rsidP="008E640F">
            <w:pPr>
              <w:rPr>
                <w:rFonts w:eastAsia="Aptos" w:cs="Arial"/>
                <w:b/>
                <w:bCs/>
                <w:szCs w:val="23"/>
              </w:rPr>
            </w:pPr>
          </w:p>
          <w:p w14:paraId="291589D1" w14:textId="4599D99A" w:rsidR="008E640F" w:rsidRPr="008E640F" w:rsidRDefault="008E640F" w:rsidP="008E640F">
            <w:pPr>
              <w:ind w:left="170"/>
              <w:rPr>
                <w:rFonts w:eastAsia="Aptos" w:cs="Arial"/>
                <w:b/>
                <w:bCs/>
                <w:kern w:val="2"/>
                <w:szCs w:val="23"/>
                <w:u w:val="single"/>
                <w:lang w:val="en-US"/>
              </w:rPr>
            </w:pPr>
            <w:r w:rsidRPr="006919DC">
              <w:rPr>
                <w:rFonts w:eastAsia="Aptos" w:cs="Arial"/>
                <w:b/>
                <w:bCs/>
                <w:kern w:val="2"/>
                <w:szCs w:val="23"/>
                <w:highlight w:val="green"/>
                <w:u w:val="single"/>
                <w:lang w:val="en-US"/>
              </w:rPr>
              <w:t>Mr. Simon Paul C</w:t>
            </w:r>
            <w:r w:rsidRPr="006919DC">
              <w:rPr>
                <w:rFonts w:eastAsia="Aptos" w:cs="Arial"/>
                <w:b/>
                <w:bCs/>
                <w:kern w:val="2"/>
                <w:szCs w:val="23"/>
                <w:highlight w:val="green"/>
                <w:u w:val="single"/>
                <w:lang w:val="en-US"/>
              </w:rPr>
              <w:t xml:space="preserve">ordell’s </w:t>
            </w:r>
            <w:r w:rsidRPr="006919DC">
              <w:rPr>
                <w:rFonts w:eastAsia="Aptos" w:cs="Arial"/>
                <w:b/>
                <w:bCs/>
                <w:kern w:val="2"/>
                <w:szCs w:val="23"/>
                <w:highlight w:val="green"/>
                <w:u w:val="single"/>
                <w:lang w:val="en-US"/>
              </w:rPr>
              <w:t xml:space="preserve">Morning </w:t>
            </w:r>
            <w:r w:rsidR="006919DC" w:rsidRPr="006919DC">
              <w:rPr>
                <w:rFonts w:eastAsia="Aptos" w:cs="Arial"/>
                <w:b/>
                <w:bCs/>
                <w:kern w:val="2"/>
                <w:szCs w:val="23"/>
                <w:highlight w:val="green"/>
                <w:u w:val="single"/>
                <w:lang w:val="en-US"/>
              </w:rPr>
              <w:t xml:space="preserve">09/03/2026 </w:t>
            </w:r>
            <w:r w:rsidRPr="006919DC">
              <w:rPr>
                <w:rFonts w:eastAsia="Aptos" w:cs="Arial"/>
                <w:b/>
                <w:bCs/>
                <w:kern w:val="2"/>
                <w:szCs w:val="23"/>
                <w:highlight w:val="green"/>
                <w:u w:val="single"/>
                <w:lang w:val="en-US"/>
              </w:rPr>
              <w:t xml:space="preserve">— The </w:t>
            </w:r>
            <w:r w:rsidR="006919DC" w:rsidRPr="006919DC">
              <w:rPr>
                <w:rFonts w:eastAsia="Aptos" w:cs="Arial"/>
                <w:b/>
                <w:bCs/>
                <w:kern w:val="2"/>
                <w:szCs w:val="23"/>
                <w:highlight w:val="green"/>
                <w:u w:val="single"/>
                <w:lang w:val="en-US"/>
              </w:rPr>
              <w:t xml:space="preserve">Lead up &amp; </w:t>
            </w:r>
            <w:r w:rsidR="0009454B">
              <w:rPr>
                <w:rFonts w:eastAsia="Aptos" w:cs="Arial"/>
                <w:b/>
                <w:bCs/>
                <w:kern w:val="2"/>
                <w:szCs w:val="23"/>
                <w:highlight w:val="green"/>
                <w:u w:val="single"/>
                <w:lang w:val="en-US"/>
              </w:rPr>
              <w:t xml:space="preserve">True </w:t>
            </w:r>
            <w:r w:rsidR="007C7E55">
              <w:rPr>
                <w:rFonts w:eastAsia="Aptos" w:cs="Arial"/>
                <w:b/>
                <w:bCs/>
                <w:kern w:val="2"/>
                <w:szCs w:val="23"/>
                <w:highlight w:val="green"/>
                <w:u w:val="single"/>
                <w:lang w:val="en-US"/>
              </w:rPr>
              <w:t>Narrative</w:t>
            </w:r>
            <w:r w:rsidRPr="006919DC">
              <w:rPr>
                <w:rFonts w:eastAsia="Aptos" w:cs="Arial"/>
                <w:b/>
                <w:bCs/>
                <w:kern w:val="2"/>
                <w:szCs w:val="23"/>
                <w:highlight w:val="green"/>
                <w:u w:val="single"/>
                <w:lang w:val="en-US"/>
              </w:rPr>
              <w:t xml:space="preserve"> Exactly As It Happened</w:t>
            </w:r>
            <w:r w:rsidR="006919DC" w:rsidRPr="006919DC">
              <w:rPr>
                <w:rFonts w:eastAsia="Aptos" w:cs="Arial"/>
                <w:b/>
                <w:bCs/>
                <w:kern w:val="2"/>
                <w:szCs w:val="23"/>
                <w:highlight w:val="green"/>
                <w:u w:val="single"/>
                <w:lang w:val="en-US"/>
              </w:rPr>
              <w:t>!</w:t>
            </w:r>
          </w:p>
          <w:p w14:paraId="3A54CD53" w14:textId="77777777" w:rsidR="008E640F" w:rsidRPr="008E640F" w:rsidRDefault="008E640F" w:rsidP="008E640F">
            <w:pPr>
              <w:ind w:left="170"/>
              <w:rPr>
                <w:rFonts w:cs="Arial"/>
                <w:szCs w:val="23"/>
                <w:lang w:val="en-US"/>
              </w:rPr>
            </w:pPr>
          </w:p>
          <w:p w14:paraId="6255BE0B" w14:textId="56253A37" w:rsidR="008E640F" w:rsidRPr="008E640F" w:rsidRDefault="008E640F" w:rsidP="008E640F">
            <w:pPr>
              <w:ind w:left="170"/>
              <w:rPr>
                <w:rFonts w:cs="Arial"/>
                <w:szCs w:val="23"/>
                <w:lang w:val="en-US"/>
              </w:rPr>
            </w:pPr>
            <w:r w:rsidRPr="008E640F">
              <w:rPr>
                <w:rFonts w:cs="Arial"/>
                <w:szCs w:val="23"/>
                <w:lang w:val="en-US"/>
              </w:rPr>
              <w:t xml:space="preserve">I woke up already tired from the night before, due to being as good as punished for a crime I did not commit by being restricted from my own home for seven months with the illegal use of an electronic tag issued by </w:t>
            </w:r>
            <w:r w:rsidRPr="008E640F">
              <w:rPr>
                <w:rFonts w:cs="Arial"/>
                <w:b/>
                <w:bCs/>
                <w:szCs w:val="23"/>
                <w:lang w:val="en-US"/>
              </w:rPr>
              <w:t>Highbury &amp; Islington Magistrates’ Court</w:t>
            </w:r>
            <w:r w:rsidRPr="008E640F">
              <w:rPr>
                <w:rFonts w:cs="Arial"/>
                <w:szCs w:val="23"/>
                <w:lang w:val="en-US"/>
              </w:rPr>
              <w:t xml:space="preserve"> for the charge of </w:t>
            </w:r>
            <w:r w:rsidRPr="008E640F">
              <w:rPr>
                <w:rFonts w:cs="Arial"/>
                <w:b/>
                <w:bCs/>
                <w:szCs w:val="23"/>
                <w:lang w:val="en-US"/>
              </w:rPr>
              <w:t>threats to cause criminal damage</w:t>
            </w:r>
            <w:r w:rsidRPr="008E640F">
              <w:rPr>
                <w:rFonts w:cs="Arial"/>
                <w:szCs w:val="23"/>
                <w:lang w:val="en-US"/>
              </w:rPr>
              <w:t xml:space="preserve"> — a charge that was never legally got processed</w:t>
            </w:r>
            <w:r w:rsidR="007C7E55">
              <w:rPr>
                <w:rFonts w:cs="Arial"/>
                <w:szCs w:val="23"/>
                <w:lang w:val="en-US"/>
              </w:rPr>
              <w:t xml:space="preserve">, through the police, CPS  and now The Courts, </w:t>
            </w:r>
            <w:r w:rsidRPr="008E640F">
              <w:rPr>
                <w:rFonts w:cs="Arial"/>
                <w:szCs w:val="23"/>
                <w:lang w:val="en-US"/>
              </w:rPr>
              <w:t xml:space="preserve">The tag must be placed </w:t>
            </w:r>
            <w:r w:rsidR="007C7E55">
              <w:rPr>
                <w:rFonts w:cs="Arial"/>
                <w:szCs w:val="23"/>
                <w:lang w:val="en-US"/>
              </w:rPr>
              <w:t xml:space="preserve">for a allegation </w:t>
            </w:r>
            <w:r w:rsidRPr="008E640F">
              <w:rPr>
                <w:rFonts w:cs="Arial"/>
                <w:szCs w:val="23"/>
                <w:lang w:val="en-US"/>
              </w:rPr>
              <w:t xml:space="preserve">against a </w:t>
            </w:r>
            <w:r w:rsidRPr="008E640F">
              <w:rPr>
                <w:rFonts w:cs="Arial"/>
                <w:b/>
                <w:bCs/>
                <w:szCs w:val="23"/>
                <w:lang w:val="en-US"/>
              </w:rPr>
              <w:t>person</w:t>
            </w:r>
            <w:r w:rsidRPr="008E640F">
              <w:rPr>
                <w:rFonts w:cs="Arial"/>
                <w:szCs w:val="23"/>
                <w:lang w:val="en-US"/>
              </w:rPr>
              <w:t xml:space="preserve">, not </w:t>
            </w:r>
            <w:r w:rsidR="007C7E55">
              <w:rPr>
                <w:rFonts w:cs="Arial"/>
                <w:szCs w:val="23"/>
                <w:lang w:val="en-US"/>
              </w:rPr>
              <w:t xml:space="preserve">one against </w:t>
            </w:r>
            <w:r w:rsidRPr="008E640F">
              <w:rPr>
                <w:rFonts w:cs="Arial"/>
                <w:b/>
                <w:bCs/>
                <w:szCs w:val="23"/>
                <w:lang w:val="en-US"/>
              </w:rPr>
              <w:t>property</w:t>
            </w:r>
            <w:r w:rsidRPr="008E640F">
              <w:rPr>
                <w:rFonts w:cs="Arial"/>
                <w:szCs w:val="23"/>
                <w:lang w:val="en-US"/>
              </w:rPr>
              <w:t xml:space="preserve">, and the allegation against me concerns a </w:t>
            </w:r>
            <w:r w:rsidRPr="008E640F">
              <w:rPr>
                <w:rFonts w:cs="Arial"/>
                <w:b/>
                <w:bCs/>
                <w:szCs w:val="23"/>
                <w:lang w:val="en-US"/>
              </w:rPr>
              <w:t>car</w:t>
            </w:r>
            <w:r w:rsidR="007C7E55">
              <w:rPr>
                <w:rFonts w:cs="Arial"/>
                <w:b/>
                <w:bCs/>
                <w:szCs w:val="23"/>
                <w:lang w:val="en-US"/>
              </w:rPr>
              <w:t xml:space="preserve"> not a person</w:t>
            </w:r>
            <w:r w:rsidR="007C7E55" w:rsidRPr="007C7E55">
              <w:t xml:space="preserve"> as I will continue to explain</w:t>
            </w:r>
            <w:r w:rsidR="007C7E55">
              <w:t>!</w:t>
            </w:r>
          </w:p>
          <w:p w14:paraId="0E68A47C" w14:textId="77777777" w:rsidR="008E640F" w:rsidRPr="008E640F" w:rsidRDefault="008E640F" w:rsidP="008E640F">
            <w:pPr>
              <w:ind w:left="170"/>
              <w:rPr>
                <w:rFonts w:cs="Arial"/>
                <w:szCs w:val="23"/>
                <w:lang w:val="en-US"/>
              </w:rPr>
            </w:pPr>
          </w:p>
          <w:p w14:paraId="5F7ADF85" w14:textId="3DBF8D1A" w:rsidR="008E640F" w:rsidRPr="008E640F" w:rsidRDefault="008E640F" w:rsidP="008E640F">
            <w:pPr>
              <w:ind w:left="170"/>
              <w:rPr>
                <w:rFonts w:cs="Arial"/>
                <w:szCs w:val="23"/>
                <w:lang w:val="en-US"/>
              </w:rPr>
            </w:pPr>
            <w:r w:rsidRPr="008E640F">
              <w:rPr>
                <w:rFonts w:cs="Arial"/>
                <w:szCs w:val="23"/>
                <w:lang w:val="en-US"/>
              </w:rPr>
              <w:t xml:space="preserve">What makes matters worse is that I was booked into the police station only for a </w:t>
            </w:r>
            <w:r w:rsidRPr="008E640F">
              <w:rPr>
                <w:rFonts w:cs="Arial"/>
                <w:b/>
                <w:bCs/>
                <w:szCs w:val="23"/>
                <w:lang w:val="en-US"/>
              </w:rPr>
              <w:t>Section 4A Public Order Act offence</w:t>
            </w:r>
            <w:r w:rsidRPr="008E640F">
              <w:rPr>
                <w:rFonts w:cs="Arial"/>
                <w:szCs w:val="23"/>
                <w:lang w:val="en-US"/>
              </w:rPr>
              <w:t xml:space="preserve">, and both the </w:t>
            </w:r>
            <w:r w:rsidRPr="008E640F">
              <w:rPr>
                <w:rFonts w:cs="Arial"/>
                <w:b/>
                <w:bCs/>
                <w:szCs w:val="23"/>
                <w:lang w:val="en-US"/>
              </w:rPr>
              <w:t>CPS</w:t>
            </w:r>
            <w:r w:rsidRPr="008E640F">
              <w:rPr>
                <w:rFonts w:cs="Arial"/>
                <w:szCs w:val="23"/>
                <w:lang w:val="en-US"/>
              </w:rPr>
              <w:t xml:space="preserve"> and the </w:t>
            </w:r>
            <w:r w:rsidRPr="008E640F">
              <w:rPr>
                <w:rFonts w:cs="Arial"/>
                <w:b/>
                <w:bCs/>
                <w:szCs w:val="23"/>
                <w:lang w:val="en-US"/>
              </w:rPr>
              <w:t>Metropolitan Police</w:t>
            </w:r>
            <w:r w:rsidRPr="008E640F">
              <w:rPr>
                <w:rFonts w:cs="Arial"/>
                <w:szCs w:val="23"/>
                <w:lang w:val="en-US"/>
              </w:rPr>
              <w:t xml:space="preserve"> dropped that offence without any further arrest for the new allegation of </w:t>
            </w:r>
            <w:r w:rsidR="00EA4F14">
              <w:rPr>
                <w:rFonts w:cs="Arial"/>
                <w:szCs w:val="23"/>
                <w:lang w:val="en-US"/>
              </w:rPr>
              <w:t>“</w:t>
            </w:r>
            <w:r w:rsidR="00EA4F14" w:rsidRPr="008E640F">
              <w:rPr>
                <w:rFonts w:cs="Arial"/>
                <w:b/>
                <w:bCs/>
                <w:szCs w:val="23"/>
                <w:u w:val="single"/>
                <w:lang w:val="en-US"/>
              </w:rPr>
              <w:t>Threats To Cause Criminal Damage</w:t>
            </w:r>
            <w:r w:rsidR="00EA4F14">
              <w:rPr>
                <w:rFonts w:cs="Arial"/>
                <w:b/>
                <w:bCs/>
                <w:szCs w:val="23"/>
                <w:u w:val="single"/>
                <w:lang w:val="en-US"/>
              </w:rPr>
              <w:t>,</w:t>
            </w:r>
            <w:r w:rsidR="00EA4F14" w:rsidRPr="00EA4F14">
              <w:rPr>
                <w:rFonts w:cs="Arial"/>
                <w:b/>
                <w:bCs/>
                <w:szCs w:val="23"/>
                <w:u w:val="single"/>
                <w:lang w:val="en-US"/>
              </w:rPr>
              <w:t>”</w:t>
            </w:r>
            <w:r w:rsidR="00EA4F14" w:rsidRPr="008E640F">
              <w:rPr>
                <w:rFonts w:cs="Arial"/>
                <w:szCs w:val="23"/>
                <w:lang w:val="en-US"/>
              </w:rPr>
              <w:t xml:space="preserve"> </w:t>
            </w:r>
            <w:r w:rsidR="00EA4F14">
              <w:rPr>
                <w:rFonts w:cs="Arial"/>
                <w:szCs w:val="23"/>
                <w:lang w:val="en-US"/>
              </w:rPr>
              <w:t xml:space="preserve">The No further action {NFA} is proved as the </w:t>
            </w:r>
            <w:r w:rsidRPr="008E640F">
              <w:rPr>
                <w:rFonts w:cs="Arial"/>
                <w:szCs w:val="23"/>
                <w:lang w:val="en-US"/>
              </w:rPr>
              <w:t>Section 4A is not in the MG4 charge sheet</w:t>
            </w:r>
            <w:r w:rsidR="00EA4F14">
              <w:rPr>
                <w:rFonts w:cs="Arial"/>
                <w:szCs w:val="23"/>
                <w:lang w:val="en-US"/>
              </w:rPr>
              <w:t xml:space="preserve"> as it would be and also because their is no cps decision in the police custody detention logs!</w:t>
            </w:r>
          </w:p>
          <w:p w14:paraId="07DDCD2F" w14:textId="77777777" w:rsidR="008E640F" w:rsidRPr="008E640F" w:rsidRDefault="008E640F" w:rsidP="008E640F">
            <w:pPr>
              <w:ind w:left="170"/>
              <w:rPr>
                <w:rFonts w:cs="Arial"/>
                <w:szCs w:val="23"/>
                <w:lang w:val="en-US"/>
              </w:rPr>
            </w:pPr>
          </w:p>
          <w:p w14:paraId="1737425B" w14:textId="77777777" w:rsidR="00EA4F14" w:rsidRDefault="008E640F" w:rsidP="008E640F">
            <w:pPr>
              <w:ind w:left="170"/>
              <w:rPr>
                <w:rFonts w:cs="Arial"/>
                <w:szCs w:val="23"/>
                <w:lang w:val="en-US"/>
              </w:rPr>
            </w:pPr>
            <w:r w:rsidRPr="008E640F">
              <w:rPr>
                <w:rFonts w:cs="Arial"/>
                <w:szCs w:val="23"/>
                <w:lang w:val="en-US"/>
              </w:rPr>
              <w:t>It correct to say that the Crowns Case, represented by the Prosecuting Team</w:t>
            </w:r>
            <w:r w:rsidR="00EA4F14">
              <w:rPr>
                <w:rFonts w:cs="Arial"/>
                <w:szCs w:val="23"/>
                <w:lang w:val="en-US"/>
              </w:rPr>
              <w:t>,</w:t>
            </w:r>
            <w:r w:rsidRPr="008E640F">
              <w:rPr>
                <w:rFonts w:cs="Arial"/>
                <w:szCs w:val="23"/>
                <w:lang w:val="en-US"/>
              </w:rPr>
              <w:t xml:space="preserve"> becomes even more of a legal muck up as its unlawfulness </w:t>
            </w:r>
            <w:r w:rsidR="00EA4F14">
              <w:rPr>
                <w:rFonts w:cs="Arial"/>
                <w:szCs w:val="23"/>
                <w:lang w:val="en-US"/>
              </w:rPr>
              <w:t>got</w:t>
            </w:r>
            <w:r w:rsidRPr="008E640F">
              <w:rPr>
                <w:rFonts w:cs="Arial"/>
                <w:szCs w:val="23"/>
                <w:lang w:val="en-US"/>
              </w:rPr>
              <w:t xml:space="preserve"> continued to be processed</w:t>
            </w:r>
            <w:r w:rsidR="00EA4F14">
              <w:rPr>
                <w:rFonts w:cs="Arial"/>
                <w:szCs w:val="23"/>
                <w:lang w:val="en-US"/>
              </w:rPr>
              <w:t xml:space="preserve"> mindless of the legal process to be followed by the official persons involved and their continuance </w:t>
            </w:r>
            <w:r w:rsidRPr="008E640F">
              <w:rPr>
                <w:rFonts w:cs="Arial"/>
                <w:szCs w:val="23"/>
                <w:lang w:val="en-US"/>
              </w:rPr>
              <w:t>caus</w:t>
            </w:r>
            <w:r w:rsidR="00EA4F14">
              <w:rPr>
                <w:rFonts w:cs="Arial"/>
                <w:szCs w:val="23"/>
                <w:lang w:val="en-US"/>
              </w:rPr>
              <w:t xml:space="preserve">ed </w:t>
            </w:r>
            <w:r w:rsidRPr="008E640F">
              <w:rPr>
                <w:rFonts w:cs="Arial"/>
                <w:szCs w:val="23"/>
                <w:lang w:val="en-US"/>
              </w:rPr>
              <w:t xml:space="preserve">the matter to become </w:t>
            </w:r>
            <w:r w:rsidR="00EA4F14">
              <w:rPr>
                <w:rFonts w:cs="Arial"/>
                <w:szCs w:val="23"/>
                <w:lang w:val="en-US"/>
              </w:rPr>
              <w:t xml:space="preserve">even </w:t>
            </w:r>
            <w:r w:rsidRPr="008E640F">
              <w:rPr>
                <w:rFonts w:cs="Arial"/>
                <w:szCs w:val="23"/>
                <w:lang w:val="en-US"/>
              </w:rPr>
              <w:t>more complex</w:t>
            </w:r>
            <w:r w:rsidR="00EA4F14">
              <w:rPr>
                <w:rFonts w:cs="Arial"/>
                <w:szCs w:val="23"/>
                <w:lang w:val="en-US"/>
              </w:rPr>
              <w:t xml:space="preserve"> with</w:t>
            </w:r>
            <w:r w:rsidRPr="008E640F">
              <w:rPr>
                <w:rFonts w:cs="Arial"/>
                <w:szCs w:val="23"/>
                <w:lang w:val="en-US"/>
              </w:rPr>
              <w:t xml:space="preserve"> additional procedural concerns </w:t>
            </w:r>
            <w:r w:rsidR="00EA4F14">
              <w:rPr>
                <w:rFonts w:cs="Arial"/>
                <w:szCs w:val="23"/>
                <w:lang w:val="en-US"/>
              </w:rPr>
              <w:t>that we as the defending team now</w:t>
            </w:r>
            <w:r w:rsidRPr="008E640F">
              <w:rPr>
                <w:rFonts w:cs="Arial"/>
                <w:szCs w:val="23"/>
                <w:lang w:val="en-US"/>
              </w:rPr>
              <w:t xml:space="preserve"> rise</w:t>
            </w:r>
            <w:r w:rsidR="00EA4F14">
              <w:rPr>
                <w:rFonts w:cs="Arial"/>
                <w:szCs w:val="23"/>
                <w:lang w:val="en-US"/>
              </w:rPr>
              <w:t xml:space="preserve"> such as the following:</w:t>
            </w:r>
          </w:p>
          <w:p w14:paraId="201D8EBF" w14:textId="77777777" w:rsidR="00EA4F14" w:rsidRDefault="00EA4F14" w:rsidP="008E640F">
            <w:pPr>
              <w:ind w:left="170"/>
              <w:rPr>
                <w:rFonts w:cs="Arial"/>
                <w:szCs w:val="23"/>
                <w:lang w:val="en-US"/>
              </w:rPr>
            </w:pPr>
          </w:p>
          <w:p w14:paraId="63152BB6" w14:textId="2FFB44C0" w:rsidR="008E640F" w:rsidRPr="008E640F" w:rsidRDefault="008E640F" w:rsidP="008E640F">
            <w:pPr>
              <w:ind w:left="170"/>
              <w:rPr>
                <w:rFonts w:cs="Arial"/>
                <w:szCs w:val="23"/>
                <w:lang w:val="en-US"/>
              </w:rPr>
            </w:pPr>
            <w:r w:rsidRPr="008E640F">
              <w:rPr>
                <w:rFonts w:cs="Arial"/>
                <w:szCs w:val="23"/>
                <w:lang w:val="en-US"/>
              </w:rPr>
              <w:t xml:space="preserve">I was never arrested for Section 4A at all, as the 1 Disclosed BWV proves that is released by the CPS as viewable. I was arrested for </w:t>
            </w:r>
            <w:r w:rsidRPr="008E640F">
              <w:rPr>
                <w:rFonts w:cs="Arial"/>
                <w:b/>
                <w:bCs/>
                <w:szCs w:val="23"/>
                <w:lang w:val="en-US"/>
              </w:rPr>
              <w:t>Harassment (Protection from Harassment Act 1997)</w:t>
            </w:r>
            <w:r w:rsidRPr="008E640F">
              <w:rPr>
                <w:rFonts w:cs="Arial"/>
                <w:szCs w:val="23"/>
                <w:lang w:val="en-US"/>
              </w:rPr>
              <w:t xml:space="preserve">, but due to a </w:t>
            </w:r>
            <w:r w:rsidR="00190F81" w:rsidRPr="008E640F">
              <w:rPr>
                <w:rFonts w:cs="Arial"/>
                <w:szCs w:val="23"/>
                <w:lang w:val="en-US"/>
              </w:rPr>
              <w:t>police administrative error</w:t>
            </w:r>
            <w:r w:rsidRPr="008E640F">
              <w:rPr>
                <w:rFonts w:cs="Arial"/>
                <w:szCs w:val="23"/>
                <w:lang w:val="en-US"/>
              </w:rPr>
              <w:t xml:space="preserve">, I was booked into custody for the wrong offence. I did not know this until </w:t>
            </w:r>
            <w:r w:rsidRPr="008E640F">
              <w:rPr>
                <w:rFonts w:cs="Arial"/>
                <w:b/>
                <w:bCs/>
                <w:szCs w:val="23"/>
                <w:lang w:val="en-US"/>
              </w:rPr>
              <w:t>10/10/2025</w:t>
            </w:r>
            <w:r w:rsidRPr="008E640F">
              <w:rPr>
                <w:rFonts w:cs="Arial"/>
                <w:szCs w:val="23"/>
                <w:lang w:val="en-US"/>
              </w:rPr>
              <w:t>, when I received the unused material in the police and CPS case folder.</w:t>
            </w:r>
          </w:p>
          <w:p w14:paraId="3E3AC254" w14:textId="77777777" w:rsidR="008E640F" w:rsidRPr="008E640F" w:rsidRDefault="008E640F" w:rsidP="008E640F">
            <w:pPr>
              <w:ind w:left="170"/>
              <w:rPr>
                <w:rFonts w:cs="Arial"/>
                <w:szCs w:val="23"/>
                <w:lang w:val="en-US"/>
              </w:rPr>
            </w:pPr>
          </w:p>
          <w:p w14:paraId="6F3DE8DB" w14:textId="44659C8D" w:rsidR="008E640F" w:rsidRPr="008E640F" w:rsidRDefault="008E640F" w:rsidP="008E640F">
            <w:pPr>
              <w:ind w:left="170"/>
              <w:rPr>
                <w:rFonts w:cs="Arial"/>
                <w:szCs w:val="23"/>
                <w:lang w:val="en-US"/>
              </w:rPr>
            </w:pPr>
            <w:r w:rsidRPr="008E640F">
              <w:rPr>
                <w:rFonts w:cs="Arial"/>
                <w:szCs w:val="23"/>
                <w:lang w:val="en-US"/>
              </w:rPr>
              <w:t xml:space="preserve">The arrest took place on </w:t>
            </w:r>
            <w:r w:rsidRPr="008E640F">
              <w:rPr>
                <w:rFonts w:cs="Arial"/>
                <w:b/>
                <w:bCs/>
                <w:szCs w:val="23"/>
                <w:lang w:val="en-US"/>
              </w:rPr>
              <w:t>02/08/2025</w:t>
            </w:r>
            <w:r w:rsidRPr="008E640F">
              <w:rPr>
                <w:rFonts w:cs="Arial"/>
                <w:szCs w:val="23"/>
                <w:lang w:val="en-US"/>
              </w:rPr>
              <w:t xml:space="preserve"> for harassment. I was taken to hospital, interviewed on </w:t>
            </w:r>
            <w:r w:rsidRPr="008E640F">
              <w:rPr>
                <w:rFonts w:cs="Arial"/>
                <w:b/>
                <w:bCs/>
                <w:szCs w:val="23"/>
                <w:lang w:val="en-US"/>
              </w:rPr>
              <w:t>03/08/2025</w:t>
            </w:r>
            <w:r w:rsidRPr="008E640F">
              <w:rPr>
                <w:rFonts w:cs="Arial"/>
                <w:szCs w:val="23"/>
                <w:lang w:val="en-US"/>
              </w:rPr>
              <w:t xml:space="preserve">, and </w:t>
            </w:r>
            <w:r w:rsidRPr="008E640F">
              <w:rPr>
                <w:rFonts w:cs="Arial"/>
                <w:b/>
                <w:bCs/>
                <w:szCs w:val="23"/>
                <w:lang w:val="en-US"/>
              </w:rPr>
              <w:t>NFA’d on 04/08/2025</w:t>
            </w:r>
            <w:r w:rsidRPr="008E640F">
              <w:rPr>
                <w:rFonts w:cs="Arial"/>
                <w:szCs w:val="23"/>
                <w:lang w:val="en-US"/>
              </w:rPr>
              <w:t xml:space="preserve">, all with </w:t>
            </w:r>
            <w:r w:rsidRPr="008E640F">
              <w:rPr>
                <w:rFonts w:cs="Arial"/>
                <w:b/>
                <w:bCs/>
                <w:szCs w:val="23"/>
                <w:lang w:val="en-US"/>
              </w:rPr>
              <w:t>P</w:t>
            </w:r>
            <w:r w:rsidR="00EA4F14">
              <w:rPr>
                <w:rFonts w:cs="Arial"/>
                <w:b/>
                <w:bCs/>
                <w:szCs w:val="23"/>
                <w:lang w:val="en-US"/>
              </w:rPr>
              <w:t xml:space="preserve">c </w:t>
            </w:r>
            <w:r w:rsidRPr="008E640F">
              <w:rPr>
                <w:rFonts w:cs="Arial"/>
                <w:b/>
                <w:bCs/>
                <w:szCs w:val="23"/>
                <w:lang w:val="en-US"/>
              </w:rPr>
              <w:t>Obsiye</w:t>
            </w:r>
            <w:r w:rsidRPr="008E640F">
              <w:rPr>
                <w:rFonts w:cs="Arial"/>
                <w:szCs w:val="23"/>
                <w:lang w:val="en-US"/>
              </w:rPr>
              <w:t xml:space="preserve"> as the </w:t>
            </w:r>
            <w:r w:rsidRPr="008E640F">
              <w:rPr>
                <w:rFonts w:cs="Arial"/>
                <w:b/>
                <w:bCs/>
                <w:szCs w:val="23"/>
                <w:lang w:val="en-US"/>
              </w:rPr>
              <w:t>Officer in the Case (OIC)</w:t>
            </w:r>
            <w:r w:rsidRPr="008E640F">
              <w:rPr>
                <w:rFonts w:cs="Arial"/>
                <w:szCs w:val="23"/>
                <w:lang w:val="en-US"/>
              </w:rPr>
              <w:t xml:space="preserve">. After this was disposed of, </w:t>
            </w:r>
            <w:r w:rsidR="0018503C" w:rsidRPr="008E640F">
              <w:rPr>
                <w:rFonts w:cs="Arial"/>
                <w:b/>
                <w:bCs/>
                <w:szCs w:val="23"/>
                <w:u w:val="single"/>
                <w:lang w:val="en-US"/>
              </w:rPr>
              <w:t xml:space="preserve">A Police Sergeant Manually Entered A New </w:t>
            </w:r>
            <w:r w:rsidRPr="008E640F">
              <w:rPr>
                <w:rFonts w:cs="Arial"/>
                <w:b/>
                <w:bCs/>
                <w:szCs w:val="23"/>
                <w:u w:val="single"/>
                <w:lang w:val="en-US"/>
              </w:rPr>
              <w:t xml:space="preserve">Criminal </w:t>
            </w:r>
            <w:r w:rsidR="0018503C" w:rsidRPr="008E640F">
              <w:rPr>
                <w:rFonts w:cs="Arial"/>
                <w:b/>
                <w:bCs/>
                <w:szCs w:val="23"/>
                <w:u w:val="single"/>
                <w:lang w:val="en-US"/>
              </w:rPr>
              <w:t xml:space="preserve">Charge Of Threats To Cause Criminal Damage Into The </w:t>
            </w:r>
            <w:r w:rsidRPr="008E640F">
              <w:rPr>
                <w:rFonts w:cs="Arial"/>
                <w:b/>
                <w:bCs/>
                <w:szCs w:val="23"/>
                <w:u w:val="single"/>
                <w:lang w:val="en-US"/>
              </w:rPr>
              <w:t xml:space="preserve">Police Detention </w:t>
            </w:r>
            <w:r w:rsidR="0018503C" w:rsidRPr="008E640F">
              <w:rPr>
                <w:rFonts w:cs="Arial"/>
                <w:b/>
                <w:bCs/>
                <w:szCs w:val="23"/>
                <w:u w:val="single"/>
                <w:lang w:val="en-US"/>
              </w:rPr>
              <w:t xml:space="preserve">Custody Log With A New </w:t>
            </w:r>
            <w:r w:rsidRPr="008E640F">
              <w:rPr>
                <w:rFonts w:cs="Arial"/>
                <w:b/>
                <w:bCs/>
                <w:szCs w:val="23"/>
                <w:u w:val="single"/>
                <w:lang w:val="en-US"/>
              </w:rPr>
              <w:t xml:space="preserve">OIC </w:t>
            </w:r>
            <w:r w:rsidR="0018503C" w:rsidRPr="008E640F">
              <w:rPr>
                <w:rFonts w:cs="Arial"/>
                <w:b/>
                <w:bCs/>
                <w:szCs w:val="23"/>
                <w:u w:val="single"/>
                <w:lang w:val="en-US"/>
              </w:rPr>
              <w:t xml:space="preserve">Named As </w:t>
            </w:r>
            <w:r w:rsidRPr="008E640F">
              <w:rPr>
                <w:rFonts w:cs="Arial"/>
                <w:b/>
                <w:bCs/>
                <w:szCs w:val="23"/>
                <w:u w:val="single"/>
                <w:lang w:val="en-US"/>
              </w:rPr>
              <w:t>PC Quick</w:t>
            </w:r>
            <w:r w:rsidRPr="008E640F">
              <w:rPr>
                <w:rFonts w:cs="Arial"/>
                <w:szCs w:val="23"/>
                <w:lang w:val="en-US"/>
              </w:rPr>
              <w:t xml:space="preserve"> — someone no one has ever met from the defense team before.</w:t>
            </w:r>
          </w:p>
          <w:p w14:paraId="351AF951" w14:textId="77777777" w:rsidR="008E640F" w:rsidRPr="008E640F" w:rsidRDefault="008E640F" w:rsidP="008E640F">
            <w:pPr>
              <w:ind w:left="170"/>
              <w:rPr>
                <w:rFonts w:cs="Arial"/>
                <w:szCs w:val="23"/>
                <w:lang w:val="en-US"/>
              </w:rPr>
            </w:pPr>
            <w:r w:rsidRPr="008E640F">
              <w:rPr>
                <w:rFonts w:cs="Arial"/>
                <w:szCs w:val="23"/>
                <w:lang w:val="en-US"/>
              </w:rPr>
              <w:t xml:space="preserve">I repeatedly asked for a solicitor and they and my own appropriate adult were both denied, as the custody logs prove. </w:t>
            </w:r>
          </w:p>
          <w:p w14:paraId="66DB77A8" w14:textId="77777777" w:rsidR="008E640F" w:rsidRPr="008E640F" w:rsidRDefault="008E640F" w:rsidP="008E640F">
            <w:pPr>
              <w:ind w:left="170"/>
              <w:rPr>
                <w:rFonts w:cs="Arial"/>
                <w:szCs w:val="23"/>
                <w:lang w:val="en-US"/>
              </w:rPr>
            </w:pPr>
          </w:p>
          <w:p w14:paraId="0C8A6311" w14:textId="77777777" w:rsidR="008E640F" w:rsidRPr="008E640F" w:rsidRDefault="008E640F" w:rsidP="008E640F">
            <w:pPr>
              <w:ind w:left="170"/>
              <w:rPr>
                <w:rFonts w:cs="Arial"/>
                <w:szCs w:val="23"/>
                <w:lang w:val="en-US"/>
              </w:rPr>
            </w:pPr>
            <w:r w:rsidRPr="008E640F">
              <w:rPr>
                <w:rFonts w:cs="Arial"/>
                <w:szCs w:val="23"/>
                <w:lang w:val="en-US"/>
              </w:rPr>
              <w:t>When Reviewing the MG4 charge sheet — which by Law was supposed to be processed at the time of charge but was not by the CPS Reviewing Lawer makes the Prosecuting Crowns Teams - Case deliberately continued situation even worse.</w:t>
            </w:r>
          </w:p>
          <w:p w14:paraId="34074065" w14:textId="77777777" w:rsidR="008E640F" w:rsidRPr="008E640F" w:rsidRDefault="008E640F" w:rsidP="008E640F">
            <w:pPr>
              <w:ind w:left="170"/>
              <w:rPr>
                <w:rFonts w:cs="Arial"/>
                <w:szCs w:val="23"/>
                <w:lang w:val="en-US"/>
              </w:rPr>
            </w:pPr>
            <w:r w:rsidRPr="008E640F">
              <w:rPr>
                <w:rFonts w:cs="Arial"/>
                <w:szCs w:val="23"/>
                <w:lang w:val="en-US"/>
              </w:rPr>
              <w:t xml:space="preserve">This letter shows the court failed to acknowledge </w:t>
            </w:r>
            <w:r w:rsidRPr="008E640F">
              <w:rPr>
                <w:rFonts w:cs="Arial"/>
                <w:b/>
                <w:bCs/>
                <w:szCs w:val="23"/>
                <w:lang w:val="en-US"/>
              </w:rPr>
              <w:t>CCCJS Offence Code PH97009</w:t>
            </w:r>
            <w:r w:rsidRPr="008E640F">
              <w:rPr>
                <w:rFonts w:cs="Arial"/>
                <w:szCs w:val="23"/>
                <w:lang w:val="en-US"/>
              </w:rPr>
              <w:t>, even though they knew it as well as the CPS, Also supported everything I had been explaining after the CPS failed to intervene and prevent a miscarriage of justice against me making them liable for their actions.</w:t>
            </w:r>
          </w:p>
          <w:p w14:paraId="153E2588" w14:textId="77777777" w:rsidR="008E640F" w:rsidRPr="008E640F" w:rsidRDefault="008E640F" w:rsidP="008E640F">
            <w:pPr>
              <w:ind w:left="170"/>
              <w:rPr>
                <w:rFonts w:cs="Arial"/>
                <w:szCs w:val="23"/>
                <w:lang w:val="en-US"/>
              </w:rPr>
            </w:pPr>
            <w:r w:rsidRPr="008E640F">
              <w:rPr>
                <w:rFonts w:cs="Arial"/>
                <w:szCs w:val="23"/>
                <w:lang w:val="en-US"/>
              </w:rPr>
              <w:t>The MG4 charge sheet has been ignored by government staff with deliberate intent. They act as if they cannot see the harassment charge re</w:t>
            </w:r>
            <w:r w:rsidRPr="008E640F">
              <w:rPr>
                <w:rFonts w:cs="Arial"/>
                <w:szCs w:val="23"/>
                <w:lang w:val="en-US"/>
              </w:rPr>
              <w:noBreakHyphen/>
              <w:t>entered, even though it is not in the Police custody logs and that it is clear that SGT Smith &amp; Co Created an illegal entry to gain an illegal conviction against me the defendant.</w:t>
            </w:r>
          </w:p>
          <w:p w14:paraId="0C3286C9" w14:textId="77777777" w:rsidR="008E640F" w:rsidRPr="008E640F" w:rsidRDefault="008E640F" w:rsidP="008E640F">
            <w:pPr>
              <w:ind w:left="170"/>
              <w:rPr>
                <w:rFonts w:cs="Arial"/>
                <w:szCs w:val="23"/>
                <w:lang w:val="en-US"/>
              </w:rPr>
            </w:pPr>
            <w:r w:rsidRPr="008E640F">
              <w:rPr>
                <w:rFonts w:cs="Arial"/>
                <w:szCs w:val="23"/>
                <w:lang w:val="en-US"/>
              </w:rPr>
              <w:t xml:space="preserve">What also needs to be made clear is that the only people who did </w:t>
            </w:r>
            <w:r w:rsidRPr="008E640F">
              <w:rPr>
                <w:rFonts w:cs="Arial"/>
                <w:b/>
                <w:bCs/>
                <w:szCs w:val="23"/>
                <w:lang w:val="en-US"/>
              </w:rPr>
              <w:t>not</w:t>
            </w:r>
            <w:r w:rsidRPr="008E640F">
              <w:rPr>
                <w:rFonts w:cs="Arial"/>
                <w:szCs w:val="23"/>
                <w:lang w:val="en-US"/>
              </w:rPr>
              <w:t xml:space="preserve"> know about the harassment arrest were the officers who transported me from the hospital to the police station and the custody officer who booked me in. Everyone else — I, and the officers at the scene, as well as </w:t>
            </w:r>
            <w:r w:rsidRPr="008E640F">
              <w:rPr>
                <w:rFonts w:cs="Arial"/>
                <w:b/>
                <w:bCs/>
                <w:szCs w:val="23"/>
                <w:lang w:val="en-US"/>
              </w:rPr>
              <w:t>Sgt Smith</w:t>
            </w:r>
            <w:r w:rsidRPr="008E640F">
              <w:rPr>
                <w:rFonts w:cs="Arial"/>
                <w:szCs w:val="23"/>
                <w:lang w:val="en-US"/>
              </w:rPr>
              <w:t xml:space="preserve"> — already knew the real reason for arrest was for the Harassment Act 1997, but I still had not noticed.</w:t>
            </w:r>
          </w:p>
          <w:p w14:paraId="09697F3A" w14:textId="77777777" w:rsidR="008E640F" w:rsidRPr="008E640F" w:rsidRDefault="008E640F" w:rsidP="008E640F">
            <w:pPr>
              <w:ind w:left="170"/>
              <w:rPr>
                <w:rFonts w:cs="Arial"/>
                <w:szCs w:val="23"/>
                <w:lang w:val="en-US"/>
              </w:rPr>
            </w:pPr>
            <w:r w:rsidRPr="008E640F">
              <w:rPr>
                <w:rFonts w:cs="Arial"/>
                <w:szCs w:val="23"/>
                <w:lang w:val="en-US"/>
              </w:rPr>
              <w:t xml:space="preserve">At some point, the police must have realised the administrative error, but instead of correcting it, they continued processing the case under </w:t>
            </w:r>
            <w:r w:rsidRPr="008E640F">
              <w:rPr>
                <w:rFonts w:cs="Arial"/>
                <w:b/>
                <w:bCs/>
                <w:szCs w:val="23"/>
                <w:lang w:val="en-US"/>
              </w:rPr>
              <w:t>Section 4A</w:t>
            </w:r>
            <w:r w:rsidRPr="008E640F">
              <w:rPr>
                <w:rFonts w:cs="Arial"/>
                <w:szCs w:val="23"/>
                <w:lang w:val="en-US"/>
              </w:rPr>
              <w:t xml:space="preserve">, through the CPS even though that was not the offence I had been arrested for. They then tried to mislead me by presenting the paperwork in a way that made it look like the interview was for </w:t>
            </w:r>
            <w:r w:rsidRPr="008E640F">
              <w:rPr>
                <w:rFonts w:cs="Arial"/>
                <w:color w:val="0F9ED5"/>
                <w:szCs w:val="23"/>
                <w:lang w:val="en-US"/>
              </w:rPr>
              <w:t xml:space="preserve">Section 4A, </w:t>
            </w:r>
            <w:r w:rsidRPr="008E640F">
              <w:rPr>
                <w:rFonts w:cs="Arial"/>
                <w:szCs w:val="23"/>
                <w:lang w:val="en-US"/>
              </w:rPr>
              <w:t>when in reality the interview was for their own administrative mistake.</w:t>
            </w:r>
          </w:p>
          <w:p w14:paraId="2F427C02" w14:textId="77777777" w:rsidR="008E640F" w:rsidRPr="008E640F" w:rsidRDefault="008E640F" w:rsidP="008E640F">
            <w:pPr>
              <w:ind w:left="170"/>
              <w:rPr>
                <w:rFonts w:cs="Arial"/>
                <w:szCs w:val="23"/>
                <w:lang w:val="en-US"/>
              </w:rPr>
            </w:pPr>
            <w:r w:rsidRPr="008E640F">
              <w:rPr>
                <w:rFonts w:cs="Arial"/>
                <w:szCs w:val="23"/>
                <w:lang w:val="en-US"/>
              </w:rPr>
              <w:t xml:space="preserve">When </w:t>
            </w:r>
            <w:r w:rsidRPr="008E640F">
              <w:rPr>
                <w:rFonts w:cs="Arial"/>
                <w:b/>
                <w:bCs/>
                <w:szCs w:val="23"/>
                <w:lang w:val="en-US"/>
              </w:rPr>
              <w:t>Sgt Smith</w:t>
            </w:r>
            <w:r w:rsidRPr="008E640F">
              <w:rPr>
                <w:rFonts w:cs="Arial"/>
                <w:szCs w:val="23"/>
                <w:lang w:val="en-US"/>
              </w:rPr>
              <w:t xml:space="preserve"> later realised the error, instead of correcting it properly, he added the harassment charge into the MG4 </w:t>
            </w:r>
            <w:r w:rsidRPr="008E640F">
              <w:rPr>
                <w:rFonts w:cs="Arial"/>
                <w:b/>
                <w:bCs/>
                <w:szCs w:val="23"/>
                <w:lang w:val="en-US"/>
              </w:rPr>
              <w:t>without any CPS review for it</w:t>
            </w:r>
            <w:r w:rsidRPr="008E640F">
              <w:rPr>
                <w:rFonts w:cs="Arial"/>
                <w:szCs w:val="23"/>
                <w:lang w:val="en-US"/>
              </w:rPr>
              <w:t>, and at the same time added the “</w:t>
            </w:r>
            <w:r w:rsidRPr="008E640F">
              <w:rPr>
                <w:rFonts w:cs="Arial"/>
                <w:b/>
                <w:bCs/>
                <w:szCs w:val="23"/>
                <w:u w:val="single"/>
                <w:lang w:val="en-US"/>
              </w:rPr>
              <w:t>Threats To Cause Criminal Damage Charge, also without any fair CPS Review”</w:t>
            </w:r>
            <w:r w:rsidRPr="008E640F">
              <w:rPr>
                <w:rFonts w:cs="Arial"/>
                <w:szCs w:val="23"/>
                <w:lang w:val="en-US"/>
              </w:rPr>
              <w:t xml:space="preserve"> The only reason I discovered this was because I read the CPS &amp; Police Case Paperwork myself contained in the undisclosed section and worked out exactly what had happened.</w:t>
            </w:r>
          </w:p>
          <w:p w14:paraId="249C2B73" w14:textId="77777777" w:rsidR="008E640F" w:rsidRPr="008E640F" w:rsidRDefault="008E640F" w:rsidP="008E640F">
            <w:pPr>
              <w:ind w:left="170"/>
              <w:rPr>
                <w:rFonts w:cs="Arial"/>
                <w:szCs w:val="23"/>
                <w:lang w:val="en-US"/>
              </w:rPr>
            </w:pPr>
          </w:p>
          <w:p w14:paraId="163BA2A3" w14:textId="77777777" w:rsidR="008E640F" w:rsidRPr="008E640F" w:rsidRDefault="008E640F" w:rsidP="008E640F">
            <w:pPr>
              <w:ind w:left="170"/>
              <w:rPr>
                <w:rFonts w:cs="Arial"/>
                <w:szCs w:val="23"/>
                <w:lang w:val="en-US"/>
              </w:rPr>
            </w:pPr>
            <w:r w:rsidRPr="008E640F">
              <w:rPr>
                <w:rFonts w:cs="Arial"/>
                <w:szCs w:val="23"/>
                <w:lang w:val="en-US"/>
              </w:rPr>
              <w:t xml:space="preserve">Sgt Smith took advantage of the situation and tried to manipulate the process, and now none of the officials — the court, the police, or the CPS — will acknowledge what is plainly written in their own records. The court letters I have exhibited prove this, and I have several of them. They all say the same thing, as do the emails from </w:t>
            </w:r>
            <w:r w:rsidRPr="008E640F">
              <w:rPr>
                <w:rFonts w:cs="Arial"/>
                <w:b/>
                <w:bCs/>
                <w:szCs w:val="23"/>
                <w:lang w:val="en-US"/>
              </w:rPr>
              <w:t>Tuckers Solicitors</w:t>
            </w:r>
            <w:r w:rsidRPr="008E640F">
              <w:rPr>
                <w:rFonts w:cs="Arial"/>
                <w:szCs w:val="23"/>
                <w:lang w:val="en-US"/>
              </w:rPr>
              <w:t>. Every official communication leads me towards a miscarriage of justice by pretending the administrative error does not exist.</w:t>
            </w:r>
          </w:p>
          <w:p w14:paraId="08DB021D" w14:textId="77777777" w:rsidR="008E640F" w:rsidRPr="008E640F" w:rsidRDefault="008E640F" w:rsidP="008E640F">
            <w:pPr>
              <w:ind w:left="170"/>
              <w:rPr>
                <w:rFonts w:cs="Arial"/>
                <w:szCs w:val="23"/>
                <w:lang w:val="en-US"/>
              </w:rPr>
            </w:pPr>
          </w:p>
          <w:p w14:paraId="54ECBD2B" w14:textId="77777777" w:rsidR="008E640F" w:rsidRPr="008E640F" w:rsidRDefault="008E640F" w:rsidP="008E640F">
            <w:pPr>
              <w:ind w:left="170"/>
              <w:rPr>
                <w:rFonts w:cs="Arial"/>
                <w:b/>
                <w:bCs/>
                <w:szCs w:val="23"/>
                <w:u w:val="single"/>
                <w:lang w:val="en-US"/>
              </w:rPr>
            </w:pPr>
            <w:r w:rsidRPr="008E640F">
              <w:rPr>
                <w:rFonts w:cs="Arial"/>
                <w:b/>
                <w:bCs/>
                <w:szCs w:val="23"/>
                <w:u w:val="single"/>
                <w:lang w:val="en-US"/>
              </w:rPr>
              <w:t>Exhibit A1</w:t>
            </w:r>
          </w:p>
          <w:p w14:paraId="19220206" w14:textId="0A31CB70" w:rsidR="008E640F" w:rsidRPr="008E640F" w:rsidRDefault="008E640F" w:rsidP="008E640F">
            <w:pPr>
              <w:ind w:left="170"/>
              <w:rPr>
                <w:rFonts w:cs="Arial"/>
                <w:szCs w:val="23"/>
                <w:lang w:val="en-US"/>
              </w:rPr>
            </w:pPr>
            <w:r w:rsidRPr="008E640F">
              <w:rPr>
                <w:rFonts w:cs="Arial"/>
                <w:szCs w:val="23"/>
                <w:lang w:val="en-US"/>
              </w:rPr>
              <w:lastRenderedPageBreak/>
              <w:t xml:space="preserve">Is just one of the many official case correspondences that the court and Tuckers solicitors have sent to me and prove that they deliberately avoid the Harassment charge and its modifications of dates to be changed to be just one date as disclosed by them </w:t>
            </w:r>
            <w:r w:rsidR="00B30FDB">
              <w:rPr>
                <w:rFonts w:cs="Arial"/>
                <w:szCs w:val="23"/>
                <w:lang w:val="en-US"/>
              </w:rPr>
              <w:t>i</w:t>
            </w:r>
            <w:r w:rsidRPr="008E640F">
              <w:rPr>
                <w:rFonts w:cs="Arial"/>
                <w:szCs w:val="23"/>
                <w:lang w:val="en-US"/>
              </w:rPr>
              <w:t>n the Official MG4 Charge sheet as follows and if more Exhibits of the same kind are requested as evidence please ask and we will be happy to provided them as disclose</w:t>
            </w:r>
            <w:r w:rsidR="00AA1940">
              <w:rPr>
                <w:rFonts w:cs="Arial"/>
                <w:szCs w:val="23"/>
                <w:lang w:val="en-US"/>
              </w:rPr>
              <w:t>d</w:t>
            </w:r>
            <w:r w:rsidRPr="008E640F">
              <w:rPr>
                <w:rFonts w:cs="Arial"/>
                <w:szCs w:val="23"/>
                <w:lang w:val="en-US"/>
              </w:rPr>
              <w:t xml:space="preserve"> Materials: </w:t>
            </w:r>
          </w:p>
          <w:p w14:paraId="1AAA10B5" w14:textId="77777777" w:rsidR="00414DC1" w:rsidRDefault="00414DC1" w:rsidP="00AA1940">
            <w:pPr>
              <w:rPr>
                <w:rFonts w:cs="Arial"/>
                <w:szCs w:val="23"/>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9"/>
            </w:tblGrid>
            <w:tr w:rsidR="00000000" w14:paraId="73CAD73C" w14:textId="77777777">
              <w:trPr>
                <w:trHeight w:val="254"/>
                <w:jc w:val="center"/>
              </w:trPr>
              <w:tc>
                <w:tcPr>
                  <w:tcW w:w="9399" w:type="dxa"/>
                </w:tcPr>
                <w:p w14:paraId="5123A9C8" w14:textId="77777777" w:rsidR="00AA1940" w:rsidRPr="00AA1940" w:rsidRDefault="00AA1940">
                  <w:pPr>
                    <w:widowControl w:val="0"/>
                    <w:spacing w:line="358" w:lineRule="exact"/>
                    <w:ind w:right="91"/>
                    <w:jc w:val="right"/>
                    <w:rPr>
                      <w:rFonts w:eastAsia="Arial" w:cs="Arial"/>
                      <w:color w:val="000000"/>
                      <w:kern w:val="2"/>
                      <w:sz w:val="24"/>
                      <w:szCs w:val="24"/>
                      <w:lang w:eastAsia="en-GB" w:bidi="en-GB"/>
                    </w:rPr>
                  </w:pPr>
                  <w:r w:rsidRPr="00AA1940">
                    <w:rPr>
                      <w:rFonts w:eastAsia="Arial" w:cs="Arial"/>
                      <w:color w:val="000000"/>
                      <w:kern w:val="2"/>
                      <w:sz w:val="24"/>
                      <w:szCs w:val="24"/>
                      <w:lang w:eastAsia="en-GB" w:bidi="en-GB"/>
                    </w:rPr>
                    <w:t>North London Magistrates' Court</w:t>
                  </w:r>
                </w:p>
                <w:p w14:paraId="60354A13" w14:textId="77777777" w:rsidR="00AA1940" w:rsidRPr="00AA1940" w:rsidRDefault="00AA1940">
                  <w:pPr>
                    <w:widowControl w:val="0"/>
                    <w:spacing w:line="358" w:lineRule="exact"/>
                    <w:ind w:right="91"/>
                    <w:jc w:val="right"/>
                    <w:rPr>
                      <w:rFonts w:eastAsia="Arial" w:cs="Arial"/>
                      <w:color w:val="000000"/>
                      <w:kern w:val="2"/>
                      <w:sz w:val="24"/>
                      <w:szCs w:val="24"/>
                      <w:lang w:eastAsia="en-GB" w:bidi="en-GB"/>
                    </w:rPr>
                  </w:pPr>
                  <w:r w:rsidRPr="00AA1940">
                    <w:rPr>
                      <w:rFonts w:eastAsia="Arial" w:cs="Arial"/>
                      <w:color w:val="000000"/>
                      <w:kern w:val="2"/>
                      <w:sz w:val="24"/>
                      <w:szCs w:val="24"/>
                      <w:lang w:eastAsia="en-GB" w:bidi="en-GB"/>
                    </w:rPr>
                    <w:t>Code 2572</w:t>
                  </w:r>
                </w:p>
                <w:p w14:paraId="7767B4BC" w14:textId="77777777" w:rsidR="00AA1940" w:rsidRPr="00AA1940" w:rsidRDefault="00AA1940">
                  <w:pPr>
                    <w:widowControl w:val="0"/>
                    <w:spacing w:line="358" w:lineRule="exact"/>
                    <w:ind w:right="91"/>
                    <w:jc w:val="right"/>
                    <w:rPr>
                      <w:rFonts w:eastAsia="Arial" w:cs="Arial"/>
                      <w:color w:val="000000"/>
                      <w:kern w:val="2"/>
                      <w:sz w:val="24"/>
                      <w:szCs w:val="24"/>
                      <w:lang w:eastAsia="en-GB" w:bidi="en-GB"/>
                    </w:rPr>
                  </w:pPr>
                  <w:r w:rsidRPr="00AA1940">
                    <w:rPr>
                      <w:rFonts w:eastAsia="Arial" w:cs="Arial"/>
                      <w:color w:val="000000"/>
                      <w:kern w:val="2"/>
                      <w:sz w:val="24"/>
                      <w:szCs w:val="24"/>
                      <w:lang w:eastAsia="en-GB" w:bidi="en-GB"/>
                    </w:rPr>
                    <w:t>Sitting at Highbury Corner Magistrates' Court</w:t>
                  </w:r>
                </w:p>
                <w:p w14:paraId="608D7779" w14:textId="77777777" w:rsidR="00AA1940" w:rsidRPr="00AA1940" w:rsidRDefault="00AA1940">
                  <w:pPr>
                    <w:widowControl w:val="0"/>
                    <w:rPr>
                      <w:rFonts w:ascii="Microsoft Sans Serif" w:eastAsia="Microsoft Sans Serif" w:hAnsi="Microsoft Sans Serif" w:cs="Microsoft Sans Serif"/>
                      <w:color w:val="000000"/>
                      <w:kern w:val="2"/>
                      <w:sz w:val="2"/>
                      <w:szCs w:val="2"/>
                      <w:lang w:eastAsia="en-GB" w:bidi="en-GB"/>
                    </w:rPr>
                  </w:pPr>
                  <w:r w:rsidRPr="00AA1940">
                    <w:rPr>
                      <w:rFonts w:ascii="Microsoft Sans Serif" w:eastAsia="Microsoft Sans Serif" w:hAnsi="Microsoft Sans Serif" w:cs="Microsoft Sans Serif"/>
                      <w:color w:val="000000"/>
                      <w:kern w:val="2"/>
                      <w:sz w:val="24"/>
                      <w:szCs w:val="24"/>
                      <w:lang w:eastAsia="en-GB" w:bidi="en-GB"/>
                    </w:rPr>
                    <w:fldChar w:fldCharType="begin"/>
                  </w:r>
                  <w:r w:rsidRPr="00AA1940">
                    <w:rPr>
                      <w:rFonts w:ascii="Microsoft Sans Serif" w:eastAsia="Microsoft Sans Serif" w:hAnsi="Microsoft Sans Serif" w:cs="Microsoft Sans Serif"/>
                      <w:color w:val="000000"/>
                      <w:kern w:val="2"/>
                      <w:sz w:val="24"/>
                      <w:szCs w:val="24"/>
                      <w:lang w:eastAsia="en-GB" w:bidi="en-GB"/>
                    </w:rPr>
                    <w:instrText xml:space="preserve"> INCLUDEPICTURE  "C:\\Users\\Si_Al\\OneDrive\\Desktop\\21-10-25\\01. 02-08-2025-Another-Case\\02. All-Docs\\192. Si Update\\media\\image1.jpeg" \* MERGEFORMATINET </w:instrText>
                  </w:r>
                  <w:r w:rsidRPr="00AA1940">
                    <w:rPr>
                      <w:rFonts w:ascii="Microsoft Sans Serif" w:eastAsia="Microsoft Sans Serif" w:hAnsi="Microsoft Sans Serif" w:cs="Microsoft Sans Serif"/>
                      <w:color w:val="000000"/>
                      <w:kern w:val="2"/>
                      <w:sz w:val="24"/>
                      <w:szCs w:val="24"/>
                      <w:lang w:eastAsia="en-GB" w:bidi="en-GB"/>
                    </w:rPr>
                    <w:fldChar w:fldCharType="separate"/>
                  </w:r>
                  <w:r w:rsidRPr="00AA1940">
                    <w:rPr>
                      <w:rFonts w:ascii="Microsoft Sans Serif" w:eastAsia="Microsoft Sans Serif" w:hAnsi="Microsoft Sans Serif" w:cs="Microsoft Sans Serif"/>
                      <w:color w:val="000000"/>
                      <w:kern w:val="2"/>
                      <w:sz w:val="24"/>
                      <w:szCs w:val="24"/>
                      <w:lang w:eastAsia="en-GB" w:bidi="en-GB"/>
                    </w:rPr>
                    <w:pict w14:anchorId="64A60BE8">
                      <v:shape id="_x0000_i1461" type="#_x0000_t75" style="width:62.25pt;height:50.25pt">
                        <v:imagedata r:id="rId9" r:href="rId10"/>
                      </v:shape>
                    </w:pict>
                  </w:r>
                  <w:r w:rsidRPr="00AA1940">
                    <w:rPr>
                      <w:rFonts w:ascii="Microsoft Sans Serif" w:eastAsia="Microsoft Sans Serif" w:hAnsi="Microsoft Sans Serif" w:cs="Microsoft Sans Serif"/>
                      <w:color w:val="000000"/>
                      <w:kern w:val="2"/>
                      <w:sz w:val="24"/>
                      <w:szCs w:val="24"/>
                      <w:lang w:eastAsia="en-GB" w:bidi="en-GB"/>
                    </w:rPr>
                    <w:fldChar w:fldCharType="end"/>
                  </w:r>
                </w:p>
                <w:p w14:paraId="59B902E1" w14:textId="735521F1" w:rsidR="00AB348B" w:rsidRDefault="00AB348B" w:rsidP="00AB348B">
                  <w:pPr>
                    <w:rPr>
                      <w:rFonts w:eastAsia="Aptos"/>
                      <w:kern w:val="2"/>
                      <w:szCs w:val="24"/>
                    </w:rPr>
                  </w:pPr>
                  <w:r>
                    <w:rPr>
                      <w:rFonts w:eastAsia="Aptos"/>
                      <w:kern w:val="2"/>
                      <w:szCs w:val="24"/>
                      <w:lang w:eastAsia="en-GB" w:bidi="en-GB"/>
                    </w:rPr>
                    <w:t xml:space="preserve">                                                                                               </w:t>
                  </w:r>
                  <w:r w:rsidR="00AA1940" w:rsidRPr="00AA1940">
                    <w:rPr>
                      <w:rFonts w:eastAsia="Aptos"/>
                      <w:kern w:val="2"/>
                      <w:szCs w:val="24"/>
                      <w:lang w:eastAsia="en-GB" w:bidi="en-GB"/>
                    </w:rPr>
                    <w:t>Case reference 01YE1267925</w:t>
                  </w:r>
                </w:p>
                <w:p w14:paraId="2E2D3B71" w14:textId="77328A4A" w:rsidR="00AA1940" w:rsidRPr="00AA1940" w:rsidRDefault="00AB348B">
                  <w:pPr>
                    <w:rPr>
                      <w:rFonts w:eastAsia="Aptos"/>
                      <w:kern w:val="2"/>
                      <w:szCs w:val="24"/>
                      <w:lang w:eastAsia="en-GB" w:bidi="en-GB"/>
                    </w:rPr>
                  </w:pPr>
                  <w:r>
                    <w:rPr>
                      <w:rFonts w:eastAsia="Aptos"/>
                      <w:kern w:val="2"/>
                      <w:szCs w:val="24"/>
                      <w:lang w:eastAsia="en-GB" w:bidi="en-GB"/>
                    </w:rPr>
                    <w:t xml:space="preserve">                                                                                               </w:t>
                  </w:r>
                  <w:r w:rsidR="00AA1940" w:rsidRPr="00AA1940">
                    <w:rPr>
                      <w:rFonts w:eastAsia="Aptos"/>
                      <w:kern w:val="2"/>
                      <w:szCs w:val="24"/>
                      <w:lang w:eastAsia="en-GB" w:bidi="en-GB"/>
                    </w:rPr>
                    <w:t>Defendant Simon CORDELL</w:t>
                  </w:r>
                </w:p>
                <w:p w14:paraId="184E39C4" w14:textId="1643DDEB" w:rsidR="00AA1940" w:rsidRPr="00AA1940" w:rsidRDefault="00AA1940">
                  <w:pPr>
                    <w:widowControl w:val="0"/>
                    <w:tabs>
                      <w:tab w:val="left" w:pos="6994"/>
                    </w:tabs>
                    <w:ind w:left="601"/>
                    <w:jc w:val="both"/>
                    <w:rPr>
                      <w:rFonts w:eastAsia="Arial" w:cs="Arial"/>
                      <w:color w:val="000000"/>
                      <w:kern w:val="2"/>
                      <w:sz w:val="24"/>
                      <w:szCs w:val="24"/>
                      <w:lang w:eastAsia="en-GB" w:bidi="en-GB"/>
                    </w:rPr>
                  </w:pPr>
                  <w:r w:rsidRPr="00AA1940">
                    <w:rPr>
                      <w:rFonts w:eastAsia="Arial" w:cs="Arial"/>
                      <w:b/>
                      <w:bCs/>
                      <w:color w:val="000000"/>
                      <w:kern w:val="2"/>
                      <w:sz w:val="17"/>
                      <w:szCs w:val="17"/>
                      <w:lang w:eastAsia="en-GB" w:bidi="en-GB"/>
                    </w:rPr>
                    <w:t>Simon CORDELL</w:t>
                  </w:r>
                  <w:r w:rsidR="00AB348B">
                    <w:rPr>
                      <w:rFonts w:eastAsia="Arial" w:cs="Arial"/>
                      <w:b/>
                      <w:bCs/>
                      <w:color w:val="000000"/>
                      <w:kern w:val="2"/>
                      <w:sz w:val="17"/>
                      <w:szCs w:val="17"/>
                      <w:lang w:eastAsia="en-GB" w:bidi="en-GB"/>
                    </w:rPr>
                    <w:t xml:space="preserve">                                                                                      </w:t>
                  </w:r>
                  <w:r w:rsidRPr="00AA1940">
                    <w:rPr>
                      <w:rFonts w:eastAsia="Aptos"/>
                      <w:kern w:val="2"/>
                      <w:szCs w:val="24"/>
                      <w:lang w:eastAsia="en-GB" w:bidi="en-GB"/>
                    </w:rPr>
                    <w:t>Date</w:t>
                  </w:r>
                  <w:r w:rsidR="00AB348B">
                    <w:rPr>
                      <w:rFonts w:eastAsia="Aptos"/>
                      <w:kern w:val="2"/>
                      <w:szCs w:val="24"/>
                    </w:rPr>
                    <w:t xml:space="preserve"> </w:t>
                  </w:r>
                  <w:r w:rsidRPr="00AA1940">
                    <w:rPr>
                      <w:rFonts w:eastAsia="Aptos"/>
                      <w:kern w:val="2"/>
                      <w:szCs w:val="24"/>
                      <w:lang w:eastAsia="en-GB" w:bidi="en-GB"/>
                    </w:rPr>
                    <w:t>of birth 26</w:t>
                  </w:r>
                  <w:r w:rsidRPr="00AA1940">
                    <w:rPr>
                      <w:rFonts w:eastAsia="Arial" w:cs="Arial"/>
                      <w:color w:val="000000"/>
                      <w:kern w:val="2"/>
                      <w:sz w:val="24"/>
                      <w:szCs w:val="24"/>
                      <w:lang w:eastAsia="en-GB" w:bidi="en-GB"/>
                    </w:rPr>
                    <w:t xml:space="preserve"> January 1981</w:t>
                  </w:r>
                </w:p>
                <w:p w14:paraId="0C0AD445" w14:textId="77777777" w:rsidR="00AA1940" w:rsidRPr="00AA1940" w:rsidRDefault="00AA1940">
                  <w:pPr>
                    <w:widowControl w:val="0"/>
                    <w:spacing w:line="193" w:lineRule="exact"/>
                    <w:ind w:left="600"/>
                    <w:jc w:val="both"/>
                    <w:rPr>
                      <w:rFonts w:eastAsia="Arial" w:cs="Arial"/>
                      <w:color w:val="000000"/>
                      <w:kern w:val="2"/>
                      <w:sz w:val="17"/>
                      <w:szCs w:val="17"/>
                      <w:lang w:eastAsia="en-GB" w:bidi="en-GB"/>
                    </w:rPr>
                  </w:pPr>
                  <w:r w:rsidRPr="00AA1940">
                    <w:rPr>
                      <w:rFonts w:eastAsia="Arial" w:cs="Arial"/>
                      <w:color w:val="000000"/>
                      <w:kern w:val="2"/>
                      <w:sz w:val="17"/>
                      <w:szCs w:val="17"/>
                      <w:lang w:eastAsia="en-GB" w:bidi="en-GB"/>
                    </w:rPr>
                    <w:t>280 DURANTE ROAD</w:t>
                  </w:r>
                </w:p>
                <w:p w14:paraId="167E1A29" w14:textId="77777777" w:rsidR="00AA1940" w:rsidRPr="00AA1940" w:rsidRDefault="00AA1940">
                  <w:pPr>
                    <w:widowControl w:val="0"/>
                    <w:spacing w:line="193" w:lineRule="exact"/>
                    <w:ind w:left="600"/>
                    <w:jc w:val="both"/>
                    <w:rPr>
                      <w:rFonts w:eastAsia="Arial" w:cs="Arial"/>
                      <w:color w:val="000000"/>
                      <w:kern w:val="2"/>
                      <w:sz w:val="17"/>
                      <w:szCs w:val="17"/>
                      <w:lang w:eastAsia="en-GB" w:bidi="en-GB"/>
                    </w:rPr>
                  </w:pPr>
                  <w:r w:rsidRPr="00AA1940">
                    <w:rPr>
                      <w:rFonts w:eastAsia="Arial" w:cs="Arial"/>
                      <w:color w:val="000000"/>
                      <w:kern w:val="2"/>
                      <w:sz w:val="17"/>
                      <w:szCs w:val="17"/>
                      <w:lang w:eastAsia="en-GB" w:bidi="en-GB"/>
                    </w:rPr>
                    <w:t>ENFIELD</w:t>
                  </w:r>
                </w:p>
                <w:p w14:paraId="7EBE481E" w14:textId="77777777" w:rsidR="00AA1940" w:rsidRPr="00AA1940" w:rsidRDefault="00AA1940">
                  <w:pPr>
                    <w:widowControl w:val="0"/>
                    <w:spacing w:line="193" w:lineRule="exact"/>
                    <w:ind w:left="600"/>
                    <w:jc w:val="both"/>
                    <w:rPr>
                      <w:rFonts w:eastAsia="Arial" w:cs="Arial"/>
                      <w:color w:val="000000"/>
                      <w:kern w:val="2"/>
                      <w:sz w:val="17"/>
                      <w:szCs w:val="17"/>
                      <w:lang w:eastAsia="en-GB" w:bidi="en-GB"/>
                    </w:rPr>
                  </w:pPr>
                  <w:r w:rsidRPr="00AA1940">
                    <w:rPr>
                      <w:rFonts w:eastAsia="Arial" w:cs="Arial"/>
                      <w:color w:val="000000"/>
                      <w:kern w:val="2"/>
                      <w:sz w:val="17"/>
                      <w:szCs w:val="17"/>
                      <w:lang w:eastAsia="en-GB" w:bidi="en-GB"/>
                    </w:rPr>
                    <w:t>EN37AZ</w:t>
                  </w:r>
                </w:p>
                <w:p w14:paraId="64E1B410" w14:textId="77777777" w:rsidR="00AA1940" w:rsidRDefault="00AA1940">
                  <w:pPr>
                    <w:widowControl w:val="0"/>
                    <w:spacing w:line="340" w:lineRule="exact"/>
                    <w:jc w:val="center"/>
                    <w:outlineLvl w:val="0"/>
                    <w:rPr>
                      <w:rFonts w:eastAsia="Arial" w:cs="Arial"/>
                      <w:b/>
                      <w:bCs/>
                      <w:color w:val="000000"/>
                      <w:kern w:val="2"/>
                      <w:sz w:val="34"/>
                      <w:szCs w:val="34"/>
                      <w:lang w:eastAsia="en-GB" w:bidi="en-GB"/>
                    </w:rPr>
                  </w:pPr>
                  <w:r w:rsidRPr="00AA1940">
                    <w:rPr>
                      <w:rFonts w:eastAsia="Arial" w:cs="Arial"/>
                      <w:b/>
                      <w:bCs/>
                      <w:color w:val="000000"/>
                      <w:kern w:val="2"/>
                      <w:sz w:val="34"/>
                      <w:szCs w:val="34"/>
                      <w:lang w:eastAsia="en-GB" w:bidi="en-GB"/>
                    </w:rPr>
                    <w:t>Notice of Grant of Bail</w:t>
                  </w:r>
                </w:p>
                <w:p w14:paraId="09ADADF2" w14:textId="77777777" w:rsidR="00AB348B" w:rsidRPr="00AA1940" w:rsidRDefault="00AB348B">
                  <w:pPr>
                    <w:widowControl w:val="0"/>
                    <w:spacing w:line="340" w:lineRule="exact"/>
                    <w:jc w:val="center"/>
                    <w:outlineLvl w:val="0"/>
                    <w:rPr>
                      <w:rFonts w:eastAsia="Arial" w:cs="Arial"/>
                      <w:b/>
                      <w:bCs/>
                      <w:color w:val="000000"/>
                      <w:kern w:val="2"/>
                      <w:sz w:val="34"/>
                      <w:szCs w:val="34"/>
                      <w:lang w:eastAsia="en-GB" w:bidi="en-GB"/>
                    </w:rPr>
                  </w:pPr>
                </w:p>
                <w:p w14:paraId="41C5ABBE" w14:textId="70384360" w:rsidR="00AA1940" w:rsidRPr="00AA1940" w:rsidRDefault="00AA1940">
                  <w:pPr>
                    <w:rPr>
                      <w:rFonts w:eastAsia="Aptos"/>
                      <w:kern w:val="2"/>
                      <w:szCs w:val="24"/>
                      <w:lang w:eastAsia="en-GB" w:bidi="en-GB"/>
                    </w:rPr>
                  </w:pPr>
                  <w:r w:rsidRPr="00AA1940">
                    <w:rPr>
                      <w:rFonts w:eastAsia="Aptos"/>
                      <w:kern w:val="2"/>
                      <w:szCs w:val="24"/>
                      <w:lang w:eastAsia="en-GB" w:bidi="en-GB"/>
                    </w:rPr>
                    <w:t xml:space="preserve">Date of notice 27 August 2025 </w:t>
                  </w:r>
                  <w:r w:rsidR="00AB348B">
                    <w:rPr>
                      <w:rFonts w:eastAsia="Aptos"/>
                      <w:kern w:val="2"/>
                      <w:szCs w:val="24"/>
                      <w:lang w:eastAsia="en-GB" w:bidi="en-GB"/>
                    </w:rPr>
                    <w:t>the</w:t>
                  </w:r>
                  <w:r w:rsidR="00AB348B">
                    <w:rPr>
                      <w:rFonts w:eastAsia="Aptos"/>
                      <w:kern w:val="2"/>
                      <w:szCs w:val="24"/>
                    </w:rPr>
                    <w:t xml:space="preserve"> </w:t>
                  </w:r>
                  <w:r w:rsidRPr="00AA1940">
                    <w:rPr>
                      <w:rFonts w:eastAsia="Aptos"/>
                      <w:kern w:val="2"/>
                      <w:szCs w:val="24"/>
                      <w:lang w:eastAsia="en-GB" w:bidi="en-GB"/>
                    </w:rPr>
                    <w:t>court has granted you bail.</w:t>
                  </w:r>
                </w:p>
                <w:p w14:paraId="575A815F" w14:textId="77777777" w:rsidR="00AA1940" w:rsidRDefault="00AA1940" w:rsidP="00AB348B">
                  <w:pPr>
                    <w:rPr>
                      <w:rFonts w:eastAsia="Aptos"/>
                      <w:kern w:val="2"/>
                      <w:szCs w:val="24"/>
                      <w:lang w:eastAsia="en-GB" w:bidi="en-GB"/>
                    </w:rPr>
                  </w:pPr>
                  <w:r w:rsidRPr="00AA1940">
                    <w:rPr>
                      <w:rFonts w:eastAsia="Aptos"/>
                      <w:kern w:val="2"/>
                      <w:szCs w:val="24"/>
                      <w:lang w:eastAsia="en-GB" w:bidi="en-GB"/>
                    </w:rPr>
                    <w:t>You must attend court where and when required to do so.</w:t>
                  </w:r>
                </w:p>
                <w:p w14:paraId="234F78E7" w14:textId="77777777" w:rsidR="00AB348B" w:rsidRPr="00AA1940" w:rsidRDefault="00AB348B" w:rsidP="00AB348B">
                  <w:pPr>
                    <w:rPr>
                      <w:rFonts w:eastAsia="Aptos"/>
                      <w:kern w:val="2"/>
                      <w:szCs w:val="24"/>
                      <w:lang w:eastAsia="en-GB" w:bidi="en-GB"/>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338"/>
                    <w:gridCol w:w="4835"/>
                  </w:tblGrid>
                  <w:tr w:rsidR="00AA1940" w:rsidRPr="00AA1940" w14:paraId="13C1F6E4" w14:textId="77777777" w:rsidTr="005177DC">
                    <w:tblPrEx>
                      <w:tblCellMar>
                        <w:top w:w="0" w:type="dxa"/>
                        <w:bottom w:w="0" w:type="dxa"/>
                      </w:tblCellMar>
                    </w:tblPrEx>
                    <w:trPr>
                      <w:trHeight w:hRule="exact" w:val="749"/>
                    </w:trPr>
                    <w:tc>
                      <w:tcPr>
                        <w:tcW w:w="4987" w:type="dxa"/>
                        <w:tcBorders>
                          <w:top w:val="single" w:sz="4" w:space="0" w:color="auto"/>
                        </w:tcBorders>
                        <w:shd w:val="clear" w:color="auto" w:fill="FFFFFF"/>
                        <w:vAlign w:val="bottom"/>
                      </w:tcPr>
                      <w:p w14:paraId="46220230" w14:textId="77777777" w:rsidR="00AA1940" w:rsidRPr="00AA1940" w:rsidRDefault="00AA1940" w:rsidP="00AA1940">
                        <w:pPr>
                          <w:widowControl w:val="0"/>
                          <w:spacing w:line="280" w:lineRule="exact"/>
                          <w:rPr>
                            <w:rFonts w:eastAsia="Arial" w:cs="Arial"/>
                            <w:color w:val="000000"/>
                            <w:sz w:val="24"/>
                            <w:szCs w:val="24"/>
                            <w:lang w:eastAsia="en-GB" w:bidi="en-GB"/>
                          </w:rPr>
                        </w:pPr>
                        <w:r w:rsidRPr="00AA1940">
                          <w:rPr>
                            <w:rFonts w:eastAsia="Arial" w:cs="Arial"/>
                            <w:b/>
                            <w:bCs/>
                            <w:color w:val="000000"/>
                            <w:sz w:val="28"/>
                            <w:szCs w:val="28"/>
                            <w:lang w:eastAsia="en-GB" w:bidi="en-GB"/>
                          </w:rPr>
                          <w:t>Details of your next hearing</w:t>
                        </w:r>
                      </w:p>
                    </w:tc>
                    <w:tc>
                      <w:tcPr>
                        <w:tcW w:w="5287" w:type="dxa"/>
                        <w:tcBorders>
                          <w:top w:val="single" w:sz="4" w:space="0" w:color="auto"/>
                        </w:tcBorders>
                        <w:shd w:val="clear" w:color="auto" w:fill="FFFFFF"/>
                      </w:tcPr>
                      <w:p w14:paraId="21BABBC3" w14:textId="77777777" w:rsidR="00AA1940" w:rsidRPr="00AA1940" w:rsidRDefault="00AA1940" w:rsidP="00AA1940">
                        <w:pPr>
                          <w:widowControl w:val="0"/>
                          <w:rPr>
                            <w:rFonts w:ascii="Microsoft Sans Serif" w:eastAsia="Microsoft Sans Serif" w:hAnsi="Microsoft Sans Serif" w:cs="Microsoft Sans Serif"/>
                            <w:color w:val="000000"/>
                            <w:sz w:val="10"/>
                            <w:szCs w:val="10"/>
                            <w:lang w:eastAsia="en-GB" w:bidi="en-GB"/>
                          </w:rPr>
                        </w:pPr>
                      </w:p>
                    </w:tc>
                  </w:tr>
                  <w:tr w:rsidR="00AA1940" w:rsidRPr="00AA1940" w14:paraId="79C416CC" w14:textId="77777777" w:rsidTr="005177DC">
                    <w:tblPrEx>
                      <w:tblCellMar>
                        <w:top w:w="0" w:type="dxa"/>
                        <w:bottom w:w="0" w:type="dxa"/>
                      </w:tblCellMar>
                    </w:tblPrEx>
                    <w:trPr>
                      <w:trHeight w:hRule="exact" w:val="416"/>
                    </w:trPr>
                    <w:tc>
                      <w:tcPr>
                        <w:tcW w:w="4987" w:type="dxa"/>
                        <w:shd w:val="clear" w:color="auto" w:fill="FFFFFF"/>
                      </w:tcPr>
                      <w:p w14:paraId="13295482" w14:textId="77777777" w:rsidR="00AA1940" w:rsidRPr="00AA1940" w:rsidRDefault="00AA1940" w:rsidP="00AA1940">
                        <w:pPr>
                          <w:widowControl w:val="0"/>
                          <w:spacing w:line="240" w:lineRule="exact"/>
                          <w:rPr>
                            <w:rFonts w:eastAsia="Arial" w:cs="Arial"/>
                            <w:color w:val="000000"/>
                            <w:sz w:val="24"/>
                            <w:szCs w:val="24"/>
                            <w:lang w:eastAsia="en-GB" w:bidi="en-GB"/>
                          </w:rPr>
                        </w:pPr>
                        <w:r w:rsidRPr="00AA1940">
                          <w:rPr>
                            <w:rFonts w:eastAsia="Arial" w:cs="Arial"/>
                            <w:color w:val="000000"/>
                            <w:sz w:val="24"/>
                            <w:szCs w:val="24"/>
                            <w:lang w:eastAsia="en-GB" w:bidi="en-GB"/>
                          </w:rPr>
                          <w:t>Date and time:</w:t>
                        </w:r>
                      </w:p>
                    </w:tc>
                    <w:tc>
                      <w:tcPr>
                        <w:tcW w:w="5287" w:type="dxa"/>
                        <w:shd w:val="clear" w:color="auto" w:fill="FFFFFF"/>
                      </w:tcPr>
                      <w:p w14:paraId="339BC43D" w14:textId="77777777" w:rsidR="00AA1940" w:rsidRPr="00AA1940" w:rsidRDefault="00AA1940" w:rsidP="00AA1940">
                        <w:pPr>
                          <w:widowControl w:val="0"/>
                          <w:spacing w:line="240" w:lineRule="exact"/>
                          <w:ind w:left="1300"/>
                          <w:rPr>
                            <w:rFonts w:eastAsia="Arial" w:cs="Arial"/>
                            <w:color w:val="000000"/>
                            <w:sz w:val="24"/>
                            <w:szCs w:val="24"/>
                            <w:lang w:eastAsia="en-GB" w:bidi="en-GB"/>
                          </w:rPr>
                        </w:pPr>
                        <w:r w:rsidRPr="00AA1940">
                          <w:rPr>
                            <w:rFonts w:eastAsia="Arial" w:cs="Arial"/>
                            <w:color w:val="000000"/>
                            <w:sz w:val="24"/>
                            <w:szCs w:val="24"/>
                            <w:lang w:eastAsia="en-GB" w:bidi="en-GB"/>
                          </w:rPr>
                          <w:t>Location:</w:t>
                        </w:r>
                      </w:p>
                    </w:tc>
                  </w:tr>
                  <w:tr w:rsidR="00AA1940" w:rsidRPr="00AA1940" w14:paraId="06DF5BF2" w14:textId="77777777" w:rsidTr="005177DC">
                    <w:tblPrEx>
                      <w:tblCellMar>
                        <w:top w:w="0" w:type="dxa"/>
                        <w:bottom w:w="0" w:type="dxa"/>
                      </w:tblCellMar>
                    </w:tblPrEx>
                    <w:trPr>
                      <w:trHeight w:hRule="exact" w:val="2000"/>
                    </w:trPr>
                    <w:tc>
                      <w:tcPr>
                        <w:tcW w:w="4987" w:type="dxa"/>
                        <w:shd w:val="clear" w:color="auto" w:fill="FFFFFF"/>
                      </w:tcPr>
                      <w:p w14:paraId="72AB8A9D" w14:textId="77777777" w:rsidR="00AA1940" w:rsidRPr="00AA1940" w:rsidRDefault="00AA1940" w:rsidP="00AA1940">
                        <w:pPr>
                          <w:widowControl w:val="0"/>
                          <w:spacing w:line="240" w:lineRule="exact"/>
                          <w:rPr>
                            <w:rFonts w:eastAsia="Arial" w:cs="Arial"/>
                            <w:color w:val="000000"/>
                            <w:sz w:val="24"/>
                            <w:szCs w:val="24"/>
                            <w:lang w:eastAsia="en-GB" w:bidi="en-GB"/>
                          </w:rPr>
                        </w:pPr>
                        <w:r w:rsidRPr="00AA1940">
                          <w:rPr>
                            <w:rFonts w:eastAsia="Arial" w:cs="Arial"/>
                            <w:color w:val="000000"/>
                            <w:sz w:val="24"/>
                            <w:szCs w:val="24"/>
                            <w:lang w:eastAsia="en-GB" w:bidi="en-GB"/>
                          </w:rPr>
                          <w:t>13 October 2025 at 10:00</w:t>
                        </w:r>
                      </w:p>
                    </w:tc>
                    <w:tc>
                      <w:tcPr>
                        <w:tcW w:w="5287" w:type="dxa"/>
                        <w:shd w:val="clear" w:color="auto" w:fill="FFFFFF"/>
                      </w:tcPr>
                      <w:p w14:paraId="39F1A8A4" w14:textId="77777777" w:rsidR="00AA1940" w:rsidRPr="00AA1940" w:rsidRDefault="00AA1940" w:rsidP="00AA1940">
                        <w:pPr>
                          <w:widowControl w:val="0"/>
                          <w:spacing w:line="333" w:lineRule="exact"/>
                          <w:ind w:left="1300"/>
                          <w:rPr>
                            <w:rFonts w:eastAsia="Arial" w:cs="Arial"/>
                            <w:color w:val="000000"/>
                            <w:sz w:val="24"/>
                            <w:szCs w:val="24"/>
                            <w:lang w:eastAsia="en-GB" w:bidi="en-GB"/>
                          </w:rPr>
                        </w:pPr>
                        <w:r w:rsidRPr="00AA1940">
                          <w:rPr>
                            <w:rFonts w:eastAsia="Arial" w:cs="Arial"/>
                            <w:b/>
                            <w:bCs/>
                            <w:color w:val="000000"/>
                            <w:sz w:val="21"/>
                            <w:szCs w:val="21"/>
                            <w:lang w:eastAsia="en-GB" w:bidi="en-GB"/>
                          </w:rPr>
                          <w:t>Courtroom Courtroom 04 Highbury Corner Magistrates' Court 51 Holloway Road London N7 8JA</w:t>
                        </w:r>
                      </w:p>
                    </w:tc>
                  </w:tr>
                </w:tbl>
                <w:p w14:paraId="71481A0F" w14:textId="43ADDC32" w:rsidR="00AA1940" w:rsidRPr="00AA1940" w:rsidRDefault="00AA1940">
                  <w:pPr>
                    <w:widowControl w:val="0"/>
                    <w:spacing w:line="240" w:lineRule="exact"/>
                    <w:ind w:left="16"/>
                    <w:rPr>
                      <w:rFonts w:eastAsia="Arial" w:cs="Arial"/>
                      <w:color w:val="000000"/>
                      <w:kern w:val="2"/>
                      <w:sz w:val="24"/>
                      <w:szCs w:val="24"/>
                      <w:lang w:eastAsia="en-GB" w:bidi="en-GB"/>
                    </w:rPr>
                  </w:pPr>
                  <w:r w:rsidRPr="00AA1940">
                    <w:rPr>
                      <w:rFonts w:eastAsia="Arial" w:cs="Arial"/>
                      <w:color w:val="000000"/>
                      <w:kern w:val="2"/>
                      <w:sz w:val="24"/>
                      <w:szCs w:val="24"/>
                      <w:lang w:eastAsia="en-GB" w:bidi="en-GB"/>
                    </w:rPr>
                    <w:t>Simon CORDELL</w:t>
                  </w:r>
                  <w:r w:rsidR="00AB348B">
                    <w:rPr>
                      <w:rFonts w:eastAsia="Arial" w:cs="Arial"/>
                      <w:color w:val="000000"/>
                      <w:kern w:val="2"/>
                      <w:sz w:val="24"/>
                      <w:szCs w:val="24"/>
                      <w:lang w:eastAsia="en-GB" w:bidi="en-GB"/>
                    </w:rPr>
                    <w:t xml:space="preserve">                                                                                        </w:t>
                  </w:r>
                  <w:r w:rsidRPr="00AA1940">
                    <w:rPr>
                      <w:rFonts w:eastAsia="Arial" w:cs="Arial"/>
                      <w:color w:val="000000"/>
                      <w:kern w:val="2"/>
                      <w:sz w:val="24"/>
                      <w:szCs w:val="24"/>
                      <w:lang w:eastAsia="en-GB" w:bidi="en-GB"/>
                    </w:rPr>
                    <w:t>Page 1 of 2</w:t>
                  </w:r>
                </w:p>
                <w:p w14:paraId="761C99BF" w14:textId="77777777" w:rsidR="00AA1940" w:rsidRPr="00AA1940" w:rsidRDefault="00AA1940">
                  <w:pPr>
                    <w:widowControl w:val="0"/>
                    <w:rPr>
                      <w:rFonts w:ascii="Microsoft Sans Serif" w:eastAsia="Microsoft Sans Serif" w:hAnsi="Microsoft Sans Serif" w:cs="Microsoft Sans Serif"/>
                      <w:color w:val="000000"/>
                      <w:kern w:val="2"/>
                      <w:sz w:val="2"/>
                      <w:szCs w:val="2"/>
                      <w:lang w:eastAsia="en-GB" w:bidi="en-GB"/>
                    </w:rPr>
                  </w:pPr>
                </w:p>
                <w:p w14:paraId="2C20723A" w14:textId="77777777" w:rsidR="00AA1940" w:rsidRDefault="00AA1940">
                  <w:pPr>
                    <w:widowControl w:val="0"/>
                    <w:spacing w:line="240" w:lineRule="exact"/>
                    <w:rPr>
                      <w:rFonts w:eastAsia="Aptos" w:cs="Arial"/>
                      <w:kern w:val="2"/>
                      <w:szCs w:val="23"/>
                      <w:lang w:val="en-US"/>
                    </w:rPr>
                  </w:pPr>
                </w:p>
              </w:tc>
            </w:tr>
          </w:tbl>
          <w:p w14:paraId="56EFAD94" w14:textId="77777777" w:rsidR="00AA1940" w:rsidRDefault="00AA1940" w:rsidP="00AA1940">
            <w:pPr>
              <w:rPr>
                <w:rFonts w:cs="Arial"/>
                <w:szCs w:val="23"/>
                <w:lang w:val="en-US"/>
              </w:rPr>
            </w:pPr>
          </w:p>
          <w:p w14:paraId="07880E45" w14:textId="77777777" w:rsidR="00AB348B" w:rsidRDefault="00AB348B" w:rsidP="00AA1940">
            <w:pPr>
              <w:rPr>
                <w:rFonts w:cs="Arial"/>
                <w:szCs w:val="23"/>
                <w:lang w:val="en-US"/>
              </w:rPr>
            </w:pPr>
          </w:p>
          <w:p w14:paraId="2ABDF656" w14:textId="77777777" w:rsidR="00AB348B" w:rsidRDefault="00AB348B" w:rsidP="00AA1940">
            <w:pPr>
              <w:rPr>
                <w:rFonts w:cs="Arial"/>
                <w:szCs w:val="23"/>
                <w:lang w:val="en-US"/>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99"/>
            </w:tblGrid>
            <w:tr w:rsidR="003633FF" w14:paraId="684A3AAC" w14:textId="77777777">
              <w:trPr>
                <w:trHeight w:val="254"/>
                <w:jc w:val="center"/>
              </w:trPr>
              <w:tc>
                <w:tcPr>
                  <w:tcW w:w="9399" w:type="dxa"/>
                </w:tcPr>
                <w:p w14:paraId="77A3DB55" w14:textId="77777777" w:rsidR="003633FF" w:rsidRPr="00414DC1" w:rsidRDefault="003633FF">
                  <w:pPr>
                    <w:widowControl w:val="0"/>
                    <w:spacing w:line="358" w:lineRule="exact"/>
                    <w:ind w:right="9"/>
                    <w:jc w:val="right"/>
                    <w:rPr>
                      <w:rFonts w:eastAsia="Arial" w:cs="Arial"/>
                      <w:color w:val="000000"/>
                      <w:kern w:val="2"/>
                      <w:sz w:val="24"/>
                      <w:szCs w:val="24"/>
                      <w:lang w:eastAsia="en-GB" w:bidi="en-GB"/>
                    </w:rPr>
                  </w:pPr>
                  <w:r w:rsidRPr="00414DC1">
                    <w:rPr>
                      <w:rFonts w:eastAsia="Arial" w:cs="Arial"/>
                      <w:color w:val="000000"/>
                      <w:kern w:val="2"/>
                      <w:sz w:val="24"/>
                      <w:szCs w:val="24"/>
                      <w:lang w:eastAsia="en-GB" w:bidi="en-GB"/>
                    </w:rPr>
                    <w:t>North London Magistrates' Court</w:t>
                  </w:r>
                </w:p>
                <w:p w14:paraId="64224A95" w14:textId="77777777" w:rsidR="003633FF" w:rsidRPr="00414DC1" w:rsidRDefault="003633FF">
                  <w:pPr>
                    <w:widowControl w:val="0"/>
                    <w:spacing w:line="358" w:lineRule="exact"/>
                    <w:ind w:right="9"/>
                    <w:jc w:val="right"/>
                    <w:rPr>
                      <w:rFonts w:eastAsia="Arial" w:cs="Arial"/>
                      <w:color w:val="000000"/>
                      <w:kern w:val="2"/>
                      <w:sz w:val="24"/>
                      <w:szCs w:val="24"/>
                      <w:lang w:eastAsia="en-GB" w:bidi="en-GB"/>
                    </w:rPr>
                  </w:pPr>
                  <w:r w:rsidRPr="00414DC1">
                    <w:rPr>
                      <w:rFonts w:eastAsia="Arial" w:cs="Arial"/>
                      <w:color w:val="000000"/>
                      <w:kern w:val="2"/>
                      <w:sz w:val="24"/>
                      <w:szCs w:val="24"/>
                      <w:lang w:eastAsia="en-GB" w:bidi="en-GB"/>
                    </w:rPr>
                    <w:t>Code 2572</w:t>
                  </w:r>
                </w:p>
                <w:p w14:paraId="129415F7" w14:textId="77777777" w:rsidR="003633FF" w:rsidRPr="00414DC1" w:rsidRDefault="003633FF">
                  <w:pPr>
                    <w:widowControl w:val="0"/>
                    <w:spacing w:line="358" w:lineRule="exact"/>
                    <w:ind w:right="9"/>
                    <w:jc w:val="right"/>
                    <w:rPr>
                      <w:rFonts w:eastAsia="Arial" w:cs="Arial"/>
                      <w:color w:val="000000"/>
                      <w:kern w:val="2"/>
                      <w:sz w:val="24"/>
                      <w:szCs w:val="24"/>
                      <w:lang w:eastAsia="en-GB" w:bidi="en-GB"/>
                    </w:rPr>
                  </w:pPr>
                  <w:r w:rsidRPr="00414DC1">
                    <w:rPr>
                      <w:rFonts w:eastAsia="Arial" w:cs="Arial"/>
                      <w:color w:val="000000"/>
                      <w:kern w:val="2"/>
                      <w:sz w:val="24"/>
                      <w:szCs w:val="24"/>
                      <w:lang w:eastAsia="en-GB" w:bidi="en-GB"/>
                    </w:rPr>
                    <w:t>Sitting at Highbury Corner Magistrates' Court</w:t>
                  </w:r>
                </w:p>
                <w:p w14:paraId="561B646B" w14:textId="77777777" w:rsidR="003633FF" w:rsidRPr="00414DC1" w:rsidRDefault="003633FF">
                  <w:pPr>
                    <w:widowControl w:val="0"/>
                    <w:rPr>
                      <w:rFonts w:eastAsia="Microsoft Sans Serif" w:cs="Arial"/>
                      <w:color w:val="000000"/>
                      <w:kern w:val="2"/>
                      <w:sz w:val="24"/>
                      <w:szCs w:val="24"/>
                      <w:lang w:eastAsia="en-GB" w:bidi="en-GB"/>
                    </w:rPr>
                  </w:pPr>
                  <w:r w:rsidRPr="00414DC1">
                    <w:rPr>
                      <w:rFonts w:eastAsia="Microsoft Sans Serif" w:cs="Arial"/>
                      <w:color w:val="000000"/>
                      <w:kern w:val="2"/>
                      <w:sz w:val="24"/>
                      <w:szCs w:val="24"/>
                      <w:lang w:eastAsia="en-GB" w:bidi="en-GB"/>
                    </w:rPr>
                    <w:fldChar w:fldCharType="begin"/>
                  </w:r>
                  <w:r w:rsidRPr="00414DC1">
                    <w:rPr>
                      <w:rFonts w:eastAsia="Microsoft Sans Serif" w:cs="Arial"/>
                      <w:color w:val="000000"/>
                      <w:kern w:val="2"/>
                      <w:sz w:val="24"/>
                      <w:szCs w:val="24"/>
                      <w:lang w:eastAsia="en-GB" w:bidi="en-GB"/>
                    </w:rPr>
                    <w:instrText xml:space="preserve"> INCLUDEPICTURE  "C:\\Users\\Si_Al\\OneDrive\\Desktop\\21-10-25\\01. 02-08-2025-Another-Case\\02. All-Docs\\192. Si Update\\media\\image1.jpeg" \* MERGEFORMATINET </w:instrText>
                  </w:r>
                  <w:r w:rsidRPr="00414DC1">
                    <w:rPr>
                      <w:rFonts w:eastAsia="Microsoft Sans Serif" w:cs="Arial"/>
                      <w:color w:val="000000"/>
                      <w:kern w:val="2"/>
                      <w:sz w:val="24"/>
                      <w:szCs w:val="24"/>
                      <w:lang w:eastAsia="en-GB" w:bidi="en-GB"/>
                    </w:rPr>
                    <w:fldChar w:fldCharType="separate"/>
                  </w:r>
                  <w:r w:rsidRPr="00414DC1">
                    <w:rPr>
                      <w:rFonts w:eastAsia="Microsoft Sans Serif" w:cs="Arial"/>
                      <w:color w:val="000000"/>
                      <w:kern w:val="2"/>
                      <w:sz w:val="24"/>
                      <w:szCs w:val="24"/>
                      <w:lang w:eastAsia="en-GB" w:bidi="en-GB"/>
                    </w:rPr>
                    <w:pict w14:anchorId="3002D4A0">
                      <v:shape id="_x0000_i1458" type="#_x0000_t75" style="width:62.25pt;height:50.25pt">
                        <v:imagedata r:id="rId11" r:href="rId12"/>
                      </v:shape>
                    </w:pict>
                  </w:r>
                  <w:r w:rsidRPr="00414DC1">
                    <w:rPr>
                      <w:rFonts w:eastAsia="Microsoft Sans Serif" w:cs="Arial"/>
                      <w:color w:val="000000"/>
                      <w:kern w:val="2"/>
                      <w:sz w:val="24"/>
                      <w:szCs w:val="24"/>
                      <w:lang w:eastAsia="en-GB" w:bidi="en-GB"/>
                    </w:rPr>
                    <w:fldChar w:fldCharType="end"/>
                  </w:r>
                </w:p>
                <w:p w14:paraId="73E845D8" w14:textId="77777777" w:rsidR="003633FF" w:rsidRPr="00414DC1" w:rsidRDefault="003633FF">
                  <w:pPr>
                    <w:widowControl w:val="0"/>
                    <w:spacing w:after="32" w:line="240" w:lineRule="exact"/>
                    <w:jc w:val="both"/>
                    <w:rPr>
                      <w:rFonts w:eastAsia="Arial" w:cs="Arial"/>
                      <w:color w:val="000000"/>
                      <w:kern w:val="2"/>
                      <w:sz w:val="24"/>
                      <w:szCs w:val="24"/>
                      <w:lang w:eastAsia="en-GB" w:bidi="en-GB"/>
                    </w:rPr>
                  </w:pPr>
                  <w:r w:rsidRPr="00414DC1">
                    <w:rPr>
                      <w:rFonts w:eastAsia="Arial" w:cs="Arial"/>
                      <w:color w:val="000000"/>
                      <w:kern w:val="2"/>
                      <w:sz w:val="24"/>
                      <w:szCs w:val="24"/>
                      <w:lang w:eastAsia="en-GB" w:bidi="en-GB"/>
                    </w:rPr>
                    <w:t>Conditions:</w:t>
                  </w:r>
                </w:p>
                <w:p w14:paraId="30CC5BAB" w14:textId="77777777" w:rsidR="003633FF" w:rsidRPr="00414DC1" w:rsidRDefault="003633FF">
                  <w:pPr>
                    <w:widowControl w:val="0"/>
                    <w:spacing w:after="265" w:line="272" w:lineRule="exact"/>
                    <w:rPr>
                      <w:rFonts w:eastAsia="Arial" w:cs="Arial"/>
                      <w:color w:val="000000"/>
                      <w:kern w:val="2"/>
                      <w:sz w:val="24"/>
                      <w:szCs w:val="24"/>
                      <w:lang w:eastAsia="en-GB" w:bidi="en-GB"/>
                    </w:rPr>
                  </w:pPr>
                  <w:r w:rsidRPr="00414DC1">
                    <w:rPr>
                      <w:rFonts w:eastAsia="Arial" w:cs="Arial"/>
                      <w:color w:val="000000"/>
                      <w:kern w:val="2"/>
                      <w:sz w:val="24"/>
                      <w:szCs w:val="24"/>
                      <w:lang w:eastAsia="en-GB" w:bidi="en-GB"/>
                    </w:rPr>
                    <w:t>You must live and sleep each night at 280 Durante Road, Enfield, Middlesex, London, EN3 7AZ.</w:t>
                  </w:r>
                </w:p>
                <w:p w14:paraId="2AE56DB0" w14:textId="77777777" w:rsidR="003633FF" w:rsidRPr="00414DC1" w:rsidRDefault="003633FF">
                  <w:pPr>
                    <w:widowControl w:val="0"/>
                    <w:spacing w:after="237" w:line="240" w:lineRule="exact"/>
                    <w:rPr>
                      <w:rFonts w:eastAsia="Arial" w:cs="Arial"/>
                      <w:color w:val="000000"/>
                      <w:kern w:val="2"/>
                      <w:sz w:val="24"/>
                      <w:szCs w:val="24"/>
                      <w:lang w:eastAsia="en-GB" w:bidi="en-GB"/>
                    </w:rPr>
                  </w:pPr>
                  <w:r w:rsidRPr="00414DC1">
                    <w:rPr>
                      <w:rFonts w:eastAsia="Arial" w:cs="Arial"/>
                      <w:color w:val="000000"/>
                      <w:kern w:val="2"/>
                      <w:sz w:val="24"/>
                      <w:szCs w:val="24"/>
                      <w:lang w:eastAsia="en-GB" w:bidi="en-GB"/>
                    </w:rPr>
                    <w:lastRenderedPageBreak/>
                    <w:t>You must not enter Burncroft Avenue, .</w:t>
                  </w:r>
                </w:p>
                <w:p w14:paraId="3EADC61D" w14:textId="77777777" w:rsidR="003633FF" w:rsidRPr="00414DC1" w:rsidRDefault="003633FF">
                  <w:pPr>
                    <w:widowControl w:val="0"/>
                    <w:spacing w:after="205" w:line="240" w:lineRule="exact"/>
                    <w:rPr>
                      <w:rFonts w:eastAsia="Arial" w:cs="Arial"/>
                      <w:color w:val="000000"/>
                      <w:kern w:val="2"/>
                      <w:sz w:val="24"/>
                      <w:szCs w:val="24"/>
                      <w:lang w:eastAsia="en-GB" w:bidi="en-GB"/>
                    </w:rPr>
                  </w:pPr>
                  <w:r w:rsidRPr="00414DC1">
                    <w:rPr>
                      <w:rFonts w:eastAsia="Arial" w:cs="Arial"/>
                      <w:color w:val="000000"/>
                      <w:kern w:val="2"/>
                      <w:sz w:val="24"/>
                      <w:szCs w:val="24"/>
                      <w:lang w:eastAsia="en-GB" w:bidi="en-GB"/>
                    </w:rPr>
                    <w:t>Your exclusion condition will be electronically monitored with a GPS tag. .</w:t>
                  </w:r>
                </w:p>
                <w:p w14:paraId="2B9623D3" w14:textId="77777777" w:rsidR="003633FF" w:rsidRPr="00414DC1" w:rsidRDefault="003633FF">
                  <w:pPr>
                    <w:widowControl w:val="0"/>
                    <w:spacing w:after="272" w:line="280" w:lineRule="exact"/>
                    <w:rPr>
                      <w:rFonts w:eastAsia="Arial" w:cs="Arial"/>
                      <w:color w:val="000000"/>
                      <w:kern w:val="2"/>
                      <w:sz w:val="24"/>
                      <w:szCs w:val="24"/>
                      <w:lang w:eastAsia="en-GB" w:bidi="en-GB"/>
                    </w:rPr>
                  </w:pPr>
                  <w:r w:rsidRPr="00414DC1">
                    <w:rPr>
                      <w:rFonts w:eastAsia="Arial" w:cs="Arial"/>
                      <w:color w:val="000000"/>
                      <w:kern w:val="2"/>
                      <w:sz w:val="24"/>
                      <w:szCs w:val="24"/>
                      <w:lang w:eastAsia="en-GB" w:bidi="en-GB"/>
                    </w:rPr>
                    <w:t>You must not remove or interfere with the equipment in any way, and you must keep the battery charged, as instructed.</w:t>
                  </w:r>
                </w:p>
                <w:p w14:paraId="39E90E99" w14:textId="77777777" w:rsidR="003633FF" w:rsidRPr="00414DC1" w:rsidRDefault="003633FF">
                  <w:pPr>
                    <w:widowControl w:val="0"/>
                    <w:spacing w:after="237" w:line="240" w:lineRule="exact"/>
                    <w:rPr>
                      <w:rFonts w:eastAsia="Arial" w:cs="Arial"/>
                      <w:color w:val="000000"/>
                      <w:kern w:val="2"/>
                      <w:sz w:val="24"/>
                      <w:szCs w:val="24"/>
                      <w:lang w:eastAsia="en-GB" w:bidi="en-GB"/>
                    </w:rPr>
                  </w:pPr>
                  <w:r w:rsidRPr="00414DC1">
                    <w:rPr>
                      <w:rFonts w:eastAsia="Arial" w:cs="Arial"/>
                      <w:color w:val="000000"/>
                      <w:kern w:val="2"/>
                      <w:sz w:val="24"/>
                      <w:szCs w:val="24"/>
                      <w:lang w:eastAsia="en-GB" w:bidi="en-GB"/>
                    </w:rPr>
                    <w:t>You must not contact directly or indirectly Rebecca O'Hare. .</w:t>
                  </w:r>
                </w:p>
                <w:p w14:paraId="3CE1DF38" w14:textId="77777777" w:rsidR="003633FF" w:rsidRPr="00414DC1" w:rsidRDefault="003633FF">
                  <w:pPr>
                    <w:widowControl w:val="0"/>
                    <w:spacing w:after="57" w:line="240" w:lineRule="exact"/>
                    <w:rPr>
                      <w:rFonts w:eastAsia="Arial" w:cs="Arial"/>
                      <w:b/>
                      <w:bCs/>
                      <w:color w:val="000000"/>
                      <w:kern w:val="2"/>
                      <w:sz w:val="24"/>
                      <w:szCs w:val="24"/>
                      <w:lang w:eastAsia="en-GB" w:bidi="en-GB"/>
                    </w:rPr>
                  </w:pPr>
                  <w:r w:rsidRPr="00414DC1">
                    <w:rPr>
                      <w:rFonts w:eastAsia="Arial" w:cs="Arial"/>
                      <w:b/>
                      <w:bCs/>
                      <w:color w:val="000000"/>
                      <w:kern w:val="2"/>
                      <w:sz w:val="24"/>
                      <w:szCs w:val="24"/>
                      <w:lang w:eastAsia="en-GB" w:bidi="en-GB"/>
                    </w:rPr>
                    <w:t>Reasons:</w:t>
                  </w:r>
                </w:p>
                <w:p w14:paraId="403D46CD" w14:textId="77777777" w:rsidR="003633FF" w:rsidRDefault="003633FF">
                  <w:pPr>
                    <w:widowControl w:val="0"/>
                    <w:spacing w:line="240" w:lineRule="exact"/>
                    <w:rPr>
                      <w:rFonts w:eastAsia="Arial" w:cs="Arial"/>
                      <w:color w:val="000000"/>
                      <w:kern w:val="2"/>
                      <w:sz w:val="24"/>
                      <w:szCs w:val="24"/>
                      <w:lang w:eastAsia="en-GB" w:bidi="en-GB"/>
                    </w:rPr>
                  </w:pPr>
                  <w:r w:rsidRPr="00414DC1">
                    <w:rPr>
                      <w:rFonts w:eastAsia="Arial" w:cs="Arial"/>
                      <w:color w:val="000000"/>
                      <w:kern w:val="2"/>
                      <w:sz w:val="24"/>
                      <w:szCs w:val="24"/>
                      <w:lang w:eastAsia="en-GB" w:bidi="en-GB"/>
                    </w:rPr>
                    <w:t xml:space="preserve">To prevent offending, </w:t>
                  </w:r>
                  <w:r>
                    <w:rPr>
                      <w:rFonts w:eastAsia="Arial" w:cs="Arial"/>
                      <w:color w:val="000000"/>
                      <w:kern w:val="2"/>
                      <w:sz w:val="24"/>
                      <w:szCs w:val="24"/>
                      <w:lang w:eastAsia="en-GB" w:bidi="en-GB"/>
                    </w:rPr>
                    <w:t>to</w:t>
                  </w:r>
                  <w:r w:rsidRPr="00414DC1">
                    <w:rPr>
                      <w:rFonts w:eastAsia="Arial" w:cs="Arial"/>
                      <w:color w:val="000000"/>
                      <w:kern w:val="2"/>
                      <w:sz w:val="24"/>
                      <w:szCs w:val="24"/>
                      <w:lang w:eastAsia="en-GB" w:bidi="en-GB"/>
                    </w:rPr>
                    <w:t xml:space="preserve"> ensure appearance</w:t>
                  </w:r>
                </w:p>
                <w:p w14:paraId="09D2100D" w14:textId="77777777" w:rsidR="003633FF" w:rsidRDefault="003633FF">
                  <w:pPr>
                    <w:widowControl w:val="0"/>
                    <w:spacing w:line="240" w:lineRule="exact"/>
                    <w:rPr>
                      <w:rFonts w:eastAsia="Arial" w:cs="Arial"/>
                      <w:color w:val="000000"/>
                      <w:kern w:val="2"/>
                      <w:sz w:val="24"/>
                      <w:szCs w:val="24"/>
                      <w:lang w:eastAsia="en-GB" w:bidi="en-GB"/>
                    </w:rPr>
                  </w:pPr>
                </w:p>
                <w:p w14:paraId="5ABE7393" w14:textId="77777777" w:rsidR="003633FF" w:rsidRDefault="003633FF">
                  <w:pPr>
                    <w:widowControl w:val="0"/>
                    <w:spacing w:line="240" w:lineRule="exact"/>
                    <w:rPr>
                      <w:rFonts w:eastAsia="Arial" w:cs="Arial"/>
                      <w:b/>
                      <w:bCs/>
                      <w:color w:val="000000"/>
                      <w:kern w:val="2"/>
                      <w:sz w:val="24"/>
                      <w:szCs w:val="24"/>
                      <w:lang w:eastAsia="en-GB" w:bidi="en-GB"/>
                    </w:rPr>
                  </w:pPr>
                  <w:r>
                    <w:rPr>
                      <w:rFonts w:eastAsia="Arial" w:cs="Arial"/>
                      <w:b/>
                      <w:bCs/>
                      <w:color w:val="000000"/>
                      <w:kern w:val="2"/>
                      <w:sz w:val="24"/>
                      <w:szCs w:val="24"/>
                      <w:lang w:eastAsia="en-GB" w:bidi="en-GB"/>
                    </w:rPr>
                    <w:t>Warning</w:t>
                  </w:r>
                </w:p>
                <w:p w14:paraId="5764B8B9" w14:textId="77777777" w:rsidR="003633FF" w:rsidRDefault="003633FF">
                  <w:pPr>
                    <w:widowControl w:val="0"/>
                    <w:spacing w:line="240" w:lineRule="exact"/>
                    <w:rPr>
                      <w:rFonts w:eastAsia="Arial" w:cs="Arial"/>
                      <w:color w:val="000000"/>
                      <w:kern w:val="2"/>
                      <w:sz w:val="24"/>
                      <w:szCs w:val="24"/>
                      <w:lang w:eastAsia="en-GB" w:bidi="en-GB"/>
                    </w:rPr>
                  </w:pPr>
                  <w:r>
                    <w:rPr>
                      <w:rFonts w:eastAsia="Arial" w:cs="Arial"/>
                      <w:color w:val="000000"/>
                      <w:kern w:val="2"/>
                      <w:sz w:val="24"/>
                      <w:szCs w:val="24"/>
                      <w:lang w:eastAsia="en-GB" w:bidi="en-GB"/>
                    </w:rPr>
                    <w:t>If you do not keep any of these conditions, you can be arrested and brought back to court. You must attend court when and where required to do so.</w:t>
                  </w:r>
                </w:p>
                <w:p w14:paraId="4E0F87BE" w14:textId="77777777" w:rsidR="003633FF" w:rsidRDefault="003633FF">
                  <w:pPr>
                    <w:widowControl w:val="0"/>
                    <w:spacing w:line="240" w:lineRule="exact"/>
                    <w:rPr>
                      <w:rFonts w:eastAsia="Arial" w:cs="Arial"/>
                      <w:color w:val="000000"/>
                      <w:kern w:val="2"/>
                      <w:sz w:val="24"/>
                      <w:szCs w:val="24"/>
                      <w:lang w:eastAsia="en-GB" w:bidi="en-GB"/>
                    </w:rPr>
                  </w:pPr>
                  <w:r>
                    <w:rPr>
                      <w:rFonts w:eastAsia="Arial" w:cs="Arial"/>
                      <w:color w:val="000000"/>
                      <w:kern w:val="2"/>
                      <w:sz w:val="24"/>
                      <w:szCs w:val="24"/>
                      <w:lang w:eastAsia="en-GB" w:bidi="en-GB"/>
                    </w:rPr>
                    <w:t>Unless your attendance has been excused at the next hearing and recorded above, you will commit an offence if you do not attend court on the date and at the time and place as instructed, as shown above or on any other date and time as directed by the court. If you do not attend when told a warrant may be issued for your arrest.</w:t>
                  </w:r>
                </w:p>
                <w:p w14:paraId="44D76B80" w14:textId="77777777" w:rsidR="003633FF" w:rsidRDefault="003633FF">
                  <w:pPr>
                    <w:widowControl w:val="0"/>
                    <w:spacing w:after="28" w:line="260" w:lineRule="exact"/>
                    <w:outlineLvl w:val="0"/>
                    <w:rPr>
                      <w:rFonts w:eastAsia="Arial" w:cs="Arial"/>
                      <w:b/>
                      <w:bCs/>
                      <w:color w:val="000000"/>
                      <w:kern w:val="2"/>
                      <w:sz w:val="24"/>
                      <w:szCs w:val="24"/>
                      <w:lang w:eastAsia="en-GB" w:bidi="en-GB"/>
                    </w:rPr>
                  </w:pPr>
                  <w:bookmarkStart w:id="2" w:name="bookmark1"/>
                </w:p>
                <w:p w14:paraId="1743E16C" w14:textId="77777777" w:rsidR="003633FF" w:rsidRPr="00414DC1" w:rsidRDefault="003633FF">
                  <w:pPr>
                    <w:widowControl w:val="0"/>
                    <w:spacing w:after="28" w:line="260" w:lineRule="exact"/>
                    <w:outlineLvl w:val="0"/>
                    <w:rPr>
                      <w:rFonts w:eastAsia="Arial" w:cs="Arial"/>
                      <w:b/>
                      <w:bCs/>
                      <w:color w:val="000000"/>
                      <w:kern w:val="2"/>
                      <w:sz w:val="24"/>
                      <w:szCs w:val="24"/>
                      <w:lang w:eastAsia="en-GB" w:bidi="en-GB"/>
                    </w:rPr>
                  </w:pPr>
                  <w:r w:rsidRPr="00414DC1">
                    <w:rPr>
                      <w:rFonts w:eastAsia="Arial" w:cs="Arial"/>
                      <w:b/>
                      <w:bCs/>
                      <w:color w:val="000000"/>
                      <w:kern w:val="2"/>
                      <w:sz w:val="24"/>
                      <w:szCs w:val="24"/>
                      <w:lang w:eastAsia="en-GB" w:bidi="en-GB"/>
                    </w:rPr>
                    <w:t>Note</w:t>
                  </w:r>
                  <w:bookmarkEnd w:id="2"/>
                </w:p>
                <w:p w14:paraId="222BB07F" w14:textId="77777777" w:rsidR="003633FF" w:rsidRPr="00414DC1" w:rsidRDefault="003633FF">
                  <w:pPr>
                    <w:widowControl w:val="0"/>
                    <w:spacing w:line="272" w:lineRule="exact"/>
                    <w:rPr>
                      <w:rFonts w:eastAsia="Arial" w:cs="Arial"/>
                      <w:color w:val="000000"/>
                      <w:kern w:val="2"/>
                      <w:sz w:val="24"/>
                      <w:szCs w:val="24"/>
                      <w:lang w:eastAsia="en-GB" w:bidi="en-GB"/>
                    </w:rPr>
                  </w:pPr>
                  <w:r w:rsidRPr="00414DC1">
                    <w:rPr>
                      <w:rFonts w:eastAsia="Arial" w:cs="Arial"/>
                      <w:color w:val="000000"/>
                      <w:kern w:val="2"/>
                      <w:sz w:val="24"/>
                      <w:szCs w:val="24"/>
                      <w:lang w:eastAsia="en-GB" w:bidi="en-GB"/>
                    </w:rPr>
                    <w:t>You should attend Court 30 minutes before the time shown above and have seen your Solicitor (if you have one), in good time before the date of hearing.</w:t>
                  </w:r>
                </w:p>
                <w:p w14:paraId="011EBDD3" w14:textId="77777777" w:rsidR="003633FF" w:rsidRPr="00414DC1" w:rsidRDefault="003633FF">
                  <w:pPr>
                    <w:widowControl w:val="0"/>
                    <w:spacing w:after="268" w:line="260" w:lineRule="exact"/>
                    <w:outlineLvl w:val="0"/>
                    <w:rPr>
                      <w:rFonts w:eastAsia="Arial" w:cs="Arial"/>
                      <w:b/>
                      <w:bCs/>
                      <w:color w:val="000000"/>
                      <w:kern w:val="2"/>
                      <w:sz w:val="24"/>
                      <w:szCs w:val="24"/>
                      <w:lang w:eastAsia="en-GB" w:bidi="en-GB"/>
                    </w:rPr>
                  </w:pPr>
                  <w:bookmarkStart w:id="3" w:name="bookmark2"/>
                  <w:r w:rsidRPr="00414DC1">
                    <w:rPr>
                      <w:rFonts w:eastAsia="Arial" w:cs="Arial"/>
                      <w:b/>
                      <w:bCs/>
                      <w:color w:val="000000"/>
                      <w:kern w:val="2"/>
                      <w:sz w:val="24"/>
                      <w:szCs w:val="24"/>
                      <w:lang w:eastAsia="en-GB" w:bidi="en-GB"/>
                    </w:rPr>
                    <w:t>Case reference: 01YE1267925</w:t>
                  </w:r>
                  <w:bookmarkEnd w:id="3"/>
                </w:p>
                <w:p w14:paraId="1364F849" w14:textId="77777777" w:rsidR="003633FF" w:rsidRPr="00414DC1" w:rsidRDefault="003633FF">
                  <w:pPr>
                    <w:widowControl w:val="0"/>
                    <w:spacing w:line="272" w:lineRule="exact"/>
                    <w:rPr>
                      <w:rFonts w:eastAsia="Arial" w:cs="Arial"/>
                      <w:color w:val="000000"/>
                      <w:kern w:val="2"/>
                      <w:sz w:val="24"/>
                      <w:szCs w:val="24"/>
                      <w:lang w:eastAsia="en-GB" w:bidi="en-GB"/>
                    </w:rPr>
                  </w:pPr>
                  <w:r w:rsidRPr="00414DC1">
                    <w:rPr>
                      <w:rFonts w:eastAsia="Arial" w:cs="Arial"/>
                      <w:color w:val="000000"/>
                      <w:kern w:val="2"/>
                      <w:sz w:val="24"/>
                      <w:szCs w:val="24"/>
                      <w:lang w:eastAsia="en-GB" w:bidi="en-GB"/>
                    </w:rPr>
                    <w:t>On 02/08/2025 at Enfield in the Borough of Enfield, without lawful excuse, threatened Rebecca O'Hare that he would blow up the vehicle belonging to her intending that she would fear that the threat would be carried out</w:t>
                  </w:r>
                </w:p>
                <w:p w14:paraId="2395B794" w14:textId="77777777" w:rsidR="003633FF" w:rsidRPr="00414DC1" w:rsidRDefault="003633FF">
                  <w:pPr>
                    <w:widowControl w:val="0"/>
                    <w:spacing w:line="272" w:lineRule="exact"/>
                    <w:rPr>
                      <w:rFonts w:eastAsia="Arial" w:cs="Arial"/>
                      <w:color w:val="000000"/>
                      <w:kern w:val="2"/>
                      <w:sz w:val="24"/>
                      <w:szCs w:val="24"/>
                      <w:lang w:eastAsia="en-GB" w:bidi="en-GB"/>
                    </w:rPr>
                  </w:pPr>
                  <w:r w:rsidRPr="00414DC1">
                    <w:rPr>
                      <w:rFonts w:eastAsia="Arial" w:cs="Arial"/>
                      <w:color w:val="000000"/>
                      <w:kern w:val="2"/>
                      <w:sz w:val="24"/>
                      <w:szCs w:val="24"/>
                      <w:lang w:eastAsia="en-GB" w:bidi="en-GB"/>
                    </w:rPr>
                    <w:t>Contrary to sections 2(a) and 4 of the Criminal Damage Act 1971.</w:t>
                  </w:r>
                </w:p>
                <w:p w14:paraId="17860206" w14:textId="77777777" w:rsidR="00AB348B" w:rsidRDefault="00AB348B">
                  <w:pPr>
                    <w:widowControl w:val="0"/>
                    <w:spacing w:line="240" w:lineRule="exact"/>
                    <w:ind w:left="8"/>
                    <w:rPr>
                      <w:rFonts w:eastAsia="Arial" w:cs="Arial"/>
                      <w:color w:val="000000"/>
                      <w:kern w:val="2"/>
                      <w:sz w:val="24"/>
                      <w:szCs w:val="24"/>
                      <w:lang w:eastAsia="en-GB" w:bidi="en-GB"/>
                    </w:rPr>
                  </w:pPr>
                </w:p>
                <w:p w14:paraId="27F03FB1" w14:textId="23378EB7" w:rsidR="003633FF" w:rsidRPr="00414DC1" w:rsidRDefault="003633FF">
                  <w:pPr>
                    <w:widowControl w:val="0"/>
                    <w:spacing w:line="240" w:lineRule="exact"/>
                    <w:ind w:left="8"/>
                    <w:rPr>
                      <w:rFonts w:eastAsia="Arial" w:cs="Arial"/>
                      <w:color w:val="000000"/>
                      <w:kern w:val="2"/>
                      <w:sz w:val="24"/>
                      <w:szCs w:val="24"/>
                      <w:lang w:eastAsia="en-GB" w:bidi="en-GB"/>
                    </w:rPr>
                  </w:pPr>
                  <w:r w:rsidRPr="00414DC1">
                    <w:rPr>
                      <w:rFonts w:eastAsia="Arial" w:cs="Arial"/>
                      <w:color w:val="000000"/>
                      <w:kern w:val="2"/>
                      <w:sz w:val="24"/>
                      <w:szCs w:val="24"/>
                      <w:lang w:eastAsia="en-GB" w:bidi="en-GB"/>
                    </w:rPr>
                    <w:t>Simon CORDELL</w:t>
                  </w:r>
                  <w:r w:rsidR="00AB348B">
                    <w:rPr>
                      <w:rFonts w:eastAsia="Arial" w:cs="Arial"/>
                      <w:color w:val="000000"/>
                      <w:kern w:val="2"/>
                      <w:sz w:val="24"/>
                      <w:szCs w:val="24"/>
                      <w:lang w:eastAsia="en-GB" w:bidi="en-GB"/>
                    </w:rPr>
                    <w:t xml:space="preserve">                                                                                        </w:t>
                  </w:r>
                  <w:r w:rsidRPr="00414DC1">
                    <w:rPr>
                      <w:rFonts w:eastAsia="Arial" w:cs="Arial"/>
                      <w:color w:val="000000"/>
                      <w:kern w:val="2"/>
                      <w:sz w:val="24"/>
                      <w:szCs w:val="24"/>
                      <w:lang w:eastAsia="en-GB" w:bidi="en-GB"/>
                    </w:rPr>
                    <w:t>Page 2 of 2</w:t>
                  </w:r>
                </w:p>
                <w:p w14:paraId="28693CB2" w14:textId="77777777" w:rsidR="003633FF" w:rsidRDefault="003633FF" w:rsidP="008E640F">
                  <w:pPr>
                    <w:rPr>
                      <w:rFonts w:eastAsia="Aptos" w:cs="Arial"/>
                      <w:kern w:val="2"/>
                      <w:szCs w:val="23"/>
                      <w:lang w:val="en-US"/>
                    </w:rPr>
                  </w:pPr>
                </w:p>
              </w:tc>
            </w:tr>
          </w:tbl>
          <w:p w14:paraId="14327196" w14:textId="77777777" w:rsidR="00414DC1" w:rsidRDefault="00414DC1" w:rsidP="008E640F">
            <w:pPr>
              <w:ind w:left="170"/>
              <w:rPr>
                <w:rFonts w:cs="Arial"/>
                <w:szCs w:val="23"/>
                <w:lang w:val="en-US"/>
              </w:rPr>
            </w:pPr>
          </w:p>
          <w:p w14:paraId="12FC03CB" w14:textId="77777777" w:rsidR="00414DC1" w:rsidRDefault="00414DC1" w:rsidP="003633FF">
            <w:pPr>
              <w:rPr>
                <w:rFonts w:cs="Arial"/>
                <w:szCs w:val="23"/>
                <w:lang w:val="en-US"/>
              </w:rPr>
            </w:pPr>
          </w:p>
          <w:p w14:paraId="45BDA3BA" w14:textId="70589FEC" w:rsidR="008E640F" w:rsidRPr="008E640F" w:rsidRDefault="008E640F" w:rsidP="008E640F">
            <w:pPr>
              <w:ind w:left="170"/>
              <w:rPr>
                <w:rFonts w:cs="Arial"/>
                <w:szCs w:val="23"/>
                <w:lang w:val="en-US"/>
              </w:rPr>
            </w:pPr>
            <w:r w:rsidRPr="008E640F">
              <w:rPr>
                <w:rFonts w:cs="Arial"/>
                <w:szCs w:val="23"/>
                <w:lang w:val="en-US"/>
              </w:rPr>
              <w:t>What this letter proves is the court fail to acknowledge : “CCCJS Offence Code</w:t>
            </w:r>
          </w:p>
          <w:p w14:paraId="173EE82C" w14:textId="77777777" w:rsidR="008E640F" w:rsidRPr="008E640F" w:rsidRDefault="008E640F" w:rsidP="008E640F">
            <w:pPr>
              <w:ind w:left="170"/>
              <w:rPr>
                <w:rFonts w:cs="Arial"/>
                <w:szCs w:val="23"/>
                <w:lang w:val="en-US"/>
              </w:rPr>
            </w:pPr>
            <w:r w:rsidRPr="008E640F">
              <w:rPr>
                <w:rFonts w:cs="Arial"/>
                <w:szCs w:val="23"/>
                <w:lang w:val="en-US"/>
              </w:rPr>
              <w:t>PH97009” as they knew it proves everything I as the defendant acting as a part of the defending team have been explaining is true proved by exemplary evidence and this goes alongside with everything else I been proving:</w:t>
            </w:r>
          </w:p>
          <w:p w14:paraId="635D8C0A" w14:textId="77777777" w:rsidR="008E640F" w:rsidRPr="008E640F" w:rsidRDefault="008E640F" w:rsidP="008E640F">
            <w:pPr>
              <w:ind w:left="170"/>
              <w:rPr>
                <w:rFonts w:cs="Arial"/>
                <w:szCs w:val="23"/>
                <w:lang w:val="en-US"/>
              </w:rPr>
            </w:pPr>
          </w:p>
          <w:p w14:paraId="16D25458" w14:textId="77777777" w:rsidR="008E640F" w:rsidRPr="008E640F" w:rsidRDefault="008E640F" w:rsidP="008E640F">
            <w:pPr>
              <w:ind w:left="170"/>
              <w:rPr>
                <w:rFonts w:eastAsia="Aptos" w:cs="Arial"/>
                <w:b/>
                <w:bCs/>
                <w:kern w:val="2"/>
                <w:szCs w:val="23"/>
                <w:u w:val="single"/>
                <w:lang w:val="en-US"/>
              </w:rPr>
            </w:pPr>
            <w:r w:rsidRPr="008E640F">
              <w:rPr>
                <w:rFonts w:eastAsia="Aptos" w:cs="Arial"/>
                <w:b/>
                <w:bCs/>
                <w:kern w:val="2"/>
                <w:szCs w:val="23"/>
                <w:u w:val="single"/>
                <w:lang w:val="en-US"/>
              </w:rPr>
              <w:t>Charges</w:t>
            </w:r>
          </w:p>
          <w:p w14:paraId="1DFA7F59" w14:textId="77777777" w:rsidR="008E640F" w:rsidRPr="008E640F" w:rsidRDefault="008E640F" w:rsidP="008E640F">
            <w:pPr>
              <w:ind w:left="170"/>
              <w:rPr>
                <w:rFonts w:cs="Arial"/>
                <w:szCs w:val="23"/>
                <w:lang w:val="en-US"/>
              </w:rPr>
            </w:pPr>
            <w:r w:rsidRPr="008E640F">
              <w:rPr>
                <w:rFonts w:cs="Arial"/>
                <w:szCs w:val="23"/>
                <w:lang w:val="en-US"/>
              </w:rPr>
              <w:t xml:space="preserve">You are charged with the offence(s) shown below. You do not have to say anything, but it may harm your </w:t>
            </w:r>
            <w:proofErr w:type="spellStart"/>
            <w:r w:rsidRPr="008E640F">
              <w:rPr>
                <w:rFonts w:cs="Arial"/>
                <w:szCs w:val="23"/>
                <w:lang w:val="en-US"/>
              </w:rPr>
              <w:t>defence</w:t>
            </w:r>
            <w:proofErr w:type="spellEnd"/>
            <w:r w:rsidRPr="008E640F">
              <w:rPr>
                <w:rFonts w:cs="Arial"/>
                <w:szCs w:val="23"/>
                <w:lang w:val="en-US"/>
              </w:rPr>
              <w:t xml:space="preserve"> if you do not mention now something which you later rely on in court. Anything you do say may be given in evidence.</w:t>
            </w:r>
          </w:p>
          <w:p w14:paraId="2DF448D5" w14:textId="77777777" w:rsidR="008E640F" w:rsidRPr="008E640F" w:rsidRDefault="008E640F" w:rsidP="008E640F">
            <w:pPr>
              <w:ind w:left="170"/>
              <w:rPr>
                <w:rFonts w:cs="Arial"/>
                <w:szCs w:val="23"/>
                <w:lang w:val="en-US"/>
              </w:rPr>
            </w:pPr>
          </w:p>
          <w:p w14:paraId="0F9AE282" w14:textId="77777777" w:rsidR="008E640F" w:rsidRPr="008E640F" w:rsidRDefault="008E640F" w:rsidP="008E640F">
            <w:pPr>
              <w:ind w:left="170"/>
              <w:rPr>
                <w:rFonts w:eastAsia="Aptos" w:cs="Arial"/>
                <w:b/>
                <w:bCs/>
                <w:kern w:val="2"/>
                <w:szCs w:val="23"/>
                <w:u w:val="single"/>
                <w:lang w:val="en-US"/>
              </w:rPr>
            </w:pPr>
            <w:r w:rsidRPr="008E640F">
              <w:rPr>
                <w:rFonts w:eastAsia="Aptos" w:cs="Arial"/>
                <w:b/>
                <w:bCs/>
                <w:kern w:val="2"/>
                <w:szCs w:val="23"/>
                <w:u w:val="single"/>
                <w:lang w:val="en-US"/>
              </w:rPr>
              <w:t>Charges Table</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34"/>
              <w:gridCol w:w="1634"/>
            </w:tblGrid>
            <w:tr w:rsidR="008E640F" w:rsidRPr="008E640F" w14:paraId="7B0ED0B2" w14:textId="77777777" w:rsidTr="005177DC">
              <w:trPr>
                <w:tblHeader/>
                <w:tblCellSpacing w:w="15" w:type="dxa"/>
                <w:jc w:val="center"/>
              </w:trPr>
              <w:tc>
                <w:tcPr>
                  <w:tcW w:w="0" w:type="auto"/>
                  <w:vAlign w:val="center"/>
                  <w:hideMark/>
                </w:tcPr>
                <w:p w14:paraId="43F04182" w14:textId="77777777" w:rsidR="008E640F" w:rsidRPr="008E640F" w:rsidRDefault="008E640F" w:rsidP="008E640F">
                  <w:pPr>
                    <w:ind w:left="170"/>
                    <w:jc w:val="center"/>
                    <w:rPr>
                      <w:rFonts w:cs="Arial"/>
                      <w:b/>
                      <w:bCs/>
                      <w:szCs w:val="23"/>
                      <w:lang w:val="en-US"/>
                    </w:rPr>
                  </w:pPr>
                  <w:r w:rsidRPr="008E640F">
                    <w:rPr>
                      <w:rFonts w:cs="Arial"/>
                      <w:b/>
                      <w:bCs/>
                      <w:szCs w:val="23"/>
                      <w:lang w:val="en-US"/>
                    </w:rPr>
                    <w:t>Charge</w:t>
                  </w:r>
                </w:p>
              </w:tc>
              <w:tc>
                <w:tcPr>
                  <w:tcW w:w="0" w:type="auto"/>
                  <w:vAlign w:val="center"/>
                  <w:hideMark/>
                </w:tcPr>
                <w:p w14:paraId="730DFF7A" w14:textId="77777777" w:rsidR="008E640F" w:rsidRPr="008E640F" w:rsidRDefault="008E640F" w:rsidP="008E640F">
                  <w:pPr>
                    <w:ind w:left="170"/>
                    <w:jc w:val="center"/>
                    <w:rPr>
                      <w:rFonts w:cs="Arial"/>
                      <w:b/>
                      <w:bCs/>
                      <w:szCs w:val="23"/>
                      <w:lang w:val="en-US"/>
                    </w:rPr>
                  </w:pPr>
                  <w:r w:rsidRPr="008E640F">
                    <w:rPr>
                      <w:rFonts w:cs="Arial"/>
                      <w:b/>
                      <w:bCs/>
                      <w:szCs w:val="23"/>
                      <w:lang w:val="en-US"/>
                    </w:rPr>
                    <w:t>CCCJS Offence Code</w:t>
                  </w:r>
                </w:p>
              </w:tc>
            </w:tr>
            <w:tr w:rsidR="008E640F" w:rsidRPr="008E640F" w14:paraId="1E7BA665" w14:textId="77777777" w:rsidTr="005177DC">
              <w:trPr>
                <w:tblCellSpacing w:w="15" w:type="dxa"/>
                <w:jc w:val="center"/>
              </w:trPr>
              <w:tc>
                <w:tcPr>
                  <w:tcW w:w="0" w:type="auto"/>
                  <w:vAlign w:val="center"/>
                  <w:hideMark/>
                </w:tcPr>
                <w:p w14:paraId="026933BB" w14:textId="77777777" w:rsidR="008E640F" w:rsidRPr="008E640F" w:rsidRDefault="008E640F" w:rsidP="008E640F">
                  <w:pPr>
                    <w:ind w:left="170"/>
                    <w:rPr>
                      <w:rFonts w:cs="Arial"/>
                      <w:szCs w:val="23"/>
                      <w:lang w:val="en-US"/>
                    </w:rPr>
                  </w:pPr>
                  <w:r w:rsidRPr="008E640F">
                    <w:rPr>
                      <w:rFonts w:cs="Arial"/>
                      <w:szCs w:val="23"/>
                      <w:lang w:val="en-US"/>
                    </w:rPr>
                    <w:t xml:space="preserve">On 02/08/2025 at ENFIELD in the Borough of Enfield caused </w:t>
                  </w:r>
                  <w:r w:rsidRPr="008E640F">
                    <w:rPr>
                      <w:rFonts w:cs="Arial"/>
                      <w:b/>
                      <w:bCs/>
                      <w:szCs w:val="23"/>
                      <w:lang w:val="en-US"/>
                    </w:rPr>
                    <w:t>Rebecca O'Hare</w:t>
                  </w:r>
                  <w:r w:rsidRPr="008E640F">
                    <w:rPr>
                      <w:rFonts w:cs="Arial"/>
                      <w:szCs w:val="23"/>
                      <w:lang w:val="en-US"/>
                    </w:rPr>
                    <w:t xml:space="preserve"> to fear that violence would be used against her by your course of conduct which you knew or ought to have known would cause fear of violence to her on each occasion in that January and 02/08/25</w:t>
                  </w:r>
                </w:p>
              </w:tc>
              <w:tc>
                <w:tcPr>
                  <w:tcW w:w="0" w:type="auto"/>
                  <w:vAlign w:val="center"/>
                  <w:hideMark/>
                </w:tcPr>
                <w:p w14:paraId="18F2322D" w14:textId="77777777" w:rsidR="008E640F" w:rsidRPr="008E640F" w:rsidRDefault="008E640F" w:rsidP="008E640F">
                  <w:pPr>
                    <w:ind w:left="170"/>
                    <w:rPr>
                      <w:rFonts w:cs="Arial"/>
                      <w:szCs w:val="23"/>
                      <w:lang w:val="en-US"/>
                    </w:rPr>
                  </w:pPr>
                  <w:r w:rsidRPr="008E640F">
                    <w:rPr>
                      <w:rFonts w:cs="Arial"/>
                      <w:b/>
                      <w:bCs/>
                      <w:szCs w:val="23"/>
                      <w:lang w:val="en-US"/>
                    </w:rPr>
                    <w:t>PH97009</w:t>
                  </w:r>
                </w:p>
              </w:tc>
            </w:tr>
            <w:tr w:rsidR="008E640F" w:rsidRPr="008E640F" w14:paraId="62B647BE" w14:textId="77777777" w:rsidTr="005177DC">
              <w:trPr>
                <w:tblCellSpacing w:w="15" w:type="dxa"/>
                <w:jc w:val="center"/>
              </w:trPr>
              <w:tc>
                <w:tcPr>
                  <w:tcW w:w="0" w:type="auto"/>
                  <w:vAlign w:val="center"/>
                  <w:hideMark/>
                </w:tcPr>
                <w:p w14:paraId="08AB2419" w14:textId="77777777" w:rsidR="008E640F" w:rsidRPr="008E640F" w:rsidRDefault="008E640F" w:rsidP="008E640F">
                  <w:pPr>
                    <w:ind w:left="170"/>
                    <w:rPr>
                      <w:rFonts w:cs="Arial"/>
                      <w:szCs w:val="23"/>
                      <w:lang w:val="en-US"/>
                    </w:rPr>
                  </w:pPr>
                  <w:r w:rsidRPr="008E640F">
                    <w:rPr>
                      <w:rFonts w:cs="Arial"/>
                      <w:szCs w:val="23"/>
                      <w:lang w:val="en-US"/>
                    </w:rPr>
                    <w:t xml:space="preserve">On 02/08/2025 at Enfield in the Borough of Enfield, without lawful excuse, threatened </w:t>
                  </w:r>
                  <w:r w:rsidRPr="008E640F">
                    <w:rPr>
                      <w:rFonts w:cs="Arial"/>
                      <w:b/>
                      <w:bCs/>
                      <w:szCs w:val="23"/>
                      <w:lang w:val="en-US"/>
                    </w:rPr>
                    <w:t>Rebecca O'Hare</w:t>
                  </w:r>
                  <w:r w:rsidRPr="008E640F">
                    <w:rPr>
                      <w:rFonts w:cs="Arial"/>
                      <w:szCs w:val="23"/>
                      <w:lang w:val="en-US"/>
                    </w:rPr>
                    <w:t xml:space="preserve"> that he would blow up the vehicle belonging to her intending that she would fear that the threat would be carried out. Contrary to sections 2(a) and 4 of the </w:t>
                  </w:r>
                  <w:r w:rsidRPr="008E640F">
                    <w:rPr>
                      <w:rFonts w:cs="Arial"/>
                      <w:szCs w:val="23"/>
                      <w:lang w:val="en-US"/>
                    </w:rPr>
                    <w:lastRenderedPageBreak/>
                    <w:t>Criminal Damage Act 1971.</w:t>
                  </w:r>
                </w:p>
              </w:tc>
              <w:tc>
                <w:tcPr>
                  <w:tcW w:w="0" w:type="auto"/>
                  <w:vAlign w:val="center"/>
                  <w:hideMark/>
                </w:tcPr>
                <w:p w14:paraId="2894776D" w14:textId="77777777" w:rsidR="008E640F" w:rsidRPr="008E640F" w:rsidRDefault="008E640F" w:rsidP="008E640F">
                  <w:pPr>
                    <w:ind w:left="170"/>
                    <w:rPr>
                      <w:rFonts w:cs="Arial"/>
                      <w:szCs w:val="23"/>
                      <w:lang w:val="en-US"/>
                    </w:rPr>
                  </w:pPr>
                  <w:r w:rsidRPr="008E640F">
                    <w:rPr>
                      <w:rFonts w:cs="Arial"/>
                      <w:b/>
                      <w:bCs/>
                      <w:szCs w:val="23"/>
                      <w:lang w:val="en-US"/>
                    </w:rPr>
                    <w:lastRenderedPageBreak/>
                    <w:t>CD71043</w:t>
                  </w:r>
                </w:p>
              </w:tc>
            </w:tr>
          </w:tbl>
          <w:p w14:paraId="05EB383E" w14:textId="77777777" w:rsidR="008E640F" w:rsidRPr="008E640F" w:rsidRDefault="008E640F" w:rsidP="008E640F">
            <w:pPr>
              <w:ind w:left="170"/>
              <w:rPr>
                <w:rFonts w:cs="Arial"/>
                <w:szCs w:val="23"/>
                <w:lang w:val="en-US"/>
              </w:rPr>
            </w:pPr>
          </w:p>
          <w:p w14:paraId="2BD94B70" w14:textId="77777777" w:rsidR="008E640F" w:rsidRPr="008E640F" w:rsidRDefault="008E640F" w:rsidP="008E640F">
            <w:pPr>
              <w:ind w:left="170"/>
              <w:rPr>
                <w:rFonts w:eastAsia="Aptos" w:cs="Arial"/>
                <w:b/>
                <w:bCs/>
                <w:kern w:val="2"/>
                <w:szCs w:val="23"/>
                <w:u w:val="single"/>
                <w:lang w:val="en-US"/>
              </w:rPr>
            </w:pPr>
            <w:r w:rsidRPr="008E640F">
              <w:rPr>
                <w:rFonts w:eastAsia="Aptos" w:cs="Arial"/>
                <w:b/>
                <w:bCs/>
                <w:kern w:val="2"/>
                <w:szCs w:val="23"/>
                <w:u w:val="single"/>
                <w:lang w:val="en-US"/>
              </w:rPr>
              <w:t>Charge 1 — CCCJS Offence Code PH97009</w:t>
            </w:r>
          </w:p>
          <w:p w14:paraId="4A2FC1E8" w14:textId="77777777" w:rsidR="008E640F" w:rsidRPr="008E640F" w:rsidRDefault="008E640F" w:rsidP="008E640F">
            <w:pPr>
              <w:ind w:left="170"/>
              <w:rPr>
                <w:rFonts w:cs="Arial"/>
                <w:szCs w:val="23"/>
                <w:lang w:val="en-US"/>
              </w:rPr>
            </w:pPr>
            <w:r w:rsidRPr="008E640F">
              <w:rPr>
                <w:rFonts w:cs="Arial"/>
                <w:szCs w:val="23"/>
                <w:lang w:val="en-US"/>
              </w:rPr>
              <w:t>“On 02/08/2025 at Enfield in the Borough of Enfield caused Rebecca O’Hare to fear that violence would be used against her by your course of conduct which you knew or ought to have known would cause fear of violence to her on each occasion in that January and 02/08/25.”</w:t>
            </w:r>
          </w:p>
          <w:p w14:paraId="252EC04B" w14:textId="77777777" w:rsidR="008E640F" w:rsidRPr="008E640F" w:rsidRDefault="008E640F" w:rsidP="008E640F">
            <w:pPr>
              <w:ind w:left="170"/>
              <w:rPr>
                <w:rFonts w:cs="Arial"/>
                <w:szCs w:val="23"/>
                <w:lang w:val="en-US"/>
              </w:rPr>
            </w:pPr>
            <w:r w:rsidRPr="008E640F">
              <w:rPr>
                <w:rFonts w:cs="Arial"/>
                <w:szCs w:val="23"/>
                <w:lang w:val="en-US"/>
              </w:rPr>
              <w:t>PH97009 = Harassment (1997 Act)</w:t>
            </w:r>
          </w:p>
          <w:p w14:paraId="0D93BD03" w14:textId="77777777" w:rsidR="008E640F" w:rsidRPr="008E640F" w:rsidRDefault="008E640F" w:rsidP="008E640F">
            <w:pPr>
              <w:ind w:left="170"/>
              <w:rPr>
                <w:rFonts w:cs="Arial"/>
                <w:szCs w:val="23"/>
                <w:lang w:val="en-US"/>
              </w:rPr>
            </w:pPr>
            <w:r w:rsidRPr="008E640F">
              <w:rPr>
                <w:rFonts w:cs="Arial"/>
                <w:szCs w:val="23"/>
                <w:lang w:val="en-US"/>
              </w:rPr>
              <w:t xml:space="preserve">This offence requires </w:t>
            </w:r>
            <w:r w:rsidRPr="008E640F">
              <w:rPr>
                <w:rFonts w:cs="Arial"/>
                <w:b/>
                <w:bCs/>
                <w:szCs w:val="23"/>
                <w:lang w:val="en-US"/>
              </w:rPr>
              <w:t>two or more incidents</w:t>
            </w:r>
            <w:r w:rsidRPr="008E640F">
              <w:rPr>
                <w:rFonts w:cs="Arial"/>
                <w:szCs w:val="23"/>
                <w:lang w:val="en-US"/>
              </w:rPr>
              <w:t xml:space="preserve">, but the MG4 lists </w:t>
            </w:r>
            <w:r w:rsidRPr="008E640F">
              <w:rPr>
                <w:rFonts w:cs="Arial"/>
                <w:b/>
                <w:bCs/>
                <w:szCs w:val="23"/>
                <w:lang w:val="en-US"/>
              </w:rPr>
              <w:t>only one</w:t>
            </w:r>
            <w:r w:rsidRPr="008E640F">
              <w:rPr>
                <w:rFonts w:cs="Arial"/>
                <w:szCs w:val="23"/>
                <w:lang w:val="en-US"/>
              </w:rPr>
              <w:t>, showing the charge was unlawfully amended and cannot stand.</w:t>
            </w:r>
          </w:p>
          <w:p w14:paraId="77C6E5AB" w14:textId="77777777" w:rsidR="008E640F" w:rsidRPr="008E640F" w:rsidRDefault="008E640F" w:rsidP="008E640F">
            <w:pPr>
              <w:ind w:left="170"/>
              <w:rPr>
                <w:rFonts w:cs="Arial"/>
                <w:szCs w:val="23"/>
                <w:lang w:val="en-US"/>
              </w:rPr>
            </w:pPr>
          </w:p>
          <w:p w14:paraId="2465B933" w14:textId="77777777" w:rsidR="008E640F" w:rsidRPr="008E640F" w:rsidRDefault="008E640F" w:rsidP="008E640F">
            <w:pPr>
              <w:ind w:left="170"/>
              <w:rPr>
                <w:rFonts w:eastAsia="Aptos" w:cs="Arial"/>
                <w:b/>
                <w:bCs/>
                <w:kern w:val="2"/>
                <w:szCs w:val="23"/>
                <w:u w:val="single"/>
                <w:lang w:val="en-US"/>
              </w:rPr>
            </w:pPr>
            <w:r w:rsidRPr="008E640F">
              <w:rPr>
                <w:rFonts w:eastAsia="Aptos" w:cs="Arial"/>
                <w:b/>
                <w:bCs/>
                <w:kern w:val="2"/>
                <w:szCs w:val="23"/>
                <w:u w:val="single"/>
                <w:lang w:val="en-US"/>
              </w:rPr>
              <w:t>Charge 2 — CCCJS Code CD71043 (Threats to Cause Criminal Damage)</w:t>
            </w:r>
          </w:p>
          <w:p w14:paraId="6D7E988A" w14:textId="77777777" w:rsidR="008E640F" w:rsidRPr="008E640F" w:rsidRDefault="008E640F" w:rsidP="008E640F">
            <w:pPr>
              <w:ind w:left="170"/>
              <w:rPr>
                <w:rFonts w:cs="Arial"/>
                <w:szCs w:val="23"/>
                <w:lang w:val="en-US"/>
              </w:rPr>
            </w:pPr>
            <w:r w:rsidRPr="008E640F">
              <w:rPr>
                <w:rFonts w:cs="Arial"/>
                <w:szCs w:val="23"/>
                <w:lang w:val="en-US"/>
              </w:rPr>
              <w:t>“On 02/08/2025 at Enfield… threatened Rebecca O’Hare that he would blow up the vehicle belonging to her intending that she would fear that the threat would be carried out.”</w:t>
            </w:r>
          </w:p>
          <w:p w14:paraId="2CAEDD1F" w14:textId="77777777" w:rsidR="008E640F" w:rsidRPr="008E640F" w:rsidRDefault="008E640F" w:rsidP="008E640F">
            <w:pPr>
              <w:ind w:left="170"/>
              <w:rPr>
                <w:rFonts w:cs="Arial"/>
                <w:szCs w:val="23"/>
                <w:lang w:val="en-US"/>
              </w:rPr>
            </w:pPr>
            <w:r w:rsidRPr="008E640F">
              <w:rPr>
                <w:rFonts w:cs="Arial"/>
                <w:szCs w:val="23"/>
                <w:lang w:val="en-US"/>
              </w:rPr>
              <w:t xml:space="preserve">This is an offence </w:t>
            </w:r>
            <w:r w:rsidRPr="008E640F">
              <w:rPr>
                <w:rFonts w:cs="Arial"/>
                <w:b/>
                <w:bCs/>
                <w:szCs w:val="23"/>
                <w:lang w:val="en-US"/>
              </w:rPr>
              <w:t>against property</w:t>
            </w:r>
            <w:r w:rsidRPr="008E640F">
              <w:rPr>
                <w:rFonts w:cs="Arial"/>
                <w:szCs w:val="23"/>
                <w:lang w:val="en-US"/>
              </w:rPr>
              <w:t>, not a person.</w:t>
            </w:r>
            <w:r w:rsidRPr="008E640F">
              <w:rPr>
                <w:rFonts w:cs="Arial"/>
                <w:szCs w:val="23"/>
                <w:lang w:val="en-US"/>
              </w:rPr>
              <w:br/>
              <w:t>A GPS tag cannot be imposed for this type of allegation.</w:t>
            </w:r>
          </w:p>
          <w:p w14:paraId="4B65B2D2" w14:textId="77777777" w:rsidR="008E640F" w:rsidRPr="008E640F" w:rsidRDefault="008E640F" w:rsidP="008E640F">
            <w:pPr>
              <w:ind w:left="170"/>
              <w:rPr>
                <w:rFonts w:cs="Arial"/>
                <w:szCs w:val="23"/>
                <w:lang w:val="en-US"/>
              </w:rPr>
            </w:pPr>
            <w:r w:rsidRPr="008E640F">
              <w:rPr>
                <w:rFonts w:cs="Arial"/>
                <w:szCs w:val="23"/>
                <w:lang w:val="en-US"/>
              </w:rPr>
              <w:t>Because Section 4A is missing from the MG4 charge sheet, it proves the lower threshold for distress or fear of violence was never met. When the police later substituted the allegation to threats to cause criminal damage — without new evidence, without a new arrest, and without following proper legal process — the case could never meet the higher threshold required for a criminal damage</w:t>
            </w:r>
            <w:r w:rsidRPr="008E640F">
              <w:rPr>
                <w:rFonts w:cs="Arial"/>
                <w:szCs w:val="23"/>
                <w:lang w:val="en-US"/>
              </w:rPr>
              <w:noBreakHyphen/>
              <w:t>type allegation.</w:t>
            </w:r>
          </w:p>
          <w:p w14:paraId="178A03D9" w14:textId="77777777" w:rsidR="008E640F" w:rsidRPr="008E640F" w:rsidRDefault="008E640F" w:rsidP="008E640F">
            <w:pPr>
              <w:ind w:left="170"/>
              <w:rPr>
                <w:rFonts w:cs="Arial"/>
                <w:szCs w:val="23"/>
                <w:lang w:val="en-US"/>
              </w:rPr>
            </w:pPr>
            <w:r w:rsidRPr="008E640F">
              <w:rPr>
                <w:rFonts w:cs="Arial"/>
                <w:szCs w:val="23"/>
                <w:lang w:val="en-US"/>
              </w:rPr>
              <w:t>In simple terms:</w:t>
            </w:r>
          </w:p>
          <w:p w14:paraId="24C26257" w14:textId="77777777" w:rsidR="008E640F" w:rsidRPr="008E640F" w:rsidRDefault="008E640F" w:rsidP="008E640F">
            <w:pPr>
              <w:numPr>
                <w:ilvl w:val="0"/>
                <w:numId w:val="58"/>
              </w:numPr>
              <w:spacing w:line="278" w:lineRule="auto"/>
              <w:ind w:left="170"/>
              <w:rPr>
                <w:rFonts w:cs="Arial"/>
                <w:szCs w:val="23"/>
                <w:u w:val="single"/>
                <w:lang w:val="en-US"/>
              </w:rPr>
            </w:pPr>
            <w:r w:rsidRPr="008E640F">
              <w:rPr>
                <w:rFonts w:cs="Arial"/>
                <w:szCs w:val="23"/>
                <w:u w:val="single"/>
                <w:lang w:val="en-US"/>
              </w:rPr>
              <w:t>The Lower Threshold (Section 4A) Was Never Met,</w:t>
            </w:r>
          </w:p>
          <w:p w14:paraId="50437A86" w14:textId="77777777" w:rsidR="008E640F" w:rsidRPr="008E640F" w:rsidRDefault="008E640F" w:rsidP="008E640F">
            <w:pPr>
              <w:numPr>
                <w:ilvl w:val="0"/>
                <w:numId w:val="58"/>
              </w:numPr>
              <w:spacing w:line="278" w:lineRule="auto"/>
              <w:ind w:left="170"/>
              <w:rPr>
                <w:rFonts w:cs="Arial"/>
                <w:szCs w:val="23"/>
                <w:u w:val="single"/>
                <w:lang w:val="en-US"/>
              </w:rPr>
            </w:pPr>
            <w:proofErr w:type="gramStart"/>
            <w:r w:rsidRPr="008E640F">
              <w:rPr>
                <w:rFonts w:cs="Arial"/>
                <w:szCs w:val="23"/>
                <w:u w:val="single"/>
                <w:lang w:val="en-US"/>
              </w:rPr>
              <w:t>So</w:t>
            </w:r>
            <w:proofErr w:type="gramEnd"/>
            <w:r w:rsidRPr="008E640F">
              <w:rPr>
                <w:rFonts w:cs="Arial"/>
                <w:szCs w:val="23"/>
                <w:u w:val="single"/>
                <w:lang w:val="en-US"/>
              </w:rPr>
              <w:t xml:space="preserve"> The Higher Threshold (Criminal Damage Threat) Could Never Be Met,</w:t>
            </w:r>
          </w:p>
          <w:p w14:paraId="47C03521" w14:textId="77777777" w:rsidR="008E640F" w:rsidRPr="008E640F" w:rsidRDefault="008E640F" w:rsidP="008E640F">
            <w:pPr>
              <w:numPr>
                <w:ilvl w:val="0"/>
                <w:numId w:val="58"/>
              </w:numPr>
              <w:spacing w:line="278" w:lineRule="auto"/>
              <w:ind w:left="170"/>
              <w:rPr>
                <w:rFonts w:cs="Arial"/>
                <w:szCs w:val="23"/>
                <w:u w:val="single"/>
                <w:lang w:val="en-US"/>
              </w:rPr>
            </w:pPr>
            <w:r w:rsidRPr="008E640F">
              <w:rPr>
                <w:rFonts w:cs="Arial"/>
                <w:szCs w:val="23"/>
                <w:u w:val="single"/>
                <w:lang w:val="en-US"/>
              </w:rPr>
              <w:t>And The MG4 And Custody Logs Prove This In Real Time.</w:t>
            </w:r>
          </w:p>
          <w:p w14:paraId="33C313A6" w14:textId="77777777" w:rsidR="008E640F" w:rsidRPr="008E640F" w:rsidRDefault="008E640F" w:rsidP="008E640F">
            <w:pPr>
              <w:ind w:left="170"/>
              <w:rPr>
                <w:rFonts w:cs="Arial"/>
                <w:szCs w:val="23"/>
                <w:lang w:val="en-US"/>
              </w:rPr>
            </w:pPr>
            <w:r w:rsidRPr="008E640F">
              <w:rPr>
                <w:rFonts w:cs="Arial"/>
                <w:szCs w:val="23"/>
                <w:lang w:val="en-US"/>
              </w:rPr>
              <w:t>When Sgt Smith disposed of the Section 4A, it also disposed of the administrative error of the harassment offence I was arrested for but never booked in for. I was told in the first half of the interview that I could not talk about harassment because I had not been booked in for it. Now the CPS refuses to disclose the working video footage because they know it proves I am right and proves my innocence.</w:t>
            </w:r>
          </w:p>
          <w:p w14:paraId="5DD586EB" w14:textId="77777777" w:rsidR="008E640F" w:rsidRPr="008E640F" w:rsidRDefault="008E640F" w:rsidP="008E640F">
            <w:pPr>
              <w:ind w:left="170"/>
              <w:rPr>
                <w:rFonts w:cs="Arial"/>
                <w:szCs w:val="23"/>
                <w:lang w:val="en-US"/>
              </w:rPr>
            </w:pPr>
            <w:r w:rsidRPr="008E640F">
              <w:rPr>
                <w:rFonts w:cs="Arial"/>
                <w:szCs w:val="23"/>
                <w:lang w:val="en-US"/>
              </w:rPr>
              <w:t>Instead, Sgt Smith released the error, knowing CPS had NFA’d the Section 4A, but still added the original reason for arrest. I request an immediate formal investigation into this.</w:t>
            </w:r>
          </w:p>
          <w:p w14:paraId="63A5C760" w14:textId="77777777" w:rsidR="008E640F" w:rsidRPr="008E640F" w:rsidRDefault="008E640F" w:rsidP="008E640F">
            <w:pPr>
              <w:ind w:left="170"/>
              <w:rPr>
                <w:rFonts w:cs="Arial"/>
                <w:szCs w:val="23"/>
                <w:lang w:val="en-US"/>
              </w:rPr>
            </w:pPr>
            <w:r w:rsidRPr="008E640F">
              <w:rPr>
                <w:rFonts w:cs="Arial"/>
                <w:szCs w:val="23"/>
                <w:lang w:val="en-US"/>
              </w:rPr>
              <w:t>The court and CPS are ignoring this MG4 entry to avoid culpability. The exhibits I disclosed show they only discuss Charge 2 (CD71043) to try to find me guilty, hoping I do not understand the law or that my learning difficulties make me vulnerable.</w:t>
            </w:r>
          </w:p>
          <w:p w14:paraId="69DE9E31" w14:textId="77777777" w:rsidR="008E640F" w:rsidRPr="008E640F" w:rsidRDefault="008E640F" w:rsidP="008E640F">
            <w:pPr>
              <w:ind w:left="170"/>
              <w:rPr>
                <w:rFonts w:cs="Arial"/>
                <w:szCs w:val="23"/>
                <w:lang w:val="en-US"/>
              </w:rPr>
            </w:pPr>
            <w:r w:rsidRPr="008E640F">
              <w:rPr>
                <w:rFonts w:cs="Arial"/>
                <w:szCs w:val="23"/>
                <w:lang w:val="en-US"/>
              </w:rPr>
              <w:t xml:space="preserve">My solicitor, </w:t>
            </w:r>
            <w:r w:rsidRPr="008E640F">
              <w:rPr>
                <w:rFonts w:cs="Arial"/>
                <w:b/>
                <w:bCs/>
                <w:szCs w:val="23"/>
                <w:lang w:val="en-US"/>
              </w:rPr>
              <w:t>Elliot Sterns</w:t>
            </w:r>
            <w:r w:rsidRPr="008E640F">
              <w:rPr>
                <w:rFonts w:cs="Arial"/>
                <w:szCs w:val="23"/>
                <w:lang w:val="en-US"/>
              </w:rPr>
              <w:t xml:space="preserve">, who attended on 03/08/25 at Wood Green Police Station, confirms the only reason for attendance was Section 4A. This means only myself, the officers at the scene, and </w:t>
            </w:r>
            <w:r w:rsidRPr="008E640F">
              <w:rPr>
                <w:rFonts w:cs="Arial"/>
                <w:b/>
                <w:bCs/>
                <w:szCs w:val="23"/>
                <w:lang w:val="en-US"/>
              </w:rPr>
              <w:t>Sgt Smith</w:t>
            </w:r>
            <w:r w:rsidRPr="008E640F">
              <w:rPr>
                <w:rFonts w:cs="Arial"/>
                <w:szCs w:val="23"/>
                <w:lang w:val="en-US"/>
              </w:rPr>
              <w:t xml:space="preserve"> would have known about the harassment charge after I was booked in for Section 4A.</w:t>
            </w:r>
          </w:p>
          <w:p w14:paraId="1C67A25B" w14:textId="77777777" w:rsidR="008E640F" w:rsidRPr="008E640F" w:rsidRDefault="008E640F" w:rsidP="008E640F">
            <w:pPr>
              <w:ind w:left="170"/>
              <w:rPr>
                <w:rFonts w:cs="Arial"/>
                <w:szCs w:val="23"/>
                <w:lang w:val="en-US"/>
              </w:rPr>
            </w:pPr>
            <w:r w:rsidRPr="008E640F">
              <w:rPr>
                <w:rFonts w:cs="Arial"/>
                <w:szCs w:val="23"/>
                <w:lang w:val="en-US"/>
              </w:rPr>
              <w:t>For it to later appear on the MG4 without CPS review shows deliberate intent to conceal an article used in fraud (Fraud Act 2006).</w:t>
            </w:r>
          </w:p>
          <w:p w14:paraId="4ECC4DC1" w14:textId="77777777" w:rsidR="008E640F" w:rsidRPr="008E640F" w:rsidRDefault="008E640F" w:rsidP="008E640F">
            <w:pPr>
              <w:ind w:left="170"/>
              <w:rPr>
                <w:rFonts w:cs="Arial"/>
                <w:szCs w:val="23"/>
                <w:lang w:val="en-US"/>
              </w:rPr>
            </w:pPr>
          </w:p>
          <w:p w14:paraId="0ECFD702" w14:textId="77777777" w:rsidR="008E640F" w:rsidRPr="008E640F" w:rsidRDefault="008E640F" w:rsidP="008E640F">
            <w:pPr>
              <w:ind w:left="170"/>
              <w:rPr>
                <w:rFonts w:eastAsia="Aptos" w:cs="Arial"/>
                <w:b/>
                <w:bCs/>
                <w:kern w:val="2"/>
                <w:szCs w:val="23"/>
                <w:u w:val="single"/>
                <w:lang w:val="en-US"/>
              </w:rPr>
            </w:pPr>
            <w:r w:rsidRPr="008E640F">
              <w:rPr>
                <w:rFonts w:eastAsia="Aptos" w:cs="Arial"/>
                <w:b/>
                <w:bCs/>
                <w:kern w:val="2"/>
                <w:szCs w:val="23"/>
                <w:u w:val="single"/>
                <w:lang w:val="en-US"/>
              </w:rPr>
              <w:t>Fraud Act 2006 – Relevant Sections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88"/>
              <w:gridCol w:w="1139"/>
              <w:gridCol w:w="7141"/>
            </w:tblGrid>
            <w:tr w:rsidR="003633FF" w:rsidRPr="008E640F" w14:paraId="55F16D59" w14:textId="77777777" w:rsidTr="005177DC">
              <w:trPr>
                <w:tblHeader/>
                <w:tblCellSpacing w:w="15" w:type="dxa"/>
              </w:trPr>
              <w:tc>
                <w:tcPr>
                  <w:tcW w:w="0" w:type="auto"/>
                  <w:vAlign w:val="center"/>
                  <w:hideMark/>
                </w:tcPr>
                <w:p w14:paraId="56781ECC" w14:textId="77777777" w:rsidR="008E640F" w:rsidRPr="008E640F" w:rsidRDefault="008E640F" w:rsidP="008E640F">
                  <w:pPr>
                    <w:ind w:left="170"/>
                    <w:jc w:val="center"/>
                    <w:rPr>
                      <w:rFonts w:cs="Arial"/>
                      <w:b/>
                      <w:bCs/>
                      <w:szCs w:val="23"/>
                      <w:lang w:val="en-US"/>
                    </w:rPr>
                  </w:pPr>
                  <w:r w:rsidRPr="008E640F">
                    <w:rPr>
                      <w:rFonts w:cs="Arial"/>
                      <w:b/>
                      <w:bCs/>
                      <w:szCs w:val="23"/>
                      <w:lang w:val="en-US"/>
                    </w:rPr>
                    <w:t>Fraud Type</w:t>
                  </w:r>
                </w:p>
              </w:tc>
              <w:tc>
                <w:tcPr>
                  <w:tcW w:w="0" w:type="auto"/>
                  <w:vAlign w:val="center"/>
                  <w:hideMark/>
                </w:tcPr>
                <w:p w14:paraId="5942655B" w14:textId="77777777" w:rsidR="008E640F" w:rsidRPr="008E640F" w:rsidRDefault="008E640F" w:rsidP="008E640F">
                  <w:pPr>
                    <w:ind w:left="170"/>
                    <w:jc w:val="center"/>
                    <w:rPr>
                      <w:rFonts w:cs="Arial"/>
                      <w:b/>
                      <w:bCs/>
                      <w:szCs w:val="23"/>
                      <w:lang w:val="en-US"/>
                    </w:rPr>
                  </w:pPr>
                  <w:r w:rsidRPr="008E640F">
                    <w:rPr>
                      <w:rFonts w:cs="Arial"/>
                      <w:b/>
                      <w:bCs/>
                      <w:szCs w:val="23"/>
                      <w:lang w:val="en-US"/>
                    </w:rPr>
                    <w:t>Section</w:t>
                  </w:r>
                </w:p>
              </w:tc>
              <w:tc>
                <w:tcPr>
                  <w:tcW w:w="0" w:type="auto"/>
                  <w:vAlign w:val="center"/>
                  <w:hideMark/>
                </w:tcPr>
                <w:p w14:paraId="63372774" w14:textId="77777777" w:rsidR="008E640F" w:rsidRPr="008E640F" w:rsidRDefault="008E640F" w:rsidP="008E640F">
                  <w:pPr>
                    <w:ind w:left="170"/>
                    <w:jc w:val="center"/>
                    <w:rPr>
                      <w:rFonts w:cs="Arial"/>
                      <w:b/>
                      <w:bCs/>
                      <w:szCs w:val="23"/>
                      <w:lang w:val="en-US"/>
                    </w:rPr>
                  </w:pPr>
                  <w:r w:rsidRPr="008E640F">
                    <w:rPr>
                      <w:rFonts w:cs="Arial"/>
                      <w:b/>
                      <w:bCs/>
                      <w:szCs w:val="23"/>
                      <w:lang w:val="en-US"/>
                    </w:rPr>
                    <w:t>Explanation</w:t>
                  </w:r>
                </w:p>
              </w:tc>
            </w:tr>
            <w:tr w:rsidR="003633FF" w:rsidRPr="008E640F" w14:paraId="031FE0FC" w14:textId="77777777" w:rsidTr="005177DC">
              <w:trPr>
                <w:tblCellSpacing w:w="15" w:type="dxa"/>
              </w:trPr>
              <w:tc>
                <w:tcPr>
                  <w:tcW w:w="0" w:type="auto"/>
                  <w:vAlign w:val="center"/>
                  <w:hideMark/>
                </w:tcPr>
                <w:p w14:paraId="29FCD1DD" w14:textId="77777777" w:rsidR="008E640F" w:rsidRPr="008E640F" w:rsidRDefault="008E640F" w:rsidP="008E640F">
                  <w:pPr>
                    <w:ind w:left="170"/>
                    <w:rPr>
                      <w:rFonts w:cs="Arial"/>
                      <w:szCs w:val="23"/>
                      <w:lang w:val="en-US"/>
                    </w:rPr>
                  </w:pPr>
                  <w:r w:rsidRPr="008E640F">
                    <w:rPr>
                      <w:rFonts w:cs="Arial"/>
                      <w:szCs w:val="23"/>
                      <w:lang w:val="en-US"/>
                    </w:rPr>
                    <w:t>Fraud by failing to disclose information</w:t>
                  </w:r>
                </w:p>
              </w:tc>
              <w:tc>
                <w:tcPr>
                  <w:tcW w:w="0" w:type="auto"/>
                  <w:vAlign w:val="center"/>
                  <w:hideMark/>
                </w:tcPr>
                <w:p w14:paraId="630BDFA7" w14:textId="77777777" w:rsidR="008E640F" w:rsidRPr="008E640F" w:rsidRDefault="008E640F" w:rsidP="008E640F">
                  <w:pPr>
                    <w:ind w:left="170"/>
                    <w:rPr>
                      <w:rFonts w:cs="Arial"/>
                      <w:szCs w:val="23"/>
                      <w:lang w:val="en-US"/>
                    </w:rPr>
                  </w:pPr>
                  <w:r w:rsidRPr="008E640F">
                    <w:rPr>
                      <w:rFonts w:cs="Arial"/>
                      <w:szCs w:val="23"/>
                      <w:lang w:val="en-US"/>
                    </w:rPr>
                    <w:t>Section 3</w:t>
                  </w:r>
                </w:p>
              </w:tc>
              <w:tc>
                <w:tcPr>
                  <w:tcW w:w="0" w:type="auto"/>
                  <w:vAlign w:val="center"/>
                  <w:hideMark/>
                </w:tcPr>
                <w:p w14:paraId="598FF7BD" w14:textId="77777777" w:rsidR="008E640F" w:rsidRPr="008E640F" w:rsidRDefault="008E640F" w:rsidP="008E640F">
                  <w:pPr>
                    <w:ind w:left="170"/>
                    <w:rPr>
                      <w:rFonts w:cs="Arial"/>
                      <w:szCs w:val="23"/>
                      <w:lang w:val="en-US"/>
                    </w:rPr>
                  </w:pPr>
                  <w:r w:rsidRPr="008E640F">
                    <w:rPr>
                      <w:rFonts w:cs="Arial"/>
                      <w:szCs w:val="23"/>
                      <w:lang w:val="en-US"/>
                    </w:rPr>
                    <w:t>When a person dishonestly fails to disclose information, they are legally required to disclose, intending to make a gain or cause a loss.</w:t>
                  </w:r>
                </w:p>
              </w:tc>
            </w:tr>
            <w:tr w:rsidR="003633FF" w:rsidRPr="008E640F" w14:paraId="7650F543" w14:textId="77777777" w:rsidTr="005177DC">
              <w:trPr>
                <w:tblCellSpacing w:w="15" w:type="dxa"/>
              </w:trPr>
              <w:tc>
                <w:tcPr>
                  <w:tcW w:w="0" w:type="auto"/>
                  <w:vAlign w:val="center"/>
                  <w:hideMark/>
                </w:tcPr>
                <w:p w14:paraId="7906D66C" w14:textId="77777777" w:rsidR="008E640F" w:rsidRPr="008E640F" w:rsidRDefault="008E640F" w:rsidP="008E640F">
                  <w:pPr>
                    <w:ind w:left="170"/>
                    <w:rPr>
                      <w:rFonts w:cs="Arial"/>
                      <w:szCs w:val="23"/>
                      <w:lang w:val="en-US"/>
                    </w:rPr>
                  </w:pPr>
                  <w:r w:rsidRPr="008E640F">
                    <w:rPr>
                      <w:rFonts w:cs="Arial"/>
                      <w:szCs w:val="23"/>
                      <w:lang w:val="en-US"/>
                    </w:rPr>
                    <w:t>Fraud by abuse of position</w:t>
                  </w:r>
                </w:p>
              </w:tc>
              <w:tc>
                <w:tcPr>
                  <w:tcW w:w="0" w:type="auto"/>
                  <w:vAlign w:val="center"/>
                  <w:hideMark/>
                </w:tcPr>
                <w:p w14:paraId="165CD3E4" w14:textId="77777777" w:rsidR="008E640F" w:rsidRPr="008E640F" w:rsidRDefault="008E640F" w:rsidP="008E640F">
                  <w:pPr>
                    <w:ind w:left="170"/>
                    <w:rPr>
                      <w:rFonts w:cs="Arial"/>
                      <w:szCs w:val="23"/>
                      <w:lang w:val="en-US"/>
                    </w:rPr>
                  </w:pPr>
                  <w:r w:rsidRPr="008E640F">
                    <w:rPr>
                      <w:rFonts w:cs="Arial"/>
                      <w:szCs w:val="23"/>
                      <w:lang w:val="en-US"/>
                    </w:rPr>
                    <w:t>Section 4</w:t>
                  </w:r>
                </w:p>
              </w:tc>
              <w:tc>
                <w:tcPr>
                  <w:tcW w:w="0" w:type="auto"/>
                  <w:vAlign w:val="center"/>
                  <w:hideMark/>
                </w:tcPr>
                <w:p w14:paraId="0239968B" w14:textId="77777777" w:rsidR="008E640F" w:rsidRPr="008E640F" w:rsidRDefault="008E640F" w:rsidP="008E640F">
                  <w:pPr>
                    <w:ind w:left="170"/>
                    <w:rPr>
                      <w:rFonts w:cs="Arial"/>
                      <w:szCs w:val="23"/>
                      <w:lang w:val="en-US"/>
                    </w:rPr>
                  </w:pPr>
                  <w:r w:rsidRPr="008E640F">
                    <w:rPr>
                      <w:rFonts w:cs="Arial"/>
                      <w:szCs w:val="23"/>
                      <w:lang w:val="en-US"/>
                    </w:rPr>
                    <w:t>When a person in a position of trust abuses that position dishonestly to gain or cause loss.</w:t>
                  </w:r>
                </w:p>
              </w:tc>
            </w:tr>
            <w:tr w:rsidR="003633FF" w:rsidRPr="008E640F" w14:paraId="5DD6BF21" w14:textId="77777777" w:rsidTr="005177DC">
              <w:trPr>
                <w:tblCellSpacing w:w="15" w:type="dxa"/>
              </w:trPr>
              <w:tc>
                <w:tcPr>
                  <w:tcW w:w="0" w:type="auto"/>
                  <w:vAlign w:val="center"/>
                  <w:hideMark/>
                </w:tcPr>
                <w:p w14:paraId="1ADDEFF9" w14:textId="77777777" w:rsidR="008E640F" w:rsidRPr="008E640F" w:rsidRDefault="008E640F" w:rsidP="008E640F">
                  <w:pPr>
                    <w:ind w:left="170"/>
                    <w:rPr>
                      <w:rFonts w:cs="Arial"/>
                      <w:szCs w:val="23"/>
                      <w:lang w:val="en-US"/>
                    </w:rPr>
                  </w:pPr>
                  <w:r w:rsidRPr="008E640F">
                    <w:rPr>
                      <w:rFonts w:cs="Arial"/>
                      <w:szCs w:val="23"/>
                      <w:lang w:val="en-US"/>
                    </w:rPr>
                    <w:t>Making or supplying articles for use in fraud</w:t>
                  </w:r>
                </w:p>
              </w:tc>
              <w:tc>
                <w:tcPr>
                  <w:tcW w:w="0" w:type="auto"/>
                  <w:vAlign w:val="center"/>
                  <w:hideMark/>
                </w:tcPr>
                <w:p w14:paraId="4F4BEBC3" w14:textId="77777777" w:rsidR="008E640F" w:rsidRPr="008E640F" w:rsidRDefault="008E640F" w:rsidP="008E640F">
                  <w:pPr>
                    <w:ind w:left="170"/>
                    <w:rPr>
                      <w:rFonts w:cs="Arial"/>
                      <w:szCs w:val="23"/>
                      <w:lang w:val="en-US"/>
                    </w:rPr>
                  </w:pPr>
                  <w:r w:rsidRPr="008E640F">
                    <w:rPr>
                      <w:rFonts w:cs="Arial"/>
                      <w:szCs w:val="23"/>
                      <w:lang w:val="en-US"/>
                    </w:rPr>
                    <w:t>Section 7</w:t>
                  </w:r>
                </w:p>
              </w:tc>
              <w:tc>
                <w:tcPr>
                  <w:tcW w:w="0" w:type="auto"/>
                  <w:vAlign w:val="center"/>
                  <w:hideMark/>
                </w:tcPr>
                <w:p w14:paraId="2EA07C8B" w14:textId="77777777" w:rsidR="008E640F" w:rsidRPr="008E640F" w:rsidRDefault="008E640F" w:rsidP="008E640F">
                  <w:pPr>
                    <w:ind w:left="170"/>
                    <w:rPr>
                      <w:rFonts w:cs="Arial"/>
                      <w:szCs w:val="23"/>
                      <w:lang w:val="en-US"/>
                    </w:rPr>
                  </w:pPr>
                  <w:r w:rsidRPr="008E640F">
                    <w:rPr>
                      <w:rFonts w:cs="Arial"/>
                      <w:szCs w:val="23"/>
                      <w:lang w:val="en-US"/>
                    </w:rPr>
                    <w:t>When someone makes, adapts, supplies, or offers any article (including documents) knowing it is designed or adapted for use in fraud.</w:t>
                  </w:r>
                </w:p>
              </w:tc>
            </w:tr>
          </w:tbl>
          <w:p w14:paraId="126F3EA4" w14:textId="77777777" w:rsidR="008E640F" w:rsidRPr="008E640F" w:rsidRDefault="008E640F" w:rsidP="008E640F">
            <w:pPr>
              <w:ind w:left="170"/>
              <w:rPr>
                <w:rFonts w:cs="Arial"/>
                <w:szCs w:val="23"/>
                <w:lang w:val="en-US"/>
              </w:rPr>
            </w:pPr>
            <w:r w:rsidRPr="008E640F">
              <w:rPr>
                <w:rFonts w:cs="Arial"/>
                <w:szCs w:val="23"/>
                <w:lang w:val="en-US"/>
              </w:rPr>
              <w:t>Sources: Fraud Act 2006 sections 3, 4, and 7.</w:t>
            </w:r>
          </w:p>
          <w:p w14:paraId="50C2D166" w14:textId="77777777" w:rsidR="008E640F" w:rsidRPr="008E640F" w:rsidRDefault="008E640F" w:rsidP="008E640F">
            <w:pPr>
              <w:ind w:left="170"/>
              <w:rPr>
                <w:rFonts w:cs="Arial"/>
                <w:szCs w:val="23"/>
                <w:lang w:val="en-US"/>
              </w:rPr>
            </w:pPr>
          </w:p>
          <w:p w14:paraId="5CE81C41" w14:textId="77777777" w:rsidR="008E640F" w:rsidRPr="008E640F" w:rsidRDefault="008E640F" w:rsidP="008E640F">
            <w:pPr>
              <w:ind w:left="170"/>
              <w:rPr>
                <w:rFonts w:eastAsia="Aptos" w:cs="Arial"/>
                <w:b/>
                <w:bCs/>
                <w:kern w:val="2"/>
                <w:szCs w:val="23"/>
                <w:u w:val="single"/>
                <w:lang w:val="en-US"/>
              </w:rPr>
            </w:pPr>
            <w:r w:rsidRPr="008E640F">
              <w:rPr>
                <w:rFonts w:eastAsia="Aptos" w:cs="Arial"/>
                <w:b/>
                <w:bCs/>
                <w:kern w:val="2"/>
                <w:szCs w:val="23"/>
                <w:u w:val="single"/>
                <w:lang w:val="en-US"/>
              </w:rPr>
              <w:t>Back to My Morning</w:t>
            </w:r>
          </w:p>
          <w:p w14:paraId="4F90E086" w14:textId="77777777" w:rsidR="008E640F" w:rsidRPr="008E640F" w:rsidRDefault="008E640F" w:rsidP="008E640F">
            <w:pPr>
              <w:ind w:left="170"/>
              <w:rPr>
                <w:rFonts w:cs="Arial"/>
                <w:szCs w:val="23"/>
                <w:lang w:val="en-US"/>
              </w:rPr>
            </w:pPr>
            <w:r w:rsidRPr="008E640F">
              <w:rPr>
                <w:rFonts w:cs="Arial"/>
                <w:szCs w:val="23"/>
                <w:lang w:val="en-US"/>
              </w:rPr>
              <w:t xml:space="preserve">Because the tag cannot be charged while I sleep at nights due to the charger disconnecting from the tag  whenever I </w:t>
            </w:r>
            <w:proofErr w:type="gramStart"/>
            <w:r w:rsidRPr="008E640F">
              <w:rPr>
                <w:rFonts w:cs="Arial"/>
                <w:szCs w:val="23"/>
                <w:lang w:val="en-US"/>
              </w:rPr>
              <w:t>turnaround</w:t>
            </w:r>
            <w:proofErr w:type="gramEnd"/>
            <w:r w:rsidRPr="008E640F">
              <w:rPr>
                <w:rFonts w:cs="Arial"/>
                <w:szCs w:val="23"/>
                <w:lang w:val="en-US"/>
              </w:rPr>
              <w:t xml:space="preserve"> or move my leg, while laying down so the battery tends to be flat in the mornings </w:t>
            </w:r>
          </w:p>
          <w:p w14:paraId="040258A3" w14:textId="77777777" w:rsidR="008E640F" w:rsidRPr="008E640F" w:rsidRDefault="008E640F" w:rsidP="008E640F">
            <w:pPr>
              <w:ind w:left="170"/>
              <w:rPr>
                <w:rFonts w:cs="Arial"/>
                <w:szCs w:val="23"/>
                <w:lang w:val="en-US"/>
              </w:rPr>
            </w:pPr>
            <w:r w:rsidRPr="008E640F">
              <w:rPr>
                <w:rFonts w:cs="Arial"/>
                <w:szCs w:val="23"/>
                <w:lang w:val="en-US"/>
              </w:rPr>
              <w:lastRenderedPageBreak/>
              <w:t>again — as it always is in the morning. I needed at least an hour and a half to charge it before I could safely leave the house.</w:t>
            </w:r>
          </w:p>
          <w:p w14:paraId="690F2487" w14:textId="77777777" w:rsidR="008E640F" w:rsidRPr="008E640F" w:rsidRDefault="008E640F" w:rsidP="008E640F">
            <w:pPr>
              <w:ind w:left="170"/>
              <w:rPr>
                <w:rFonts w:cs="Arial"/>
                <w:szCs w:val="23"/>
                <w:lang w:val="en-US"/>
              </w:rPr>
            </w:pPr>
          </w:p>
          <w:p w14:paraId="04F93B8B" w14:textId="77777777" w:rsidR="008E640F" w:rsidRPr="008E640F" w:rsidRDefault="008E640F" w:rsidP="008E640F">
            <w:pPr>
              <w:ind w:left="170"/>
              <w:rPr>
                <w:rFonts w:cs="Arial"/>
                <w:szCs w:val="23"/>
                <w:lang w:val="en-US"/>
              </w:rPr>
            </w:pPr>
            <w:r w:rsidRPr="008E640F">
              <w:rPr>
                <w:rFonts w:cs="Arial"/>
                <w:szCs w:val="23"/>
                <w:lang w:val="en-US"/>
              </w:rPr>
              <w:t>I was downstairs having a bath, and when I went back upstairs, I saw a missed call from my mother around 8 a.m. By then it was about 8:30 a.m. That alone was unusual — she never calls that early unless something serious has happened.</w:t>
            </w:r>
          </w:p>
          <w:p w14:paraId="686DF792" w14:textId="77777777" w:rsidR="008E640F" w:rsidRPr="008E640F" w:rsidRDefault="008E640F" w:rsidP="008E640F">
            <w:pPr>
              <w:ind w:left="170"/>
              <w:rPr>
                <w:rFonts w:cs="Arial"/>
                <w:szCs w:val="23"/>
                <w:lang w:val="en-US"/>
              </w:rPr>
            </w:pPr>
          </w:p>
          <w:p w14:paraId="5DBF7F18" w14:textId="77777777" w:rsidR="008E640F" w:rsidRPr="008E640F" w:rsidRDefault="008E640F" w:rsidP="008E640F">
            <w:pPr>
              <w:ind w:left="170"/>
              <w:rPr>
                <w:rFonts w:cs="Arial"/>
                <w:szCs w:val="23"/>
                <w:lang w:val="en-US"/>
              </w:rPr>
            </w:pPr>
            <w:r w:rsidRPr="008E640F">
              <w:rPr>
                <w:rFonts w:cs="Arial"/>
                <w:szCs w:val="23"/>
                <w:lang w:val="en-US"/>
              </w:rPr>
              <w:t>I called her back immediately, knowing she was still in the Royal Free Hospital. But my aunt answered instead. Her voice was rushed and worried. She said my mother wasn’t well and couldn’t speak, then the call ended suddenly. I tried calling back, but there was no answer.</w:t>
            </w:r>
          </w:p>
          <w:p w14:paraId="167B9A82" w14:textId="77777777" w:rsidR="008E640F" w:rsidRPr="008E640F" w:rsidRDefault="008E640F" w:rsidP="008E640F">
            <w:pPr>
              <w:ind w:left="170"/>
              <w:rPr>
                <w:rFonts w:cs="Arial"/>
                <w:szCs w:val="23"/>
                <w:lang w:val="en-US"/>
              </w:rPr>
            </w:pPr>
            <w:r w:rsidRPr="008E640F">
              <w:rPr>
                <w:rFonts w:cs="Arial"/>
                <w:szCs w:val="23"/>
                <w:lang w:val="en-US"/>
              </w:rPr>
              <w:t>And at that exact moment, the tag on my leg was flat.</w:t>
            </w:r>
          </w:p>
          <w:p w14:paraId="1EE31817" w14:textId="77777777" w:rsidR="008E640F" w:rsidRPr="008E640F" w:rsidRDefault="008E640F" w:rsidP="008E640F">
            <w:pPr>
              <w:ind w:left="170"/>
              <w:rPr>
                <w:rFonts w:cs="Arial"/>
                <w:szCs w:val="23"/>
                <w:lang w:val="en-US"/>
              </w:rPr>
            </w:pPr>
            <w:r w:rsidRPr="008E640F">
              <w:rPr>
                <w:rFonts w:cs="Arial"/>
                <w:szCs w:val="23"/>
                <w:lang w:val="en-US"/>
              </w:rPr>
              <w:t>I couldn’t leave the house.</w:t>
            </w:r>
            <w:r w:rsidRPr="008E640F">
              <w:rPr>
                <w:rFonts w:cs="Arial"/>
                <w:szCs w:val="23"/>
                <w:lang w:val="en-US"/>
              </w:rPr>
              <w:br/>
              <w:t>Not because I didn’t want to.</w:t>
            </w:r>
            <w:r w:rsidRPr="008E640F">
              <w:rPr>
                <w:rFonts w:cs="Arial"/>
                <w:szCs w:val="23"/>
                <w:lang w:val="en-US"/>
              </w:rPr>
              <w:br/>
              <w:t>Not because I was ignoring the situation.</w:t>
            </w:r>
            <w:r w:rsidRPr="008E640F">
              <w:rPr>
                <w:rFonts w:cs="Arial"/>
                <w:szCs w:val="23"/>
                <w:lang w:val="en-US"/>
              </w:rPr>
              <w:br/>
              <w:t>But because the tag system makes it impossible to respond to emergencies safely.</w:t>
            </w:r>
          </w:p>
          <w:p w14:paraId="091FD9F0" w14:textId="77777777" w:rsidR="008E640F" w:rsidRPr="008E640F" w:rsidRDefault="008E640F" w:rsidP="008E640F">
            <w:pPr>
              <w:ind w:left="170"/>
              <w:rPr>
                <w:rFonts w:cs="Arial"/>
                <w:szCs w:val="23"/>
                <w:lang w:val="en-US"/>
              </w:rPr>
            </w:pPr>
            <w:r w:rsidRPr="008E640F">
              <w:rPr>
                <w:rFonts w:cs="Arial"/>
                <w:szCs w:val="23"/>
                <w:lang w:val="en-US"/>
              </w:rPr>
              <w:t>If I walked out with a flat battery, it would trigger a “battery flat” breach — the same type that already led to four unlawful arrests, including the one on 09/03/26. The CPS dropped that breach at court, but the case lawyer still added it into the file to make me look bad, using police statements, while ignoring that the tag should never have been on me in the first place.</w:t>
            </w:r>
          </w:p>
          <w:p w14:paraId="25F88CC7" w14:textId="77777777" w:rsidR="008E640F" w:rsidRPr="008E640F" w:rsidRDefault="008E640F" w:rsidP="008E640F">
            <w:pPr>
              <w:ind w:left="170"/>
              <w:rPr>
                <w:rFonts w:cs="Arial"/>
                <w:szCs w:val="23"/>
                <w:lang w:val="en-US"/>
              </w:rPr>
            </w:pPr>
            <w:r w:rsidRPr="008E640F">
              <w:rPr>
                <w:rFonts w:cs="Arial"/>
                <w:szCs w:val="23"/>
                <w:lang w:val="en-US"/>
              </w:rPr>
              <w:t>I was trapped in my own home during a medical emergency.</w:t>
            </w:r>
          </w:p>
          <w:p w14:paraId="4B3D77CC" w14:textId="77777777" w:rsidR="008E640F" w:rsidRPr="008E640F" w:rsidRDefault="008E640F" w:rsidP="008E640F">
            <w:pPr>
              <w:ind w:left="170"/>
              <w:rPr>
                <w:rFonts w:cs="Arial"/>
                <w:szCs w:val="23"/>
                <w:lang w:val="en-US"/>
              </w:rPr>
            </w:pPr>
            <w:r w:rsidRPr="008E640F">
              <w:rPr>
                <w:rFonts w:cs="Arial"/>
                <w:szCs w:val="23"/>
                <w:lang w:val="en-US"/>
              </w:rPr>
              <w:t xml:space="preserve">I messaged </w:t>
            </w:r>
            <w:r w:rsidRPr="008E640F">
              <w:rPr>
                <w:rFonts w:cs="Arial"/>
                <w:b/>
                <w:bCs/>
                <w:szCs w:val="23"/>
                <w:lang w:val="en-US"/>
              </w:rPr>
              <w:t>Mc Larty’s</w:t>
            </w:r>
            <w:r w:rsidRPr="008E640F">
              <w:rPr>
                <w:rFonts w:cs="Arial"/>
                <w:szCs w:val="23"/>
                <w:lang w:val="en-US"/>
              </w:rPr>
              <w:t xml:space="preserve"> because </w:t>
            </w:r>
            <w:r w:rsidRPr="008E640F">
              <w:rPr>
                <w:rFonts w:cs="Arial"/>
                <w:b/>
                <w:bCs/>
                <w:szCs w:val="23"/>
                <w:lang w:val="en-US"/>
              </w:rPr>
              <w:t>Ian</w:t>
            </w:r>
            <w:r w:rsidRPr="008E640F">
              <w:rPr>
                <w:rFonts w:cs="Arial"/>
                <w:szCs w:val="23"/>
                <w:lang w:val="en-US"/>
              </w:rPr>
              <w:t xml:space="preserve"> had told me on the 10th he would put in a bail variation due to my mother’s illness. I also wanted the entire case reviewed because the tag had been illegally placed on me for seven months.</w:t>
            </w:r>
          </w:p>
          <w:p w14:paraId="1029AE38" w14:textId="77777777" w:rsidR="008E640F" w:rsidRPr="008E640F" w:rsidRDefault="008E640F" w:rsidP="008E640F">
            <w:pPr>
              <w:ind w:left="170"/>
              <w:rPr>
                <w:rFonts w:cs="Arial"/>
                <w:szCs w:val="23"/>
                <w:lang w:val="en-US"/>
              </w:rPr>
            </w:pPr>
            <w:r w:rsidRPr="008E640F">
              <w:rPr>
                <w:rFonts w:cs="Arial"/>
                <w:szCs w:val="23"/>
                <w:lang w:val="en-US"/>
              </w:rPr>
              <w:t xml:space="preserve">I kept emailing him, the courts, the CPS, and </w:t>
            </w:r>
            <w:r w:rsidRPr="008E640F">
              <w:rPr>
                <w:rFonts w:cs="Arial"/>
                <w:b/>
                <w:bCs/>
                <w:szCs w:val="23"/>
                <w:lang w:val="en-US"/>
              </w:rPr>
              <w:t>Tuckers’</w:t>
            </w:r>
            <w:r w:rsidRPr="008E640F">
              <w:rPr>
                <w:rFonts w:cs="Arial"/>
                <w:szCs w:val="23"/>
                <w:lang w:val="en-US"/>
              </w:rPr>
              <w:t xml:space="preserve"> staff.</w:t>
            </w:r>
            <w:r w:rsidRPr="008E640F">
              <w:rPr>
                <w:rFonts w:cs="Arial"/>
                <w:szCs w:val="23"/>
                <w:lang w:val="en-US"/>
              </w:rPr>
              <w:br/>
              <w:t>I kept calling.</w:t>
            </w:r>
            <w:r w:rsidRPr="008E640F">
              <w:rPr>
                <w:rFonts w:cs="Arial"/>
                <w:szCs w:val="23"/>
                <w:lang w:val="en-US"/>
              </w:rPr>
              <w:br/>
              <w:t>Most calls went to admin staff and were passed around.</w:t>
            </w:r>
          </w:p>
          <w:p w14:paraId="2A0D5D68" w14:textId="77777777" w:rsidR="008E640F" w:rsidRPr="008E640F" w:rsidRDefault="008E640F" w:rsidP="008E640F">
            <w:pPr>
              <w:ind w:left="170"/>
              <w:rPr>
                <w:rFonts w:cs="Arial"/>
                <w:szCs w:val="23"/>
                <w:lang w:val="en-US"/>
              </w:rPr>
            </w:pPr>
            <w:r w:rsidRPr="008E640F">
              <w:rPr>
                <w:rFonts w:cs="Arial"/>
                <w:szCs w:val="23"/>
                <w:lang w:val="en-US"/>
              </w:rPr>
              <w:t>Eventually, I was told an email had been sent — the one I showed you — but it didn’t address the emergency, the risk, or the reality of what I was dealing with. It was just a standard administrative message about the hearing date.</w:t>
            </w:r>
          </w:p>
          <w:p w14:paraId="5DC5280F" w14:textId="77777777" w:rsidR="008E640F" w:rsidRPr="008E640F" w:rsidRDefault="008E640F" w:rsidP="008E640F">
            <w:pPr>
              <w:ind w:left="170"/>
              <w:rPr>
                <w:rFonts w:cs="Arial"/>
                <w:szCs w:val="23"/>
                <w:lang w:val="en-US"/>
              </w:rPr>
            </w:pPr>
            <w:r w:rsidRPr="008E640F">
              <w:rPr>
                <w:rFonts w:cs="Arial"/>
                <w:szCs w:val="23"/>
                <w:lang w:val="en-US"/>
              </w:rPr>
              <w:t>(Nova’s explanation added here, exactly where requested.)</w:t>
            </w:r>
          </w:p>
          <w:p w14:paraId="6F9EBA03" w14:textId="77777777" w:rsidR="008E640F" w:rsidRPr="008E640F" w:rsidRDefault="008E640F" w:rsidP="008E640F">
            <w:pPr>
              <w:ind w:left="170"/>
              <w:rPr>
                <w:rFonts w:cs="Arial"/>
                <w:szCs w:val="23"/>
                <w:lang w:val="en-US"/>
              </w:rPr>
            </w:pPr>
            <w:r w:rsidRPr="008E640F">
              <w:rPr>
                <w:rFonts w:cs="Arial"/>
                <w:szCs w:val="23"/>
                <w:lang w:val="en-US"/>
              </w:rPr>
              <w:t>The email from Mc Larty’s didn’t mention anything about my mother’s emergency, the flat tag, the unlawful arrests, the seven</w:t>
            </w:r>
            <w:r w:rsidRPr="008E640F">
              <w:rPr>
                <w:rFonts w:cs="Arial"/>
                <w:szCs w:val="23"/>
                <w:lang w:val="en-US"/>
              </w:rPr>
              <w:noBreakHyphen/>
              <w:t>month misuse of the tag, the missing disclosure, the substituted charge, the procedural collapse, or any of the issues I had been raising. It only confirmed the hearing date, the advocate’s name, and that Ian was going on holiday. It treated my situation like nothing urgent was happening — like my family didn’t matter.</w:t>
            </w:r>
          </w:p>
          <w:p w14:paraId="3752FAE1" w14:textId="77777777" w:rsidR="008E640F" w:rsidRPr="008E640F" w:rsidRDefault="008E640F" w:rsidP="008E640F">
            <w:pPr>
              <w:ind w:left="170"/>
              <w:rPr>
                <w:rFonts w:cs="Arial"/>
                <w:szCs w:val="23"/>
                <w:lang w:val="en-US"/>
              </w:rPr>
            </w:pPr>
            <w:r w:rsidRPr="008E640F">
              <w:rPr>
                <w:rFonts w:cs="Arial"/>
                <w:szCs w:val="23"/>
                <w:lang w:val="en-US"/>
              </w:rPr>
              <w:t>This meant I was stuck waiting until court, unable to leave, unable to get to my mother, and forced to sit with the fear of not knowing what was happening.</w:t>
            </w:r>
          </w:p>
          <w:p w14:paraId="056F51E6" w14:textId="77777777" w:rsidR="008E640F" w:rsidRPr="008E640F" w:rsidRDefault="008E640F" w:rsidP="008E640F">
            <w:pPr>
              <w:ind w:left="170"/>
              <w:rPr>
                <w:rFonts w:cs="Arial"/>
                <w:szCs w:val="23"/>
                <w:lang w:val="en-US"/>
              </w:rPr>
            </w:pPr>
            <w:r w:rsidRPr="008E640F">
              <w:rPr>
                <w:rFonts w:cs="Arial"/>
                <w:szCs w:val="23"/>
                <w:lang w:val="en-US"/>
              </w:rPr>
              <w:t>Even if I had left, the journey would have been another ordeal. Travelling from Enfield to the Royal Free with a low</w:t>
            </w:r>
            <w:r w:rsidRPr="008E640F">
              <w:rPr>
                <w:rFonts w:cs="Arial"/>
                <w:szCs w:val="23"/>
                <w:lang w:val="en-US"/>
              </w:rPr>
              <w:noBreakHyphen/>
              <w:t>battery tag means carrying the charger, finding somewhere to plug it in, and asking strangers for electricity. I would have had to sit in public with my leg out, charging the tag while people stared. It’s humiliating, and something no innocent person should ever experience.</w:t>
            </w:r>
          </w:p>
          <w:p w14:paraId="1AA594F6" w14:textId="77777777" w:rsidR="008E640F" w:rsidRPr="008E640F" w:rsidRDefault="008E640F" w:rsidP="008E640F">
            <w:pPr>
              <w:ind w:left="170"/>
              <w:rPr>
                <w:rFonts w:cs="Arial"/>
                <w:szCs w:val="23"/>
                <w:lang w:val="en-US"/>
              </w:rPr>
            </w:pPr>
            <w:r w:rsidRPr="008E640F">
              <w:rPr>
                <w:rFonts w:cs="Arial"/>
                <w:szCs w:val="23"/>
                <w:lang w:val="en-US"/>
              </w:rPr>
              <w:t>By the time I returned home, I would still have had to cook, wash, do casework, and prepare for court — all while knowing the tag could breach again at any moment.</w:t>
            </w:r>
          </w:p>
          <w:p w14:paraId="5D5061E1" w14:textId="77777777" w:rsidR="008E640F" w:rsidRPr="008E640F" w:rsidRDefault="008E640F" w:rsidP="008E640F">
            <w:pPr>
              <w:ind w:left="170"/>
              <w:rPr>
                <w:rFonts w:cs="Arial"/>
                <w:szCs w:val="23"/>
                <w:lang w:val="en-US"/>
              </w:rPr>
            </w:pPr>
            <w:r w:rsidRPr="008E640F">
              <w:rPr>
                <w:rFonts w:cs="Arial"/>
                <w:szCs w:val="23"/>
                <w:lang w:val="en-US"/>
              </w:rPr>
              <w:t>And all of this is happening while I know I am innocent, while the case is built on procedural errors, missing evidence, and an unlawful substituted charge, and while the professionals who should be protecting me are ignoring everything I’ve raised.</w:t>
            </w:r>
          </w:p>
          <w:p w14:paraId="3947A5EB" w14:textId="77777777" w:rsidR="008E640F" w:rsidRDefault="008E640F" w:rsidP="008E640F">
            <w:pPr>
              <w:ind w:left="170"/>
              <w:rPr>
                <w:rFonts w:eastAsia="Aptos" w:cs="Arial"/>
                <w:b/>
                <w:bCs/>
                <w:szCs w:val="23"/>
              </w:rPr>
            </w:pPr>
          </w:p>
          <w:p w14:paraId="17116411" w14:textId="77777777" w:rsidR="008E640F" w:rsidRDefault="008E640F" w:rsidP="008E640F">
            <w:pPr>
              <w:ind w:left="170"/>
              <w:rPr>
                <w:rFonts w:eastAsia="Aptos" w:cs="Arial"/>
                <w:b/>
                <w:bCs/>
                <w:szCs w:val="23"/>
              </w:rPr>
            </w:pPr>
          </w:p>
          <w:p w14:paraId="46289570" w14:textId="77777777" w:rsidR="008E640F" w:rsidRDefault="008E640F" w:rsidP="008E640F">
            <w:pPr>
              <w:ind w:left="170"/>
              <w:rPr>
                <w:rFonts w:eastAsia="Aptos" w:cs="Arial"/>
                <w:b/>
                <w:bCs/>
                <w:szCs w:val="23"/>
              </w:rPr>
            </w:pPr>
          </w:p>
          <w:p w14:paraId="12DD1790" w14:textId="77777777" w:rsidR="008E640F" w:rsidRDefault="008E640F" w:rsidP="008E640F">
            <w:pPr>
              <w:ind w:left="170"/>
              <w:rPr>
                <w:rFonts w:eastAsia="Aptos" w:cs="Arial"/>
                <w:b/>
                <w:bCs/>
                <w:szCs w:val="23"/>
              </w:rPr>
            </w:pPr>
          </w:p>
          <w:p w14:paraId="3F19F84C" w14:textId="77777777" w:rsidR="008E640F" w:rsidRDefault="008E640F" w:rsidP="008E640F">
            <w:pPr>
              <w:ind w:left="170"/>
              <w:rPr>
                <w:rFonts w:eastAsia="Aptos" w:cs="Arial"/>
                <w:b/>
                <w:bCs/>
                <w:szCs w:val="23"/>
              </w:rPr>
            </w:pPr>
          </w:p>
          <w:p w14:paraId="4B7BAE31" w14:textId="77777777" w:rsidR="008E640F" w:rsidRDefault="008E640F" w:rsidP="008E640F">
            <w:pPr>
              <w:ind w:left="170"/>
              <w:rPr>
                <w:rFonts w:eastAsia="Aptos" w:cs="Arial"/>
                <w:b/>
                <w:bCs/>
                <w:szCs w:val="23"/>
              </w:rPr>
            </w:pPr>
          </w:p>
          <w:p w14:paraId="55055F40" w14:textId="77777777" w:rsidR="008E640F" w:rsidRDefault="008E640F" w:rsidP="008E640F">
            <w:pPr>
              <w:ind w:left="170"/>
              <w:rPr>
                <w:rFonts w:eastAsia="Aptos" w:cs="Arial"/>
                <w:b/>
                <w:bCs/>
                <w:szCs w:val="23"/>
              </w:rPr>
            </w:pPr>
          </w:p>
          <w:p w14:paraId="62ED0A48" w14:textId="77777777" w:rsidR="008E640F" w:rsidRDefault="008E640F" w:rsidP="008E640F">
            <w:pPr>
              <w:ind w:left="170"/>
              <w:rPr>
                <w:rFonts w:eastAsia="Aptos" w:cs="Arial"/>
                <w:b/>
                <w:bCs/>
                <w:szCs w:val="23"/>
              </w:rPr>
            </w:pPr>
          </w:p>
          <w:p w14:paraId="191806B0" w14:textId="77777777" w:rsidR="008E640F" w:rsidRDefault="008E640F" w:rsidP="008E640F">
            <w:pPr>
              <w:ind w:left="170"/>
              <w:rPr>
                <w:rFonts w:eastAsia="Aptos" w:cs="Arial"/>
                <w:b/>
                <w:bCs/>
                <w:szCs w:val="23"/>
              </w:rPr>
            </w:pPr>
          </w:p>
          <w:p w14:paraId="3267EEC8" w14:textId="77777777" w:rsidR="008E640F" w:rsidRDefault="008E640F" w:rsidP="008E640F">
            <w:pPr>
              <w:ind w:left="170"/>
              <w:rPr>
                <w:rFonts w:eastAsia="Aptos" w:cs="Arial"/>
                <w:b/>
                <w:bCs/>
                <w:szCs w:val="23"/>
              </w:rPr>
            </w:pPr>
          </w:p>
          <w:p w14:paraId="31CBA89C" w14:textId="77777777" w:rsidR="008E640F" w:rsidRDefault="008E640F" w:rsidP="008E640F">
            <w:pPr>
              <w:ind w:left="170"/>
              <w:rPr>
                <w:rFonts w:eastAsia="Aptos" w:cs="Arial"/>
                <w:b/>
                <w:bCs/>
                <w:szCs w:val="23"/>
              </w:rPr>
            </w:pPr>
          </w:p>
          <w:p w14:paraId="1F50E141" w14:textId="77777777" w:rsidR="008E640F" w:rsidRDefault="008E640F" w:rsidP="008E640F">
            <w:pPr>
              <w:ind w:left="170"/>
              <w:rPr>
                <w:rFonts w:eastAsia="Aptos" w:cs="Arial"/>
                <w:b/>
                <w:bCs/>
                <w:szCs w:val="23"/>
              </w:rPr>
            </w:pPr>
          </w:p>
          <w:p w14:paraId="7397EEA5" w14:textId="77777777" w:rsidR="008E640F" w:rsidRDefault="008E640F" w:rsidP="008E640F">
            <w:pPr>
              <w:ind w:left="170"/>
              <w:rPr>
                <w:rFonts w:eastAsia="Aptos" w:cs="Arial"/>
                <w:b/>
                <w:bCs/>
                <w:szCs w:val="23"/>
              </w:rPr>
            </w:pPr>
          </w:p>
          <w:p w14:paraId="0DBC6BB6" w14:textId="77777777" w:rsidR="008E640F" w:rsidRDefault="008E640F" w:rsidP="008E640F">
            <w:pPr>
              <w:ind w:left="170"/>
              <w:rPr>
                <w:rFonts w:eastAsia="Aptos" w:cs="Arial"/>
                <w:b/>
                <w:bCs/>
                <w:szCs w:val="23"/>
              </w:rPr>
            </w:pPr>
          </w:p>
          <w:p w14:paraId="238D8E5D" w14:textId="77777777" w:rsidR="008E640F" w:rsidRDefault="008E640F" w:rsidP="008E640F">
            <w:pPr>
              <w:ind w:left="170"/>
              <w:rPr>
                <w:rFonts w:eastAsia="Aptos" w:cs="Arial"/>
                <w:b/>
                <w:bCs/>
                <w:szCs w:val="23"/>
              </w:rPr>
            </w:pPr>
          </w:p>
          <w:p w14:paraId="47B3DCB5" w14:textId="77777777" w:rsidR="008E640F" w:rsidRDefault="008E640F" w:rsidP="008E640F">
            <w:pPr>
              <w:ind w:left="170"/>
              <w:rPr>
                <w:rFonts w:eastAsia="Aptos" w:cs="Arial"/>
                <w:b/>
                <w:bCs/>
                <w:szCs w:val="23"/>
              </w:rPr>
            </w:pPr>
          </w:p>
          <w:p w14:paraId="21F7E1BF" w14:textId="77777777" w:rsidR="008E640F" w:rsidRDefault="008E640F" w:rsidP="008E640F">
            <w:pPr>
              <w:ind w:left="170"/>
              <w:rPr>
                <w:rFonts w:eastAsia="Aptos" w:cs="Arial"/>
                <w:b/>
                <w:bCs/>
                <w:szCs w:val="23"/>
              </w:rPr>
            </w:pPr>
          </w:p>
          <w:p w14:paraId="285E3458" w14:textId="77777777" w:rsidR="008E640F" w:rsidRDefault="008E640F" w:rsidP="008E640F">
            <w:pPr>
              <w:ind w:left="170"/>
              <w:rPr>
                <w:rFonts w:eastAsia="Aptos" w:cs="Arial"/>
                <w:b/>
                <w:bCs/>
                <w:szCs w:val="23"/>
              </w:rPr>
            </w:pPr>
          </w:p>
          <w:p w14:paraId="5A7499D4" w14:textId="77777777" w:rsidR="008E640F" w:rsidRDefault="008E640F" w:rsidP="008E640F">
            <w:pPr>
              <w:ind w:left="170"/>
              <w:rPr>
                <w:rFonts w:eastAsia="Aptos" w:cs="Arial"/>
                <w:b/>
                <w:bCs/>
                <w:szCs w:val="23"/>
              </w:rPr>
            </w:pPr>
          </w:p>
          <w:p w14:paraId="5CD67907" w14:textId="77777777" w:rsidR="008E640F" w:rsidRDefault="008E640F" w:rsidP="008E640F">
            <w:pPr>
              <w:ind w:left="170"/>
              <w:rPr>
                <w:rFonts w:eastAsia="Aptos" w:cs="Arial"/>
                <w:b/>
                <w:bCs/>
                <w:szCs w:val="23"/>
              </w:rPr>
            </w:pPr>
          </w:p>
          <w:p w14:paraId="060E01D9" w14:textId="77777777" w:rsidR="008E640F" w:rsidRDefault="008E640F" w:rsidP="008E640F">
            <w:pPr>
              <w:ind w:left="170"/>
              <w:rPr>
                <w:rFonts w:eastAsia="Aptos" w:cs="Arial"/>
                <w:b/>
                <w:bCs/>
                <w:szCs w:val="23"/>
              </w:rPr>
            </w:pPr>
          </w:p>
          <w:p w14:paraId="0A018D50" w14:textId="77777777" w:rsidR="008E640F" w:rsidRDefault="008E640F" w:rsidP="008E640F">
            <w:pPr>
              <w:ind w:left="170"/>
              <w:rPr>
                <w:rFonts w:eastAsia="Aptos" w:cs="Arial"/>
                <w:b/>
                <w:bCs/>
                <w:szCs w:val="23"/>
              </w:rPr>
            </w:pPr>
          </w:p>
          <w:p w14:paraId="4EAFDA25" w14:textId="77777777" w:rsidR="008E640F" w:rsidRDefault="008E640F" w:rsidP="008E640F">
            <w:pPr>
              <w:ind w:left="170"/>
              <w:rPr>
                <w:rFonts w:eastAsia="Aptos" w:cs="Arial"/>
                <w:b/>
                <w:bCs/>
                <w:szCs w:val="23"/>
              </w:rPr>
            </w:pPr>
          </w:p>
          <w:p w14:paraId="6C24C9B5" w14:textId="77777777" w:rsidR="008E640F" w:rsidRDefault="008E640F" w:rsidP="008E640F">
            <w:pPr>
              <w:ind w:left="170"/>
              <w:rPr>
                <w:rFonts w:eastAsia="Aptos" w:cs="Arial"/>
                <w:b/>
                <w:bCs/>
                <w:szCs w:val="23"/>
              </w:rPr>
            </w:pPr>
          </w:p>
          <w:p w14:paraId="73C2B279" w14:textId="77777777" w:rsidR="008E640F" w:rsidRDefault="008E640F" w:rsidP="008E640F">
            <w:pPr>
              <w:ind w:left="170"/>
              <w:rPr>
                <w:rFonts w:eastAsia="Aptos" w:cs="Arial"/>
                <w:b/>
                <w:bCs/>
                <w:szCs w:val="23"/>
              </w:rPr>
            </w:pPr>
          </w:p>
          <w:p w14:paraId="04F5245D" w14:textId="77777777" w:rsidR="008E640F" w:rsidRDefault="008E640F" w:rsidP="008E640F">
            <w:pPr>
              <w:ind w:left="170"/>
              <w:rPr>
                <w:rFonts w:eastAsia="Aptos" w:cs="Arial"/>
                <w:b/>
                <w:bCs/>
                <w:szCs w:val="23"/>
              </w:rPr>
            </w:pPr>
          </w:p>
          <w:p w14:paraId="2678DAB1" w14:textId="77777777" w:rsidR="008E640F" w:rsidRDefault="008E640F" w:rsidP="008E640F">
            <w:pPr>
              <w:ind w:left="170"/>
              <w:rPr>
                <w:rFonts w:eastAsia="Aptos" w:cs="Arial"/>
                <w:b/>
                <w:bCs/>
                <w:szCs w:val="23"/>
              </w:rPr>
            </w:pPr>
          </w:p>
          <w:p w14:paraId="615EC450" w14:textId="77777777" w:rsidR="008E640F" w:rsidRDefault="008E640F" w:rsidP="008E640F">
            <w:pPr>
              <w:ind w:left="170"/>
              <w:rPr>
                <w:rFonts w:eastAsia="Aptos" w:cs="Arial"/>
                <w:b/>
                <w:bCs/>
                <w:szCs w:val="23"/>
              </w:rPr>
            </w:pPr>
          </w:p>
          <w:p w14:paraId="010702FC" w14:textId="77777777" w:rsidR="002F1E02" w:rsidRPr="00F71C03" w:rsidRDefault="002F1E02" w:rsidP="008E640F">
            <w:pPr>
              <w:rPr>
                <w:rFonts w:eastAsia="Arial" w:cs="Arial"/>
                <w:szCs w:val="23"/>
                <w:lang w:val="en-US" w:bidi="en-US"/>
              </w:rPr>
            </w:pPr>
          </w:p>
        </w:tc>
      </w:tr>
      <w:tr w:rsidR="00EF2501" w:rsidRPr="00F71C03" w14:paraId="42D83984" w14:textId="77777777" w:rsidTr="00C86CA2">
        <w:trPr>
          <w:trHeight w:val="227"/>
          <w:jc w:val="center"/>
        </w:trPr>
        <w:tc>
          <w:tcPr>
            <w:tcW w:w="11022" w:type="dxa"/>
            <w:hideMark/>
          </w:tcPr>
          <w:tbl>
            <w:tblPr>
              <w:tblW w:w="0" w:type="auto"/>
              <w:tblLook w:val="04A0" w:firstRow="1" w:lastRow="0" w:firstColumn="1" w:lastColumn="0" w:noHBand="0" w:noVBand="1"/>
            </w:tblPr>
            <w:tblGrid>
              <w:gridCol w:w="10850"/>
            </w:tblGrid>
            <w:tr w:rsidR="00FA367B" w:rsidRPr="00F71C03" w14:paraId="3A552324" w14:textId="77777777">
              <w:tc>
                <w:tcPr>
                  <w:tcW w:w="10850" w:type="dxa"/>
                </w:tcPr>
                <w:p w14:paraId="0560F0D9" w14:textId="77777777" w:rsidR="00DA17DF" w:rsidRPr="00DA2286" w:rsidRDefault="00000000" w:rsidP="005E123E">
                  <w:pPr>
                    <w:rPr>
                      <w:rFonts w:cs="Arial"/>
                      <w:b/>
                      <w:bCs/>
                      <w:color w:val="000000"/>
                      <w:kern w:val="2"/>
                      <w:szCs w:val="23"/>
                      <w:lang w:eastAsia="en-GB"/>
                    </w:rPr>
                  </w:pPr>
                  <w:bookmarkStart w:id="4" w:name="_Hlk214211998"/>
                  <w:r>
                    <w:rPr>
                      <w:rFonts w:eastAsia="Aptos" w:cs="Arial"/>
                      <w:noProof/>
                      <w:kern w:val="2"/>
                      <w:szCs w:val="23"/>
                    </w:rPr>
                    <w:lastRenderedPageBreak/>
                    <w:pict w14:anchorId="574B78AA">
                      <v:shape id="_x0000_s2058" type="#_x0000_t75" alt="A blue text on a black background&#10;&#10;AI-generated content may be incorrect." style="position:absolute;margin-left:57.75pt;margin-top:-5.9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73045533" w14:textId="77777777" w:rsidR="00DA17DF" w:rsidRPr="00DA2286" w:rsidRDefault="00DA17DF" w:rsidP="005E123E">
                  <w:pPr>
                    <w:rPr>
                      <w:rFonts w:cs="Arial"/>
                      <w:b/>
                      <w:bCs/>
                      <w:color w:val="000000"/>
                      <w:kern w:val="2"/>
                      <w:szCs w:val="23"/>
                      <w:lang w:eastAsia="en-GB"/>
                    </w:rPr>
                  </w:pPr>
                </w:p>
                <w:p w14:paraId="0845715A" w14:textId="77777777" w:rsidR="00DA17DF" w:rsidRPr="00DA2286" w:rsidRDefault="00DA17DF" w:rsidP="005E123E">
                  <w:pPr>
                    <w:rPr>
                      <w:rFonts w:cs="Arial"/>
                      <w:b/>
                      <w:bCs/>
                      <w:noProof/>
                      <w:color w:val="000000"/>
                      <w:kern w:val="2"/>
                      <w:szCs w:val="23"/>
                      <w:lang w:eastAsia="en-GB"/>
                    </w:rPr>
                  </w:pPr>
                  <w:r w:rsidRPr="00DA2286">
                    <w:rPr>
                      <w:rFonts w:cs="Arial"/>
                      <w:b/>
                      <w:bCs/>
                      <w:color w:val="000000"/>
                      <w:kern w:val="2"/>
                      <w:szCs w:val="23"/>
                      <w:lang w:eastAsia="en-GB"/>
                    </w:rPr>
                    <w:t>(Signed)</w:t>
                  </w:r>
                  <w:r w:rsidRPr="00DA2286">
                    <w:rPr>
                      <w:rFonts w:cs="Arial"/>
                      <w:b/>
                      <w:bCs/>
                      <w:noProof/>
                      <w:color w:val="000000"/>
                      <w:kern w:val="2"/>
                      <w:szCs w:val="23"/>
                      <w:lang w:eastAsia="en-GB"/>
                    </w:rPr>
                    <w:t xml:space="preserve"> </w:t>
                  </w:r>
                </w:p>
                <w:p w14:paraId="6B1A4BDB" w14:textId="77777777" w:rsidR="00DA17DF" w:rsidRPr="00DA2286" w:rsidRDefault="00DA17DF" w:rsidP="005E123E">
                  <w:pPr>
                    <w:rPr>
                      <w:rFonts w:cs="Arial"/>
                      <w:b/>
                      <w:bCs/>
                      <w:noProof/>
                      <w:color w:val="000000"/>
                      <w:kern w:val="2"/>
                      <w:szCs w:val="23"/>
                      <w:lang w:eastAsia="en-GB"/>
                    </w:rPr>
                  </w:pPr>
                </w:p>
                <w:p w14:paraId="6ADCF94E" w14:textId="0859A4F6" w:rsidR="00DA17DF" w:rsidRPr="00DA2286" w:rsidRDefault="00DA17DF" w:rsidP="005E123E">
                  <w:pPr>
                    <w:rPr>
                      <w:rFonts w:cs="Arial"/>
                      <w:b/>
                      <w:bCs/>
                      <w:color w:val="000000"/>
                      <w:kern w:val="2"/>
                      <w:szCs w:val="23"/>
                      <w:lang w:eastAsia="en-GB"/>
                    </w:rPr>
                  </w:pPr>
                  <w:r w:rsidRPr="00DA2286">
                    <w:rPr>
                      <w:rFonts w:cs="Arial"/>
                      <w:b/>
                      <w:bCs/>
                      <w:color w:val="000000"/>
                      <w:kern w:val="2"/>
                      <w:szCs w:val="23"/>
                      <w:lang w:eastAsia="en-GB"/>
                    </w:rPr>
                    <w:t>(On behalf of Mr. Simon Paul CORDELL) (Dated</w:t>
                  </w:r>
                  <w:r w:rsidR="0090351A" w:rsidRPr="00DA2286">
                    <w:rPr>
                      <w:rFonts w:cs="Arial"/>
                      <w:b/>
                      <w:bCs/>
                      <w:color w:val="000000"/>
                      <w:kern w:val="2"/>
                      <w:szCs w:val="23"/>
                      <w:lang w:eastAsia="en-GB"/>
                    </w:rPr>
                    <w:t xml:space="preserve"> Signed</w:t>
                  </w:r>
                  <w:r w:rsidRPr="00DA2286">
                    <w:rPr>
                      <w:rFonts w:cs="Arial"/>
                      <w:b/>
                      <w:bCs/>
                      <w:color w:val="000000"/>
                      <w:kern w:val="2"/>
                      <w:szCs w:val="23"/>
                      <w:lang w:eastAsia="en-GB"/>
                    </w:rPr>
                    <w:t>)</w:t>
                  </w:r>
                  <w:r w:rsidRPr="00DA2286">
                    <w:rPr>
                      <w:rFonts w:cs="Arial"/>
                      <w:b/>
                      <w:bCs/>
                      <w:noProof/>
                      <w:color w:val="000000"/>
                      <w:kern w:val="2"/>
                      <w:szCs w:val="23"/>
                      <w:lang w:eastAsia="en-GB"/>
                    </w:rPr>
                    <w:t xml:space="preserve"> </w:t>
                  </w:r>
                  <w:r w:rsidR="00DA2286" w:rsidRPr="00DA2286">
                    <w:rPr>
                      <w:rFonts w:cs="Arial"/>
                      <w:b/>
                      <w:bCs/>
                      <w:noProof/>
                      <w:color w:val="000000"/>
                      <w:kern w:val="2"/>
                      <w:szCs w:val="23"/>
                      <w:lang w:eastAsia="en-GB"/>
                    </w:rPr>
                    <w:t>25</w:t>
                  </w:r>
                  <w:r w:rsidRPr="00DA2286">
                    <w:rPr>
                      <w:rFonts w:cs="Arial"/>
                      <w:b/>
                      <w:bCs/>
                      <w:noProof/>
                      <w:color w:val="000000"/>
                      <w:kern w:val="2"/>
                      <w:szCs w:val="23"/>
                      <w:lang w:eastAsia="en-GB"/>
                    </w:rPr>
                    <w:t>/</w:t>
                  </w:r>
                  <w:r w:rsidR="002F1E02" w:rsidRPr="00DA2286">
                    <w:rPr>
                      <w:rFonts w:cs="Arial"/>
                      <w:b/>
                      <w:bCs/>
                      <w:noProof/>
                      <w:color w:val="000000"/>
                      <w:kern w:val="2"/>
                      <w:szCs w:val="23"/>
                      <w:lang w:eastAsia="en-GB"/>
                    </w:rPr>
                    <w:t>01</w:t>
                  </w:r>
                  <w:r w:rsidRPr="00DA2286">
                    <w:rPr>
                      <w:rFonts w:cs="Arial"/>
                      <w:b/>
                      <w:bCs/>
                      <w:noProof/>
                      <w:color w:val="000000"/>
                      <w:kern w:val="2"/>
                      <w:szCs w:val="23"/>
                      <w:lang w:eastAsia="en-GB"/>
                    </w:rPr>
                    <w:t>/202</w:t>
                  </w:r>
                  <w:r w:rsidR="002F1E02" w:rsidRPr="00DA2286">
                    <w:rPr>
                      <w:rFonts w:cs="Arial"/>
                      <w:b/>
                      <w:bCs/>
                      <w:noProof/>
                      <w:color w:val="000000"/>
                      <w:kern w:val="2"/>
                      <w:szCs w:val="23"/>
                      <w:lang w:eastAsia="en-GB"/>
                    </w:rPr>
                    <w:t>6</w:t>
                  </w:r>
                </w:p>
              </w:tc>
            </w:tr>
          </w:tbl>
          <w:p w14:paraId="6A918B98" w14:textId="77777777" w:rsidR="00DA17DF" w:rsidRPr="00F71C03" w:rsidRDefault="00DA17DF" w:rsidP="005E123E">
            <w:pPr>
              <w:widowControl w:val="0"/>
              <w:autoSpaceDE w:val="0"/>
              <w:autoSpaceDN w:val="0"/>
              <w:spacing w:before="7"/>
              <w:ind w:left="107"/>
              <w:rPr>
                <w:rFonts w:eastAsia="Arial" w:cs="Arial"/>
                <w:b/>
                <w:szCs w:val="23"/>
                <w:lang w:val="en-US" w:bidi="en-US"/>
              </w:rPr>
            </w:pPr>
          </w:p>
          <w:p w14:paraId="68CE0665" w14:textId="2496E7DA" w:rsidR="00EF2501" w:rsidRPr="00F71C03" w:rsidRDefault="00EF2501" w:rsidP="005E123E">
            <w:pPr>
              <w:widowControl w:val="0"/>
              <w:autoSpaceDE w:val="0"/>
              <w:autoSpaceDN w:val="0"/>
              <w:spacing w:before="7"/>
              <w:ind w:left="107"/>
              <w:rPr>
                <w:rFonts w:eastAsia="Arial" w:cs="Arial"/>
                <w:b/>
                <w:szCs w:val="23"/>
                <w:lang w:val="en-US" w:bidi="en-US"/>
              </w:rPr>
            </w:pPr>
            <w:r w:rsidRPr="00F71C03">
              <w:rPr>
                <w:rFonts w:eastAsia="Arial" w:cs="Arial"/>
                <w:b/>
                <w:szCs w:val="23"/>
                <w:lang w:val="en-US" w:bidi="en-US"/>
              </w:rPr>
              <w:t>Signature witnessed by:</w:t>
            </w:r>
          </w:p>
        </w:tc>
      </w:tr>
      <w:tr w:rsidR="00EF2501" w:rsidRPr="00F71C03" w14:paraId="6D54C3F5" w14:textId="77777777" w:rsidTr="00C86CA2">
        <w:trPr>
          <w:trHeight w:val="227"/>
          <w:jc w:val="center"/>
        </w:trPr>
        <w:tc>
          <w:tcPr>
            <w:tcW w:w="11022" w:type="dxa"/>
            <w:hideMark/>
          </w:tcPr>
          <w:p w14:paraId="18889F1D" w14:textId="691739AF" w:rsidR="00DA2286" w:rsidRPr="00F71C03" w:rsidRDefault="00000000" w:rsidP="005E123E">
            <w:pPr>
              <w:widowControl w:val="0"/>
              <w:autoSpaceDE w:val="0"/>
              <w:autoSpaceDN w:val="0"/>
              <w:rPr>
                <w:rFonts w:eastAsia="Arial" w:cs="Arial"/>
                <w:b/>
                <w:szCs w:val="23"/>
                <w:lang w:val="en-US" w:bidi="en-US"/>
              </w:rPr>
            </w:pPr>
            <w:r>
              <w:rPr>
                <w:rFonts w:eastAsia="Arial" w:cs="Arial"/>
                <w:b/>
                <w:szCs w:val="23"/>
                <w:lang w:val="en-US" w:bidi="en-US"/>
              </w:rPr>
              <w:pict w14:anchorId="481DB2B4">
                <v:shape id="_x0000_i1435" type="#_x0000_t75" style="width:543.75pt;height:36.75pt;mso-left-percent:-10001;mso-top-percent:-10001;mso-position-horizontal:absolute;mso-position-horizontal-relative:char;mso-position-vertical:absolute;mso-position-vertical-relative:line;mso-left-percent:-10001;mso-top-percent:-10001">
                  <v:imagedata r:id="rId13" o:title=""/>
                </v:shape>
              </w:pict>
            </w:r>
          </w:p>
          <w:p w14:paraId="2E96E17A" w14:textId="77777777" w:rsidR="00EF2501" w:rsidRPr="00F71C03" w:rsidRDefault="00EF2501" w:rsidP="005E123E">
            <w:pPr>
              <w:widowControl w:val="0"/>
              <w:autoSpaceDE w:val="0"/>
              <w:autoSpaceDN w:val="0"/>
              <w:rPr>
                <w:rFonts w:eastAsia="Arial" w:cs="Arial"/>
                <w:b/>
                <w:szCs w:val="23"/>
                <w:lang w:val="en-US" w:bidi="en-US"/>
              </w:rPr>
            </w:pPr>
          </w:p>
        </w:tc>
      </w:tr>
      <w:bookmarkEnd w:id="4"/>
    </w:tbl>
    <w:p w14:paraId="349A5F69" w14:textId="77777777" w:rsidR="001806F5" w:rsidRPr="00F71C03" w:rsidRDefault="001806F5" w:rsidP="005E123E">
      <w:pPr>
        <w:jc w:val="both"/>
        <w:rPr>
          <w:rFonts w:cs="Arial"/>
          <w:szCs w:val="23"/>
        </w:rPr>
      </w:pPr>
    </w:p>
    <w:sectPr w:rsidR="001806F5" w:rsidRPr="00F71C03" w:rsidSect="00AD4E65">
      <w:footerReference w:type="default" r:id="rId14"/>
      <w:pgSz w:w="11906" w:h="16838" w:code="9"/>
      <w:pgMar w:top="720" w:right="720" w:bottom="720" w:left="720" w:header="720" w:footer="72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8B20E" w14:textId="77777777" w:rsidR="00D278FA" w:rsidRDefault="00D278FA">
      <w:r>
        <w:separator/>
      </w:r>
    </w:p>
  </w:endnote>
  <w:endnote w:type="continuationSeparator" w:id="0">
    <w:p w14:paraId="7F82A999" w14:textId="77777777" w:rsidR="00D278FA" w:rsidRDefault="00D27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68C1" w14:textId="77777777" w:rsidR="005C589B" w:rsidRDefault="005C5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CA3730D" w14:textId="77777777" w:rsidR="00064477" w:rsidRPr="0046466F" w:rsidRDefault="00064477" w:rsidP="009A297A">
    <w:pPr>
      <w:spacing w:before="120"/>
      <w:jc w:val="cen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98369" w14:textId="77777777" w:rsidR="00D278FA" w:rsidRDefault="00D278FA">
      <w:r>
        <w:separator/>
      </w:r>
    </w:p>
  </w:footnote>
  <w:footnote w:type="continuationSeparator" w:id="0">
    <w:p w14:paraId="5E486F13" w14:textId="77777777" w:rsidR="00D278FA" w:rsidRDefault="00D278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4B6"/>
    <w:multiLevelType w:val="multilevel"/>
    <w:tmpl w:val="2B82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51807"/>
    <w:multiLevelType w:val="hybridMultilevel"/>
    <w:tmpl w:val="84EE2CDC"/>
    <w:lvl w:ilvl="0" w:tplc="838ADD0C">
      <w:start w:val="1"/>
      <w:numFmt w:val="lowerLetter"/>
      <w:lvlText w:val="%1)"/>
      <w:lvlJc w:val="left"/>
      <w:pPr>
        <w:ind w:left="-255" w:hanging="360"/>
      </w:pPr>
      <w:rPr>
        <w:rFonts w:hint="default"/>
        <w:b w:val="0"/>
        <w:bCs w:val="0"/>
        <w:color w:val="auto"/>
      </w:rPr>
    </w:lvl>
    <w:lvl w:ilvl="1" w:tplc="04090003" w:tentative="1">
      <w:start w:val="1"/>
      <w:numFmt w:val="bullet"/>
      <w:lvlText w:val="o"/>
      <w:lvlJc w:val="left"/>
      <w:pPr>
        <w:ind w:left="465" w:hanging="360"/>
      </w:pPr>
      <w:rPr>
        <w:rFonts w:ascii="Courier New" w:hAnsi="Courier New" w:cs="Courier New" w:hint="default"/>
      </w:rPr>
    </w:lvl>
    <w:lvl w:ilvl="2" w:tplc="04090005" w:tentative="1">
      <w:start w:val="1"/>
      <w:numFmt w:val="bullet"/>
      <w:lvlText w:val=""/>
      <w:lvlJc w:val="left"/>
      <w:pPr>
        <w:ind w:left="1185" w:hanging="360"/>
      </w:pPr>
      <w:rPr>
        <w:rFonts w:ascii="Wingdings" w:hAnsi="Wingdings" w:hint="default"/>
      </w:rPr>
    </w:lvl>
    <w:lvl w:ilvl="3" w:tplc="04090001" w:tentative="1">
      <w:start w:val="1"/>
      <w:numFmt w:val="bullet"/>
      <w:lvlText w:val=""/>
      <w:lvlJc w:val="left"/>
      <w:pPr>
        <w:ind w:left="1905" w:hanging="360"/>
      </w:pPr>
      <w:rPr>
        <w:rFonts w:ascii="Symbol" w:hAnsi="Symbol" w:hint="default"/>
      </w:rPr>
    </w:lvl>
    <w:lvl w:ilvl="4" w:tplc="04090003" w:tentative="1">
      <w:start w:val="1"/>
      <w:numFmt w:val="bullet"/>
      <w:lvlText w:val="o"/>
      <w:lvlJc w:val="left"/>
      <w:pPr>
        <w:ind w:left="2625" w:hanging="360"/>
      </w:pPr>
      <w:rPr>
        <w:rFonts w:ascii="Courier New" w:hAnsi="Courier New" w:cs="Courier New" w:hint="default"/>
      </w:rPr>
    </w:lvl>
    <w:lvl w:ilvl="5" w:tplc="04090005" w:tentative="1">
      <w:start w:val="1"/>
      <w:numFmt w:val="bullet"/>
      <w:lvlText w:val=""/>
      <w:lvlJc w:val="left"/>
      <w:pPr>
        <w:ind w:left="3345" w:hanging="360"/>
      </w:pPr>
      <w:rPr>
        <w:rFonts w:ascii="Wingdings" w:hAnsi="Wingdings" w:hint="default"/>
      </w:rPr>
    </w:lvl>
    <w:lvl w:ilvl="6" w:tplc="04090001" w:tentative="1">
      <w:start w:val="1"/>
      <w:numFmt w:val="bullet"/>
      <w:lvlText w:val=""/>
      <w:lvlJc w:val="left"/>
      <w:pPr>
        <w:ind w:left="4065" w:hanging="360"/>
      </w:pPr>
      <w:rPr>
        <w:rFonts w:ascii="Symbol" w:hAnsi="Symbol" w:hint="default"/>
      </w:rPr>
    </w:lvl>
    <w:lvl w:ilvl="7" w:tplc="04090003" w:tentative="1">
      <w:start w:val="1"/>
      <w:numFmt w:val="bullet"/>
      <w:lvlText w:val="o"/>
      <w:lvlJc w:val="left"/>
      <w:pPr>
        <w:ind w:left="4785" w:hanging="360"/>
      </w:pPr>
      <w:rPr>
        <w:rFonts w:ascii="Courier New" w:hAnsi="Courier New" w:cs="Courier New" w:hint="default"/>
      </w:rPr>
    </w:lvl>
    <w:lvl w:ilvl="8" w:tplc="04090005" w:tentative="1">
      <w:start w:val="1"/>
      <w:numFmt w:val="bullet"/>
      <w:lvlText w:val=""/>
      <w:lvlJc w:val="left"/>
      <w:pPr>
        <w:ind w:left="5505" w:hanging="360"/>
      </w:pPr>
      <w:rPr>
        <w:rFonts w:ascii="Wingdings" w:hAnsi="Wingdings" w:hint="default"/>
      </w:rPr>
    </w:lvl>
  </w:abstractNum>
  <w:abstractNum w:abstractNumId="2" w15:restartNumberingAfterBreak="0">
    <w:nsid w:val="0664672A"/>
    <w:multiLevelType w:val="hybridMultilevel"/>
    <w:tmpl w:val="9956F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A95F3E"/>
    <w:multiLevelType w:val="multilevel"/>
    <w:tmpl w:val="2F36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4132B"/>
    <w:multiLevelType w:val="multilevel"/>
    <w:tmpl w:val="3618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D62FB"/>
    <w:multiLevelType w:val="hybridMultilevel"/>
    <w:tmpl w:val="EC1EC3F2"/>
    <w:lvl w:ilvl="0" w:tplc="E086F5A8">
      <w:numFmt w:val="bullet"/>
      <w:lvlText w:val="-"/>
      <w:lvlJc w:val="left"/>
      <w:pPr>
        <w:ind w:left="1080" w:hanging="360"/>
      </w:pPr>
      <w:rPr>
        <w:rFonts w:ascii="Arial" w:eastAsia="Times New Roman" w:hAnsi="Arial" w:cs="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1C4157"/>
    <w:multiLevelType w:val="hybridMultilevel"/>
    <w:tmpl w:val="B260A278"/>
    <w:lvl w:ilvl="0" w:tplc="04090001">
      <w:start w:val="1"/>
      <w:numFmt w:val="bullet"/>
      <w:lvlText w:val=""/>
      <w:lvlJc w:val="left"/>
      <w:pPr>
        <w:ind w:left="828" w:hanging="360"/>
      </w:pPr>
      <w:rPr>
        <w:rFonts w:ascii="Symbol" w:hAnsi="Symbol"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7" w15:restartNumberingAfterBreak="0">
    <w:nsid w:val="0E877935"/>
    <w:multiLevelType w:val="multilevel"/>
    <w:tmpl w:val="33B2899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0C517FE"/>
    <w:multiLevelType w:val="hybridMultilevel"/>
    <w:tmpl w:val="AA4C9E30"/>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FD6771"/>
    <w:multiLevelType w:val="hybridMultilevel"/>
    <w:tmpl w:val="7D3AB262"/>
    <w:lvl w:ilvl="0" w:tplc="04090017">
      <w:start w:val="1"/>
      <w:numFmt w:val="lowerLetter"/>
      <w:lvlText w:val="%1)"/>
      <w:lvlJc w:val="left"/>
      <w:pPr>
        <w:ind w:left="828" w:hanging="360"/>
      </w:pPr>
      <w:rPr>
        <w:rFont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1" w15:restartNumberingAfterBreak="0">
    <w:nsid w:val="14EF391B"/>
    <w:multiLevelType w:val="hybridMultilevel"/>
    <w:tmpl w:val="D00E1EDC"/>
    <w:lvl w:ilvl="0" w:tplc="42C00EC6">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C315DD"/>
    <w:multiLevelType w:val="hybridMultilevel"/>
    <w:tmpl w:val="04B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F876C2"/>
    <w:multiLevelType w:val="hybridMultilevel"/>
    <w:tmpl w:val="8D4E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7F3AFC"/>
    <w:multiLevelType w:val="multilevel"/>
    <w:tmpl w:val="4B40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901F59"/>
    <w:multiLevelType w:val="multilevel"/>
    <w:tmpl w:val="8D98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C67B67"/>
    <w:multiLevelType w:val="hybridMultilevel"/>
    <w:tmpl w:val="1EF60D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7" w15:restartNumberingAfterBreak="0">
    <w:nsid w:val="217821F6"/>
    <w:multiLevelType w:val="hybridMultilevel"/>
    <w:tmpl w:val="1ADA8D96"/>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4F17D59"/>
    <w:multiLevelType w:val="multilevel"/>
    <w:tmpl w:val="1ED0567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26B4717D"/>
    <w:multiLevelType w:val="hybridMultilevel"/>
    <w:tmpl w:val="7A6CE6EA"/>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20" w15:restartNumberingAfterBreak="0">
    <w:nsid w:val="28EA441C"/>
    <w:multiLevelType w:val="hybridMultilevel"/>
    <w:tmpl w:val="52EC929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1" w15:restartNumberingAfterBreak="0">
    <w:nsid w:val="2DC770C0"/>
    <w:multiLevelType w:val="hybridMultilevel"/>
    <w:tmpl w:val="6E5C3730"/>
    <w:lvl w:ilvl="0" w:tplc="975E739E">
      <w:start w:val="1"/>
      <w:numFmt w:val="decimal"/>
      <w:lvlText w:val="%1+"/>
      <w:lvlJc w:val="left"/>
      <w:pPr>
        <w:ind w:left="1058"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22" w15:restartNumberingAfterBreak="0">
    <w:nsid w:val="2E774D8E"/>
    <w:multiLevelType w:val="hybridMultilevel"/>
    <w:tmpl w:val="98FEAE14"/>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DC3444F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5915FC"/>
    <w:multiLevelType w:val="hybridMultilevel"/>
    <w:tmpl w:val="A87C087A"/>
    <w:lvl w:ilvl="0" w:tplc="04090017">
      <w:start w:val="1"/>
      <w:numFmt w:val="lowerLetter"/>
      <w:lvlText w:val="%1)"/>
      <w:lvlJc w:val="left"/>
      <w:pPr>
        <w:ind w:left="1034" w:hanging="360"/>
      </w:pPr>
      <w:rPr>
        <w:rFonts w:hint="default"/>
        <w:color w:val="auto"/>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24"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25" w15:restartNumberingAfterBreak="0">
    <w:nsid w:val="387D3F8B"/>
    <w:multiLevelType w:val="multilevel"/>
    <w:tmpl w:val="F73C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8277F4"/>
    <w:multiLevelType w:val="multilevel"/>
    <w:tmpl w:val="39D6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E7546C"/>
    <w:multiLevelType w:val="multilevel"/>
    <w:tmpl w:val="F9FE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B024EE"/>
    <w:multiLevelType w:val="multilevel"/>
    <w:tmpl w:val="DF7A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EF28BC"/>
    <w:multiLevelType w:val="hybridMultilevel"/>
    <w:tmpl w:val="F6802CCE"/>
    <w:lvl w:ilvl="0" w:tplc="03FC2278">
      <w:start w:val="1"/>
      <w:numFmt w:val="bullet"/>
      <w:lvlText w:val=""/>
      <w:lvlJc w:val="left"/>
      <w:pPr>
        <w:ind w:left="828" w:hanging="360"/>
      </w:pPr>
      <w:rPr>
        <w:rFonts w:ascii="Symbol" w:hAnsi="Symbol" w:hint="default"/>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0" w15:restartNumberingAfterBreak="0">
    <w:nsid w:val="3FD811A7"/>
    <w:multiLevelType w:val="hybridMultilevel"/>
    <w:tmpl w:val="75F26000"/>
    <w:lvl w:ilvl="0" w:tplc="739EFA90">
      <w:start w:val="1"/>
      <w:numFmt w:val="lowerLetter"/>
      <w:lvlText w:val="%1)"/>
      <w:lvlJc w:val="left"/>
      <w:pPr>
        <w:ind w:left="828" w:hanging="360"/>
      </w:pPr>
      <w:rPr>
        <w:rFonts w:hint="default"/>
        <w:b w:val="0"/>
        <w:bCs w:val="0"/>
        <w:i w:val="0"/>
        <w:i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1" w15:restartNumberingAfterBreak="0">
    <w:nsid w:val="40FB316C"/>
    <w:multiLevelType w:val="hybridMultilevel"/>
    <w:tmpl w:val="85DE0B3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481D4074"/>
    <w:multiLevelType w:val="hybridMultilevel"/>
    <w:tmpl w:val="C5E68D6A"/>
    <w:lvl w:ilvl="0" w:tplc="B37627A4">
      <w:start w:val="1"/>
      <w:numFmt w:val="lowerLetter"/>
      <w:lvlText w:val="%1)"/>
      <w:lvlJc w:val="left"/>
      <w:pPr>
        <w:ind w:left="828" w:hanging="360"/>
      </w:pPr>
      <w:rPr>
        <w:rFonts w:hint="default"/>
        <w:b w:val="0"/>
        <w:b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4" w15:restartNumberingAfterBreak="0">
    <w:nsid w:val="4AA55818"/>
    <w:multiLevelType w:val="hybridMultilevel"/>
    <w:tmpl w:val="D00E1EDC"/>
    <w:lvl w:ilvl="0" w:tplc="FFFFFFFF">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B874277"/>
    <w:multiLevelType w:val="hybridMultilevel"/>
    <w:tmpl w:val="2542CD3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D586EC3"/>
    <w:multiLevelType w:val="multilevel"/>
    <w:tmpl w:val="6C824BB8"/>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060429"/>
    <w:multiLevelType w:val="hybridMultilevel"/>
    <w:tmpl w:val="83387210"/>
    <w:lvl w:ilvl="0" w:tplc="66C6102E">
      <w:start w:val="1"/>
      <w:numFmt w:val="decimal"/>
      <w:lvlText w:val="%1."/>
      <w:lvlJc w:val="left"/>
      <w:pPr>
        <w:ind w:left="360" w:hanging="360"/>
      </w:pPr>
      <w:rPr>
        <w:b/>
        <w:bCs/>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93E777D"/>
    <w:multiLevelType w:val="hybridMultilevel"/>
    <w:tmpl w:val="B2B07830"/>
    <w:lvl w:ilvl="0" w:tplc="5E6498EA">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2A521F"/>
    <w:multiLevelType w:val="hybridMultilevel"/>
    <w:tmpl w:val="8090ACE2"/>
    <w:lvl w:ilvl="0" w:tplc="D1787D92">
      <w:start w:val="1"/>
      <w:numFmt w:val="upperLetter"/>
      <w:lvlText w:val="0%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A9B35B4"/>
    <w:multiLevelType w:val="hybridMultilevel"/>
    <w:tmpl w:val="0CF43B8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0283797"/>
    <w:multiLevelType w:val="hybridMultilevel"/>
    <w:tmpl w:val="5ADE69FA"/>
    <w:lvl w:ilvl="0" w:tplc="158E601C">
      <w:start w:val="1"/>
      <w:numFmt w:val="upperLetter"/>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2007290"/>
    <w:multiLevelType w:val="hybridMultilevel"/>
    <w:tmpl w:val="A93E5E5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C45E9A"/>
    <w:multiLevelType w:val="hybridMultilevel"/>
    <w:tmpl w:val="E5CAFDB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6022C66"/>
    <w:multiLevelType w:val="hybridMultilevel"/>
    <w:tmpl w:val="18886ED8"/>
    <w:lvl w:ilvl="0" w:tplc="D1787D92">
      <w:start w:val="1"/>
      <w:numFmt w:val="upperLetter"/>
      <w:lvlText w:val="0%1."/>
      <w:lvlJc w:val="left"/>
      <w:pPr>
        <w:ind w:left="360" w:hanging="360"/>
      </w:pPr>
      <w:rPr>
        <w:rFonts w:hint="default"/>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B6A226A"/>
    <w:multiLevelType w:val="multilevel"/>
    <w:tmpl w:val="FA4E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C60101"/>
    <w:multiLevelType w:val="hybridMultilevel"/>
    <w:tmpl w:val="5B426B5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090541"/>
    <w:multiLevelType w:val="multilevel"/>
    <w:tmpl w:val="813A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DE6B86"/>
    <w:multiLevelType w:val="hybridMultilevel"/>
    <w:tmpl w:val="70F0119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FEE4FE5"/>
    <w:multiLevelType w:val="hybridMultilevel"/>
    <w:tmpl w:val="7A64CF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1E9397C"/>
    <w:multiLevelType w:val="hybridMultilevel"/>
    <w:tmpl w:val="82A0CA50"/>
    <w:lvl w:ilvl="0" w:tplc="D1787D92">
      <w:start w:val="1"/>
      <w:numFmt w:val="upperLetter"/>
      <w:lvlText w:val="0%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2556B37"/>
    <w:multiLevelType w:val="hybridMultilevel"/>
    <w:tmpl w:val="B94C3BBC"/>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52" w15:restartNumberingAfterBreak="0">
    <w:nsid w:val="748B5B6C"/>
    <w:multiLevelType w:val="hybridMultilevel"/>
    <w:tmpl w:val="EEEC8C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871CC4"/>
    <w:multiLevelType w:val="hybridMultilevel"/>
    <w:tmpl w:val="8E12D7AA"/>
    <w:lvl w:ilvl="0" w:tplc="975E739E">
      <w:start w:val="1"/>
      <w:numFmt w:val="decimal"/>
      <w:lvlText w:val="%1+"/>
      <w:lvlJc w:val="left"/>
      <w:pPr>
        <w:ind w:left="201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54" w15:restartNumberingAfterBreak="0">
    <w:nsid w:val="7B663C92"/>
    <w:multiLevelType w:val="hybridMultilevel"/>
    <w:tmpl w:val="C9C633F0"/>
    <w:lvl w:ilvl="0" w:tplc="D1787D92">
      <w:start w:val="1"/>
      <w:numFmt w:val="upperLetter"/>
      <w:lvlText w:val="0%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BC34605"/>
    <w:multiLevelType w:val="multilevel"/>
    <w:tmpl w:val="F79A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510812"/>
    <w:multiLevelType w:val="multilevel"/>
    <w:tmpl w:val="806C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F7C141F"/>
    <w:multiLevelType w:val="multilevel"/>
    <w:tmpl w:val="5B94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307901">
    <w:abstractNumId w:val="24"/>
  </w:num>
  <w:num w:numId="2" w16cid:durableId="1923219864">
    <w:abstractNumId w:val="8"/>
  </w:num>
  <w:num w:numId="3" w16cid:durableId="1697384834">
    <w:abstractNumId w:val="32"/>
  </w:num>
  <w:num w:numId="4" w16cid:durableId="1751347533">
    <w:abstractNumId w:val="7"/>
  </w:num>
  <w:num w:numId="5" w16cid:durableId="1408072648">
    <w:abstractNumId w:val="23"/>
  </w:num>
  <w:num w:numId="6" w16cid:durableId="584464211">
    <w:abstractNumId w:val="16"/>
  </w:num>
  <w:num w:numId="7" w16cid:durableId="1017148737">
    <w:abstractNumId w:val="11"/>
  </w:num>
  <w:num w:numId="8" w16cid:durableId="253127682">
    <w:abstractNumId w:val="13"/>
  </w:num>
  <w:num w:numId="9" w16cid:durableId="1303541102">
    <w:abstractNumId w:val="52"/>
  </w:num>
  <w:num w:numId="10" w16cid:durableId="1511220015">
    <w:abstractNumId w:val="18"/>
  </w:num>
  <w:num w:numId="11" w16cid:durableId="1874074592">
    <w:abstractNumId w:val="12"/>
  </w:num>
  <w:num w:numId="12" w16cid:durableId="392318643">
    <w:abstractNumId w:val="51"/>
  </w:num>
  <w:num w:numId="13" w16cid:durableId="1829200538">
    <w:abstractNumId w:val="10"/>
  </w:num>
  <w:num w:numId="14" w16cid:durableId="1669479900">
    <w:abstractNumId w:val="6"/>
  </w:num>
  <w:num w:numId="15" w16cid:durableId="1778673503">
    <w:abstractNumId w:val="29"/>
  </w:num>
  <w:num w:numId="16" w16cid:durableId="2023362087">
    <w:abstractNumId w:val="30"/>
  </w:num>
  <w:num w:numId="17" w16cid:durableId="793210970">
    <w:abstractNumId w:val="1"/>
  </w:num>
  <w:num w:numId="18" w16cid:durableId="2083943065">
    <w:abstractNumId w:val="33"/>
  </w:num>
  <w:num w:numId="19" w16cid:durableId="1966158822">
    <w:abstractNumId w:val="53"/>
  </w:num>
  <w:num w:numId="20" w16cid:durableId="474105590">
    <w:abstractNumId w:val="5"/>
  </w:num>
  <w:num w:numId="21" w16cid:durableId="112142814">
    <w:abstractNumId w:val="49"/>
  </w:num>
  <w:num w:numId="22" w16cid:durableId="699671351">
    <w:abstractNumId w:val="21"/>
  </w:num>
  <w:num w:numId="23" w16cid:durableId="120803841">
    <w:abstractNumId w:val="20"/>
  </w:num>
  <w:num w:numId="24" w16cid:durableId="1488471722">
    <w:abstractNumId w:val="22"/>
  </w:num>
  <w:num w:numId="25" w16cid:durableId="437717080">
    <w:abstractNumId w:val="35"/>
  </w:num>
  <w:num w:numId="26" w16cid:durableId="1850024984">
    <w:abstractNumId w:val="40"/>
  </w:num>
  <w:num w:numId="27" w16cid:durableId="1896773257">
    <w:abstractNumId w:val="19"/>
  </w:num>
  <w:num w:numId="28" w16cid:durableId="479540721">
    <w:abstractNumId w:val="9"/>
  </w:num>
  <w:num w:numId="29" w16cid:durableId="1671250837">
    <w:abstractNumId w:val="43"/>
  </w:num>
  <w:num w:numId="30" w16cid:durableId="1657956571">
    <w:abstractNumId w:val="34"/>
  </w:num>
  <w:num w:numId="31" w16cid:durableId="2081125446">
    <w:abstractNumId w:val="48"/>
  </w:num>
  <w:num w:numId="32" w16cid:durableId="1557207515">
    <w:abstractNumId w:val="17"/>
  </w:num>
  <w:num w:numId="33" w16cid:durableId="1623801522">
    <w:abstractNumId w:val="2"/>
  </w:num>
  <w:num w:numId="34" w16cid:durableId="103380813">
    <w:abstractNumId w:val="26"/>
  </w:num>
  <w:num w:numId="35" w16cid:durableId="1104107975">
    <w:abstractNumId w:val="4"/>
  </w:num>
  <w:num w:numId="36" w16cid:durableId="1596860217">
    <w:abstractNumId w:val="45"/>
  </w:num>
  <w:num w:numId="37" w16cid:durableId="1348286393">
    <w:abstractNumId w:val="57"/>
  </w:num>
  <w:num w:numId="38" w16cid:durableId="337584234">
    <w:abstractNumId w:val="55"/>
  </w:num>
  <w:num w:numId="39" w16cid:durableId="503210432">
    <w:abstractNumId w:val="28"/>
  </w:num>
  <w:num w:numId="40" w16cid:durableId="195119611">
    <w:abstractNumId w:val="27"/>
  </w:num>
  <w:num w:numId="41" w16cid:durableId="1718163240">
    <w:abstractNumId w:val="15"/>
  </w:num>
  <w:num w:numId="42" w16cid:durableId="1380010535">
    <w:abstractNumId w:val="3"/>
  </w:num>
  <w:num w:numId="43" w16cid:durableId="195434180">
    <w:abstractNumId w:val="47"/>
  </w:num>
  <w:num w:numId="44" w16cid:durableId="298728308">
    <w:abstractNumId w:val="56"/>
  </w:num>
  <w:num w:numId="45" w16cid:durableId="86509065">
    <w:abstractNumId w:val="0"/>
  </w:num>
  <w:num w:numId="46" w16cid:durableId="1455710051">
    <w:abstractNumId w:val="25"/>
  </w:num>
  <w:num w:numId="47" w16cid:durableId="616447006">
    <w:abstractNumId w:val="14"/>
  </w:num>
  <w:num w:numId="48" w16cid:durableId="1708943232">
    <w:abstractNumId w:val="46"/>
  </w:num>
  <w:num w:numId="49" w16cid:durableId="601453834">
    <w:abstractNumId w:val="37"/>
  </w:num>
  <w:num w:numId="50" w16cid:durableId="5645418">
    <w:abstractNumId w:val="31"/>
  </w:num>
  <w:num w:numId="51" w16cid:durableId="898590131">
    <w:abstractNumId w:val="38"/>
  </w:num>
  <w:num w:numId="52" w16cid:durableId="1503812426">
    <w:abstractNumId w:val="42"/>
  </w:num>
  <w:num w:numId="53" w16cid:durableId="94517994">
    <w:abstractNumId w:val="44"/>
  </w:num>
  <w:num w:numId="54" w16cid:durableId="137573812">
    <w:abstractNumId w:val="54"/>
  </w:num>
  <w:num w:numId="55" w16cid:durableId="1348871341">
    <w:abstractNumId w:val="41"/>
  </w:num>
  <w:num w:numId="56" w16cid:durableId="86120717">
    <w:abstractNumId w:val="50"/>
  </w:num>
  <w:num w:numId="57" w16cid:durableId="1107237353">
    <w:abstractNumId w:val="39"/>
  </w:num>
  <w:num w:numId="58" w16cid:durableId="1947272383">
    <w:abstractNumId w:val="3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55"/>
    <w:rsid w:val="000036F2"/>
    <w:rsid w:val="00010498"/>
    <w:rsid w:val="00010C32"/>
    <w:rsid w:val="00010F6B"/>
    <w:rsid w:val="00015768"/>
    <w:rsid w:val="0002190E"/>
    <w:rsid w:val="00027EAC"/>
    <w:rsid w:val="00031D76"/>
    <w:rsid w:val="0004119F"/>
    <w:rsid w:val="00045575"/>
    <w:rsid w:val="00047755"/>
    <w:rsid w:val="00064477"/>
    <w:rsid w:val="00073FBB"/>
    <w:rsid w:val="0008223F"/>
    <w:rsid w:val="000838AB"/>
    <w:rsid w:val="000914E3"/>
    <w:rsid w:val="0009454B"/>
    <w:rsid w:val="000A1A4F"/>
    <w:rsid w:val="000A5FEC"/>
    <w:rsid w:val="000A7458"/>
    <w:rsid w:val="000B3AA3"/>
    <w:rsid w:val="000B4BD9"/>
    <w:rsid w:val="000C1E81"/>
    <w:rsid w:val="000C6809"/>
    <w:rsid w:val="000D345D"/>
    <w:rsid w:val="000D5D1C"/>
    <w:rsid w:val="000E24F7"/>
    <w:rsid w:val="000F7127"/>
    <w:rsid w:val="00103F8A"/>
    <w:rsid w:val="001131C4"/>
    <w:rsid w:val="0012426D"/>
    <w:rsid w:val="001318CC"/>
    <w:rsid w:val="00140557"/>
    <w:rsid w:val="00164CFB"/>
    <w:rsid w:val="00165854"/>
    <w:rsid w:val="00171DE3"/>
    <w:rsid w:val="001806F5"/>
    <w:rsid w:val="00180FCF"/>
    <w:rsid w:val="00182860"/>
    <w:rsid w:val="0018503C"/>
    <w:rsid w:val="001878BD"/>
    <w:rsid w:val="0019037A"/>
    <w:rsid w:val="001909B9"/>
    <w:rsid w:val="00190F81"/>
    <w:rsid w:val="001B6C79"/>
    <w:rsid w:val="001C0193"/>
    <w:rsid w:val="001C0801"/>
    <w:rsid w:val="001C4C68"/>
    <w:rsid w:val="001D4CDD"/>
    <w:rsid w:val="001D5520"/>
    <w:rsid w:val="001E4EAB"/>
    <w:rsid w:val="001F25C8"/>
    <w:rsid w:val="002033F3"/>
    <w:rsid w:val="00213295"/>
    <w:rsid w:val="00213A27"/>
    <w:rsid w:val="00215A45"/>
    <w:rsid w:val="00263BAB"/>
    <w:rsid w:val="0026666F"/>
    <w:rsid w:val="00267D87"/>
    <w:rsid w:val="00274E86"/>
    <w:rsid w:val="00275CF8"/>
    <w:rsid w:val="00277989"/>
    <w:rsid w:val="00286DCC"/>
    <w:rsid w:val="002A32D0"/>
    <w:rsid w:val="002A40DB"/>
    <w:rsid w:val="002B0008"/>
    <w:rsid w:val="002B2D15"/>
    <w:rsid w:val="002D7F86"/>
    <w:rsid w:val="002E2FAB"/>
    <w:rsid w:val="002E3C36"/>
    <w:rsid w:val="002E60E5"/>
    <w:rsid w:val="002F1E02"/>
    <w:rsid w:val="002F3508"/>
    <w:rsid w:val="002F48B9"/>
    <w:rsid w:val="002F5A35"/>
    <w:rsid w:val="00303590"/>
    <w:rsid w:val="00305393"/>
    <w:rsid w:val="003109C5"/>
    <w:rsid w:val="0032407C"/>
    <w:rsid w:val="0032549D"/>
    <w:rsid w:val="00330933"/>
    <w:rsid w:val="003400C7"/>
    <w:rsid w:val="00347FA4"/>
    <w:rsid w:val="00355BFC"/>
    <w:rsid w:val="00357A99"/>
    <w:rsid w:val="00357C0D"/>
    <w:rsid w:val="003633FF"/>
    <w:rsid w:val="0037105D"/>
    <w:rsid w:val="00376C8A"/>
    <w:rsid w:val="00377691"/>
    <w:rsid w:val="00380A44"/>
    <w:rsid w:val="003824E3"/>
    <w:rsid w:val="00385057"/>
    <w:rsid w:val="00387F73"/>
    <w:rsid w:val="0039263E"/>
    <w:rsid w:val="00392E3C"/>
    <w:rsid w:val="00397774"/>
    <w:rsid w:val="003A5A7D"/>
    <w:rsid w:val="003A6079"/>
    <w:rsid w:val="003A66F7"/>
    <w:rsid w:val="003B1E43"/>
    <w:rsid w:val="003C2F52"/>
    <w:rsid w:val="003D4026"/>
    <w:rsid w:val="003E095F"/>
    <w:rsid w:val="003E0BBA"/>
    <w:rsid w:val="003E5CFF"/>
    <w:rsid w:val="003F3D38"/>
    <w:rsid w:val="00402CEB"/>
    <w:rsid w:val="00405537"/>
    <w:rsid w:val="0040775E"/>
    <w:rsid w:val="00407EFE"/>
    <w:rsid w:val="00414DC1"/>
    <w:rsid w:val="004257B8"/>
    <w:rsid w:val="00425EE7"/>
    <w:rsid w:val="00452BBD"/>
    <w:rsid w:val="00466F73"/>
    <w:rsid w:val="00467C75"/>
    <w:rsid w:val="00473B1C"/>
    <w:rsid w:val="00473E34"/>
    <w:rsid w:val="00482149"/>
    <w:rsid w:val="004912D9"/>
    <w:rsid w:val="00497C86"/>
    <w:rsid w:val="004A75D8"/>
    <w:rsid w:val="004C0CF3"/>
    <w:rsid w:val="004C15AE"/>
    <w:rsid w:val="004D46E6"/>
    <w:rsid w:val="004E1882"/>
    <w:rsid w:val="004E3E47"/>
    <w:rsid w:val="0050343D"/>
    <w:rsid w:val="00504231"/>
    <w:rsid w:val="00504826"/>
    <w:rsid w:val="005132D8"/>
    <w:rsid w:val="00523E1B"/>
    <w:rsid w:val="00524E09"/>
    <w:rsid w:val="005322CC"/>
    <w:rsid w:val="00532AD6"/>
    <w:rsid w:val="005507C0"/>
    <w:rsid w:val="00556301"/>
    <w:rsid w:val="0056010F"/>
    <w:rsid w:val="00562743"/>
    <w:rsid w:val="00564139"/>
    <w:rsid w:val="005641BD"/>
    <w:rsid w:val="00590A76"/>
    <w:rsid w:val="005A0FA6"/>
    <w:rsid w:val="005A3E7B"/>
    <w:rsid w:val="005B0487"/>
    <w:rsid w:val="005B4CFF"/>
    <w:rsid w:val="005C1072"/>
    <w:rsid w:val="005C589B"/>
    <w:rsid w:val="005C6E15"/>
    <w:rsid w:val="005E123E"/>
    <w:rsid w:val="005F10A5"/>
    <w:rsid w:val="005F5EC0"/>
    <w:rsid w:val="005F6AAC"/>
    <w:rsid w:val="00623333"/>
    <w:rsid w:val="00623C5A"/>
    <w:rsid w:val="006254EC"/>
    <w:rsid w:val="006255DC"/>
    <w:rsid w:val="00632A48"/>
    <w:rsid w:val="00633179"/>
    <w:rsid w:val="00651092"/>
    <w:rsid w:val="006573DF"/>
    <w:rsid w:val="00663BB9"/>
    <w:rsid w:val="006830E7"/>
    <w:rsid w:val="006919DC"/>
    <w:rsid w:val="006B3A80"/>
    <w:rsid w:val="006D028C"/>
    <w:rsid w:val="006D7CBB"/>
    <w:rsid w:val="006E5532"/>
    <w:rsid w:val="006E5A3A"/>
    <w:rsid w:val="006F35EA"/>
    <w:rsid w:val="007306D4"/>
    <w:rsid w:val="007324AD"/>
    <w:rsid w:val="00732F2D"/>
    <w:rsid w:val="00764CDF"/>
    <w:rsid w:val="00765DC1"/>
    <w:rsid w:val="00776BCE"/>
    <w:rsid w:val="00782BCE"/>
    <w:rsid w:val="00791656"/>
    <w:rsid w:val="00794AE0"/>
    <w:rsid w:val="007A0176"/>
    <w:rsid w:val="007A43DC"/>
    <w:rsid w:val="007A62D8"/>
    <w:rsid w:val="007B58F7"/>
    <w:rsid w:val="007C4953"/>
    <w:rsid w:val="007C50F8"/>
    <w:rsid w:val="007C7E55"/>
    <w:rsid w:val="007D0ED5"/>
    <w:rsid w:val="007E585F"/>
    <w:rsid w:val="0080299F"/>
    <w:rsid w:val="00814489"/>
    <w:rsid w:val="00817F9D"/>
    <w:rsid w:val="00821930"/>
    <w:rsid w:val="008366B8"/>
    <w:rsid w:val="00837A95"/>
    <w:rsid w:val="00855BD6"/>
    <w:rsid w:val="00877C96"/>
    <w:rsid w:val="00881082"/>
    <w:rsid w:val="0088616A"/>
    <w:rsid w:val="008877EE"/>
    <w:rsid w:val="00895465"/>
    <w:rsid w:val="008A16B5"/>
    <w:rsid w:val="008A5077"/>
    <w:rsid w:val="008A71C4"/>
    <w:rsid w:val="008B30E2"/>
    <w:rsid w:val="008E34B3"/>
    <w:rsid w:val="008E640F"/>
    <w:rsid w:val="008E69FD"/>
    <w:rsid w:val="008E76C3"/>
    <w:rsid w:val="0090351A"/>
    <w:rsid w:val="009073E2"/>
    <w:rsid w:val="0091539F"/>
    <w:rsid w:val="009249CC"/>
    <w:rsid w:val="00936157"/>
    <w:rsid w:val="00945C82"/>
    <w:rsid w:val="00964BAE"/>
    <w:rsid w:val="00973F74"/>
    <w:rsid w:val="00994019"/>
    <w:rsid w:val="00994FE2"/>
    <w:rsid w:val="009A297A"/>
    <w:rsid w:val="009A3A0F"/>
    <w:rsid w:val="009A7771"/>
    <w:rsid w:val="009B0D94"/>
    <w:rsid w:val="009D3BD4"/>
    <w:rsid w:val="009D4A85"/>
    <w:rsid w:val="009D5C44"/>
    <w:rsid w:val="009E251E"/>
    <w:rsid w:val="009E3D74"/>
    <w:rsid w:val="009F1EEE"/>
    <w:rsid w:val="00A11571"/>
    <w:rsid w:val="00A141B6"/>
    <w:rsid w:val="00A32ECA"/>
    <w:rsid w:val="00A512BE"/>
    <w:rsid w:val="00A57645"/>
    <w:rsid w:val="00A6225B"/>
    <w:rsid w:val="00A65C50"/>
    <w:rsid w:val="00A75F87"/>
    <w:rsid w:val="00A85F29"/>
    <w:rsid w:val="00A95719"/>
    <w:rsid w:val="00A95BC9"/>
    <w:rsid w:val="00AA1940"/>
    <w:rsid w:val="00AB0E95"/>
    <w:rsid w:val="00AB348B"/>
    <w:rsid w:val="00AC030D"/>
    <w:rsid w:val="00AC7130"/>
    <w:rsid w:val="00AD0279"/>
    <w:rsid w:val="00AD4E65"/>
    <w:rsid w:val="00B2721A"/>
    <w:rsid w:val="00B3095A"/>
    <w:rsid w:val="00B30FDB"/>
    <w:rsid w:val="00B34FF9"/>
    <w:rsid w:val="00B35D5E"/>
    <w:rsid w:val="00B42F6A"/>
    <w:rsid w:val="00B528C3"/>
    <w:rsid w:val="00B62133"/>
    <w:rsid w:val="00B62A26"/>
    <w:rsid w:val="00B6582D"/>
    <w:rsid w:val="00B807C9"/>
    <w:rsid w:val="00B86913"/>
    <w:rsid w:val="00B90685"/>
    <w:rsid w:val="00B92FC6"/>
    <w:rsid w:val="00B95360"/>
    <w:rsid w:val="00BC27A6"/>
    <w:rsid w:val="00BC6AFC"/>
    <w:rsid w:val="00BD625F"/>
    <w:rsid w:val="00BE3600"/>
    <w:rsid w:val="00BE747A"/>
    <w:rsid w:val="00BF5595"/>
    <w:rsid w:val="00BF7344"/>
    <w:rsid w:val="00C01134"/>
    <w:rsid w:val="00C06D83"/>
    <w:rsid w:val="00C15711"/>
    <w:rsid w:val="00C236C2"/>
    <w:rsid w:val="00C25A59"/>
    <w:rsid w:val="00C40A34"/>
    <w:rsid w:val="00C50991"/>
    <w:rsid w:val="00C556A2"/>
    <w:rsid w:val="00C67398"/>
    <w:rsid w:val="00C750FB"/>
    <w:rsid w:val="00C81296"/>
    <w:rsid w:val="00C82B13"/>
    <w:rsid w:val="00C86CA2"/>
    <w:rsid w:val="00C87B24"/>
    <w:rsid w:val="00C93DB5"/>
    <w:rsid w:val="00CA7243"/>
    <w:rsid w:val="00CA797A"/>
    <w:rsid w:val="00CB6416"/>
    <w:rsid w:val="00CC3ED5"/>
    <w:rsid w:val="00CC47C5"/>
    <w:rsid w:val="00CD2180"/>
    <w:rsid w:val="00CD2C70"/>
    <w:rsid w:val="00CD3D85"/>
    <w:rsid w:val="00CD5C22"/>
    <w:rsid w:val="00CD5EA7"/>
    <w:rsid w:val="00CE198B"/>
    <w:rsid w:val="00CE3D52"/>
    <w:rsid w:val="00CE554E"/>
    <w:rsid w:val="00D10F15"/>
    <w:rsid w:val="00D11285"/>
    <w:rsid w:val="00D147E2"/>
    <w:rsid w:val="00D24952"/>
    <w:rsid w:val="00D278FA"/>
    <w:rsid w:val="00D342F6"/>
    <w:rsid w:val="00D343B8"/>
    <w:rsid w:val="00D40B26"/>
    <w:rsid w:val="00D42D27"/>
    <w:rsid w:val="00D45B6E"/>
    <w:rsid w:val="00D4652B"/>
    <w:rsid w:val="00D5052D"/>
    <w:rsid w:val="00D61AD8"/>
    <w:rsid w:val="00D724C0"/>
    <w:rsid w:val="00D83EAB"/>
    <w:rsid w:val="00D912EB"/>
    <w:rsid w:val="00D9558B"/>
    <w:rsid w:val="00DA0060"/>
    <w:rsid w:val="00DA17DF"/>
    <w:rsid w:val="00DA2286"/>
    <w:rsid w:val="00DA76A8"/>
    <w:rsid w:val="00DC1431"/>
    <w:rsid w:val="00DD5786"/>
    <w:rsid w:val="00DD7427"/>
    <w:rsid w:val="00DE0255"/>
    <w:rsid w:val="00DE6EF4"/>
    <w:rsid w:val="00DF036A"/>
    <w:rsid w:val="00DF11DA"/>
    <w:rsid w:val="00E04F27"/>
    <w:rsid w:val="00E25B8F"/>
    <w:rsid w:val="00E34858"/>
    <w:rsid w:val="00E507CF"/>
    <w:rsid w:val="00E54E3D"/>
    <w:rsid w:val="00E55358"/>
    <w:rsid w:val="00E57454"/>
    <w:rsid w:val="00E7096F"/>
    <w:rsid w:val="00E726AC"/>
    <w:rsid w:val="00E77C42"/>
    <w:rsid w:val="00E84EFD"/>
    <w:rsid w:val="00E9478D"/>
    <w:rsid w:val="00E950C1"/>
    <w:rsid w:val="00EA4F14"/>
    <w:rsid w:val="00EB3701"/>
    <w:rsid w:val="00EC3E3C"/>
    <w:rsid w:val="00EF2501"/>
    <w:rsid w:val="00EF5AA6"/>
    <w:rsid w:val="00EF6CC3"/>
    <w:rsid w:val="00F05822"/>
    <w:rsid w:val="00F06119"/>
    <w:rsid w:val="00F12ED3"/>
    <w:rsid w:val="00F17B50"/>
    <w:rsid w:val="00F27C10"/>
    <w:rsid w:val="00F34152"/>
    <w:rsid w:val="00F41319"/>
    <w:rsid w:val="00F42C8E"/>
    <w:rsid w:val="00F46232"/>
    <w:rsid w:val="00F6301D"/>
    <w:rsid w:val="00F667F6"/>
    <w:rsid w:val="00F71C03"/>
    <w:rsid w:val="00F87F26"/>
    <w:rsid w:val="00F947DC"/>
    <w:rsid w:val="00F94A96"/>
    <w:rsid w:val="00FA367B"/>
    <w:rsid w:val="00FB2F6B"/>
    <w:rsid w:val="00FB5A27"/>
    <w:rsid w:val="00FC541F"/>
    <w:rsid w:val="00FC70B9"/>
    <w:rsid w:val="00FD3C3D"/>
    <w:rsid w:val="00FD5735"/>
    <w:rsid w:val="00FE5E93"/>
    <w:rsid w:val="00FF257E"/>
    <w:rsid w:val="00FF59B8"/>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6B30C378"/>
  <w15:chartTrackingRefBased/>
  <w15:docId w15:val="{2AF1FF1E-8D02-46A4-A7E4-BA2B4E56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D94"/>
    <w:rPr>
      <w:rFonts w:ascii="Arial" w:hAnsi="Arial"/>
      <w:sz w:val="23"/>
      <w:lang w:val="en-GB"/>
    </w:rPr>
  </w:style>
  <w:style w:type="paragraph" w:styleId="Heading1">
    <w:name w:val="heading 1"/>
    <w:basedOn w:val="Normal"/>
    <w:next w:val="Normal"/>
    <w:link w:val="Heading1Char"/>
    <w:uiPriority w:val="9"/>
    <w:qFormat/>
    <w:pPr>
      <w:keepNext/>
      <w:jc w:val="both"/>
      <w:outlineLvl w:val="0"/>
    </w:pPr>
    <w:rPr>
      <w:sz w:val="24"/>
    </w:rPr>
  </w:style>
  <w:style w:type="paragraph" w:styleId="Heading2">
    <w:name w:val="heading 2"/>
    <w:basedOn w:val="Normal"/>
    <w:next w:val="Normal"/>
    <w:link w:val="Heading2Char"/>
    <w:uiPriority w:val="9"/>
    <w:qFormat/>
    <w:pPr>
      <w:keepNext/>
      <w:ind w:left="720"/>
      <w:jc w:val="center"/>
      <w:outlineLvl w:val="1"/>
    </w:pPr>
    <w:rPr>
      <w:b/>
      <w:sz w:val="24"/>
    </w:rPr>
  </w:style>
  <w:style w:type="paragraph" w:styleId="Heading3">
    <w:name w:val="heading 3"/>
    <w:basedOn w:val="Normal"/>
    <w:next w:val="Normal"/>
    <w:link w:val="Heading3Char"/>
    <w:uiPriority w:val="9"/>
    <w:qFormat/>
    <w:pPr>
      <w:keepNext/>
      <w:jc w:val="both"/>
      <w:outlineLvl w:val="2"/>
    </w:pPr>
    <w:rPr>
      <w:i/>
      <w:iCs/>
      <w:sz w:val="24"/>
    </w:rPr>
  </w:style>
  <w:style w:type="paragraph" w:styleId="Heading4">
    <w:name w:val="heading 4"/>
    <w:basedOn w:val="Normal"/>
    <w:next w:val="Normal"/>
    <w:link w:val="Heading4Char"/>
    <w:uiPriority w:val="9"/>
    <w:qFormat/>
    <w:pPr>
      <w:keepNext/>
      <w:jc w:val="both"/>
      <w:outlineLvl w:val="3"/>
    </w:pPr>
    <w:rPr>
      <w:b/>
      <w:sz w:val="24"/>
    </w:rPr>
  </w:style>
  <w:style w:type="paragraph" w:styleId="Heading5">
    <w:name w:val="heading 5"/>
    <w:basedOn w:val="Normal"/>
    <w:next w:val="Normal"/>
    <w:link w:val="Heading5Char"/>
    <w:uiPriority w:val="9"/>
    <w:qFormat/>
    <w:pPr>
      <w:keepNext/>
      <w:ind w:left="720"/>
      <w:jc w:val="center"/>
      <w:outlineLvl w:val="4"/>
    </w:pPr>
    <w:rPr>
      <w:b/>
      <w:sz w:val="28"/>
    </w:rPr>
  </w:style>
  <w:style w:type="paragraph" w:styleId="Heading6">
    <w:name w:val="heading 6"/>
    <w:basedOn w:val="Normal"/>
    <w:next w:val="Normal"/>
    <w:link w:val="Heading6Char"/>
    <w:uiPriority w:val="9"/>
    <w:qFormat/>
    <w:pPr>
      <w:keepNext/>
      <w:tabs>
        <w:tab w:val="left" w:pos="360"/>
      </w:tabs>
      <w:jc w:val="center"/>
      <w:outlineLvl w:val="5"/>
    </w:pPr>
    <w:rPr>
      <w:b/>
      <w:caps/>
      <w:sz w:val="28"/>
    </w:rPr>
  </w:style>
  <w:style w:type="paragraph" w:styleId="Heading7">
    <w:name w:val="heading 7"/>
    <w:basedOn w:val="Normal"/>
    <w:next w:val="Normal"/>
    <w:link w:val="Heading7Char"/>
    <w:uiPriority w:val="9"/>
    <w:qFormat/>
    <w:pPr>
      <w:keepNext/>
      <w:outlineLvl w:val="6"/>
    </w:pPr>
    <w:rPr>
      <w:sz w:val="24"/>
    </w:rPr>
  </w:style>
  <w:style w:type="paragraph" w:styleId="Heading8">
    <w:name w:val="heading 8"/>
    <w:basedOn w:val="Normal"/>
    <w:next w:val="Normal"/>
    <w:link w:val="Heading8Char"/>
    <w:uiPriority w:val="9"/>
    <w:semiHidden/>
    <w:unhideWhenUsed/>
    <w:qFormat/>
    <w:rsid w:val="00330933"/>
    <w:pPr>
      <w:spacing w:before="240" w:after="60"/>
      <w:outlineLvl w:val="7"/>
    </w:pPr>
    <w:rPr>
      <w:i/>
      <w:iCs/>
      <w:color w:val="272727"/>
      <w:lang w:val="en-US"/>
    </w:rPr>
  </w:style>
  <w:style w:type="paragraph" w:styleId="Heading9">
    <w:name w:val="heading 9"/>
    <w:basedOn w:val="Normal"/>
    <w:next w:val="Normal"/>
    <w:link w:val="Heading9Char"/>
    <w:uiPriority w:val="9"/>
    <w:semiHidden/>
    <w:unhideWhenUsed/>
    <w:qFormat/>
    <w:rsid w:val="00330933"/>
    <w:pPr>
      <w:spacing w:before="240" w:after="60"/>
      <w:outlineLvl w:val="8"/>
    </w:pPr>
    <w:rPr>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cs="Arial"/>
      <w:b/>
    </w:rPr>
  </w:style>
  <w:style w:type="character" w:styleId="FollowedHyperlink">
    <w:name w:val="FollowedHyperlink"/>
    <w:uiPriority w:val="99"/>
    <w:rsid w:val="00073FBB"/>
    <w:rPr>
      <w:color w:val="800080"/>
      <w:u w:val="single"/>
    </w:rPr>
  </w:style>
  <w:style w:type="paragraph" w:customStyle="1" w:styleId="Heading81">
    <w:name w:val="Heading 81"/>
    <w:basedOn w:val="Normal"/>
    <w:next w:val="Normal"/>
    <w:uiPriority w:val="9"/>
    <w:semiHidden/>
    <w:unhideWhenUsed/>
    <w:qFormat/>
    <w:rsid w:val="00330933"/>
    <w:pPr>
      <w:keepNext/>
      <w:keepLines/>
      <w:spacing w:line="278" w:lineRule="auto"/>
      <w:outlineLvl w:val="7"/>
    </w:pPr>
    <w:rPr>
      <w:i/>
      <w:iCs/>
      <w:color w:val="272727"/>
      <w:kern w:val="2"/>
      <w:sz w:val="24"/>
      <w:szCs w:val="24"/>
    </w:rPr>
  </w:style>
  <w:style w:type="paragraph" w:customStyle="1" w:styleId="Heading91">
    <w:name w:val="Heading 91"/>
    <w:basedOn w:val="Normal"/>
    <w:next w:val="Normal"/>
    <w:uiPriority w:val="9"/>
    <w:semiHidden/>
    <w:unhideWhenUsed/>
    <w:qFormat/>
    <w:rsid w:val="00330933"/>
    <w:pPr>
      <w:keepNext/>
      <w:keepLines/>
      <w:spacing w:line="278" w:lineRule="auto"/>
      <w:outlineLvl w:val="8"/>
    </w:pPr>
    <w:rPr>
      <w:color w:val="272727"/>
      <w:kern w:val="2"/>
      <w:sz w:val="24"/>
      <w:szCs w:val="24"/>
    </w:rPr>
  </w:style>
  <w:style w:type="numbering" w:customStyle="1" w:styleId="NoList1">
    <w:name w:val="No List1"/>
    <w:next w:val="NoList"/>
    <w:uiPriority w:val="99"/>
    <w:semiHidden/>
    <w:unhideWhenUsed/>
    <w:rsid w:val="00330933"/>
  </w:style>
  <w:style w:type="character" w:customStyle="1" w:styleId="Heading1Char">
    <w:name w:val="Heading 1 Char"/>
    <w:link w:val="Heading1"/>
    <w:uiPriority w:val="9"/>
    <w:rsid w:val="00330933"/>
    <w:rPr>
      <w:sz w:val="24"/>
      <w:lang w:val="en-GB"/>
    </w:rPr>
  </w:style>
  <w:style w:type="character" w:customStyle="1" w:styleId="Heading2Char">
    <w:name w:val="Heading 2 Char"/>
    <w:link w:val="Heading2"/>
    <w:uiPriority w:val="9"/>
    <w:rsid w:val="00330933"/>
    <w:rPr>
      <w:b/>
      <w:sz w:val="24"/>
      <w:lang w:val="en-GB"/>
    </w:rPr>
  </w:style>
  <w:style w:type="character" w:customStyle="1" w:styleId="Heading3Char">
    <w:name w:val="Heading 3 Char"/>
    <w:link w:val="Heading3"/>
    <w:uiPriority w:val="9"/>
    <w:rsid w:val="00330933"/>
    <w:rPr>
      <w:i/>
      <w:iCs/>
      <w:sz w:val="24"/>
      <w:lang w:val="en-GB"/>
    </w:rPr>
  </w:style>
  <w:style w:type="character" w:customStyle="1" w:styleId="Heading4Char">
    <w:name w:val="Heading 4 Char"/>
    <w:link w:val="Heading4"/>
    <w:uiPriority w:val="9"/>
    <w:rsid w:val="00330933"/>
    <w:rPr>
      <w:b/>
      <w:sz w:val="24"/>
      <w:lang w:val="en-GB"/>
    </w:rPr>
  </w:style>
  <w:style w:type="character" w:customStyle="1" w:styleId="Heading5Char">
    <w:name w:val="Heading 5 Char"/>
    <w:link w:val="Heading5"/>
    <w:uiPriority w:val="9"/>
    <w:rsid w:val="00330933"/>
    <w:rPr>
      <w:b/>
      <w:sz w:val="28"/>
      <w:lang w:val="en-GB"/>
    </w:rPr>
  </w:style>
  <w:style w:type="character" w:customStyle="1" w:styleId="Heading6Char">
    <w:name w:val="Heading 6 Char"/>
    <w:link w:val="Heading6"/>
    <w:uiPriority w:val="9"/>
    <w:rsid w:val="00330933"/>
    <w:rPr>
      <w:b/>
      <w:caps/>
      <w:sz w:val="28"/>
      <w:lang w:val="en-GB"/>
    </w:rPr>
  </w:style>
  <w:style w:type="character" w:customStyle="1" w:styleId="Heading7Char">
    <w:name w:val="Heading 7 Char"/>
    <w:link w:val="Heading7"/>
    <w:uiPriority w:val="9"/>
    <w:rsid w:val="00330933"/>
    <w:rPr>
      <w:sz w:val="24"/>
      <w:lang w:val="en-GB"/>
    </w:rPr>
  </w:style>
  <w:style w:type="character" w:customStyle="1" w:styleId="Heading8Char">
    <w:name w:val="Heading 8 Char"/>
    <w:link w:val="Heading8"/>
    <w:uiPriority w:val="9"/>
    <w:semiHidden/>
    <w:rsid w:val="00330933"/>
    <w:rPr>
      <w:rFonts w:eastAsia="Times New Roman" w:cs="Times New Roman"/>
      <w:i/>
      <w:iCs/>
      <w:color w:val="272727"/>
    </w:rPr>
  </w:style>
  <w:style w:type="character" w:customStyle="1" w:styleId="Heading9Char">
    <w:name w:val="Heading 9 Char"/>
    <w:link w:val="Heading9"/>
    <w:uiPriority w:val="9"/>
    <w:semiHidden/>
    <w:rsid w:val="00330933"/>
    <w:rPr>
      <w:rFonts w:eastAsia="Times New Roman" w:cs="Times New Roman"/>
      <w:color w:val="272727"/>
    </w:rPr>
  </w:style>
  <w:style w:type="paragraph" w:customStyle="1" w:styleId="Title1">
    <w:name w:val="Title1"/>
    <w:basedOn w:val="Normal"/>
    <w:next w:val="Normal"/>
    <w:uiPriority w:val="10"/>
    <w:qFormat/>
    <w:rsid w:val="00330933"/>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3093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30933"/>
    <w:pPr>
      <w:numPr>
        <w:ilvl w:val="1"/>
      </w:numPr>
      <w:spacing w:line="278" w:lineRule="auto"/>
    </w:pPr>
    <w:rPr>
      <w:color w:val="595959"/>
      <w:spacing w:val="15"/>
      <w:kern w:val="2"/>
      <w:sz w:val="28"/>
      <w:szCs w:val="28"/>
    </w:rPr>
  </w:style>
  <w:style w:type="character" w:customStyle="1" w:styleId="SubtitleChar">
    <w:name w:val="Subtitle Char"/>
    <w:link w:val="Subtitle"/>
    <w:uiPriority w:val="11"/>
    <w:rsid w:val="00330933"/>
    <w:rPr>
      <w:rFonts w:eastAsia="Times New Roman" w:cs="Times New Roman"/>
      <w:color w:val="595959"/>
      <w:spacing w:val="15"/>
      <w:sz w:val="28"/>
      <w:szCs w:val="28"/>
    </w:rPr>
  </w:style>
  <w:style w:type="paragraph" w:customStyle="1" w:styleId="Quote1">
    <w:name w:val="Quote1"/>
    <w:basedOn w:val="Normal"/>
    <w:next w:val="Normal"/>
    <w:uiPriority w:val="29"/>
    <w:qFormat/>
    <w:rsid w:val="00330933"/>
    <w:pPr>
      <w:spacing w:before="160" w:line="278" w:lineRule="auto"/>
      <w:jc w:val="center"/>
    </w:pPr>
    <w:rPr>
      <w:rFonts w:eastAsia="Aptos"/>
      <w:i/>
      <w:iCs/>
      <w:color w:val="404040"/>
      <w:kern w:val="2"/>
      <w:sz w:val="24"/>
      <w:szCs w:val="24"/>
    </w:rPr>
  </w:style>
  <w:style w:type="character" w:customStyle="1" w:styleId="QuoteChar">
    <w:name w:val="Quote Char"/>
    <w:link w:val="Quote"/>
    <w:uiPriority w:val="29"/>
    <w:rsid w:val="00330933"/>
    <w:rPr>
      <w:i/>
      <w:iCs/>
      <w:color w:val="404040"/>
    </w:rPr>
  </w:style>
  <w:style w:type="paragraph" w:styleId="ListParagraph">
    <w:name w:val="List Paragraph"/>
    <w:basedOn w:val="Normal"/>
    <w:uiPriority w:val="34"/>
    <w:qFormat/>
    <w:rsid w:val="00330933"/>
    <w:pPr>
      <w:spacing w:line="278" w:lineRule="auto"/>
      <w:ind w:left="720"/>
      <w:contextualSpacing/>
    </w:pPr>
    <w:rPr>
      <w:rFonts w:eastAsia="Aptos"/>
      <w:kern w:val="2"/>
      <w:sz w:val="24"/>
      <w:szCs w:val="24"/>
    </w:rPr>
  </w:style>
  <w:style w:type="character" w:customStyle="1" w:styleId="IntenseEmphasis1">
    <w:name w:val="Intense Emphasis1"/>
    <w:uiPriority w:val="21"/>
    <w:qFormat/>
    <w:rsid w:val="00330933"/>
    <w:rPr>
      <w:i/>
      <w:iCs/>
      <w:color w:val="0F4761"/>
    </w:rPr>
  </w:style>
  <w:style w:type="paragraph" w:customStyle="1" w:styleId="IntenseQuote1">
    <w:name w:val="Intense Quote1"/>
    <w:basedOn w:val="Normal"/>
    <w:next w:val="Normal"/>
    <w:uiPriority w:val="30"/>
    <w:qFormat/>
    <w:rsid w:val="00330933"/>
    <w:pPr>
      <w:pBdr>
        <w:top w:val="single" w:sz="4" w:space="10" w:color="0F4761"/>
        <w:bottom w:val="single" w:sz="4" w:space="10" w:color="0F4761"/>
      </w:pBdr>
      <w:spacing w:before="360" w:after="360" w:line="278" w:lineRule="auto"/>
      <w:ind w:left="864" w:right="864"/>
      <w:jc w:val="center"/>
    </w:pPr>
    <w:rPr>
      <w:rFonts w:eastAsia="Aptos"/>
      <w:i/>
      <w:iCs/>
      <w:color w:val="0F4761"/>
      <w:kern w:val="2"/>
      <w:sz w:val="24"/>
      <w:szCs w:val="24"/>
    </w:rPr>
  </w:style>
  <w:style w:type="character" w:customStyle="1" w:styleId="IntenseQuoteChar">
    <w:name w:val="Intense Quote Char"/>
    <w:link w:val="IntenseQuote"/>
    <w:uiPriority w:val="30"/>
    <w:rsid w:val="00330933"/>
    <w:rPr>
      <w:i/>
      <w:iCs/>
      <w:color w:val="0F4761"/>
    </w:rPr>
  </w:style>
  <w:style w:type="character" w:customStyle="1" w:styleId="IntenseReference1">
    <w:name w:val="Intense Reference1"/>
    <w:uiPriority w:val="32"/>
    <w:qFormat/>
    <w:rsid w:val="00330933"/>
    <w:rPr>
      <w:b/>
      <w:bCs/>
      <w:smallCaps/>
      <w:color w:val="0F4761"/>
      <w:spacing w:val="5"/>
    </w:rPr>
  </w:style>
  <w:style w:type="numbering" w:customStyle="1" w:styleId="C141">
    <w:name w:val="C141"/>
    <w:rsid w:val="00330933"/>
    <w:pPr>
      <w:numPr>
        <w:numId w:val="1"/>
      </w:numPr>
    </w:pPr>
  </w:style>
  <w:style w:type="table" w:styleId="TableGrid">
    <w:name w:val="Table Grid"/>
    <w:basedOn w:val="TableNormal"/>
    <w:uiPriority w:val="39"/>
    <w:rsid w:val="0033093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933"/>
    <w:pPr>
      <w:spacing w:line="278" w:lineRule="auto"/>
    </w:pPr>
    <w:rPr>
      <w:rFonts w:eastAsia="Aptos"/>
      <w:kern w:val="2"/>
      <w:sz w:val="24"/>
      <w:szCs w:val="24"/>
    </w:rPr>
  </w:style>
  <w:style w:type="numbering" w:customStyle="1" w:styleId="C141761">
    <w:name w:val="C141761"/>
    <w:rsid w:val="00330933"/>
    <w:pPr>
      <w:numPr>
        <w:numId w:val="2"/>
      </w:numPr>
    </w:pPr>
  </w:style>
  <w:style w:type="numbering" w:customStyle="1" w:styleId="11111121711111">
    <w:name w:val="1 / 1.1 / 1.1.121711111"/>
    <w:rsid w:val="00330933"/>
    <w:pPr>
      <w:numPr>
        <w:numId w:val="3"/>
      </w:numPr>
    </w:pPr>
  </w:style>
  <w:style w:type="character" w:styleId="Emphasis">
    <w:name w:val="Emphasis"/>
    <w:uiPriority w:val="20"/>
    <w:qFormat/>
    <w:rsid w:val="00330933"/>
    <w:rPr>
      <w:i/>
      <w:iCs/>
    </w:rPr>
  </w:style>
  <w:style w:type="character" w:customStyle="1" w:styleId="Hyperlink1">
    <w:name w:val="Hyperlink1"/>
    <w:uiPriority w:val="99"/>
    <w:unhideWhenUsed/>
    <w:rsid w:val="00330933"/>
    <w:rPr>
      <w:color w:val="467886"/>
      <w:u w:val="single"/>
    </w:rPr>
  </w:style>
  <w:style w:type="character" w:styleId="UnresolvedMention">
    <w:name w:val="Unresolved Mention"/>
    <w:uiPriority w:val="99"/>
    <w:semiHidden/>
    <w:unhideWhenUsed/>
    <w:rsid w:val="00330933"/>
    <w:rPr>
      <w:color w:val="605E5C"/>
      <w:shd w:val="clear" w:color="auto" w:fill="E1DFDD"/>
    </w:rPr>
  </w:style>
  <w:style w:type="character" w:styleId="Strong">
    <w:name w:val="Strong"/>
    <w:uiPriority w:val="22"/>
    <w:qFormat/>
    <w:rsid w:val="00330933"/>
    <w:rPr>
      <w:b/>
      <w:bCs/>
    </w:rPr>
  </w:style>
  <w:style w:type="character" w:customStyle="1" w:styleId="PicturecaptionExact">
    <w:name w:val="Picture caption Exact"/>
    <w:link w:val="Picturecaption"/>
    <w:rsid w:val="00330933"/>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330933"/>
    <w:pPr>
      <w:widowControl w:val="0"/>
      <w:shd w:val="clear" w:color="auto" w:fill="FFFFFF"/>
      <w:spacing w:line="0" w:lineRule="atLeast"/>
    </w:pPr>
    <w:rPr>
      <w:rFonts w:eastAsia="Arial" w:cs="Arial"/>
      <w:sz w:val="17"/>
      <w:szCs w:val="17"/>
      <w:lang w:val="en-US"/>
    </w:rPr>
  </w:style>
  <w:style w:type="character" w:customStyle="1" w:styleId="Heading8Char1">
    <w:name w:val="Heading 8 Char1"/>
    <w:semiHidden/>
    <w:rsid w:val="00330933"/>
    <w:rPr>
      <w:rFonts w:ascii="Aptos" w:eastAsia="Times New Roman" w:hAnsi="Aptos" w:cs="Times New Roman"/>
      <w:i/>
      <w:iCs/>
      <w:sz w:val="24"/>
      <w:szCs w:val="24"/>
      <w:lang w:val="en-GB"/>
    </w:rPr>
  </w:style>
  <w:style w:type="character" w:customStyle="1" w:styleId="Heading9Char1">
    <w:name w:val="Heading 9 Char1"/>
    <w:semiHidden/>
    <w:rsid w:val="00330933"/>
    <w:rPr>
      <w:rFonts w:ascii="Aptos Display" w:eastAsia="Times New Roman" w:hAnsi="Aptos Display" w:cs="Times New Roman"/>
      <w:sz w:val="22"/>
      <w:szCs w:val="22"/>
      <w:lang w:val="en-GB"/>
    </w:rPr>
  </w:style>
  <w:style w:type="paragraph" w:styleId="Title">
    <w:name w:val="Title"/>
    <w:basedOn w:val="Normal"/>
    <w:next w:val="Normal"/>
    <w:link w:val="TitleChar"/>
    <w:uiPriority w:val="10"/>
    <w:qFormat/>
    <w:rsid w:val="00330933"/>
    <w:pPr>
      <w:spacing w:before="240" w:after="60"/>
      <w:jc w:val="center"/>
      <w:outlineLvl w:val="0"/>
    </w:pPr>
    <w:rPr>
      <w:rFonts w:ascii="Aptos Display" w:hAnsi="Aptos Display"/>
      <w:spacing w:val="-10"/>
      <w:kern w:val="28"/>
      <w:sz w:val="56"/>
      <w:szCs w:val="56"/>
      <w:lang w:val="en-US"/>
    </w:rPr>
  </w:style>
  <w:style w:type="character" w:customStyle="1" w:styleId="TitleChar1">
    <w:name w:val="Title Char1"/>
    <w:rsid w:val="00330933"/>
    <w:rPr>
      <w:rFonts w:ascii="Aptos Display" w:eastAsia="Times New Roman" w:hAnsi="Aptos Display" w:cs="Times New Roman"/>
      <w:b/>
      <w:bCs/>
      <w:kern w:val="28"/>
      <w:sz w:val="32"/>
      <w:szCs w:val="32"/>
      <w:lang w:val="en-GB"/>
    </w:rPr>
  </w:style>
  <w:style w:type="paragraph" w:styleId="Subtitle">
    <w:name w:val="Subtitle"/>
    <w:basedOn w:val="Normal"/>
    <w:next w:val="Normal"/>
    <w:link w:val="SubtitleChar"/>
    <w:uiPriority w:val="11"/>
    <w:qFormat/>
    <w:rsid w:val="00330933"/>
    <w:pPr>
      <w:spacing w:after="60"/>
      <w:jc w:val="center"/>
      <w:outlineLvl w:val="1"/>
    </w:pPr>
    <w:rPr>
      <w:color w:val="595959"/>
      <w:spacing w:val="15"/>
      <w:sz w:val="28"/>
      <w:szCs w:val="28"/>
      <w:lang w:val="en-US"/>
    </w:rPr>
  </w:style>
  <w:style w:type="character" w:customStyle="1" w:styleId="SubtitleChar1">
    <w:name w:val="Subtitle Char1"/>
    <w:rsid w:val="00330933"/>
    <w:rPr>
      <w:rFonts w:ascii="Aptos Display" w:eastAsia="Times New Roman" w:hAnsi="Aptos Display" w:cs="Times New Roman"/>
      <w:sz w:val="24"/>
      <w:szCs w:val="24"/>
      <w:lang w:val="en-GB"/>
    </w:rPr>
  </w:style>
  <w:style w:type="paragraph" w:styleId="Quote">
    <w:name w:val="Quote"/>
    <w:basedOn w:val="Normal"/>
    <w:next w:val="Normal"/>
    <w:link w:val="QuoteChar"/>
    <w:uiPriority w:val="29"/>
    <w:qFormat/>
    <w:rsid w:val="00330933"/>
    <w:pPr>
      <w:spacing w:before="200" w:after="160"/>
      <w:ind w:left="864" w:right="864"/>
      <w:jc w:val="center"/>
    </w:pPr>
    <w:rPr>
      <w:i/>
      <w:iCs/>
      <w:color w:val="404040"/>
      <w:lang w:val="en-US"/>
    </w:rPr>
  </w:style>
  <w:style w:type="character" w:customStyle="1" w:styleId="QuoteChar1">
    <w:name w:val="Quote Char1"/>
    <w:uiPriority w:val="29"/>
    <w:rsid w:val="00330933"/>
    <w:rPr>
      <w:i/>
      <w:iCs/>
      <w:color w:val="404040"/>
      <w:lang w:val="en-GB"/>
    </w:rPr>
  </w:style>
  <w:style w:type="character" w:styleId="IntenseEmphasis">
    <w:name w:val="Intense Emphasis"/>
    <w:uiPriority w:val="21"/>
    <w:qFormat/>
    <w:rsid w:val="00330933"/>
    <w:rPr>
      <w:i/>
      <w:iCs/>
      <w:color w:val="156082"/>
    </w:rPr>
  </w:style>
  <w:style w:type="paragraph" w:styleId="IntenseQuote">
    <w:name w:val="Intense Quote"/>
    <w:basedOn w:val="Normal"/>
    <w:next w:val="Normal"/>
    <w:link w:val="IntenseQuoteChar"/>
    <w:uiPriority w:val="30"/>
    <w:qFormat/>
    <w:rsid w:val="00330933"/>
    <w:pPr>
      <w:pBdr>
        <w:top w:val="single" w:sz="4" w:space="10" w:color="156082"/>
        <w:bottom w:val="single" w:sz="4" w:space="10" w:color="156082"/>
      </w:pBdr>
      <w:spacing w:before="360" w:after="360"/>
      <w:ind w:left="864" w:right="864"/>
      <w:jc w:val="center"/>
    </w:pPr>
    <w:rPr>
      <w:i/>
      <w:iCs/>
      <w:color w:val="0F4761"/>
      <w:lang w:val="en-US"/>
    </w:rPr>
  </w:style>
  <w:style w:type="character" w:customStyle="1" w:styleId="IntenseQuoteChar1">
    <w:name w:val="Intense Quote Char1"/>
    <w:uiPriority w:val="30"/>
    <w:rsid w:val="00330933"/>
    <w:rPr>
      <w:i/>
      <w:iCs/>
      <w:color w:val="156082"/>
      <w:lang w:val="en-GB"/>
    </w:rPr>
  </w:style>
  <w:style w:type="character" w:styleId="IntenseReference">
    <w:name w:val="Intense Reference"/>
    <w:uiPriority w:val="32"/>
    <w:qFormat/>
    <w:rsid w:val="00330933"/>
    <w:rPr>
      <w:b/>
      <w:bCs/>
      <w:smallCaps/>
      <w:color w:val="156082"/>
      <w:spacing w:val="5"/>
    </w:rPr>
  </w:style>
  <w:style w:type="character" w:styleId="Hyperlink">
    <w:name w:val="Hyperlink"/>
    <w:rsid w:val="00330933"/>
    <w:rPr>
      <w:color w:val="467886"/>
      <w:u w:val="single"/>
    </w:rPr>
  </w:style>
  <w:style w:type="table" w:customStyle="1" w:styleId="TableGrid1">
    <w:name w:val="Table Grid1"/>
    <w:basedOn w:val="TableNormal"/>
    <w:next w:val="TableGrid"/>
    <w:uiPriority w:val="39"/>
    <w:rsid w:val="007324AD"/>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C589B"/>
    <w:rPr>
      <w:rFonts w:ascii="Arial" w:hAnsi="Arial"/>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02.%20All-Docs/192.%20Si%20Update/media/image1.jpe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02.%20All-Docs/192.%20Si%20Update/media/image1.jpe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184</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17823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DEFENCE STATEMENT</dc:subject>
  <dc:creator>Secretariat to the Criminal Procedure Rule Committee</dc:creator>
  <cp:keywords>criminal, procedure, rules, CrimPRs, Part 22, defence, statement, facts, admissibility, evidence, time, point, law, alibi, witness,</cp:keywords>
  <dc:description>Form for use in connection with Part 22 of The Criminal Procedure Rules. This revised version authorised by the Lord Chief Justice in late July 2011.</dc:description>
  <cp:lastModifiedBy>Simon Cordell</cp:lastModifiedBy>
  <cp:revision>50</cp:revision>
  <cp:lastPrinted>2025-12-16T05:38:00Z</cp:lastPrinted>
  <dcterms:created xsi:type="dcterms:W3CDTF">2026-01-08T15:47:00Z</dcterms:created>
  <dcterms:modified xsi:type="dcterms:W3CDTF">2026-03-15T08:23:00Z</dcterms:modified>
  <cp:category>Criminal Procedure Rules</cp:category>
</cp:coreProperties>
</file>