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0333AF" w14:textId="77777777" w:rsidR="007C3E55" w:rsidRDefault="007C3E55">
      <w:pPr>
        <w:tabs>
          <w:tab w:val="left" w:pos="4939"/>
          <w:tab w:val="center" w:pos="5590"/>
        </w:tabs>
        <w:rPr>
          <w:rFonts w:ascii="Times New Roman" w:eastAsia="Times New Roman" w:hAnsi="Times New Roman" w:cs="Times New Roman"/>
          <w:b/>
          <w:color w:val="000000"/>
          <w:sz w:val="22"/>
          <w:szCs w:val="22"/>
        </w:rPr>
      </w:pPr>
      <w:bookmarkStart w:id="0" w:name="gjdgxs" w:colFirst="0" w:colLast="0"/>
      <w:bookmarkEnd w:id="0"/>
    </w:p>
    <w:p w14:paraId="34E27879"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6F3480C3"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tbl>
      <w:tblPr>
        <w:tblStyle w:val="a"/>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70"/>
      </w:tblGrid>
      <w:tr w:rsidR="007C3E55" w14:paraId="08FDBB0C" w14:textId="77777777">
        <w:tc>
          <w:tcPr>
            <w:tcW w:w="11170" w:type="dxa"/>
          </w:tcPr>
          <w:p w14:paraId="4C3CABA1" w14:textId="77777777" w:rsidR="007C3E55" w:rsidRDefault="007C3E55">
            <w:pPr>
              <w:tabs>
                <w:tab w:val="left" w:pos="4939"/>
                <w:tab w:val="center" w:pos="5590"/>
              </w:tabs>
              <w:jc w:val="center"/>
              <w:rPr>
                <w:rFonts w:ascii="Times New Roman" w:eastAsia="Times New Roman" w:hAnsi="Times New Roman" w:cs="Times New Roman"/>
                <w:b/>
                <w:color w:val="000000"/>
                <w:sz w:val="44"/>
                <w:szCs w:val="44"/>
              </w:rPr>
            </w:pPr>
          </w:p>
          <w:p w14:paraId="4E9123D1" w14:textId="77777777" w:rsidR="007C3E55" w:rsidRDefault="00571110">
            <w:pPr>
              <w:tabs>
                <w:tab w:val="left" w:pos="4939"/>
                <w:tab w:val="center" w:pos="5590"/>
              </w:tabs>
              <w:rPr>
                <w:rFonts w:ascii="Times New Roman" w:eastAsia="Times New Roman" w:hAnsi="Times New Roman" w:cs="Times New Roman"/>
                <w:b/>
                <w:sz w:val="44"/>
                <w:szCs w:val="44"/>
              </w:rPr>
            </w:pPr>
            <w:r>
              <w:rPr>
                <w:rFonts w:ascii="Times New Roman" w:eastAsia="Times New Roman" w:hAnsi="Times New Roman" w:cs="Times New Roman"/>
                <w:b/>
                <w:sz w:val="44"/>
                <w:szCs w:val="44"/>
              </w:rPr>
              <w:t>Draft</w:t>
            </w:r>
          </w:p>
          <w:p w14:paraId="3117EB15" w14:textId="77777777" w:rsidR="007C3E55" w:rsidRDefault="00571110">
            <w:pPr>
              <w:tabs>
                <w:tab w:val="left" w:pos="4939"/>
                <w:tab w:val="center" w:pos="5590"/>
              </w:tabs>
              <w:rPr>
                <w:rFonts w:ascii="Times New Roman" w:eastAsia="Times New Roman" w:hAnsi="Times New Roman" w:cs="Times New Roman"/>
                <w:b/>
                <w:sz w:val="22"/>
                <w:szCs w:val="22"/>
              </w:rPr>
            </w:pPr>
            <w:r>
              <w:rPr>
                <w:rFonts w:ascii="Times New Roman" w:eastAsia="Times New Roman" w:hAnsi="Times New Roman" w:cs="Times New Roman"/>
                <w:b/>
                <w:sz w:val="22"/>
                <w:szCs w:val="22"/>
              </w:rPr>
              <w:t>Dated: 26/11/2018</w:t>
            </w:r>
          </w:p>
          <w:p w14:paraId="7DA25C84" w14:textId="77777777" w:rsidR="007C3E55" w:rsidRDefault="00571110">
            <w:pPr>
              <w:tabs>
                <w:tab w:val="left" w:pos="4939"/>
                <w:tab w:val="center" w:pos="5590"/>
              </w:tabs>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Index</w:t>
            </w:r>
          </w:p>
          <w:p w14:paraId="58C436A0" w14:textId="77777777" w:rsidR="007C3E55" w:rsidRDefault="00571110">
            <w:pPr>
              <w:tabs>
                <w:tab w:val="left" w:pos="4939"/>
                <w:tab w:val="center" w:pos="5590"/>
              </w:tabs>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sz w:val="44"/>
                <w:szCs w:val="44"/>
              </w:rPr>
              <w:t xml:space="preserve">A Few of Some off the </w:t>
            </w:r>
            <w:r>
              <w:rPr>
                <w:rFonts w:ascii="Times New Roman" w:eastAsia="Times New Roman" w:hAnsi="Times New Roman" w:cs="Times New Roman"/>
                <w:b/>
                <w:color w:val="000000"/>
                <w:sz w:val="44"/>
                <w:szCs w:val="44"/>
              </w:rPr>
              <w:t xml:space="preserve">Mental Health Acts of Law and Section + </w:t>
            </w:r>
            <w:r>
              <w:rPr>
                <w:rFonts w:ascii="Times New Roman" w:eastAsia="Times New Roman" w:hAnsi="Times New Roman" w:cs="Times New Roman"/>
                <w:b/>
                <w:sz w:val="44"/>
                <w:szCs w:val="44"/>
              </w:rPr>
              <w:t>C</w:t>
            </w:r>
            <w:r>
              <w:rPr>
                <w:rFonts w:ascii="Times New Roman" w:eastAsia="Times New Roman" w:hAnsi="Times New Roman" w:cs="Times New Roman"/>
                <w:b/>
                <w:color w:val="000000"/>
                <w:sz w:val="44"/>
                <w:szCs w:val="44"/>
              </w:rPr>
              <w:t>ase Files</w:t>
            </w:r>
          </w:p>
          <w:p w14:paraId="7A708FEF" w14:textId="77777777" w:rsidR="007C3E55" w:rsidRDefault="007C3E55">
            <w:pPr>
              <w:tabs>
                <w:tab w:val="left" w:pos="4939"/>
                <w:tab w:val="center" w:pos="5590"/>
              </w:tabs>
              <w:jc w:val="center"/>
              <w:rPr>
                <w:rFonts w:ascii="Times New Roman" w:eastAsia="Times New Roman" w:hAnsi="Times New Roman" w:cs="Times New Roman"/>
                <w:b/>
                <w:color w:val="000000"/>
                <w:sz w:val="22"/>
                <w:szCs w:val="22"/>
              </w:rPr>
            </w:pPr>
          </w:p>
          <w:p w14:paraId="4B4EAEAC" w14:textId="77777777" w:rsidR="007C3E55" w:rsidRPr="00B70A7C" w:rsidRDefault="00571110">
            <w:pPr>
              <w:numPr>
                <w:ilvl w:val="0"/>
                <w:numId w:val="12"/>
              </w:numPr>
              <w:pBdr>
                <w:top w:val="nil"/>
                <w:left w:val="nil"/>
                <w:bottom w:val="nil"/>
                <w:right w:val="nil"/>
                <w:between w:val="nil"/>
              </w:pBdr>
              <w:rPr>
                <w:b/>
                <w:color w:val="92D050"/>
                <w:sz w:val="22"/>
                <w:szCs w:val="22"/>
                <w:highlight w:val="green"/>
              </w:rPr>
            </w:pPr>
            <w:r w:rsidRPr="00B70A7C">
              <w:rPr>
                <w:rFonts w:ascii="Times New Roman" w:eastAsia="Times New Roman" w:hAnsi="Times New Roman" w:cs="Times New Roman"/>
                <w:b/>
                <w:color w:val="92D050"/>
                <w:sz w:val="22"/>
                <w:szCs w:val="22"/>
                <w:highlight w:val="green"/>
              </w:rPr>
              <w:t>Mental Capacity Care Act 2014</w:t>
            </w:r>
          </w:p>
          <w:p w14:paraId="248FD739" w14:textId="77777777" w:rsidR="007C3E55" w:rsidRPr="00B70A7C" w:rsidRDefault="007C3E55">
            <w:pPr>
              <w:pBdr>
                <w:top w:val="nil"/>
                <w:left w:val="nil"/>
                <w:bottom w:val="nil"/>
                <w:right w:val="nil"/>
                <w:between w:val="nil"/>
              </w:pBdr>
              <w:ind w:left="720"/>
              <w:rPr>
                <w:rFonts w:ascii="Times New Roman" w:eastAsia="Times New Roman" w:hAnsi="Times New Roman" w:cs="Times New Roman"/>
                <w:b/>
                <w:color w:val="92D050"/>
                <w:sz w:val="22"/>
                <w:szCs w:val="22"/>
                <w:highlight w:val="green"/>
              </w:rPr>
            </w:pPr>
          </w:p>
          <w:p w14:paraId="3D407E46" w14:textId="77777777" w:rsidR="007C3E55" w:rsidRPr="00B70A7C" w:rsidRDefault="00571110">
            <w:pPr>
              <w:numPr>
                <w:ilvl w:val="0"/>
                <w:numId w:val="12"/>
              </w:numPr>
              <w:pBdr>
                <w:top w:val="nil"/>
                <w:left w:val="nil"/>
                <w:bottom w:val="nil"/>
                <w:right w:val="nil"/>
                <w:between w:val="nil"/>
              </w:pBdr>
              <w:rPr>
                <w:b/>
                <w:color w:val="92D050"/>
                <w:sz w:val="22"/>
                <w:szCs w:val="22"/>
                <w:highlight w:val="green"/>
              </w:rPr>
            </w:pPr>
            <w:r w:rsidRPr="00B70A7C">
              <w:rPr>
                <w:rFonts w:ascii="Times New Roman" w:eastAsia="Times New Roman" w:hAnsi="Times New Roman" w:cs="Times New Roman"/>
                <w:b/>
                <w:color w:val="92D050"/>
                <w:sz w:val="22"/>
                <w:szCs w:val="22"/>
                <w:highlight w:val="green"/>
              </w:rPr>
              <w:t>Mental Capacity Act 2005</w:t>
            </w:r>
          </w:p>
          <w:p w14:paraId="6E3911BA" w14:textId="77777777" w:rsidR="007C3E55" w:rsidRDefault="007C3E55">
            <w:pPr>
              <w:pBdr>
                <w:top w:val="nil"/>
                <w:left w:val="nil"/>
                <w:bottom w:val="nil"/>
                <w:right w:val="nil"/>
                <w:between w:val="nil"/>
              </w:pBdr>
              <w:ind w:left="720" w:hanging="720"/>
              <w:rPr>
                <w:rFonts w:ascii="Times New Roman" w:eastAsia="Times New Roman" w:hAnsi="Times New Roman" w:cs="Times New Roman"/>
                <w:b/>
                <w:color w:val="92D050"/>
                <w:sz w:val="22"/>
                <w:szCs w:val="22"/>
              </w:rPr>
            </w:pPr>
          </w:p>
          <w:p w14:paraId="033A0904" w14:textId="77777777" w:rsidR="00B70A7C" w:rsidRDefault="00B70A7C">
            <w:pPr>
              <w:pBdr>
                <w:top w:val="nil"/>
                <w:left w:val="nil"/>
                <w:bottom w:val="nil"/>
                <w:right w:val="nil"/>
                <w:between w:val="nil"/>
              </w:pBdr>
              <w:ind w:left="720" w:hanging="720"/>
              <w:rPr>
                <w:rFonts w:ascii="Times New Roman" w:eastAsia="Times New Roman" w:hAnsi="Times New Roman" w:cs="Times New Roman"/>
                <w:b/>
                <w:color w:val="92D050"/>
                <w:sz w:val="22"/>
                <w:szCs w:val="22"/>
              </w:rPr>
            </w:pPr>
          </w:p>
          <w:p w14:paraId="014F3FF5" w14:textId="77777777" w:rsidR="00B70A7C" w:rsidRDefault="00B70A7C">
            <w:pPr>
              <w:pBdr>
                <w:top w:val="nil"/>
                <w:left w:val="nil"/>
                <w:bottom w:val="nil"/>
                <w:right w:val="nil"/>
                <w:between w:val="nil"/>
              </w:pBdr>
              <w:ind w:left="720" w:hanging="720"/>
              <w:rPr>
                <w:rFonts w:ascii="Times New Roman" w:eastAsia="Times New Roman" w:hAnsi="Times New Roman" w:cs="Times New Roman"/>
                <w:b/>
                <w:color w:val="92D050"/>
                <w:sz w:val="22"/>
                <w:szCs w:val="22"/>
              </w:rPr>
            </w:pPr>
          </w:p>
          <w:p w14:paraId="5B50BBF1" w14:textId="77777777" w:rsidR="00B70A7C" w:rsidRDefault="00B70A7C">
            <w:pPr>
              <w:pBdr>
                <w:top w:val="nil"/>
                <w:left w:val="nil"/>
                <w:bottom w:val="nil"/>
                <w:right w:val="nil"/>
                <w:between w:val="nil"/>
              </w:pBdr>
              <w:ind w:left="720" w:hanging="720"/>
              <w:rPr>
                <w:rFonts w:ascii="Times New Roman" w:eastAsia="Times New Roman" w:hAnsi="Times New Roman" w:cs="Times New Roman"/>
                <w:b/>
                <w:color w:val="92D050"/>
                <w:sz w:val="22"/>
                <w:szCs w:val="22"/>
              </w:rPr>
            </w:pPr>
          </w:p>
          <w:p w14:paraId="14825F2A" w14:textId="77777777" w:rsidR="00B70A7C" w:rsidRDefault="00B70A7C">
            <w:pPr>
              <w:pBdr>
                <w:top w:val="nil"/>
                <w:left w:val="nil"/>
                <w:bottom w:val="nil"/>
                <w:right w:val="nil"/>
                <w:between w:val="nil"/>
              </w:pBdr>
              <w:ind w:left="720" w:hanging="720"/>
              <w:rPr>
                <w:rFonts w:ascii="Times New Roman" w:eastAsia="Times New Roman" w:hAnsi="Times New Roman" w:cs="Times New Roman"/>
                <w:b/>
                <w:color w:val="92D050"/>
                <w:sz w:val="22"/>
                <w:szCs w:val="22"/>
              </w:rPr>
            </w:pPr>
          </w:p>
          <w:p w14:paraId="1E6A05A8" w14:textId="77777777" w:rsidR="007C3E55" w:rsidRPr="00B70A7C" w:rsidRDefault="00571110">
            <w:pPr>
              <w:numPr>
                <w:ilvl w:val="0"/>
                <w:numId w:val="12"/>
              </w:numPr>
              <w:pBdr>
                <w:top w:val="nil"/>
                <w:left w:val="nil"/>
                <w:bottom w:val="nil"/>
                <w:right w:val="nil"/>
                <w:between w:val="nil"/>
              </w:pBdr>
              <w:rPr>
                <w:b/>
                <w:color w:val="92D050"/>
                <w:sz w:val="22"/>
                <w:szCs w:val="22"/>
                <w:highlight w:val="yellow"/>
              </w:rPr>
            </w:pPr>
            <w:r w:rsidRPr="00B70A7C">
              <w:rPr>
                <w:rFonts w:ascii="Times New Roman" w:eastAsia="Times New Roman" w:hAnsi="Times New Roman" w:cs="Times New Roman"/>
                <w:b/>
                <w:color w:val="92D050"/>
                <w:sz w:val="22"/>
                <w:szCs w:val="22"/>
                <w:highlight w:val="yellow"/>
              </w:rPr>
              <w:t>Mental Health Act 2007</w:t>
            </w:r>
          </w:p>
          <w:p w14:paraId="6467C5E3" w14:textId="77777777" w:rsidR="007C3E55" w:rsidRPr="00B70A7C" w:rsidRDefault="007C3E55">
            <w:pPr>
              <w:pBdr>
                <w:top w:val="nil"/>
                <w:left w:val="nil"/>
                <w:bottom w:val="nil"/>
                <w:right w:val="nil"/>
                <w:between w:val="nil"/>
              </w:pBdr>
              <w:ind w:left="720"/>
              <w:rPr>
                <w:rFonts w:ascii="Times New Roman" w:eastAsia="Times New Roman" w:hAnsi="Times New Roman" w:cs="Times New Roman"/>
                <w:b/>
                <w:color w:val="92D050"/>
                <w:sz w:val="22"/>
                <w:szCs w:val="22"/>
                <w:highlight w:val="yellow"/>
              </w:rPr>
            </w:pPr>
          </w:p>
          <w:p w14:paraId="7C1F76B8" w14:textId="77777777" w:rsidR="007C3E55" w:rsidRPr="00B70A7C" w:rsidRDefault="00571110">
            <w:pPr>
              <w:numPr>
                <w:ilvl w:val="0"/>
                <w:numId w:val="12"/>
              </w:numPr>
              <w:pBdr>
                <w:top w:val="nil"/>
                <w:left w:val="nil"/>
                <w:bottom w:val="nil"/>
                <w:right w:val="nil"/>
                <w:between w:val="nil"/>
              </w:pBdr>
              <w:rPr>
                <w:b/>
                <w:color w:val="92D050"/>
                <w:sz w:val="22"/>
                <w:szCs w:val="22"/>
                <w:highlight w:val="yellow"/>
              </w:rPr>
            </w:pPr>
            <w:r w:rsidRPr="00B70A7C">
              <w:rPr>
                <w:rFonts w:ascii="Times New Roman" w:eastAsia="Times New Roman" w:hAnsi="Times New Roman" w:cs="Times New Roman"/>
                <w:b/>
                <w:color w:val="92D050"/>
                <w:sz w:val="22"/>
                <w:szCs w:val="22"/>
                <w:highlight w:val="yellow"/>
              </w:rPr>
              <w:t>Mental Health Act 1983</w:t>
            </w:r>
          </w:p>
          <w:p w14:paraId="5E1A6834" w14:textId="77777777" w:rsidR="007C3E55" w:rsidRPr="00B70A7C" w:rsidRDefault="007C3E55">
            <w:pPr>
              <w:pBdr>
                <w:top w:val="nil"/>
                <w:left w:val="nil"/>
                <w:bottom w:val="nil"/>
                <w:right w:val="nil"/>
                <w:between w:val="nil"/>
              </w:pBdr>
              <w:ind w:left="720"/>
              <w:rPr>
                <w:rFonts w:ascii="Times New Roman" w:eastAsia="Times New Roman" w:hAnsi="Times New Roman" w:cs="Times New Roman"/>
                <w:b/>
                <w:color w:val="92D050"/>
                <w:sz w:val="22"/>
                <w:szCs w:val="22"/>
                <w:highlight w:val="yellow"/>
              </w:rPr>
            </w:pPr>
          </w:p>
          <w:p w14:paraId="361C7A5E" w14:textId="77777777" w:rsidR="007C3E55" w:rsidRPr="00B70A7C" w:rsidRDefault="00571110">
            <w:pPr>
              <w:numPr>
                <w:ilvl w:val="0"/>
                <w:numId w:val="12"/>
              </w:numPr>
              <w:pBdr>
                <w:top w:val="nil"/>
                <w:left w:val="nil"/>
                <w:bottom w:val="nil"/>
                <w:right w:val="nil"/>
                <w:between w:val="nil"/>
              </w:pBdr>
              <w:rPr>
                <w:b/>
                <w:color w:val="92D050"/>
                <w:sz w:val="22"/>
                <w:szCs w:val="22"/>
                <w:highlight w:val="yellow"/>
              </w:rPr>
            </w:pPr>
            <w:r w:rsidRPr="00B70A7C">
              <w:rPr>
                <w:rFonts w:ascii="Times New Roman" w:eastAsia="Times New Roman" w:hAnsi="Times New Roman" w:cs="Times New Roman"/>
                <w:b/>
                <w:color w:val="92D050"/>
                <w:sz w:val="22"/>
                <w:szCs w:val="22"/>
                <w:highlight w:val="yellow"/>
              </w:rPr>
              <w:t>Mental Health Act 1959</w:t>
            </w:r>
          </w:p>
          <w:p w14:paraId="74420B5D" w14:textId="77777777" w:rsidR="00B70A7C" w:rsidRDefault="00B70A7C" w:rsidP="00B70A7C">
            <w:pPr>
              <w:pStyle w:val="ListParagraph"/>
              <w:rPr>
                <w:b/>
                <w:color w:val="92D050"/>
                <w:sz w:val="22"/>
                <w:szCs w:val="22"/>
                <w:highlight w:val="yellow"/>
              </w:rPr>
            </w:pPr>
          </w:p>
          <w:p w14:paraId="03126890" w14:textId="77777777" w:rsidR="00B70A7C" w:rsidRDefault="00B70A7C" w:rsidP="00B70A7C">
            <w:pPr>
              <w:pBdr>
                <w:top w:val="nil"/>
                <w:left w:val="nil"/>
                <w:bottom w:val="nil"/>
                <w:right w:val="nil"/>
                <w:between w:val="nil"/>
              </w:pBdr>
              <w:rPr>
                <w:b/>
                <w:color w:val="92D050"/>
                <w:sz w:val="22"/>
                <w:szCs w:val="22"/>
                <w:highlight w:val="yellow"/>
              </w:rPr>
            </w:pPr>
          </w:p>
          <w:p w14:paraId="32D6C3EE" w14:textId="77777777" w:rsidR="00B70A7C" w:rsidRPr="00B70A7C" w:rsidRDefault="00B70A7C" w:rsidP="00B70A7C">
            <w:pPr>
              <w:pBdr>
                <w:top w:val="nil"/>
                <w:left w:val="nil"/>
                <w:bottom w:val="nil"/>
                <w:right w:val="nil"/>
                <w:between w:val="nil"/>
              </w:pBdr>
              <w:rPr>
                <w:b/>
                <w:color w:val="92D050"/>
                <w:sz w:val="22"/>
                <w:szCs w:val="22"/>
                <w:highlight w:val="yellow"/>
              </w:rPr>
            </w:pPr>
          </w:p>
          <w:p w14:paraId="7D8F3C11" w14:textId="77777777" w:rsidR="007C3E55" w:rsidRDefault="007C3E55">
            <w:pPr>
              <w:pBdr>
                <w:top w:val="nil"/>
                <w:left w:val="nil"/>
                <w:bottom w:val="nil"/>
                <w:right w:val="nil"/>
                <w:between w:val="nil"/>
              </w:pBdr>
              <w:ind w:left="720" w:hanging="720"/>
              <w:rPr>
                <w:rFonts w:ascii="Times New Roman" w:eastAsia="Times New Roman" w:hAnsi="Times New Roman" w:cs="Times New Roman"/>
                <w:b/>
                <w:color w:val="000000"/>
                <w:sz w:val="22"/>
                <w:szCs w:val="22"/>
              </w:rPr>
            </w:pPr>
          </w:p>
          <w:p w14:paraId="7B0042CC" w14:textId="77777777" w:rsidR="007C3E55" w:rsidRDefault="00571110">
            <w:pPr>
              <w:numPr>
                <w:ilvl w:val="0"/>
                <w:numId w:val="12"/>
              </w:numPr>
              <w:rPr>
                <w:b/>
                <w:sz w:val="22"/>
                <w:szCs w:val="22"/>
              </w:rPr>
            </w:pPr>
            <w:r>
              <w:rPr>
                <w:rFonts w:ascii="Times New Roman" w:eastAsia="Times New Roman" w:hAnsi="Times New Roman" w:cs="Times New Roman"/>
                <w:b/>
                <w:sz w:val="22"/>
                <w:szCs w:val="22"/>
                <w:u w:val="single"/>
              </w:rPr>
              <w:t>Human Rights Act 1998 section 2) 3) 4) 5) +</w:t>
            </w:r>
          </w:p>
          <w:p w14:paraId="540F783B" w14:textId="77777777" w:rsidR="007C3E55" w:rsidRDefault="007C3E55">
            <w:pPr>
              <w:pBdr>
                <w:top w:val="nil"/>
                <w:left w:val="nil"/>
                <w:bottom w:val="nil"/>
                <w:right w:val="nil"/>
                <w:between w:val="nil"/>
              </w:pBdr>
              <w:ind w:left="720" w:hanging="720"/>
              <w:rPr>
                <w:rFonts w:ascii="Times New Roman" w:eastAsia="Times New Roman" w:hAnsi="Times New Roman" w:cs="Times New Roman"/>
                <w:b/>
                <w:color w:val="000000"/>
                <w:sz w:val="22"/>
                <w:szCs w:val="22"/>
              </w:rPr>
            </w:pPr>
          </w:p>
          <w:p w14:paraId="70844D77" w14:textId="77777777" w:rsidR="007C3E55" w:rsidRPr="00B70A7C" w:rsidRDefault="00571110">
            <w:pPr>
              <w:numPr>
                <w:ilvl w:val="0"/>
                <w:numId w:val="12"/>
              </w:numPr>
              <w:pBdr>
                <w:top w:val="nil"/>
                <w:left w:val="nil"/>
                <w:bottom w:val="nil"/>
                <w:right w:val="nil"/>
                <w:between w:val="nil"/>
              </w:pBdr>
              <w:rPr>
                <w:b/>
                <w:color w:val="92D050"/>
                <w:sz w:val="22"/>
                <w:szCs w:val="22"/>
                <w:highlight w:val="green"/>
              </w:rPr>
            </w:pPr>
            <w:bookmarkStart w:id="1" w:name="_30j0zll" w:colFirst="0" w:colLast="0"/>
            <w:bookmarkEnd w:id="1"/>
            <w:r w:rsidRPr="00B70A7C">
              <w:rPr>
                <w:rFonts w:ascii="Times New Roman" w:eastAsia="Times New Roman" w:hAnsi="Times New Roman" w:cs="Times New Roman"/>
                <w:b/>
                <w:color w:val="92D050"/>
                <w:sz w:val="22"/>
                <w:szCs w:val="22"/>
                <w:highlight w:val="green"/>
              </w:rPr>
              <w:t>Care Act 2014</w:t>
            </w:r>
          </w:p>
          <w:p w14:paraId="1E9CCCDD" w14:textId="77777777" w:rsidR="007C3E55" w:rsidRDefault="007C3E55">
            <w:pPr>
              <w:pBdr>
                <w:top w:val="nil"/>
                <w:left w:val="nil"/>
                <w:bottom w:val="nil"/>
                <w:right w:val="nil"/>
                <w:between w:val="nil"/>
              </w:pBdr>
              <w:ind w:left="720"/>
              <w:rPr>
                <w:rFonts w:ascii="Times New Roman" w:eastAsia="Times New Roman" w:hAnsi="Times New Roman" w:cs="Times New Roman"/>
                <w:b/>
                <w:color w:val="92D050"/>
                <w:sz w:val="22"/>
                <w:szCs w:val="22"/>
              </w:rPr>
            </w:pPr>
            <w:bookmarkStart w:id="2" w:name="_71l9ap4czita" w:colFirst="0" w:colLast="0"/>
            <w:bookmarkEnd w:id="2"/>
          </w:p>
          <w:p w14:paraId="006BECDE" w14:textId="77777777" w:rsidR="007C3E55" w:rsidRPr="00B70A7C" w:rsidRDefault="00571110">
            <w:pPr>
              <w:numPr>
                <w:ilvl w:val="0"/>
                <w:numId w:val="12"/>
              </w:numPr>
              <w:pBdr>
                <w:top w:val="nil"/>
                <w:left w:val="nil"/>
                <w:bottom w:val="nil"/>
                <w:right w:val="nil"/>
                <w:between w:val="nil"/>
              </w:pBdr>
              <w:rPr>
                <w:b/>
                <w:color w:val="92D050"/>
                <w:sz w:val="22"/>
                <w:szCs w:val="22"/>
                <w:highlight w:val="yellow"/>
              </w:rPr>
            </w:pPr>
            <w:r w:rsidRPr="00B70A7C">
              <w:rPr>
                <w:rFonts w:ascii="Times New Roman" w:eastAsia="Times New Roman" w:hAnsi="Times New Roman" w:cs="Times New Roman"/>
                <w:b/>
                <w:color w:val="92D050"/>
                <w:sz w:val="22"/>
                <w:szCs w:val="22"/>
                <w:highlight w:val="yellow"/>
              </w:rPr>
              <w:t>Care Standards Act 2000</w:t>
            </w:r>
          </w:p>
          <w:p w14:paraId="476AA510" w14:textId="77777777" w:rsidR="007C3E55" w:rsidRDefault="007C3E55">
            <w:pPr>
              <w:pBdr>
                <w:top w:val="nil"/>
                <w:left w:val="nil"/>
                <w:bottom w:val="nil"/>
                <w:right w:val="nil"/>
                <w:between w:val="nil"/>
              </w:pBdr>
              <w:ind w:left="720" w:hanging="720"/>
              <w:rPr>
                <w:rFonts w:ascii="Times New Roman" w:eastAsia="Times New Roman" w:hAnsi="Times New Roman" w:cs="Times New Roman"/>
                <w:b/>
                <w:color w:val="92D050"/>
                <w:sz w:val="22"/>
                <w:szCs w:val="22"/>
              </w:rPr>
            </w:pPr>
          </w:p>
          <w:p w14:paraId="28DE85BE" w14:textId="77777777" w:rsidR="00B70A7C" w:rsidRDefault="00B70A7C">
            <w:pPr>
              <w:pBdr>
                <w:top w:val="nil"/>
                <w:left w:val="nil"/>
                <w:bottom w:val="nil"/>
                <w:right w:val="nil"/>
                <w:between w:val="nil"/>
              </w:pBdr>
              <w:ind w:left="720" w:hanging="720"/>
              <w:rPr>
                <w:rFonts w:ascii="Times New Roman" w:eastAsia="Times New Roman" w:hAnsi="Times New Roman" w:cs="Times New Roman"/>
                <w:b/>
                <w:color w:val="92D050"/>
                <w:sz w:val="22"/>
                <w:szCs w:val="22"/>
              </w:rPr>
            </w:pPr>
          </w:p>
          <w:p w14:paraId="30E5F944" w14:textId="77777777" w:rsidR="00B70A7C" w:rsidRDefault="00B70A7C">
            <w:pPr>
              <w:pBdr>
                <w:top w:val="nil"/>
                <w:left w:val="nil"/>
                <w:bottom w:val="nil"/>
                <w:right w:val="nil"/>
                <w:between w:val="nil"/>
              </w:pBdr>
              <w:ind w:left="720" w:hanging="720"/>
              <w:rPr>
                <w:rFonts w:ascii="Times New Roman" w:eastAsia="Times New Roman" w:hAnsi="Times New Roman" w:cs="Times New Roman"/>
                <w:b/>
                <w:color w:val="92D050"/>
                <w:sz w:val="22"/>
                <w:szCs w:val="22"/>
              </w:rPr>
            </w:pPr>
          </w:p>
          <w:p w14:paraId="511A17E9" w14:textId="77777777" w:rsidR="00B70A7C" w:rsidRDefault="00B70A7C">
            <w:pPr>
              <w:pBdr>
                <w:top w:val="nil"/>
                <w:left w:val="nil"/>
                <w:bottom w:val="nil"/>
                <w:right w:val="nil"/>
                <w:between w:val="nil"/>
              </w:pBdr>
              <w:ind w:left="720" w:hanging="720"/>
              <w:rPr>
                <w:rFonts w:ascii="Times New Roman" w:eastAsia="Times New Roman" w:hAnsi="Times New Roman" w:cs="Times New Roman"/>
                <w:b/>
                <w:color w:val="92D050"/>
                <w:sz w:val="22"/>
                <w:szCs w:val="22"/>
              </w:rPr>
            </w:pPr>
          </w:p>
          <w:p w14:paraId="614B3B4A" w14:textId="77777777" w:rsidR="007C3E55" w:rsidRDefault="00571110">
            <w:pPr>
              <w:numPr>
                <w:ilvl w:val="0"/>
                <w:numId w:val="12"/>
              </w:numPr>
              <w:pBdr>
                <w:top w:val="nil"/>
                <w:left w:val="nil"/>
                <w:bottom w:val="nil"/>
                <w:right w:val="nil"/>
                <w:between w:val="nil"/>
              </w:pBdr>
              <w:rPr>
                <w:b/>
                <w:color w:val="92D050"/>
                <w:sz w:val="22"/>
                <w:szCs w:val="22"/>
              </w:rPr>
            </w:pPr>
            <w:r>
              <w:rPr>
                <w:rFonts w:ascii="Times New Roman" w:eastAsia="Times New Roman" w:hAnsi="Times New Roman" w:cs="Times New Roman"/>
                <w:b/>
                <w:color w:val="92D050"/>
                <w:sz w:val="22"/>
                <w:szCs w:val="22"/>
              </w:rPr>
              <w:t xml:space="preserve">Criminal Justice Act 2003 </w:t>
            </w:r>
            <w:r w:rsidRPr="00B70A7C">
              <w:rPr>
                <w:rFonts w:ascii="Times New Roman" w:eastAsia="Times New Roman" w:hAnsi="Times New Roman" w:cs="Times New Roman"/>
                <w:color w:val="92D050"/>
                <w:sz w:val="22"/>
                <w:szCs w:val="22"/>
                <w:highlight w:val="green"/>
              </w:rPr>
              <w:t>“Mental Health Acts”</w:t>
            </w:r>
          </w:p>
          <w:p w14:paraId="1E2E8171" w14:textId="77777777" w:rsidR="007C3E55" w:rsidRDefault="007C3E55">
            <w:pPr>
              <w:pBdr>
                <w:top w:val="nil"/>
                <w:left w:val="nil"/>
                <w:bottom w:val="nil"/>
                <w:right w:val="nil"/>
                <w:between w:val="nil"/>
              </w:pBdr>
              <w:ind w:left="720"/>
              <w:rPr>
                <w:rFonts w:ascii="Times New Roman" w:eastAsia="Times New Roman" w:hAnsi="Times New Roman" w:cs="Times New Roman"/>
                <w:color w:val="92D050"/>
                <w:sz w:val="22"/>
                <w:szCs w:val="22"/>
              </w:rPr>
            </w:pPr>
          </w:p>
          <w:p w14:paraId="792893AE" w14:textId="77777777" w:rsidR="007C3E55" w:rsidRDefault="00571110">
            <w:pPr>
              <w:numPr>
                <w:ilvl w:val="0"/>
                <w:numId w:val="12"/>
              </w:numPr>
              <w:pBdr>
                <w:top w:val="nil"/>
                <w:left w:val="nil"/>
                <w:bottom w:val="nil"/>
                <w:right w:val="nil"/>
                <w:between w:val="nil"/>
              </w:pBdr>
              <w:rPr>
                <w:b/>
                <w:color w:val="92D050"/>
                <w:sz w:val="22"/>
                <w:szCs w:val="22"/>
              </w:rPr>
            </w:pPr>
            <w:r>
              <w:rPr>
                <w:rFonts w:ascii="Times New Roman" w:eastAsia="Times New Roman" w:hAnsi="Times New Roman" w:cs="Times New Roman"/>
                <w:b/>
                <w:color w:val="92D050"/>
                <w:sz w:val="22"/>
                <w:szCs w:val="22"/>
              </w:rPr>
              <w:t>The Criminal Justice Act, 1925.</w:t>
            </w:r>
          </w:p>
          <w:p w14:paraId="24B66CEE" w14:textId="77777777" w:rsidR="007C3E55" w:rsidRDefault="007C3E55">
            <w:pPr>
              <w:pBdr>
                <w:top w:val="nil"/>
                <w:left w:val="nil"/>
                <w:bottom w:val="nil"/>
                <w:right w:val="nil"/>
                <w:between w:val="nil"/>
              </w:pBdr>
              <w:rPr>
                <w:rFonts w:ascii="Times New Roman" w:eastAsia="Times New Roman" w:hAnsi="Times New Roman" w:cs="Times New Roman"/>
                <w:b/>
                <w:sz w:val="22"/>
                <w:szCs w:val="22"/>
              </w:rPr>
            </w:pPr>
          </w:p>
          <w:p w14:paraId="47A47C48" w14:textId="77777777" w:rsidR="00D557E9" w:rsidRDefault="00D557E9" w:rsidP="00D557E9">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Criminal Justice Act, 1925.</w:t>
            </w:r>
          </w:p>
          <w:p w14:paraId="0C40AB6E" w14:textId="77777777" w:rsidR="00D557E9" w:rsidRDefault="00D557E9" w:rsidP="00D557E9">
            <w:pPr>
              <w:tabs>
                <w:tab w:val="left" w:pos="4939"/>
                <w:tab w:val="center" w:pos="5590"/>
              </w:tabs>
              <w:rPr>
                <w:rFonts w:ascii="Times New Roman" w:eastAsia="Times New Roman" w:hAnsi="Times New Roman" w:cs="Times New Roman"/>
                <w:color w:val="000080"/>
                <w:sz w:val="22"/>
                <w:szCs w:val="22"/>
              </w:rPr>
            </w:pPr>
            <w:hyperlink r:id="rId5">
              <w:r>
                <w:rPr>
                  <w:rFonts w:ascii="Times New Roman" w:eastAsia="Times New Roman" w:hAnsi="Times New Roman" w:cs="Times New Roman"/>
                  <w:color w:val="000080"/>
                  <w:sz w:val="22"/>
                  <w:szCs w:val="22"/>
                  <w:u w:val="single"/>
                </w:rPr>
                <w:t>https://www.legislation.gov.uk/ukpga/Geo5/15-16/86/section/41</w:t>
              </w:r>
            </w:hyperlink>
          </w:p>
          <w:p w14:paraId="2E551A4A" w14:textId="77777777" w:rsidR="00B70A7C" w:rsidRDefault="00B70A7C">
            <w:pPr>
              <w:pBdr>
                <w:top w:val="nil"/>
                <w:left w:val="nil"/>
                <w:bottom w:val="nil"/>
                <w:right w:val="nil"/>
                <w:between w:val="nil"/>
              </w:pBdr>
              <w:rPr>
                <w:rFonts w:ascii="Times New Roman" w:eastAsia="Times New Roman" w:hAnsi="Times New Roman" w:cs="Times New Roman"/>
                <w:b/>
                <w:sz w:val="22"/>
                <w:szCs w:val="22"/>
              </w:rPr>
            </w:pPr>
          </w:p>
          <w:p w14:paraId="1798B1C2" w14:textId="77777777" w:rsidR="00B70A7C" w:rsidRDefault="00B70A7C">
            <w:pPr>
              <w:pBdr>
                <w:top w:val="nil"/>
                <w:left w:val="nil"/>
                <w:bottom w:val="nil"/>
                <w:right w:val="nil"/>
                <w:between w:val="nil"/>
              </w:pBdr>
              <w:rPr>
                <w:rFonts w:ascii="Times New Roman" w:eastAsia="Times New Roman" w:hAnsi="Times New Roman" w:cs="Times New Roman"/>
                <w:b/>
                <w:sz w:val="22"/>
                <w:szCs w:val="22"/>
              </w:rPr>
            </w:pPr>
          </w:p>
          <w:p w14:paraId="7EAFFADA" w14:textId="77777777" w:rsidR="00B70A7C" w:rsidRDefault="00B70A7C">
            <w:pPr>
              <w:pBdr>
                <w:top w:val="nil"/>
                <w:left w:val="nil"/>
                <w:bottom w:val="nil"/>
                <w:right w:val="nil"/>
                <w:between w:val="nil"/>
              </w:pBdr>
              <w:rPr>
                <w:rFonts w:ascii="Times New Roman" w:eastAsia="Times New Roman" w:hAnsi="Times New Roman" w:cs="Times New Roman"/>
                <w:b/>
                <w:sz w:val="22"/>
                <w:szCs w:val="22"/>
              </w:rPr>
            </w:pPr>
          </w:p>
          <w:p w14:paraId="057D9D8A" w14:textId="77777777" w:rsidR="007C3E55" w:rsidRPr="00B70A7C" w:rsidRDefault="00571110">
            <w:pPr>
              <w:numPr>
                <w:ilvl w:val="0"/>
                <w:numId w:val="12"/>
              </w:numPr>
              <w:pBdr>
                <w:top w:val="nil"/>
                <w:left w:val="nil"/>
                <w:bottom w:val="nil"/>
                <w:right w:val="nil"/>
                <w:between w:val="nil"/>
              </w:pBdr>
              <w:rPr>
                <w:b/>
                <w:color w:val="92D050"/>
                <w:sz w:val="22"/>
                <w:szCs w:val="22"/>
                <w:highlight w:val="yellow"/>
              </w:rPr>
            </w:pPr>
            <w:r w:rsidRPr="00B70A7C">
              <w:rPr>
                <w:rFonts w:ascii="Times New Roman" w:eastAsia="Times New Roman" w:hAnsi="Times New Roman" w:cs="Times New Roman"/>
                <w:b/>
                <w:color w:val="92D050"/>
                <w:sz w:val="22"/>
                <w:szCs w:val="22"/>
                <w:highlight w:val="yellow"/>
              </w:rPr>
              <w:t>Criminal Procedure (Insanity and Unfitness to Plead) Act 1991</w:t>
            </w:r>
          </w:p>
          <w:p w14:paraId="3F1157A7" w14:textId="77777777" w:rsidR="007C3E55" w:rsidRDefault="007C3E55" w:rsidP="00B70A7C">
            <w:pPr>
              <w:pBdr>
                <w:top w:val="nil"/>
                <w:left w:val="nil"/>
                <w:bottom w:val="nil"/>
                <w:right w:val="nil"/>
                <w:between w:val="nil"/>
              </w:pBdr>
              <w:rPr>
                <w:rFonts w:ascii="Times New Roman" w:eastAsia="Times New Roman" w:hAnsi="Times New Roman" w:cs="Times New Roman"/>
                <w:b/>
                <w:color w:val="92D050"/>
                <w:sz w:val="22"/>
                <w:szCs w:val="22"/>
              </w:rPr>
            </w:pPr>
          </w:p>
          <w:p w14:paraId="175C7511" w14:textId="77777777" w:rsidR="007C3E55" w:rsidRPr="00B70A7C" w:rsidRDefault="00571110">
            <w:pPr>
              <w:numPr>
                <w:ilvl w:val="0"/>
                <w:numId w:val="12"/>
              </w:numPr>
              <w:pBdr>
                <w:top w:val="nil"/>
                <w:left w:val="nil"/>
                <w:bottom w:val="nil"/>
                <w:right w:val="nil"/>
                <w:between w:val="nil"/>
              </w:pBdr>
              <w:rPr>
                <w:b/>
                <w:color w:val="92D050"/>
                <w:sz w:val="22"/>
                <w:szCs w:val="22"/>
              </w:rPr>
            </w:pPr>
            <w:r>
              <w:rPr>
                <w:rFonts w:ascii="Times New Roman" w:eastAsia="Times New Roman" w:hAnsi="Times New Roman" w:cs="Times New Roman"/>
                <w:b/>
                <w:color w:val="92D050"/>
                <w:sz w:val="22"/>
                <w:szCs w:val="22"/>
              </w:rPr>
              <w:t xml:space="preserve">Criminal Procedure (Insanity) Act 1964 </w:t>
            </w:r>
          </w:p>
          <w:p w14:paraId="73EEBE5C" w14:textId="77777777" w:rsidR="00B70A7C" w:rsidRDefault="00B70A7C" w:rsidP="00B70A7C">
            <w:pPr>
              <w:pStyle w:val="ListParagraph"/>
              <w:rPr>
                <w:b/>
                <w:color w:val="92D050"/>
                <w:sz w:val="22"/>
                <w:szCs w:val="22"/>
              </w:rPr>
            </w:pPr>
          </w:p>
          <w:p w14:paraId="5A43BE77" w14:textId="77777777" w:rsidR="00B70A7C" w:rsidRDefault="00B70A7C" w:rsidP="00B70A7C">
            <w:pPr>
              <w:pBdr>
                <w:top w:val="nil"/>
                <w:left w:val="nil"/>
                <w:bottom w:val="nil"/>
                <w:right w:val="nil"/>
                <w:between w:val="nil"/>
              </w:pBdr>
              <w:rPr>
                <w:b/>
                <w:color w:val="92D050"/>
                <w:sz w:val="22"/>
                <w:szCs w:val="22"/>
              </w:rPr>
            </w:pPr>
          </w:p>
          <w:p w14:paraId="74784C99" w14:textId="77777777" w:rsidR="00B70A7C" w:rsidRDefault="00B70A7C" w:rsidP="00B70A7C">
            <w:pPr>
              <w:pBdr>
                <w:top w:val="nil"/>
                <w:left w:val="nil"/>
                <w:bottom w:val="nil"/>
                <w:right w:val="nil"/>
                <w:between w:val="nil"/>
              </w:pBdr>
              <w:rPr>
                <w:b/>
                <w:color w:val="92D050"/>
                <w:sz w:val="22"/>
                <w:szCs w:val="22"/>
              </w:rPr>
            </w:pPr>
          </w:p>
          <w:p w14:paraId="5103C705" w14:textId="77777777" w:rsidR="007C3E55" w:rsidRDefault="007C3E55">
            <w:pPr>
              <w:rPr>
                <w:rFonts w:ascii="Times New Roman" w:eastAsia="Times New Roman" w:hAnsi="Times New Roman" w:cs="Times New Roman"/>
                <w:color w:val="000000"/>
                <w:sz w:val="22"/>
                <w:szCs w:val="22"/>
              </w:rPr>
            </w:pPr>
          </w:p>
          <w:p w14:paraId="18F6ED5A" w14:textId="77777777" w:rsidR="007C3E55" w:rsidRDefault="00571110">
            <w:pPr>
              <w:numPr>
                <w:ilvl w:val="0"/>
                <w:numId w:val="12"/>
              </w:numPr>
              <w:pBdr>
                <w:top w:val="nil"/>
                <w:left w:val="nil"/>
                <w:bottom w:val="nil"/>
                <w:right w:val="nil"/>
                <w:between w:val="nil"/>
              </w:pBdr>
              <w:rPr>
                <w:b/>
                <w:color w:val="92D050"/>
                <w:sz w:val="22"/>
                <w:szCs w:val="22"/>
              </w:rPr>
            </w:pPr>
            <w:r>
              <w:rPr>
                <w:rFonts w:ascii="Times New Roman" w:eastAsia="Times New Roman" w:hAnsi="Times New Roman" w:cs="Times New Roman"/>
                <w:b/>
                <w:color w:val="92D050"/>
                <w:sz w:val="22"/>
                <w:szCs w:val="22"/>
              </w:rPr>
              <w:t>Domestic Violence Crime and Victims Act 2004</w:t>
            </w:r>
          </w:p>
          <w:p w14:paraId="53FC43B3" w14:textId="77777777" w:rsidR="007C3E55" w:rsidRDefault="007C3E55">
            <w:pPr>
              <w:rPr>
                <w:rFonts w:ascii="Times New Roman" w:eastAsia="Times New Roman" w:hAnsi="Times New Roman" w:cs="Times New Roman"/>
                <w:b/>
                <w:color w:val="000000"/>
                <w:sz w:val="22"/>
                <w:szCs w:val="22"/>
              </w:rPr>
            </w:pPr>
          </w:p>
          <w:p w14:paraId="0FBE181A" w14:textId="77777777" w:rsidR="007C3E55" w:rsidRPr="00B70A7C" w:rsidRDefault="00571110">
            <w:pPr>
              <w:numPr>
                <w:ilvl w:val="0"/>
                <w:numId w:val="12"/>
              </w:numPr>
              <w:pBdr>
                <w:top w:val="nil"/>
                <w:left w:val="nil"/>
                <w:bottom w:val="nil"/>
                <w:right w:val="nil"/>
                <w:between w:val="nil"/>
              </w:pBdr>
              <w:rPr>
                <w:b/>
                <w:color w:val="92D050"/>
                <w:sz w:val="22"/>
                <w:szCs w:val="22"/>
              </w:rPr>
            </w:pPr>
            <w:r>
              <w:rPr>
                <w:rFonts w:ascii="Times New Roman" w:eastAsia="Times New Roman" w:hAnsi="Times New Roman" w:cs="Times New Roman"/>
                <w:b/>
                <w:color w:val="92D050"/>
                <w:sz w:val="22"/>
                <w:szCs w:val="22"/>
              </w:rPr>
              <w:t>Health and Social Care Act 2012</w:t>
            </w:r>
          </w:p>
          <w:p w14:paraId="3AB59737" w14:textId="77777777" w:rsidR="00B70A7C" w:rsidRDefault="00B70A7C" w:rsidP="00B70A7C">
            <w:pPr>
              <w:pStyle w:val="ListParagraph"/>
              <w:rPr>
                <w:b/>
                <w:color w:val="92D050"/>
                <w:sz w:val="22"/>
                <w:szCs w:val="22"/>
              </w:rPr>
            </w:pPr>
          </w:p>
          <w:p w14:paraId="3EC58615" w14:textId="77777777" w:rsidR="00B70A7C" w:rsidRDefault="00B70A7C" w:rsidP="00B70A7C">
            <w:pPr>
              <w:pBdr>
                <w:top w:val="nil"/>
                <w:left w:val="nil"/>
                <w:bottom w:val="nil"/>
                <w:right w:val="nil"/>
                <w:between w:val="nil"/>
              </w:pBdr>
              <w:ind w:left="720"/>
              <w:rPr>
                <w:b/>
                <w:color w:val="92D050"/>
                <w:sz w:val="22"/>
                <w:szCs w:val="22"/>
              </w:rPr>
            </w:pPr>
          </w:p>
          <w:p w14:paraId="0AAF4A68" w14:textId="77777777" w:rsidR="007C3E55" w:rsidRDefault="007C3E55">
            <w:pPr>
              <w:pBdr>
                <w:top w:val="nil"/>
                <w:left w:val="nil"/>
                <w:bottom w:val="nil"/>
                <w:right w:val="nil"/>
                <w:between w:val="nil"/>
              </w:pBdr>
              <w:rPr>
                <w:rFonts w:ascii="Times New Roman" w:eastAsia="Times New Roman" w:hAnsi="Times New Roman" w:cs="Times New Roman"/>
                <w:b/>
                <w:color w:val="92D050"/>
                <w:sz w:val="22"/>
                <w:szCs w:val="22"/>
              </w:rPr>
            </w:pPr>
          </w:p>
          <w:p w14:paraId="01C62AA9" w14:textId="77777777" w:rsidR="007C3E55" w:rsidRDefault="00571110">
            <w:pPr>
              <w:numPr>
                <w:ilvl w:val="0"/>
                <w:numId w:val="12"/>
              </w:numPr>
              <w:pBdr>
                <w:top w:val="nil"/>
                <w:left w:val="nil"/>
                <w:bottom w:val="nil"/>
                <w:right w:val="nil"/>
                <w:between w:val="nil"/>
              </w:pBdr>
              <w:rPr>
                <w:b/>
                <w:color w:val="92D050"/>
                <w:sz w:val="22"/>
                <w:szCs w:val="22"/>
              </w:rPr>
            </w:pPr>
            <w:r>
              <w:rPr>
                <w:rFonts w:ascii="Times New Roman" w:eastAsia="Times New Roman" w:hAnsi="Times New Roman" w:cs="Times New Roman"/>
                <w:b/>
                <w:color w:val="92D050"/>
                <w:sz w:val="22"/>
                <w:szCs w:val="22"/>
              </w:rPr>
              <w:lastRenderedPageBreak/>
              <w:t>The Mental Deficiency Act 1913</w:t>
            </w:r>
          </w:p>
          <w:p w14:paraId="2A5F55AF" w14:textId="77777777" w:rsidR="007C3E55" w:rsidRDefault="007C3E55">
            <w:pPr>
              <w:rPr>
                <w:rFonts w:ascii="Times New Roman" w:eastAsia="Times New Roman" w:hAnsi="Times New Roman" w:cs="Times New Roman"/>
                <w:b/>
                <w:color w:val="92D050"/>
                <w:sz w:val="22"/>
                <w:szCs w:val="22"/>
              </w:rPr>
            </w:pPr>
          </w:p>
          <w:p w14:paraId="319E52B9" w14:textId="77777777" w:rsidR="00B70A7C" w:rsidRDefault="00B70A7C">
            <w:pPr>
              <w:rPr>
                <w:rFonts w:ascii="Times New Roman" w:eastAsia="Times New Roman" w:hAnsi="Times New Roman" w:cs="Times New Roman"/>
                <w:b/>
                <w:color w:val="92D050"/>
                <w:sz w:val="22"/>
                <w:szCs w:val="22"/>
              </w:rPr>
            </w:pPr>
          </w:p>
          <w:p w14:paraId="24C55CAE" w14:textId="77777777" w:rsidR="00B70A7C" w:rsidRPr="00B70A7C" w:rsidRDefault="00B70A7C" w:rsidP="00B70A7C">
            <w:pPr>
              <w:widowControl/>
              <w:rPr>
                <w:rFonts w:ascii="Times New Roman" w:eastAsia="Times New Roman" w:hAnsi="Times New Roman" w:cs="Times New Roman"/>
                <w:lang w:val="en-US" w:eastAsia="en-US"/>
              </w:rPr>
            </w:pPr>
            <w:r w:rsidRPr="00B70A7C">
              <w:rPr>
                <w:rFonts w:ascii="Times New Roman" w:eastAsia="Times New Roman" w:hAnsi="Times New Roman" w:cs="Times New Roman"/>
                <w:lang w:val="en-US" w:eastAsia="en-US"/>
              </w:rPr>
              <w:t>You</w:t>
            </w:r>
          </w:p>
          <w:p w14:paraId="42813310" w14:textId="77777777" w:rsidR="00B70A7C" w:rsidRPr="00B70A7C" w:rsidRDefault="00B70A7C" w:rsidP="00B70A7C">
            <w:pPr>
              <w:widowControl/>
              <w:ind w:left="-15" w:right="-15"/>
              <w:outlineLvl w:val="4"/>
              <w:rPr>
                <w:rFonts w:ascii="Times New Roman" w:eastAsia="Times New Roman" w:hAnsi="Times New Roman" w:cs="Times New Roman"/>
                <w:b/>
                <w:bCs/>
                <w:sz w:val="20"/>
                <w:szCs w:val="20"/>
                <w:lang w:val="en-US" w:eastAsia="en-US"/>
              </w:rPr>
            </w:pPr>
            <w:r w:rsidRPr="00B70A7C">
              <w:rPr>
                <w:rFonts w:ascii="Times New Roman" w:eastAsia="Times New Roman" w:hAnsi="Times New Roman" w:cs="Times New Roman"/>
                <w:b/>
                <w:bCs/>
                <w:sz w:val="20"/>
                <w:szCs w:val="20"/>
                <w:lang w:val="en-US" w:eastAsia="en-US"/>
              </w:rPr>
              <w:t>Sent by you:</w:t>
            </w:r>
          </w:p>
          <w:p w14:paraId="7190BAF6" w14:textId="77777777" w:rsidR="00B70A7C" w:rsidRPr="00B70A7C" w:rsidRDefault="00B70A7C" w:rsidP="00B70A7C">
            <w:pPr>
              <w:widowControl/>
              <w:rPr>
                <w:rFonts w:ascii="Times New Roman" w:eastAsia="Times New Roman" w:hAnsi="Times New Roman" w:cs="Times New Roman"/>
                <w:lang w:val="en-US" w:eastAsia="en-US"/>
              </w:rPr>
            </w:pPr>
            <w:r w:rsidRPr="00B70A7C">
              <w:rPr>
                <w:rFonts w:ascii="Times New Roman" w:eastAsia="Times New Roman" w:hAnsi="Times New Roman" w:cs="Times New Roman"/>
                <w:lang w:val="en-US" w:eastAsia="en-US"/>
              </w:rPr>
              <w:t xml:space="preserve">is this act </w:t>
            </w:r>
            <w:proofErr w:type="spellStart"/>
            <w:r w:rsidRPr="00B70A7C">
              <w:rPr>
                <w:rFonts w:ascii="Times New Roman" w:eastAsia="Times New Roman" w:hAnsi="Times New Roman" w:cs="Times New Roman"/>
                <w:lang w:val="en-US" w:eastAsia="en-US"/>
              </w:rPr>
              <w:t>stiill</w:t>
            </w:r>
            <w:proofErr w:type="spellEnd"/>
            <w:r w:rsidRPr="00B70A7C">
              <w:rPr>
                <w:rFonts w:ascii="Times New Roman" w:eastAsia="Times New Roman" w:hAnsi="Times New Roman" w:cs="Times New Roman"/>
                <w:lang w:val="en-US" w:eastAsia="en-US"/>
              </w:rPr>
              <w:t xml:space="preserve"> in force: ● The Mental Deficiency Act 1913</w:t>
            </w:r>
          </w:p>
          <w:p w14:paraId="58615A83" w14:textId="77777777" w:rsidR="00B70A7C" w:rsidRPr="00B70A7C" w:rsidRDefault="00B70A7C" w:rsidP="00B70A7C">
            <w:pPr>
              <w:widowControl/>
              <w:rPr>
                <w:rFonts w:ascii="Times New Roman" w:eastAsia="Times New Roman" w:hAnsi="Times New Roman" w:cs="Times New Roman"/>
                <w:lang w:val="en-US" w:eastAsia="en-US"/>
              </w:rPr>
            </w:pPr>
            <w:r w:rsidRPr="00B70A7C">
              <w:rPr>
                <w:rFonts w:ascii="Times New Roman" w:eastAsia="Times New Roman" w:hAnsi="Times New Roman" w:cs="Times New Roman"/>
                <w:lang w:val="en-US" w:eastAsia="en-US"/>
              </w:rPr>
              <w:t>Copilot</w:t>
            </w:r>
          </w:p>
          <w:p w14:paraId="29DA4A34" w14:textId="77777777" w:rsidR="00B70A7C" w:rsidRPr="00B70A7C" w:rsidRDefault="00B70A7C" w:rsidP="00B70A7C">
            <w:pPr>
              <w:widowControl/>
              <w:rPr>
                <w:rFonts w:ascii="Times New Roman" w:eastAsia="Times New Roman" w:hAnsi="Times New Roman" w:cs="Times New Roman"/>
                <w:sz w:val="18"/>
                <w:szCs w:val="18"/>
                <w:lang w:val="en-US" w:eastAsia="en-US"/>
              </w:rPr>
            </w:pPr>
            <w:proofErr w:type="spellStart"/>
            <w:r w:rsidRPr="00B70A7C">
              <w:rPr>
                <w:rFonts w:ascii="Times New Roman" w:eastAsia="Times New Roman" w:hAnsi="Times New Roman" w:cs="Times New Roman"/>
                <w:sz w:val="18"/>
                <w:szCs w:val="18"/>
                <w:lang w:val="en-US" w:eastAsia="en-US"/>
              </w:rPr>
              <w:t>Using</w:t>
            </w:r>
            <w:r w:rsidRPr="00B70A7C">
              <w:rPr>
                <w:rFonts w:ascii="Times New Roman" w:eastAsia="Times New Roman" w:hAnsi="Times New Roman" w:cs="Times New Roman"/>
                <w:b/>
                <w:bCs/>
                <w:sz w:val="18"/>
                <w:szCs w:val="18"/>
                <w:lang w:val="en-US" w:eastAsia="en-US"/>
              </w:rPr>
              <w:t>the</w:t>
            </w:r>
            <w:proofErr w:type="spellEnd"/>
            <w:r w:rsidRPr="00B70A7C">
              <w:rPr>
                <w:rFonts w:ascii="Times New Roman" w:eastAsia="Times New Roman" w:hAnsi="Times New Roman" w:cs="Times New Roman"/>
                <w:b/>
                <w:bCs/>
                <w:sz w:val="18"/>
                <w:szCs w:val="18"/>
                <w:lang w:val="en-US" w:eastAsia="en-US"/>
              </w:rPr>
              <w:t xml:space="preserve"> web</w:t>
            </w:r>
          </w:p>
          <w:p w14:paraId="365D74F9" w14:textId="77777777" w:rsidR="00B70A7C" w:rsidRPr="00B70A7C" w:rsidRDefault="00B70A7C" w:rsidP="00B70A7C">
            <w:pPr>
              <w:widowControl/>
              <w:ind w:left="-15" w:right="-15"/>
              <w:outlineLvl w:val="5"/>
              <w:rPr>
                <w:rFonts w:ascii="Times New Roman" w:eastAsia="Times New Roman" w:hAnsi="Times New Roman" w:cs="Times New Roman"/>
                <w:b/>
                <w:bCs/>
                <w:sz w:val="15"/>
                <w:szCs w:val="15"/>
                <w:lang w:val="en-US" w:eastAsia="en-US"/>
              </w:rPr>
            </w:pPr>
            <w:r w:rsidRPr="00B70A7C">
              <w:rPr>
                <w:rFonts w:ascii="Times New Roman" w:eastAsia="Times New Roman" w:hAnsi="Times New Roman" w:cs="Times New Roman"/>
                <w:b/>
                <w:bCs/>
                <w:sz w:val="15"/>
                <w:szCs w:val="15"/>
                <w:lang w:val="en-US" w:eastAsia="en-US"/>
              </w:rPr>
              <w:t>Sent by Copilot:</w:t>
            </w:r>
          </w:p>
          <w:p w14:paraId="3A5D4442" w14:textId="77777777" w:rsidR="00B70A7C" w:rsidRPr="00B70A7C" w:rsidRDefault="00B70A7C" w:rsidP="00B70A7C">
            <w:pPr>
              <w:widowControl/>
              <w:rPr>
                <w:rFonts w:ascii="Times New Roman" w:eastAsia="Times New Roman" w:hAnsi="Times New Roman" w:cs="Times New Roman"/>
                <w:lang w:val="en-US" w:eastAsia="en-US"/>
              </w:rPr>
            </w:pPr>
            <w:r w:rsidRPr="00B70A7C">
              <w:rPr>
                <w:rFonts w:ascii="Times New Roman" w:eastAsia="Times New Roman" w:hAnsi="Times New Roman" w:cs="Times New Roman"/>
                <w:lang w:val="en-US" w:eastAsia="en-US"/>
              </w:rPr>
              <w:t>No, the Mental Deficiency Act 1913 is no longer in force. </w:t>
            </w:r>
            <w:hyperlink r:id="rId6" w:tgtFrame="_blank" w:history="1">
              <w:r w:rsidRPr="00B70A7C">
                <w:rPr>
                  <w:rFonts w:ascii="Times New Roman" w:eastAsia="Times New Roman" w:hAnsi="Times New Roman" w:cs="Times New Roman"/>
                  <w:color w:val="0000FF"/>
                  <w:u w:val="single"/>
                  <w:lang w:val="en-US" w:eastAsia="en-US"/>
                </w:rPr>
                <w:t>It was repealed by the Mental Health Act 1959</w:t>
              </w:r>
            </w:hyperlink>
            <w:hyperlink r:id="rId7" w:tgtFrame="_blank" w:history="1">
              <w:r w:rsidRPr="00B70A7C">
                <w:rPr>
                  <w:rFonts w:ascii="Times New Roman" w:eastAsia="Times New Roman" w:hAnsi="Times New Roman" w:cs="Times New Roman"/>
                  <w:color w:val="0000FF"/>
                  <w:u w:val="single"/>
                  <w:vertAlign w:val="superscript"/>
                  <w:lang w:val="en-US" w:eastAsia="en-US"/>
                </w:rPr>
                <w:t>1</w:t>
              </w:r>
            </w:hyperlink>
            <w:r w:rsidRPr="00B70A7C">
              <w:rPr>
                <w:rFonts w:ascii="Times New Roman" w:eastAsia="Times New Roman" w:hAnsi="Times New Roman" w:cs="Times New Roman"/>
                <w:lang w:val="en-US" w:eastAsia="en-US"/>
              </w:rPr>
              <w:t>. </w:t>
            </w:r>
            <w:hyperlink r:id="rId8" w:tgtFrame="_blank" w:history="1">
              <w:r w:rsidRPr="00B70A7C">
                <w:rPr>
                  <w:rFonts w:ascii="Times New Roman" w:eastAsia="Times New Roman" w:hAnsi="Times New Roman" w:cs="Times New Roman"/>
                  <w:color w:val="0000FF"/>
                  <w:u w:val="single"/>
                  <w:lang w:val="en-US" w:eastAsia="en-US"/>
                </w:rPr>
                <w:t>This act originally provided for the institutional treatment of individuals deemed “feeble-minded” or “moral defectives,” but its provisions were replaced and updated by later legislation</w:t>
              </w:r>
            </w:hyperlink>
            <w:hyperlink r:id="rId9" w:tgtFrame="_blank" w:history="1">
              <w:r w:rsidRPr="00B70A7C">
                <w:rPr>
                  <w:rFonts w:ascii="Times New Roman" w:eastAsia="Times New Roman" w:hAnsi="Times New Roman" w:cs="Times New Roman"/>
                  <w:color w:val="0000FF"/>
                  <w:u w:val="single"/>
                  <w:vertAlign w:val="superscript"/>
                  <w:lang w:val="en-US" w:eastAsia="en-US"/>
                </w:rPr>
                <w:t>1</w:t>
              </w:r>
            </w:hyperlink>
            <w:r w:rsidRPr="00B70A7C">
              <w:rPr>
                <w:rFonts w:ascii="Times New Roman" w:eastAsia="Times New Roman" w:hAnsi="Times New Roman" w:cs="Times New Roman"/>
                <w:lang w:val="en-US" w:eastAsia="en-US"/>
              </w:rPr>
              <w:t>.</w:t>
            </w:r>
          </w:p>
          <w:p w14:paraId="27105C9D" w14:textId="77777777" w:rsidR="00B70A7C" w:rsidRPr="00B70A7C" w:rsidRDefault="00B70A7C" w:rsidP="00B70A7C">
            <w:pPr>
              <w:widowControl/>
              <w:spacing w:before="120"/>
              <w:rPr>
                <w:rFonts w:ascii="Times New Roman" w:eastAsia="Times New Roman" w:hAnsi="Times New Roman" w:cs="Times New Roman"/>
                <w:lang w:val="en-US" w:eastAsia="en-US"/>
              </w:rPr>
            </w:pPr>
            <w:r w:rsidRPr="00B70A7C">
              <w:rPr>
                <w:rFonts w:ascii="Times New Roman" w:eastAsia="Times New Roman" w:hAnsi="Times New Roman" w:cs="Times New Roman"/>
                <w:lang w:val="en-US" w:eastAsia="en-US"/>
              </w:rPr>
              <w:t>Is there anything specific you were curious about regarding this act?</w:t>
            </w:r>
          </w:p>
          <w:p w14:paraId="03DE0DE4" w14:textId="77777777" w:rsidR="00B70A7C" w:rsidRDefault="00B70A7C">
            <w:pPr>
              <w:rPr>
                <w:rFonts w:ascii="Times New Roman" w:eastAsia="Times New Roman" w:hAnsi="Times New Roman" w:cs="Times New Roman"/>
                <w:b/>
                <w:color w:val="92D050"/>
                <w:sz w:val="22"/>
                <w:szCs w:val="22"/>
              </w:rPr>
            </w:pPr>
          </w:p>
          <w:p w14:paraId="1A2FD217" w14:textId="77777777" w:rsidR="00B70A7C" w:rsidRDefault="00B70A7C">
            <w:pPr>
              <w:rPr>
                <w:rFonts w:ascii="Times New Roman" w:eastAsia="Times New Roman" w:hAnsi="Times New Roman" w:cs="Times New Roman"/>
                <w:b/>
                <w:color w:val="92D050"/>
                <w:sz w:val="22"/>
                <w:szCs w:val="22"/>
              </w:rPr>
            </w:pPr>
          </w:p>
          <w:p w14:paraId="63FDEEF1" w14:textId="77777777" w:rsidR="00B70A7C" w:rsidRDefault="00B70A7C">
            <w:pPr>
              <w:rPr>
                <w:rFonts w:ascii="Times New Roman" w:eastAsia="Times New Roman" w:hAnsi="Times New Roman" w:cs="Times New Roman"/>
                <w:b/>
                <w:color w:val="92D050"/>
                <w:sz w:val="22"/>
                <w:szCs w:val="22"/>
              </w:rPr>
            </w:pPr>
          </w:p>
          <w:p w14:paraId="507406AB" w14:textId="77777777" w:rsidR="00B70A7C" w:rsidRDefault="00B70A7C">
            <w:pPr>
              <w:rPr>
                <w:rFonts w:ascii="Times New Roman" w:eastAsia="Times New Roman" w:hAnsi="Times New Roman" w:cs="Times New Roman"/>
                <w:b/>
                <w:color w:val="92D050"/>
                <w:sz w:val="22"/>
                <w:szCs w:val="22"/>
              </w:rPr>
            </w:pPr>
          </w:p>
          <w:p w14:paraId="2666EE93" w14:textId="77777777" w:rsidR="007C3E55" w:rsidRPr="0000007E" w:rsidRDefault="00571110">
            <w:pPr>
              <w:numPr>
                <w:ilvl w:val="0"/>
                <w:numId w:val="12"/>
              </w:numPr>
              <w:pBdr>
                <w:top w:val="nil"/>
                <w:left w:val="nil"/>
                <w:bottom w:val="nil"/>
                <w:right w:val="nil"/>
                <w:between w:val="nil"/>
              </w:pBdr>
              <w:rPr>
                <w:b/>
                <w:color w:val="92D050"/>
                <w:sz w:val="22"/>
                <w:szCs w:val="22"/>
              </w:rPr>
            </w:pPr>
            <w:r>
              <w:rPr>
                <w:rFonts w:ascii="Times New Roman" w:eastAsia="Times New Roman" w:hAnsi="Times New Roman" w:cs="Times New Roman"/>
                <w:b/>
                <w:color w:val="92D050"/>
                <w:sz w:val="22"/>
                <w:szCs w:val="22"/>
              </w:rPr>
              <w:t>Mental Treatment Act 1930</w:t>
            </w:r>
          </w:p>
          <w:p w14:paraId="6DEF6110" w14:textId="77777777" w:rsidR="0000007E" w:rsidRPr="0000007E" w:rsidRDefault="0000007E" w:rsidP="0000007E">
            <w:pPr>
              <w:pBdr>
                <w:top w:val="nil"/>
                <w:left w:val="nil"/>
                <w:bottom w:val="nil"/>
                <w:right w:val="nil"/>
                <w:between w:val="nil"/>
              </w:pBdr>
              <w:ind w:left="720"/>
              <w:rPr>
                <w:b/>
                <w:color w:val="92D050"/>
                <w:sz w:val="22"/>
                <w:szCs w:val="22"/>
              </w:rPr>
            </w:pPr>
          </w:p>
          <w:p w14:paraId="1C28CE74" w14:textId="77777777" w:rsidR="0000007E" w:rsidRDefault="0000007E" w:rsidP="0000007E">
            <w:r>
              <w:t xml:space="preserve">is this act </w:t>
            </w:r>
            <w:proofErr w:type="spellStart"/>
            <w:r>
              <w:t>stiill</w:t>
            </w:r>
            <w:proofErr w:type="spellEnd"/>
            <w:r>
              <w:t xml:space="preserve"> in force: ● Mental Treatment Act 1930</w:t>
            </w:r>
          </w:p>
          <w:p w14:paraId="6484FBB9" w14:textId="77777777" w:rsidR="0000007E" w:rsidRDefault="0000007E" w:rsidP="0000007E">
            <w:r>
              <w:t>Copilot</w:t>
            </w:r>
          </w:p>
          <w:p w14:paraId="5CB9E244" w14:textId="77777777" w:rsidR="0000007E" w:rsidRDefault="0000007E" w:rsidP="0000007E">
            <w:pPr>
              <w:rPr>
                <w:sz w:val="18"/>
                <w:szCs w:val="18"/>
              </w:rPr>
            </w:pPr>
            <w:proofErr w:type="spellStart"/>
            <w:r>
              <w:rPr>
                <w:sz w:val="18"/>
                <w:szCs w:val="18"/>
              </w:rPr>
              <w:t>Using</w:t>
            </w:r>
            <w:r>
              <w:rPr>
                <w:rStyle w:val="Strong"/>
                <w:sz w:val="18"/>
                <w:szCs w:val="18"/>
              </w:rPr>
              <w:t>the</w:t>
            </w:r>
            <w:proofErr w:type="spellEnd"/>
            <w:r>
              <w:rPr>
                <w:rStyle w:val="Strong"/>
                <w:sz w:val="18"/>
                <w:szCs w:val="18"/>
              </w:rPr>
              <w:t xml:space="preserve"> web</w:t>
            </w:r>
          </w:p>
          <w:p w14:paraId="622A206B" w14:textId="77777777" w:rsidR="0000007E" w:rsidRDefault="0000007E" w:rsidP="0000007E">
            <w:pPr>
              <w:pStyle w:val="Heading6"/>
              <w:spacing w:before="0" w:after="0"/>
              <w:ind w:left="-15" w:right="-15"/>
              <w:rPr>
                <w:sz w:val="15"/>
                <w:szCs w:val="15"/>
              </w:rPr>
            </w:pPr>
            <w:r>
              <w:t>Sent by Copilot:</w:t>
            </w:r>
          </w:p>
          <w:p w14:paraId="052AA149" w14:textId="77777777" w:rsidR="0000007E" w:rsidRDefault="0000007E" w:rsidP="0000007E">
            <w:pPr>
              <w:pStyle w:val="NormalWeb"/>
              <w:spacing w:before="0" w:beforeAutospacing="0" w:after="0" w:afterAutospacing="0"/>
            </w:pPr>
            <w:r>
              <w:t>No, the Mental Treatment Act 1930 is no longer in force. </w:t>
            </w:r>
            <w:hyperlink r:id="rId10" w:tgtFrame="_blank" w:history="1">
              <w:r>
                <w:rPr>
                  <w:rStyle w:val="Hyperlink"/>
                </w:rPr>
                <w:t>It was repealed by the Mental Health Act 1959</w:t>
              </w:r>
            </w:hyperlink>
            <w:hyperlink r:id="rId11" w:tgtFrame="_blank" w:history="1">
              <w:r>
                <w:rPr>
                  <w:rStyle w:val="Hyperlink"/>
                  <w:vertAlign w:val="superscript"/>
                </w:rPr>
                <w:t>1</w:t>
              </w:r>
            </w:hyperlink>
            <w:hyperlink r:id="rId12" w:tgtFrame="_blank" w:history="1">
              <w:r>
                <w:rPr>
                  <w:rStyle w:val="Hyperlink"/>
                  <w:vertAlign w:val="superscript"/>
                </w:rPr>
                <w:t>2</w:t>
              </w:r>
            </w:hyperlink>
            <w:r>
              <w:t>. </w:t>
            </w:r>
            <w:hyperlink r:id="rId13" w:tgtFrame="_blank" w:history="1">
              <w:r>
                <w:rPr>
                  <w:rStyle w:val="Hyperlink"/>
                </w:rPr>
                <w:t>The Mental Treatment Act 1930 was significant for allowing voluntary admissions to psychiatric hospitals and replacing the term “asylum” with "mental hospital"</w:t>
              </w:r>
            </w:hyperlink>
            <w:hyperlink r:id="rId14" w:tgtFrame="_blank" w:history="1">
              <w:r>
                <w:rPr>
                  <w:rStyle w:val="Hyperlink"/>
                  <w:vertAlign w:val="superscript"/>
                </w:rPr>
                <w:t>2</w:t>
              </w:r>
            </w:hyperlink>
            <w:r>
              <w:t>.</w:t>
            </w:r>
          </w:p>
          <w:p w14:paraId="4F7A1D06" w14:textId="77777777" w:rsidR="0000007E" w:rsidRDefault="0000007E" w:rsidP="0000007E">
            <w:pPr>
              <w:pStyle w:val="NormalWeb"/>
              <w:spacing w:before="120" w:beforeAutospacing="0" w:after="0" w:afterAutospacing="0"/>
            </w:pPr>
            <w:r>
              <w:t>Is there anything specific you were curious about regarding this act or mental health legislation in general?</w:t>
            </w:r>
          </w:p>
          <w:p w14:paraId="7C1FF43B" w14:textId="77777777" w:rsidR="0000007E" w:rsidRDefault="0000007E" w:rsidP="0000007E">
            <w:pPr>
              <w:pBdr>
                <w:top w:val="nil"/>
                <w:left w:val="nil"/>
                <w:bottom w:val="nil"/>
                <w:right w:val="nil"/>
                <w:between w:val="nil"/>
              </w:pBdr>
              <w:ind w:left="720"/>
              <w:rPr>
                <w:rFonts w:ascii="Times New Roman" w:eastAsia="Times New Roman" w:hAnsi="Times New Roman" w:cs="Times New Roman"/>
                <w:b/>
                <w:color w:val="92D050"/>
                <w:sz w:val="22"/>
                <w:szCs w:val="22"/>
              </w:rPr>
            </w:pPr>
          </w:p>
          <w:p w14:paraId="4661832C" w14:textId="77777777" w:rsidR="0000007E" w:rsidRDefault="0000007E" w:rsidP="0000007E">
            <w:pPr>
              <w:pBdr>
                <w:top w:val="nil"/>
                <w:left w:val="nil"/>
                <w:bottom w:val="nil"/>
                <w:right w:val="nil"/>
                <w:between w:val="nil"/>
              </w:pBdr>
              <w:ind w:left="720"/>
              <w:rPr>
                <w:b/>
                <w:color w:val="92D050"/>
                <w:sz w:val="22"/>
                <w:szCs w:val="22"/>
              </w:rPr>
            </w:pPr>
          </w:p>
          <w:p w14:paraId="55DB3945" w14:textId="77777777" w:rsidR="007C3E55" w:rsidRDefault="007C3E55">
            <w:pPr>
              <w:pBdr>
                <w:top w:val="nil"/>
                <w:left w:val="nil"/>
                <w:bottom w:val="nil"/>
                <w:right w:val="nil"/>
                <w:between w:val="nil"/>
              </w:pBdr>
              <w:rPr>
                <w:rFonts w:ascii="Times New Roman" w:eastAsia="Times New Roman" w:hAnsi="Times New Roman" w:cs="Times New Roman"/>
                <w:b/>
                <w:color w:val="000000"/>
                <w:sz w:val="22"/>
                <w:szCs w:val="22"/>
              </w:rPr>
            </w:pPr>
          </w:p>
          <w:p w14:paraId="5630EAED" w14:textId="77777777" w:rsidR="007C3E55" w:rsidRDefault="00571110">
            <w:pPr>
              <w:numPr>
                <w:ilvl w:val="0"/>
                <w:numId w:val="12"/>
              </w:numPr>
              <w:pBdr>
                <w:top w:val="nil"/>
                <w:left w:val="nil"/>
                <w:bottom w:val="nil"/>
                <w:right w:val="nil"/>
                <w:between w:val="nil"/>
              </w:pBdr>
              <w:rPr>
                <w:b/>
                <w:color w:val="92D050"/>
                <w:sz w:val="22"/>
                <w:szCs w:val="22"/>
              </w:rPr>
            </w:pPr>
            <w:r>
              <w:rPr>
                <w:rFonts w:ascii="Times New Roman" w:eastAsia="Times New Roman" w:hAnsi="Times New Roman" w:cs="Times New Roman"/>
                <w:b/>
                <w:color w:val="92D050"/>
                <w:sz w:val="22"/>
                <w:szCs w:val="22"/>
              </w:rPr>
              <w:t>Diagnostic and Statistical Manual of Mental Disorders</w:t>
            </w:r>
          </w:p>
          <w:p w14:paraId="2DB15E4A" w14:textId="77777777" w:rsidR="007C3E55" w:rsidRDefault="00000000">
            <w:pPr>
              <w:pBdr>
                <w:top w:val="nil"/>
                <w:left w:val="nil"/>
                <w:bottom w:val="nil"/>
                <w:right w:val="nil"/>
                <w:between w:val="nil"/>
              </w:pBdr>
              <w:ind w:left="720"/>
              <w:rPr>
                <w:rFonts w:ascii="Times New Roman" w:eastAsia="Times New Roman" w:hAnsi="Times New Roman" w:cs="Times New Roman"/>
                <w:color w:val="000080"/>
                <w:sz w:val="22"/>
                <w:szCs w:val="22"/>
              </w:rPr>
            </w:pPr>
            <w:hyperlink r:id="rId15">
              <w:r w:rsidR="00571110">
                <w:rPr>
                  <w:rFonts w:ascii="Times New Roman" w:eastAsia="Times New Roman" w:hAnsi="Times New Roman" w:cs="Times New Roman"/>
                  <w:color w:val="000080"/>
                  <w:sz w:val="22"/>
                  <w:szCs w:val="22"/>
                  <w:u w:val="single"/>
                </w:rPr>
                <w:t>https://icd.who.int/browse11/l-m/en</w:t>
              </w:r>
            </w:hyperlink>
          </w:p>
          <w:p w14:paraId="087B0EB5" w14:textId="77777777" w:rsidR="007C3E55" w:rsidRDefault="007C3E55">
            <w:pPr>
              <w:pBdr>
                <w:top w:val="nil"/>
                <w:left w:val="nil"/>
                <w:bottom w:val="nil"/>
                <w:right w:val="nil"/>
                <w:between w:val="nil"/>
              </w:pBdr>
              <w:ind w:left="720"/>
              <w:rPr>
                <w:rFonts w:ascii="Times New Roman" w:eastAsia="Times New Roman" w:hAnsi="Times New Roman" w:cs="Times New Roman"/>
                <w:b/>
                <w:color w:val="92D050"/>
                <w:sz w:val="22"/>
                <w:szCs w:val="22"/>
              </w:rPr>
            </w:pPr>
          </w:p>
          <w:p w14:paraId="73EFF6B7" w14:textId="77777777" w:rsidR="007C3E55" w:rsidRDefault="007C3E55">
            <w:pPr>
              <w:rPr>
                <w:rFonts w:ascii="Times New Roman" w:eastAsia="Times New Roman" w:hAnsi="Times New Roman" w:cs="Times New Roman"/>
                <w:b/>
                <w:color w:val="92D050"/>
                <w:sz w:val="22"/>
                <w:szCs w:val="22"/>
              </w:rPr>
            </w:pPr>
          </w:p>
          <w:p w14:paraId="57D8B6D3"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National Assistance Act, 1948.</w:t>
            </w:r>
          </w:p>
          <w:p w14:paraId="2FEAAFAB" w14:textId="77777777" w:rsidR="007C3E55" w:rsidRDefault="00000000">
            <w:pPr>
              <w:rPr>
                <w:rFonts w:ascii="Times New Roman" w:eastAsia="Times New Roman" w:hAnsi="Times New Roman" w:cs="Times New Roman"/>
                <w:sz w:val="22"/>
                <w:szCs w:val="22"/>
              </w:rPr>
            </w:pPr>
            <w:hyperlink r:id="rId16">
              <w:r w:rsidR="00571110">
                <w:rPr>
                  <w:rFonts w:ascii="Times New Roman" w:eastAsia="Times New Roman" w:hAnsi="Times New Roman" w:cs="Times New Roman"/>
                  <w:color w:val="000080"/>
                  <w:sz w:val="22"/>
                  <w:szCs w:val="22"/>
                  <w:u w:val="single"/>
                </w:rPr>
                <w:t>https://www.legislation.gov.uk/ukpga/Geo6/11-12/29</w:t>
              </w:r>
            </w:hyperlink>
          </w:p>
          <w:p w14:paraId="596205FE" w14:textId="77777777" w:rsidR="007C3E55" w:rsidRDefault="007C3E55">
            <w:pPr>
              <w:rPr>
                <w:rFonts w:ascii="Times New Roman" w:eastAsia="Times New Roman" w:hAnsi="Times New Roman" w:cs="Times New Roman"/>
                <w:sz w:val="22"/>
                <w:szCs w:val="22"/>
              </w:rPr>
            </w:pPr>
          </w:p>
          <w:p w14:paraId="079D8C83" w14:textId="77777777" w:rsidR="00F4448F" w:rsidRDefault="00F4448F">
            <w:pPr>
              <w:rPr>
                <w:rFonts w:ascii="Times New Roman" w:eastAsia="Times New Roman" w:hAnsi="Times New Roman" w:cs="Times New Roman"/>
                <w:sz w:val="22"/>
                <w:szCs w:val="22"/>
              </w:rPr>
            </w:pPr>
          </w:p>
          <w:p w14:paraId="00199AC2" w14:textId="77777777" w:rsidR="00F4448F" w:rsidRDefault="00F4448F">
            <w:pPr>
              <w:rPr>
                <w:rFonts w:ascii="Times New Roman" w:eastAsia="Times New Roman" w:hAnsi="Times New Roman" w:cs="Times New Roman"/>
                <w:sz w:val="22"/>
                <w:szCs w:val="22"/>
              </w:rPr>
            </w:pPr>
          </w:p>
          <w:p w14:paraId="208CB712"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National Health Service Act, 1946.</w:t>
            </w:r>
          </w:p>
          <w:p w14:paraId="5157E031" w14:textId="77777777" w:rsidR="007C3E55" w:rsidRDefault="00000000">
            <w:pPr>
              <w:rPr>
                <w:rFonts w:ascii="Times New Roman" w:eastAsia="Times New Roman" w:hAnsi="Times New Roman" w:cs="Times New Roman"/>
                <w:color w:val="000080"/>
                <w:sz w:val="22"/>
                <w:szCs w:val="22"/>
              </w:rPr>
            </w:pPr>
            <w:hyperlink r:id="rId17">
              <w:r w:rsidR="00571110">
                <w:rPr>
                  <w:rFonts w:ascii="Times New Roman" w:eastAsia="Times New Roman" w:hAnsi="Times New Roman" w:cs="Times New Roman"/>
                  <w:color w:val="000080"/>
                  <w:sz w:val="22"/>
                  <w:szCs w:val="22"/>
                  <w:u w:val="single"/>
                </w:rPr>
                <w:t>http://www.legislation.gov.uk/ukpga/Geo6/9-10/81/enacted</w:t>
              </w:r>
            </w:hyperlink>
          </w:p>
          <w:p w14:paraId="3340898C" w14:textId="77777777" w:rsidR="007C3E55" w:rsidRDefault="007C3E55">
            <w:pPr>
              <w:rPr>
                <w:rFonts w:ascii="Times New Roman" w:eastAsia="Times New Roman" w:hAnsi="Times New Roman" w:cs="Times New Roman"/>
                <w:sz w:val="22"/>
                <w:szCs w:val="22"/>
              </w:rPr>
            </w:pPr>
          </w:p>
          <w:p w14:paraId="4DE9A037"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National Health Service (Amendment) Act, 1949.</w:t>
            </w:r>
          </w:p>
          <w:p w14:paraId="16B44E73" w14:textId="77777777" w:rsidR="007C3E55" w:rsidRDefault="00000000">
            <w:pPr>
              <w:rPr>
                <w:rFonts w:ascii="Times New Roman" w:eastAsia="Times New Roman" w:hAnsi="Times New Roman" w:cs="Times New Roman"/>
                <w:color w:val="000080"/>
                <w:sz w:val="22"/>
                <w:szCs w:val="22"/>
              </w:rPr>
            </w:pPr>
            <w:hyperlink r:id="rId18">
              <w:r w:rsidR="00571110">
                <w:rPr>
                  <w:rFonts w:ascii="Times New Roman" w:eastAsia="Times New Roman" w:hAnsi="Times New Roman" w:cs="Times New Roman"/>
                  <w:color w:val="000080"/>
                  <w:sz w:val="22"/>
                  <w:szCs w:val="22"/>
                  <w:u w:val="single"/>
                </w:rPr>
                <w:t>http://www.legislation.gov.uk/ukpga/Geo6/12-13-14/93/contents</w:t>
              </w:r>
            </w:hyperlink>
          </w:p>
          <w:p w14:paraId="1E325DE8" w14:textId="77777777" w:rsidR="007C3E55" w:rsidRDefault="007C3E55">
            <w:pPr>
              <w:rPr>
                <w:rFonts w:ascii="Times New Roman" w:eastAsia="Times New Roman" w:hAnsi="Times New Roman" w:cs="Times New Roman"/>
                <w:sz w:val="22"/>
                <w:szCs w:val="22"/>
              </w:rPr>
            </w:pPr>
          </w:p>
          <w:p w14:paraId="0D4955BE"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National Health Service Act 2006</w:t>
            </w:r>
          </w:p>
          <w:p w14:paraId="516AFFF0" w14:textId="77777777" w:rsidR="007C3E55" w:rsidRDefault="00000000">
            <w:pPr>
              <w:rPr>
                <w:rFonts w:ascii="Times New Roman" w:eastAsia="Times New Roman" w:hAnsi="Times New Roman" w:cs="Times New Roman"/>
                <w:sz w:val="22"/>
                <w:szCs w:val="22"/>
              </w:rPr>
            </w:pPr>
            <w:hyperlink r:id="rId19">
              <w:r w:rsidR="00571110">
                <w:rPr>
                  <w:rFonts w:ascii="Times New Roman" w:eastAsia="Times New Roman" w:hAnsi="Times New Roman" w:cs="Times New Roman"/>
                  <w:color w:val="000080"/>
                  <w:sz w:val="22"/>
                  <w:szCs w:val="22"/>
                  <w:u w:val="single"/>
                </w:rPr>
                <w:t>https://www.legislation.gov.uk/ukpga/2006/41/contents</w:t>
              </w:r>
            </w:hyperlink>
          </w:p>
          <w:p w14:paraId="10E97095" w14:textId="77777777" w:rsidR="007C3E55" w:rsidRDefault="007C3E55">
            <w:pPr>
              <w:pBdr>
                <w:top w:val="nil"/>
                <w:left w:val="nil"/>
                <w:bottom w:val="nil"/>
                <w:right w:val="nil"/>
                <w:between w:val="nil"/>
              </w:pBdr>
              <w:rPr>
                <w:rFonts w:ascii="Times New Roman" w:eastAsia="Times New Roman" w:hAnsi="Times New Roman" w:cs="Times New Roman"/>
                <w:sz w:val="22"/>
                <w:szCs w:val="22"/>
                <w:highlight w:val="green"/>
              </w:rPr>
            </w:pPr>
          </w:p>
          <w:p w14:paraId="0E8FEFFF" w14:textId="77777777" w:rsidR="00F4448F" w:rsidRDefault="00F4448F">
            <w:pPr>
              <w:pBdr>
                <w:top w:val="nil"/>
                <w:left w:val="nil"/>
                <w:bottom w:val="nil"/>
                <w:right w:val="nil"/>
                <w:between w:val="nil"/>
              </w:pBdr>
              <w:rPr>
                <w:rFonts w:ascii="Times New Roman" w:eastAsia="Times New Roman" w:hAnsi="Times New Roman" w:cs="Times New Roman"/>
                <w:sz w:val="22"/>
                <w:szCs w:val="22"/>
                <w:highlight w:val="green"/>
              </w:rPr>
            </w:pPr>
          </w:p>
          <w:p w14:paraId="105FC096" w14:textId="77777777" w:rsidR="00F4448F" w:rsidRDefault="00F4448F">
            <w:pPr>
              <w:pBdr>
                <w:top w:val="nil"/>
                <w:left w:val="nil"/>
                <w:bottom w:val="nil"/>
                <w:right w:val="nil"/>
                <w:between w:val="nil"/>
              </w:pBdr>
              <w:rPr>
                <w:rFonts w:ascii="Times New Roman" w:eastAsia="Times New Roman" w:hAnsi="Times New Roman" w:cs="Times New Roman"/>
                <w:sz w:val="22"/>
                <w:szCs w:val="22"/>
                <w:highlight w:val="green"/>
              </w:rPr>
            </w:pPr>
          </w:p>
          <w:p w14:paraId="6690C829" w14:textId="77777777" w:rsidR="007C3E55" w:rsidRDefault="0057111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Partnership Act, 1890.</w:t>
            </w:r>
          </w:p>
          <w:p w14:paraId="5B5BCA66" w14:textId="77777777" w:rsidR="007C3E55" w:rsidRDefault="00000000">
            <w:pPr>
              <w:pBdr>
                <w:top w:val="nil"/>
                <w:left w:val="nil"/>
                <w:bottom w:val="nil"/>
                <w:right w:val="nil"/>
                <w:between w:val="nil"/>
              </w:pBdr>
              <w:rPr>
                <w:rFonts w:ascii="Times New Roman" w:eastAsia="Times New Roman" w:hAnsi="Times New Roman" w:cs="Times New Roman"/>
                <w:color w:val="000000"/>
                <w:sz w:val="22"/>
                <w:szCs w:val="22"/>
              </w:rPr>
            </w:pPr>
            <w:hyperlink r:id="rId20">
              <w:r w:rsidR="00571110">
                <w:rPr>
                  <w:rFonts w:ascii="Times New Roman" w:eastAsia="Times New Roman" w:hAnsi="Times New Roman" w:cs="Times New Roman"/>
                  <w:color w:val="000080"/>
                  <w:sz w:val="22"/>
                  <w:szCs w:val="22"/>
                  <w:u w:val="single"/>
                </w:rPr>
                <w:t>https://www.legislation.gov.uk/ukpga/Vict/53-54/39/contents</w:t>
              </w:r>
            </w:hyperlink>
          </w:p>
          <w:p w14:paraId="6B708E68" w14:textId="77777777" w:rsidR="007C3E55" w:rsidRDefault="007C3E55">
            <w:pPr>
              <w:pBdr>
                <w:top w:val="nil"/>
                <w:left w:val="nil"/>
                <w:bottom w:val="nil"/>
                <w:right w:val="nil"/>
                <w:between w:val="nil"/>
              </w:pBdr>
              <w:rPr>
                <w:rFonts w:ascii="Times New Roman" w:eastAsia="Times New Roman" w:hAnsi="Times New Roman" w:cs="Times New Roman"/>
                <w:color w:val="000000"/>
                <w:sz w:val="22"/>
                <w:szCs w:val="22"/>
              </w:rPr>
            </w:pPr>
          </w:p>
          <w:p w14:paraId="7E91B25D"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2EE5F775"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58142670" w14:textId="77777777" w:rsidR="007C3E55" w:rsidRDefault="0057111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Juries Act, 1870.</w:t>
            </w:r>
          </w:p>
          <w:p w14:paraId="18137DDE" w14:textId="77777777" w:rsidR="007C3E55" w:rsidRDefault="00000000">
            <w:pPr>
              <w:pBdr>
                <w:top w:val="nil"/>
                <w:left w:val="nil"/>
                <w:bottom w:val="nil"/>
                <w:right w:val="nil"/>
                <w:between w:val="nil"/>
              </w:pBdr>
              <w:rPr>
                <w:rFonts w:ascii="Times New Roman" w:eastAsia="Times New Roman" w:hAnsi="Times New Roman" w:cs="Times New Roman"/>
                <w:color w:val="000000"/>
                <w:sz w:val="22"/>
                <w:szCs w:val="22"/>
              </w:rPr>
            </w:pPr>
            <w:hyperlink r:id="rId21">
              <w:r w:rsidR="00571110">
                <w:rPr>
                  <w:rFonts w:ascii="Times New Roman" w:eastAsia="Times New Roman" w:hAnsi="Times New Roman" w:cs="Times New Roman"/>
                  <w:color w:val="000080"/>
                  <w:sz w:val="22"/>
                  <w:szCs w:val="22"/>
                  <w:u w:val="single"/>
                </w:rPr>
                <w:t>http://www.legislation.gov.uk/ukpga/1974/23/enacted</w:t>
              </w:r>
            </w:hyperlink>
          </w:p>
          <w:p w14:paraId="3ED065B2" w14:textId="77777777" w:rsidR="007C3E55" w:rsidRDefault="007C3E55">
            <w:pPr>
              <w:pBdr>
                <w:top w:val="nil"/>
                <w:left w:val="nil"/>
                <w:bottom w:val="nil"/>
                <w:right w:val="nil"/>
                <w:between w:val="nil"/>
              </w:pBdr>
              <w:rPr>
                <w:rFonts w:ascii="Times New Roman" w:eastAsia="Times New Roman" w:hAnsi="Times New Roman" w:cs="Times New Roman"/>
                <w:color w:val="000000"/>
                <w:sz w:val="22"/>
                <w:szCs w:val="22"/>
              </w:rPr>
            </w:pPr>
          </w:p>
          <w:p w14:paraId="5721529A"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7E24BFA9"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553BFD88"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5BDA3268" w14:textId="77777777" w:rsidR="007C3E55" w:rsidRDefault="0057111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Prison Act, 1952</w:t>
            </w:r>
          </w:p>
          <w:p w14:paraId="5CCCAA54" w14:textId="77777777" w:rsidR="007C3E55" w:rsidRDefault="00000000">
            <w:pPr>
              <w:pBdr>
                <w:top w:val="nil"/>
                <w:left w:val="nil"/>
                <w:bottom w:val="nil"/>
                <w:right w:val="nil"/>
                <w:between w:val="nil"/>
              </w:pBdr>
              <w:rPr>
                <w:rFonts w:ascii="Times New Roman" w:eastAsia="Times New Roman" w:hAnsi="Times New Roman" w:cs="Times New Roman"/>
                <w:color w:val="000000"/>
                <w:sz w:val="22"/>
                <w:szCs w:val="22"/>
              </w:rPr>
            </w:pPr>
            <w:hyperlink r:id="rId22">
              <w:r w:rsidR="00571110">
                <w:rPr>
                  <w:rFonts w:ascii="Times New Roman" w:eastAsia="Times New Roman" w:hAnsi="Times New Roman" w:cs="Times New Roman"/>
                  <w:color w:val="000080"/>
                  <w:sz w:val="22"/>
                  <w:szCs w:val="22"/>
                  <w:u w:val="single"/>
                </w:rPr>
                <w:t>https://www.legislation.gov.uk/ukpga/Geo6and1Eliz2/15-16/52/contents</w:t>
              </w:r>
            </w:hyperlink>
          </w:p>
          <w:p w14:paraId="32AF3D98" w14:textId="77777777" w:rsidR="007C3E55" w:rsidRDefault="007C3E55">
            <w:pPr>
              <w:pBdr>
                <w:top w:val="nil"/>
                <w:left w:val="nil"/>
                <w:bottom w:val="nil"/>
                <w:right w:val="nil"/>
                <w:between w:val="nil"/>
              </w:pBdr>
              <w:rPr>
                <w:rFonts w:ascii="Times New Roman" w:eastAsia="Times New Roman" w:hAnsi="Times New Roman" w:cs="Times New Roman"/>
                <w:color w:val="000000"/>
                <w:sz w:val="22"/>
                <w:szCs w:val="22"/>
              </w:rPr>
            </w:pPr>
          </w:p>
          <w:p w14:paraId="6070D82A"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7CDEA859"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210B829F"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07DACB56" w14:textId="77777777" w:rsidR="007C3E55" w:rsidRDefault="0057111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Criminal Appeal Act, 1907</w:t>
            </w:r>
          </w:p>
          <w:p w14:paraId="6FB750EC" w14:textId="77777777" w:rsidR="007C3E55" w:rsidRDefault="0057111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Appeal Act 1995</w:t>
            </w:r>
          </w:p>
          <w:p w14:paraId="66A84DCA" w14:textId="77777777" w:rsidR="007C3E55" w:rsidRDefault="00000000">
            <w:pPr>
              <w:pBdr>
                <w:top w:val="nil"/>
                <w:left w:val="nil"/>
                <w:bottom w:val="nil"/>
                <w:right w:val="nil"/>
                <w:between w:val="nil"/>
              </w:pBdr>
              <w:rPr>
                <w:rFonts w:ascii="Times New Roman" w:eastAsia="Times New Roman" w:hAnsi="Times New Roman" w:cs="Times New Roman"/>
                <w:color w:val="000000"/>
                <w:sz w:val="22"/>
                <w:szCs w:val="22"/>
              </w:rPr>
            </w:pPr>
            <w:hyperlink r:id="rId23">
              <w:r w:rsidR="00571110">
                <w:rPr>
                  <w:rFonts w:ascii="Times New Roman" w:eastAsia="Times New Roman" w:hAnsi="Times New Roman" w:cs="Times New Roman"/>
                  <w:color w:val="000080"/>
                  <w:sz w:val="22"/>
                  <w:szCs w:val="22"/>
                  <w:u w:val="single"/>
                </w:rPr>
                <w:t>https://www.legislation.gov.uk/ukpga/1995/35/contents</w:t>
              </w:r>
            </w:hyperlink>
          </w:p>
          <w:p w14:paraId="61BD397D" w14:textId="77777777" w:rsidR="007C3E55" w:rsidRDefault="007C3E55">
            <w:pPr>
              <w:pBdr>
                <w:top w:val="nil"/>
                <w:left w:val="nil"/>
                <w:bottom w:val="nil"/>
                <w:right w:val="nil"/>
                <w:between w:val="nil"/>
              </w:pBdr>
              <w:rPr>
                <w:rFonts w:ascii="Times New Roman" w:eastAsia="Times New Roman" w:hAnsi="Times New Roman" w:cs="Times New Roman"/>
                <w:color w:val="000000"/>
                <w:sz w:val="22"/>
                <w:szCs w:val="22"/>
              </w:rPr>
            </w:pPr>
          </w:p>
          <w:p w14:paraId="56B5014D"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05B1A774"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33535AF6" w14:textId="77777777" w:rsidR="007C3E55" w:rsidRDefault="0057111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Trial of Lunatics Act, 1883</w:t>
            </w:r>
          </w:p>
          <w:p w14:paraId="1FD54E16" w14:textId="77777777" w:rsidR="007C3E55" w:rsidRDefault="00000000">
            <w:pPr>
              <w:pBdr>
                <w:top w:val="nil"/>
                <w:left w:val="nil"/>
                <w:bottom w:val="nil"/>
                <w:right w:val="nil"/>
                <w:between w:val="nil"/>
              </w:pBdr>
              <w:rPr>
                <w:rFonts w:ascii="Times New Roman" w:eastAsia="Times New Roman" w:hAnsi="Times New Roman" w:cs="Times New Roman"/>
                <w:color w:val="000000"/>
                <w:sz w:val="22"/>
                <w:szCs w:val="22"/>
              </w:rPr>
            </w:pPr>
            <w:hyperlink r:id="rId24">
              <w:r w:rsidR="00571110">
                <w:rPr>
                  <w:rFonts w:ascii="Times New Roman" w:eastAsia="Times New Roman" w:hAnsi="Times New Roman" w:cs="Times New Roman"/>
                  <w:color w:val="000080"/>
                  <w:sz w:val="22"/>
                  <w:szCs w:val="22"/>
                  <w:u w:val="single"/>
                </w:rPr>
                <w:t>http://www.legislation.gov.uk/ukpga/Vict/46-47/38/section/2</w:t>
              </w:r>
            </w:hyperlink>
          </w:p>
          <w:p w14:paraId="552156BE" w14:textId="77777777" w:rsidR="007C3E55" w:rsidRDefault="007C3E55">
            <w:pPr>
              <w:pBdr>
                <w:top w:val="nil"/>
                <w:left w:val="nil"/>
                <w:bottom w:val="nil"/>
                <w:right w:val="nil"/>
                <w:between w:val="nil"/>
              </w:pBdr>
              <w:rPr>
                <w:rFonts w:ascii="Times New Roman" w:eastAsia="Times New Roman" w:hAnsi="Times New Roman" w:cs="Times New Roman"/>
                <w:color w:val="000000"/>
                <w:sz w:val="22"/>
                <w:szCs w:val="22"/>
              </w:rPr>
            </w:pPr>
          </w:p>
          <w:p w14:paraId="28B49F84"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3CD7E029"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09FB1474" w14:textId="77777777" w:rsidR="00F4448F" w:rsidRDefault="00F4448F">
            <w:pPr>
              <w:pBdr>
                <w:top w:val="nil"/>
                <w:left w:val="nil"/>
                <w:bottom w:val="nil"/>
                <w:right w:val="nil"/>
                <w:between w:val="nil"/>
              </w:pBdr>
              <w:rPr>
                <w:rFonts w:ascii="Times New Roman" w:eastAsia="Times New Roman" w:hAnsi="Times New Roman" w:cs="Times New Roman"/>
                <w:color w:val="000000"/>
                <w:sz w:val="22"/>
                <w:szCs w:val="22"/>
              </w:rPr>
            </w:pPr>
          </w:p>
          <w:p w14:paraId="7B098C10" w14:textId="77777777" w:rsidR="007C3E55" w:rsidRPr="00D557E9" w:rsidRDefault="00571110">
            <w:pPr>
              <w:pBdr>
                <w:top w:val="nil"/>
                <w:left w:val="nil"/>
                <w:bottom w:val="nil"/>
                <w:right w:val="nil"/>
                <w:between w:val="nil"/>
              </w:pBdr>
              <w:rPr>
                <w:rFonts w:ascii="Times New Roman" w:eastAsia="Times New Roman" w:hAnsi="Times New Roman" w:cs="Times New Roman"/>
                <w:color w:val="000000"/>
                <w:sz w:val="22"/>
                <w:szCs w:val="22"/>
                <w:highlight w:val="green"/>
              </w:rPr>
            </w:pPr>
            <w:r w:rsidRPr="00D557E9">
              <w:rPr>
                <w:rFonts w:ascii="Times New Roman" w:eastAsia="Times New Roman" w:hAnsi="Times New Roman" w:cs="Times New Roman"/>
                <w:color w:val="000000"/>
                <w:sz w:val="22"/>
                <w:szCs w:val="22"/>
                <w:highlight w:val="green"/>
              </w:rPr>
              <w:t>Prescription Act 1832</w:t>
            </w:r>
          </w:p>
          <w:p w14:paraId="384F483C" w14:textId="77777777" w:rsidR="007C3E55" w:rsidRDefault="00000000">
            <w:pPr>
              <w:pBdr>
                <w:top w:val="nil"/>
                <w:left w:val="nil"/>
                <w:bottom w:val="nil"/>
                <w:right w:val="nil"/>
                <w:between w:val="nil"/>
              </w:pBdr>
              <w:rPr>
                <w:rFonts w:ascii="Times New Roman" w:eastAsia="Times New Roman" w:hAnsi="Times New Roman" w:cs="Times New Roman"/>
                <w:sz w:val="22"/>
                <w:szCs w:val="22"/>
              </w:rPr>
            </w:pPr>
            <w:hyperlink r:id="rId25">
              <w:r w:rsidR="00571110" w:rsidRPr="00D557E9">
                <w:rPr>
                  <w:rFonts w:ascii="Times New Roman" w:eastAsia="Times New Roman" w:hAnsi="Times New Roman" w:cs="Times New Roman"/>
                  <w:color w:val="000080"/>
                  <w:sz w:val="22"/>
                  <w:szCs w:val="22"/>
                  <w:highlight w:val="green"/>
                  <w:u w:val="single"/>
                </w:rPr>
                <w:t>https://www.legislation.gov.uk/ukpga/Will4/2-3/71/contents</w:t>
              </w:r>
            </w:hyperlink>
          </w:p>
          <w:p w14:paraId="5492FA8A" w14:textId="77777777" w:rsidR="007C3E55" w:rsidRDefault="007C3E55">
            <w:pPr>
              <w:pBdr>
                <w:top w:val="nil"/>
                <w:left w:val="nil"/>
                <w:bottom w:val="nil"/>
                <w:right w:val="nil"/>
                <w:between w:val="nil"/>
              </w:pBdr>
              <w:rPr>
                <w:rFonts w:ascii="Times New Roman" w:eastAsia="Times New Roman" w:hAnsi="Times New Roman" w:cs="Times New Roman"/>
                <w:sz w:val="22"/>
                <w:szCs w:val="22"/>
              </w:rPr>
            </w:pPr>
          </w:p>
          <w:p w14:paraId="0CA68D9C" w14:textId="77777777" w:rsidR="00F4448F" w:rsidRDefault="00F4448F">
            <w:pPr>
              <w:pBdr>
                <w:top w:val="nil"/>
                <w:left w:val="nil"/>
                <w:bottom w:val="nil"/>
                <w:right w:val="nil"/>
                <w:between w:val="nil"/>
              </w:pBdr>
              <w:rPr>
                <w:rFonts w:ascii="Times New Roman" w:eastAsia="Times New Roman" w:hAnsi="Times New Roman" w:cs="Times New Roman"/>
                <w:sz w:val="22"/>
                <w:szCs w:val="22"/>
              </w:rPr>
            </w:pPr>
          </w:p>
          <w:p w14:paraId="67D02433" w14:textId="77777777" w:rsidR="00F4448F" w:rsidRDefault="00F4448F">
            <w:pPr>
              <w:pBdr>
                <w:top w:val="nil"/>
                <w:left w:val="nil"/>
                <w:bottom w:val="nil"/>
                <w:right w:val="nil"/>
                <w:between w:val="nil"/>
              </w:pBdr>
              <w:rPr>
                <w:rFonts w:ascii="Times New Roman" w:eastAsia="Times New Roman" w:hAnsi="Times New Roman" w:cs="Times New Roman"/>
                <w:sz w:val="22"/>
                <w:szCs w:val="22"/>
              </w:rPr>
            </w:pPr>
          </w:p>
          <w:p w14:paraId="08434F2A" w14:textId="77777777" w:rsidR="00F4448F" w:rsidRDefault="00F4448F">
            <w:pPr>
              <w:pBdr>
                <w:top w:val="nil"/>
                <w:left w:val="nil"/>
                <w:bottom w:val="nil"/>
                <w:right w:val="nil"/>
                <w:between w:val="nil"/>
              </w:pBdr>
              <w:rPr>
                <w:rFonts w:ascii="Times New Roman" w:eastAsia="Times New Roman" w:hAnsi="Times New Roman" w:cs="Times New Roman"/>
                <w:sz w:val="22"/>
                <w:szCs w:val="22"/>
              </w:rPr>
            </w:pPr>
          </w:p>
          <w:p w14:paraId="25A26AAF" w14:textId="77777777" w:rsidR="007C3E55" w:rsidRDefault="00571110">
            <w:pPr>
              <w:tabs>
                <w:tab w:val="left" w:pos="4939"/>
                <w:tab w:val="center" w:pos="5590"/>
              </w:tabs>
              <w:rPr>
                <w:rFonts w:ascii="Times New Roman" w:eastAsia="Times New Roman" w:hAnsi="Times New Roman" w:cs="Times New Roman"/>
                <w:sz w:val="22"/>
                <w:szCs w:val="22"/>
              </w:rPr>
            </w:pPr>
            <w:bookmarkStart w:id="3" w:name="_3znysh7" w:colFirst="0" w:colLast="0"/>
            <w:bookmarkEnd w:id="3"/>
            <w:r>
              <w:rPr>
                <w:rFonts w:ascii="Times New Roman" w:eastAsia="Times New Roman" w:hAnsi="Times New Roman" w:cs="Times New Roman"/>
                <w:sz w:val="22"/>
                <w:szCs w:val="22"/>
              </w:rPr>
              <w:t>The Trial of Lunatics Act, 1883</w:t>
            </w:r>
          </w:p>
          <w:p w14:paraId="62E37A4A" w14:textId="77777777" w:rsidR="007C3E55" w:rsidRDefault="00000000">
            <w:pPr>
              <w:tabs>
                <w:tab w:val="left" w:pos="4939"/>
                <w:tab w:val="center" w:pos="5590"/>
              </w:tabs>
              <w:rPr>
                <w:rFonts w:ascii="Times New Roman" w:eastAsia="Times New Roman" w:hAnsi="Times New Roman" w:cs="Times New Roman"/>
                <w:sz w:val="22"/>
                <w:szCs w:val="22"/>
              </w:rPr>
            </w:pPr>
            <w:hyperlink r:id="rId26">
              <w:r w:rsidR="00571110">
                <w:rPr>
                  <w:rFonts w:ascii="Times New Roman" w:eastAsia="Times New Roman" w:hAnsi="Times New Roman" w:cs="Times New Roman"/>
                  <w:color w:val="000080"/>
                  <w:sz w:val="22"/>
                  <w:szCs w:val="22"/>
                  <w:u w:val="single"/>
                </w:rPr>
                <w:t>http://www.legislation.gov.uk/ukpga/Vict/46-47/38/section/2</w:t>
              </w:r>
            </w:hyperlink>
          </w:p>
          <w:p w14:paraId="4BD743FF" w14:textId="77777777" w:rsidR="007C3E55" w:rsidRDefault="007C3E55">
            <w:pPr>
              <w:tabs>
                <w:tab w:val="left" w:pos="4939"/>
                <w:tab w:val="center" w:pos="5590"/>
              </w:tabs>
              <w:rPr>
                <w:rFonts w:ascii="Times New Roman" w:eastAsia="Times New Roman" w:hAnsi="Times New Roman" w:cs="Times New Roman"/>
                <w:sz w:val="22"/>
                <w:szCs w:val="22"/>
              </w:rPr>
            </w:pPr>
          </w:p>
          <w:p w14:paraId="600E64A9" w14:textId="77777777" w:rsidR="007C3E55" w:rsidRDefault="007C3E55">
            <w:pPr>
              <w:tabs>
                <w:tab w:val="left" w:pos="4939"/>
                <w:tab w:val="center" w:pos="5590"/>
              </w:tabs>
              <w:rPr>
                <w:rFonts w:ascii="Times New Roman" w:eastAsia="Times New Roman" w:hAnsi="Times New Roman" w:cs="Times New Roman"/>
                <w:sz w:val="22"/>
                <w:szCs w:val="22"/>
              </w:rPr>
            </w:pPr>
          </w:p>
          <w:p w14:paraId="23388402" w14:textId="77777777" w:rsidR="007C3E55" w:rsidRDefault="007C3E55">
            <w:pPr>
              <w:tabs>
                <w:tab w:val="left" w:pos="4939"/>
                <w:tab w:val="center" w:pos="5590"/>
              </w:tabs>
              <w:rPr>
                <w:rFonts w:ascii="Times New Roman" w:eastAsia="Times New Roman" w:hAnsi="Times New Roman" w:cs="Times New Roman"/>
                <w:color w:val="000080"/>
                <w:sz w:val="22"/>
                <w:szCs w:val="22"/>
              </w:rPr>
            </w:pPr>
          </w:p>
          <w:p w14:paraId="4A2D07AF" w14:textId="77777777" w:rsidR="007C3E55" w:rsidRDefault="007C3E55">
            <w:pPr>
              <w:tabs>
                <w:tab w:val="left" w:pos="4939"/>
                <w:tab w:val="center" w:pos="5590"/>
              </w:tabs>
              <w:rPr>
                <w:rFonts w:ascii="Times New Roman" w:eastAsia="Times New Roman" w:hAnsi="Times New Roman" w:cs="Times New Roman"/>
                <w:sz w:val="22"/>
                <w:szCs w:val="22"/>
              </w:rPr>
            </w:pPr>
          </w:p>
          <w:p w14:paraId="3C8C9EF0" w14:textId="77777777" w:rsidR="007C3E55" w:rsidRPr="00D557E9" w:rsidRDefault="00571110">
            <w:pPr>
              <w:rPr>
                <w:rFonts w:ascii="Times New Roman" w:eastAsia="Times New Roman" w:hAnsi="Times New Roman" w:cs="Times New Roman"/>
                <w:sz w:val="22"/>
                <w:szCs w:val="22"/>
                <w:highlight w:val="green"/>
              </w:rPr>
            </w:pPr>
            <w:r w:rsidRPr="00D557E9">
              <w:rPr>
                <w:rFonts w:ascii="Times New Roman" w:eastAsia="Times New Roman" w:hAnsi="Times New Roman" w:cs="Times New Roman"/>
                <w:sz w:val="22"/>
                <w:szCs w:val="22"/>
                <w:highlight w:val="green"/>
              </w:rPr>
              <w:t>Medication act 1968</w:t>
            </w:r>
          </w:p>
          <w:p w14:paraId="79BA3945" w14:textId="77777777" w:rsidR="007C3E55" w:rsidRDefault="00571110">
            <w:pPr>
              <w:rPr>
                <w:rFonts w:ascii="Times New Roman" w:eastAsia="Times New Roman" w:hAnsi="Times New Roman" w:cs="Times New Roman"/>
                <w:sz w:val="22"/>
                <w:szCs w:val="22"/>
              </w:rPr>
            </w:pPr>
            <w:r w:rsidRPr="00D557E9">
              <w:rPr>
                <w:rFonts w:ascii="Times New Roman" w:eastAsia="Times New Roman" w:hAnsi="Times New Roman" w:cs="Times New Roman"/>
                <w:sz w:val="22"/>
                <w:szCs w:val="22"/>
                <w:highlight w:val="green"/>
              </w:rPr>
              <w:t>Medicines act 2012</w:t>
            </w:r>
          </w:p>
          <w:p w14:paraId="78341555" w14:textId="77777777" w:rsidR="007C3E55" w:rsidRDefault="007C3E55">
            <w:pPr>
              <w:rPr>
                <w:rFonts w:ascii="Times New Roman" w:eastAsia="Times New Roman" w:hAnsi="Times New Roman" w:cs="Times New Roman"/>
                <w:sz w:val="22"/>
                <w:szCs w:val="22"/>
              </w:rPr>
            </w:pPr>
          </w:p>
          <w:p w14:paraId="01235518" w14:textId="77777777" w:rsidR="007C3E55" w:rsidRDefault="00571110">
            <w:pPr>
              <w:rPr>
                <w:rFonts w:ascii="Times New Roman" w:eastAsia="Times New Roman" w:hAnsi="Times New Roman" w:cs="Times New Roman"/>
                <w:sz w:val="22"/>
                <w:szCs w:val="22"/>
              </w:rPr>
            </w:pPr>
            <w:r w:rsidRPr="00D557E9">
              <w:rPr>
                <w:rFonts w:ascii="Times New Roman" w:eastAsia="Times New Roman" w:hAnsi="Times New Roman" w:cs="Times New Roman"/>
                <w:sz w:val="22"/>
                <w:szCs w:val="22"/>
                <w:highlight w:val="green"/>
              </w:rPr>
              <w:t>Human medicines regulations 2017</w:t>
            </w:r>
          </w:p>
          <w:p w14:paraId="43842CE5" w14:textId="77777777" w:rsidR="007C3E55" w:rsidRDefault="007C3E55">
            <w:pPr>
              <w:rPr>
                <w:rFonts w:ascii="Times New Roman" w:eastAsia="Times New Roman" w:hAnsi="Times New Roman" w:cs="Times New Roman"/>
                <w:sz w:val="22"/>
                <w:szCs w:val="22"/>
              </w:rPr>
            </w:pPr>
          </w:p>
          <w:p w14:paraId="40BB295B" w14:textId="77777777" w:rsidR="007C3E55" w:rsidRDefault="00571110">
            <w:pPr>
              <w:rPr>
                <w:rFonts w:ascii="Times New Roman" w:eastAsia="Times New Roman" w:hAnsi="Times New Roman" w:cs="Times New Roman"/>
                <w:sz w:val="22"/>
                <w:szCs w:val="22"/>
              </w:rPr>
            </w:pPr>
            <w:r w:rsidRPr="00D557E9">
              <w:rPr>
                <w:rFonts w:ascii="Times New Roman" w:eastAsia="Times New Roman" w:hAnsi="Times New Roman" w:cs="Times New Roman"/>
                <w:sz w:val="22"/>
                <w:szCs w:val="22"/>
                <w:highlight w:val="green"/>
              </w:rPr>
              <w:t>Misuse of Drugs Act 2001</w:t>
            </w:r>
          </w:p>
          <w:p w14:paraId="672E5708" w14:textId="77777777" w:rsidR="007C3E55" w:rsidRDefault="007C3E55">
            <w:pPr>
              <w:rPr>
                <w:rFonts w:ascii="Times New Roman" w:eastAsia="Times New Roman" w:hAnsi="Times New Roman" w:cs="Times New Roman"/>
                <w:sz w:val="22"/>
                <w:szCs w:val="22"/>
              </w:rPr>
            </w:pPr>
          </w:p>
          <w:p w14:paraId="77CDB8FA" w14:textId="77777777" w:rsidR="007C3E55" w:rsidRDefault="00571110">
            <w:pPr>
              <w:rPr>
                <w:rFonts w:ascii="Times New Roman" w:eastAsia="Times New Roman" w:hAnsi="Times New Roman" w:cs="Times New Roman"/>
                <w:sz w:val="22"/>
                <w:szCs w:val="22"/>
              </w:rPr>
            </w:pPr>
            <w:bookmarkStart w:id="4" w:name="_1fob9te" w:colFirst="0" w:colLast="0"/>
            <w:bookmarkEnd w:id="4"/>
            <w:r>
              <w:rPr>
                <w:rFonts w:ascii="Times New Roman" w:eastAsia="Times New Roman" w:hAnsi="Times New Roman" w:cs="Times New Roman"/>
                <w:sz w:val="22"/>
                <w:szCs w:val="22"/>
              </w:rPr>
              <w:t>The London Government Act. 1939.</w:t>
            </w:r>
          </w:p>
          <w:p w14:paraId="2A3E3E51"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London Government Act 2000</w:t>
            </w:r>
          </w:p>
          <w:p w14:paraId="30E967B1" w14:textId="77777777" w:rsidR="007C3E55" w:rsidRDefault="00571110">
            <w:pPr>
              <w:tabs>
                <w:tab w:val="left" w:pos="4939"/>
                <w:tab w:val="center" w:pos="5590"/>
              </w:tabs>
              <w:rPr>
                <w:rFonts w:ascii="Times New Roman" w:eastAsia="Times New Roman" w:hAnsi="Times New Roman" w:cs="Times New Roman"/>
                <w:b/>
                <w:sz w:val="22"/>
                <w:szCs w:val="22"/>
              </w:rPr>
            </w:pPr>
            <w:r>
              <w:rPr>
                <w:rFonts w:ascii="Times New Roman" w:eastAsia="Times New Roman" w:hAnsi="Times New Roman" w:cs="Times New Roman"/>
                <w:b/>
                <w:sz w:val="22"/>
                <w:szCs w:val="22"/>
              </w:rPr>
              <w:tab/>
            </w:r>
          </w:p>
          <w:p w14:paraId="053BC8F9"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Trustee Act, 1925</w:t>
            </w:r>
          </w:p>
          <w:p w14:paraId="61999980"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Trustee Act, 2000</w:t>
            </w:r>
          </w:p>
          <w:p w14:paraId="5CA2A14F" w14:textId="77777777" w:rsidR="007C3E55" w:rsidRDefault="007C3E55">
            <w:pPr>
              <w:rPr>
                <w:rFonts w:ascii="Times New Roman" w:eastAsia="Times New Roman" w:hAnsi="Times New Roman" w:cs="Times New Roman"/>
                <w:sz w:val="22"/>
                <w:szCs w:val="22"/>
              </w:rPr>
            </w:pPr>
          </w:p>
          <w:p w14:paraId="66133D6C" w14:textId="77777777" w:rsidR="007C3E55" w:rsidRDefault="007C3E55">
            <w:pPr>
              <w:rPr>
                <w:rFonts w:ascii="Times New Roman" w:eastAsia="Times New Roman" w:hAnsi="Times New Roman" w:cs="Times New Roman"/>
                <w:sz w:val="22"/>
                <w:szCs w:val="22"/>
              </w:rPr>
            </w:pPr>
          </w:p>
          <w:p w14:paraId="0B283D64"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Madhouses Act 1832</w:t>
            </w:r>
          </w:p>
          <w:p w14:paraId="21C7E10C"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Madhouses Act 1774</w:t>
            </w:r>
          </w:p>
          <w:p w14:paraId="0C115A49" w14:textId="77777777" w:rsidR="007C3E55" w:rsidRDefault="007C3E55">
            <w:pPr>
              <w:pBdr>
                <w:top w:val="nil"/>
                <w:left w:val="nil"/>
                <w:bottom w:val="nil"/>
                <w:right w:val="nil"/>
                <w:between w:val="nil"/>
              </w:pBdr>
              <w:rPr>
                <w:rFonts w:ascii="Times New Roman" w:eastAsia="Times New Roman" w:hAnsi="Times New Roman" w:cs="Times New Roman"/>
                <w:color w:val="FF0000"/>
                <w:sz w:val="22"/>
                <w:szCs w:val="22"/>
              </w:rPr>
            </w:pPr>
          </w:p>
          <w:p w14:paraId="10C15C98"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Lunacy Act 1890</w:t>
            </w:r>
          </w:p>
          <w:p w14:paraId="6509DDED"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Lunacy Act 1845</w:t>
            </w:r>
          </w:p>
          <w:p w14:paraId="4693BB78" w14:textId="77777777" w:rsidR="007C3E55" w:rsidRDefault="007C3E55">
            <w:pPr>
              <w:pBdr>
                <w:top w:val="nil"/>
                <w:left w:val="nil"/>
                <w:bottom w:val="nil"/>
                <w:right w:val="nil"/>
                <w:between w:val="nil"/>
              </w:pBdr>
              <w:rPr>
                <w:rFonts w:ascii="Times New Roman" w:eastAsia="Times New Roman" w:hAnsi="Times New Roman" w:cs="Times New Roman"/>
                <w:color w:val="FF0000"/>
                <w:sz w:val="22"/>
                <w:szCs w:val="22"/>
              </w:rPr>
            </w:pPr>
          </w:p>
          <w:p w14:paraId="2C8BB36D"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The Criminal Lunatics Act, 1884</w:t>
            </w:r>
          </w:p>
          <w:p w14:paraId="066F255B"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The Criminal Lunatic Asylums Act, 1860</w:t>
            </w:r>
          </w:p>
          <w:p w14:paraId="70F8D5D8" w14:textId="77777777" w:rsidR="007C3E55" w:rsidRDefault="00000000">
            <w:pPr>
              <w:pBdr>
                <w:top w:val="nil"/>
                <w:left w:val="nil"/>
                <w:bottom w:val="nil"/>
                <w:right w:val="nil"/>
                <w:between w:val="nil"/>
              </w:pBdr>
              <w:rPr>
                <w:rFonts w:ascii="Times New Roman" w:eastAsia="Times New Roman" w:hAnsi="Times New Roman" w:cs="Times New Roman"/>
                <w:color w:val="FF0000"/>
                <w:sz w:val="22"/>
                <w:szCs w:val="22"/>
              </w:rPr>
            </w:pPr>
            <w:hyperlink r:id="rId27">
              <w:r w:rsidR="00571110">
                <w:rPr>
                  <w:rFonts w:ascii="Times New Roman" w:eastAsia="Times New Roman" w:hAnsi="Times New Roman" w:cs="Times New Roman"/>
                  <w:color w:val="000080"/>
                  <w:sz w:val="22"/>
                  <w:szCs w:val="22"/>
                  <w:u w:val="single"/>
                </w:rPr>
                <w:t>https://www.princeton.edu/~graphicarts/2012/10/ward.html</w:t>
              </w:r>
            </w:hyperlink>
          </w:p>
          <w:p w14:paraId="1530ABBE" w14:textId="77777777" w:rsidR="007C3E55" w:rsidRDefault="007C3E55">
            <w:pPr>
              <w:pBdr>
                <w:top w:val="nil"/>
                <w:left w:val="nil"/>
                <w:bottom w:val="nil"/>
                <w:right w:val="nil"/>
                <w:between w:val="nil"/>
              </w:pBdr>
              <w:rPr>
                <w:rFonts w:ascii="Times New Roman" w:eastAsia="Times New Roman" w:hAnsi="Times New Roman" w:cs="Times New Roman"/>
                <w:color w:val="FF0000"/>
                <w:sz w:val="22"/>
                <w:szCs w:val="22"/>
              </w:rPr>
            </w:pPr>
          </w:p>
          <w:p w14:paraId="07395DA3"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The Mental Deficiency Act 1913</w:t>
            </w:r>
          </w:p>
          <w:p w14:paraId="3EC9DFE0"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The Mental Deficiency (Amendment) Act, 1925</w:t>
            </w:r>
            <w:r>
              <w:rPr>
                <w:rFonts w:ascii="Times New Roman" w:eastAsia="Times New Roman" w:hAnsi="Times New Roman" w:cs="Times New Roman"/>
                <w:color w:val="FF0000"/>
                <w:sz w:val="22"/>
                <w:szCs w:val="22"/>
              </w:rPr>
              <w:tab/>
            </w:r>
          </w:p>
          <w:p w14:paraId="619E6DEA" w14:textId="77777777" w:rsidR="007C3E55" w:rsidRDefault="007C3E55">
            <w:pPr>
              <w:pBdr>
                <w:top w:val="nil"/>
                <w:left w:val="nil"/>
                <w:bottom w:val="nil"/>
                <w:right w:val="nil"/>
                <w:between w:val="nil"/>
              </w:pBdr>
              <w:rPr>
                <w:rFonts w:ascii="Times New Roman" w:eastAsia="Times New Roman" w:hAnsi="Times New Roman" w:cs="Times New Roman"/>
                <w:color w:val="FF0000"/>
                <w:sz w:val="22"/>
                <w:szCs w:val="22"/>
              </w:rPr>
            </w:pPr>
          </w:p>
          <w:p w14:paraId="15EB862C"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Mental Treatment Act 1930</w:t>
            </w:r>
          </w:p>
          <w:p w14:paraId="07870980" w14:textId="77777777" w:rsidR="007C3E55" w:rsidRDefault="007C3E55">
            <w:pPr>
              <w:pBdr>
                <w:top w:val="nil"/>
                <w:left w:val="nil"/>
                <w:bottom w:val="nil"/>
                <w:right w:val="nil"/>
                <w:between w:val="nil"/>
              </w:pBdr>
              <w:rPr>
                <w:rFonts w:ascii="Times New Roman" w:eastAsia="Times New Roman" w:hAnsi="Times New Roman" w:cs="Times New Roman"/>
                <w:color w:val="FF0000"/>
                <w:sz w:val="22"/>
                <w:szCs w:val="22"/>
              </w:rPr>
            </w:pPr>
          </w:p>
          <w:p w14:paraId="628419DD"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Marriage of Lunatics Act 1811</w:t>
            </w:r>
          </w:p>
          <w:p w14:paraId="00E10D21" w14:textId="77777777" w:rsidR="007C3E55" w:rsidRDefault="00000000">
            <w:pPr>
              <w:pBdr>
                <w:top w:val="nil"/>
                <w:left w:val="nil"/>
                <w:bottom w:val="nil"/>
                <w:right w:val="nil"/>
                <w:between w:val="nil"/>
              </w:pBdr>
              <w:rPr>
                <w:rFonts w:ascii="Times New Roman" w:eastAsia="Times New Roman" w:hAnsi="Times New Roman" w:cs="Times New Roman"/>
                <w:color w:val="FF0000"/>
                <w:sz w:val="22"/>
                <w:szCs w:val="22"/>
              </w:rPr>
            </w:pPr>
            <w:hyperlink r:id="rId28">
              <w:r w:rsidR="00571110">
                <w:rPr>
                  <w:rFonts w:ascii="Times New Roman" w:eastAsia="Times New Roman" w:hAnsi="Times New Roman" w:cs="Times New Roman"/>
                  <w:color w:val="000080"/>
                  <w:sz w:val="22"/>
                  <w:szCs w:val="22"/>
                  <w:u w:val="single"/>
                </w:rPr>
                <w:t>https://en.wikipedia.org/wiki/Marriage_of_Lunatics_Act_1811</w:t>
              </w:r>
            </w:hyperlink>
          </w:p>
          <w:p w14:paraId="54C1564C" w14:textId="77777777" w:rsidR="007C3E55" w:rsidRDefault="007C3E55">
            <w:pPr>
              <w:pBdr>
                <w:top w:val="nil"/>
                <w:left w:val="nil"/>
                <w:bottom w:val="nil"/>
                <w:right w:val="nil"/>
                <w:between w:val="nil"/>
              </w:pBdr>
              <w:rPr>
                <w:rFonts w:ascii="Times New Roman" w:eastAsia="Times New Roman" w:hAnsi="Times New Roman" w:cs="Times New Roman"/>
                <w:color w:val="FF0000"/>
                <w:sz w:val="22"/>
                <w:szCs w:val="22"/>
              </w:rPr>
            </w:pPr>
          </w:p>
          <w:p w14:paraId="18187B01"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County Asylums Act 1845</w:t>
            </w:r>
          </w:p>
          <w:p w14:paraId="7E3388B0"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County Asylums Act 1808</w:t>
            </w:r>
          </w:p>
          <w:p w14:paraId="1A0FB20A" w14:textId="77777777" w:rsidR="007C3E55" w:rsidRDefault="007C3E55">
            <w:pPr>
              <w:pBdr>
                <w:top w:val="nil"/>
                <w:left w:val="nil"/>
                <w:bottom w:val="nil"/>
                <w:right w:val="nil"/>
                <w:between w:val="nil"/>
              </w:pBdr>
              <w:rPr>
                <w:rFonts w:ascii="Times New Roman" w:eastAsia="Times New Roman" w:hAnsi="Times New Roman" w:cs="Times New Roman"/>
                <w:color w:val="FF0000"/>
                <w:sz w:val="22"/>
                <w:szCs w:val="22"/>
              </w:rPr>
            </w:pPr>
          </w:p>
          <w:p w14:paraId="672DE4E6"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Idiots Act 1886</w:t>
            </w:r>
          </w:p>
          <w:p w14:paraId="66B33F64" w14:textId="77777777" w:rsidR="007C3E55" w:rsidRDefault="007C3E55">
            <w:pPr>
              <w:pBdr>
                <w:top w:val="nil"/>
                <w:left w:val="nil"/>
                <w:bottom w:val="nil"/>
                <w:right w:val="nil"/>
                <w:between w:val="nil"/>
              </w:pBdr>
              <w:rPr>
                <w:rFonts w:ascii="Times New Roman" w:eastAsia="Times New Roman" w:hAnsi="Times New Roman" w:cs="Times New Roman"/>
                <w:color w:val="FF0000"/>
                <w:sz w:val="22"/>
                <w:szCs w:val="22"/>
              </w:rPr>
            </w:pPr>
          </w:p>
          <w:p w14:paraId="0593D87E" w14:textId="77777777" w:rsidR="007C3E55" w:rsidRDefault="00571110">
            <w:pPr>
              <w:pBdr>
                <w:top w:val="nil"/>
                <w:left w:val="nil"/>
                <w:bottom w:val="nil"/>
                <w:right w:val="nil"/>
                <w:between w:val="nil"/>
              </w:pBd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The Court of Chancery Act, 1852.</w:t>
            </w:r>
          </w:p>
          <w:p w14:paraId="13E5023D" w14:textId="77777777" w:rsidR="007C3E55" w:rsidRDefault="007C3E55">
            <w:pPr>
              <w:rPr>
                <w:rFonts w:ascii="Times New Roman" w:eastAsia="Times New Roman" w:hAnsi="Times New Roman" w:cs="Times New Roman"/>
                <w:sz w:val="22"/>
                <w:szCs w:val="22"/>
              </w:rPr>
            </w:pPr>
          </w:p>
          <w:p w14:paraId="539394EF" w14:textId="77777777" w:rsidR="007C3E55" w:rsidRDefault="007C3E55">
            <w:pPr>
              <w:rPr>
                <w:rFonts w:ascii="Times New Roman" w:eastAsia="Times New Roman" w:hAnsi="Times New Roman" w:cs="Times New Roman"/>
                <w:sz w:val="22"/>
                <w:szCs w:val="22"/>
              </w:rPr>
            </w:pPr>
          </w:p>
          <w:p w14:paraId="5FC56632"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Pluralities Act, 1850</w:t>
            </w:r>
          </w:p>
          <w:p w14:paraId="32EE700B"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Pluralities Act, 1838</w:t>
            </w:r>
          </w:p>
          <w:p w14:paraId="004D34B6" w14:textId="77777777" w:rsidR="007C3E55" w:rsidRDefault="00000000">
            <w:pPr>
              <w:rPr>
                <w:rFonts w:ascii="Times New Roman" w:eastAsia="Times New Roman" w:hAnsi="Times New Roman" w:cs="Times New Roman"/>
                <w:sz w:val="22"/>
                <w:szCs w:val="22"/>
              </w:rPr>
            </w:pPr>
            <w:hyperlink r:id="rId29">
              <w:r w:rsidR="00571110">
                <w:rPr>
                  <w:rFonts w:ascii="Times New Roman" w:eastAsia="Times New Roman" w:hAnsi="Times New Roman" w:cs="Times New Roman"/>
                  <w:color w:val="000080"/>
                  <w:sz w:val="22"/>
                  <w:szCs w:val="22"/>
                  <w:u w:val="single"/>
                </w:rPr>
                <w:t>https://www.legislation.gov.uk/ukpga/Vict/1-2/106/contents</w:t>
              </w:r>
            </w:hyperlink>
          </w:p>
          <w:p w14:paraId="2CEBCE02" w14:textId="77777777" w:rsidR="007C3E55" w:rsidRDefault="007C3E55">
            <w:pPr>
              <w:rPr>
                <w:rFonts w:ascii="Times New Roman" w:eastAsia="Times New Roman" w:hAnsi="Times New Roman" w:cs="Times New Roman"/>
                <w:sz w:val="22"/>
                <w:szCs w:val="22"/>
              </w:rPr>
            </w:pPr>
          </w:p>
          <w:p w14:paraId="6D4AFCCA" w14:textId="77777777" w:rsidR="007C3E55" w:rsidRDefault="00000000">
            <w:pPr>
              <w:rPr>
                <w:rFonts w:ascii="Times New Roman" w:eastAsia="Times New Roman" w:hAnsi="Times New Roman" w:cs="Times New Roman"/>
                <w:sz w:val="22"/>
                <w:szCs w:val="22"/>
              </w:rPr>
            </w:pPr>
            <w:hyperlink r:id="rId30">
              <w:r w:rsidR="00571110">
                <w:rPr>
                  <w:rFonts w:ascii="Times New Roman" w:eastAsia="Times New Roman" w:hAnsi="Times New Roman" w:cs="Times New Roman"/>
                  <w:color w:val="000080"/>
                  <w:sz w:val="22"/>
                  <w:szCs w:val="22"/>
                  <w:u w:val="single"/>
                </w:rPr>
                <w:t>https://en.wikipedia.org/wiki/Benefice</w:t>
              </w:r>
            </w:hyperlink>
          </w:p>
          <w:p w14:paraId="70D0C658" w14:textId="77777777" w:rsidR="007C3E55" w:rsidRDefault="007C3E55">
            <w:pPr>
              <w:rPr>
                <w:rFonts w:ascii="Times New Roman" w:eastAsia="Times New Roman" w:hAnsi="Times New Roman" w:cs="Times New Roman"/>
                <w:sz w:val="22"/>
                <w:szCs w:val="22"/>
              </w:rPr>
            </w:pPr>
          </w:p>
          <w:p w14:paraId="14560CA4"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Quarter Sessions Act, 1849</w:t>
            </w:r>
          </w:p>
          <w:p w14:paraId="442FADFE" w14:textId="77777777" w:rsidR="007C3E55" w:rsidRDefault="007C3E55">
            <w:pPr>
              <w:tabs>
                <w:tab w:val="left" w:pos="4939"/>
                <w:tab w:val="center" w:pos="5590"/>
              </w:tabs>
              <w:rPr>
                <w:rFonts w:ascii="Times New Roman" w:eastAsia="Times New Roman" w:hAnsi="Times New Roman" w:cs="Times New Roman"/>
                <w:color w:val="000000"/>
                <w:sz w:val="22"/>
                <w:szCs w:val="22"/>
              </w:rPr>
            </w:pPr>
          </w:p>
          <w:p w14:paraId="7432CEE0"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Judgments Act, 1838</w:t>
            </w:r>
          </w:p>
          <w:p w14:paraId="5C374CE7" w14:textId="77777777" w:rsidR="007C3E55" w:rsidRDefault="007C3E55">
            <w:pPr>
              <w:tabs>
                <w:tab w:val="left" w:pos="4939"/>
                <w:tab w:val="center" w:pos="5590"/>
              </w:tabs>
              <w:rPr>
                <w:rFonts w:ascii="Times New Roman" w:eastAsia="Times New Roman" w:hAnsi="Times New Roman" w:cs="Times New Roman"/>
                <w:color w:val="000000"/>
                <w:sz w:val="22"/>
                <w:szCs w:val="22"/>
              </w:rPr>
            </w:pPr>
          </w:p>
          <w:p w14:paraId="508E188D"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Supreme Court of Judicature (Consolidation) Act, 1925</w:t>
            </w:r>
          </w:p>
          <w:p w14:paraId="7650C2DE" w14:textId="77777777" w:rsidR="007C3E55" w:rsidRDefault="007C3E55">
            <w:pPr>
              <w:tabs>
                <w:tab w:val="left" w:pos="4939"/>
                <w:tab w:val="center" w:pos="5590"/>
              </w:tabs>
              <w:rPr>
                <w:rFonts w:ascii="Times New Roman" w:eastAsia="Times New Roman" w:hAnsi="Times New Roman" w:cs="Times New Roman"/>
                <w:color w:val="000000"/>
                <w:sz w:val="22"/>
                <w:szCs w:val="22"/>
              </w:rPr>
            </w:pPr>
          </w:p>
          <w:p w14:paraId="1350C333"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Incumbents Resignation Act, 1871</w:t>
            </w:r>
          </w:p>
          <w:p w14:paraId="1C5D3B72" w14:textId="77777777" w:rsidR="007C3E55" w:rsidRDefault="007C3E55">
            <w:pPr>
              <w:tabs>
                <w:tab w:val="left" w:pos="4939"/>
                <w:tab w:val="center" w:pos="5590"/>
              </w:tabs>
              <w:rPr>
                <w:rFonts w:ascii="Times New Roman" w:eastAsia="Times New Roman" w:hAnsi="Times New Roman" w:cs="Times New Roman"/>
                <w:color w:val="000000"/>
                <w:sz w:val="22"/>
                <w:szCs w:val="22"/>
              </w:rPr>
            </w:pPr>
          </w:p>
          <w:p w14:paraId="3FBE3591"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Consolidated Fund (Permanent Charges Redemption) Act, 1873</w:t>
            </w:r>
          </w:p>
          <w:p w14:paraId="7F19DB81"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1E06F048"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Magistrates' Courts Act, 1952</w:t>
            </w:r>
          </w:p>
          <w:p w14:paraId="0B3CBCEC"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Sexual Offences Act, 1956</w:t>
            </w:r>
            <w:r>
              <w:rPr>
                <w:rFonts w:ascii="Times New Roman" w:eastAsia="Times New Roman" w:hAnsi="Times New Roman" w:cs="Times New Roman"/>
                <w:color w:val="000000"/>
                <w:sz w:val="22"/>
                <w:szCs w:val="22"/>
              </w:rPr>
              <w:tab/>
            </w:r>
          </w:p>
          <w:p w14:paraId="34285724" w14:textId="77777777" w:rsidR="007C3E55" w:rsidRDefault="007C3E55">
            <w:pPr>
              <w:tabs>
                <w:tab w:val="left" w:pos="4939"/>
                <w:tab w:val="center" w:pos="5590"/>
              </w:tabs>
              <w:rPr>
                <w:rFonts w:ascii="Times New Roman" w:eastAsia="Times New Roman" w:hAnsi="Times New Roman" w:cs="Times New Roman"/>
                <w:color w:val="000000"/>
                <w:sz w:val="22"/>
                <w:szCs w:val="22"/>
              </w:rPr>
            </w:pPr>
          </w:p>
          <w:p w14:paraId="0AA3DCC5"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Children and Young Persons Act, 1933</w:t>
            </w:r>
          </w:p>
          <w:p w14:paraId="4B591921"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Matrimonial Proceedings (Children) Act, 1958</w:t>
            </w:r>
          </w:p>
          <w:p w14:paraId="3425DD3B" w14:textId="77777777" w:rsidR="007C3E55" w:rsidRDefault="007C3E55">
            <w:pPr>
              <w:tabs>
                <w:tab w:val="left" w:pos="4939"/>
                <w:tab w:val="center" w:pos="5590"/>
              </w:tabs>
              <w:rPr>
                <w:rFonts w:ascii="Times New Roman" w:eastAsia="Times New Roman" w:hAnsi="Times New Roman" w:cs="Times New Roman"/>
                <w:color w:val="000000"/>
                <w:sz w:val="22"/>
                <w:szCs w:val="22"/>
              </w:rPr>
            </w:pPr>
          </w:p>
          <w:p w14:paraId="2BA4FCE6"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Police, Factories, &amp;c. (Miscellaneous Provisions) Act. 1916</w:t>
            </w:r>
          </w:p>
          <w:p w14:paraId="7386BC93" w14:textId="77777777" w:rsidR="007C3E55" w:rsidRDefault="007C3E55">
            <w:pPr>
              <w:tabs>
                <w:tab w:val="left" w:pos="4939"/>
                <w:tab w:val="center" w:pos="5590"/>
              </w:tabs>
              <w:rPr>
                <w:rFonts w:ascii="Times New Roman" w:eastAsia="Times New Roman" w:hAnsi="Times New Roman" w:cs="Times New Roman"/>
                <w:color w:val="000000"/>
                <w:sz w:val="22"/>
                <w:szCs w:val="22"/>
              </w:rPr>
            </w:pPr>
          </w:p>
          <w:p w14:paraId="12FD3603"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Elementary School Teachers (Superannuation) Act, 1898</w:t>
            </w:r>
          </w:p>
          <w:p w14:paraId="170DC611"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School Teachers (Superannuation) Act, 1918</w:t>
            </w:r>
          </w:p>
          <w:p w14:paraId="06743DC4" w14:textId="77777777"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Teachers (Superannuation) Act, 1925</w:t>
            </w:r>
          </w:p>
          <w:p w14:paraId="1216C21E" w14:textId="77777777" w:rsidR="00D557E9" w:rsidRDefault="00D557E9">
            <w:pPr>
              <w:tabs>
                <w:tab w:val="left" w:pos="4939"/>
                <w:tab w:val="center" w:pos="5590"/>
              </w:tabs>
              <w:rPr>
                <w:rFonts w:ascii="Times New Roman" w:eastAsia="Times New Roman" w:hAnsi="Times New Roman" w:cs="Times New Roman"/>
                <w:color w:val="000000"/>
                <w:sz w:val="22"/>
                <w:szCs w:val="22"/>
              </w:rPr>
            </w:pPr>
          </w:p>
          <w:p w14:paraId="3CC4D1B6" w14:textId="77777777" w:rsidR="00D557E9" w:rsidRDefault="00D557E9">
            <w:pPr>
              <w:tabs>
                <w:tab w:val="left" w:pos="4939"/>
                <w:tab w:val="center" w:pos="5590"/>
              </w:tabs>
              <w:rPr>
                <w:rFonts w:ascii="Times New Roman" w:eastAsia="Times New Roman" w:hAnsi="Times New Roman" w:cs="Times New Roman"/>
                <w:color w:val="000000"/>
                <w:sz w:val="22"/>
                <w:szCs w:val="22"/>
              </w:rPr>
            </w:pPr>
          </w:p>
          <w:p w14:paraId="4554F9E3" w14:textId="65AE0B3B" w:rsidR="00D557E9" w:rsidRPr="00D557E9" w:rsidRDefault="00571110">
            <w:pPr>
              <w:tabs>
                <w:tab w:val="left" w:pos="4939"/>
                <w:tab w:val="center" w:pos="5590"/>
              </w:tabs>
              <w:rPr>
                <w:rFonts w:ascii="Times New Roman" w:eastAsia="Times New Roman" w:hAnsi="Times New Roman" w:cs="Times New Roman"/>
                <w:b/>
                <w:bCs/>
                <w:color w:val="000000"/>
                <w:sz w:val="22"/>
                <w:szCs w:val="22"/>
                <w:u w:val="single"/>
              </w:rPr>
            </w:pPr>
            <w:r w:rsidRPr="00D557E9">
              <w:rPr>
                <w:rFonts w:ascii="Times New Roman" w:eastAsia="Times New Roman" w:hAnsi="Times New Roman" w:cs="Times New Roman"/>
                <w:b/>
                <w:bCs/>
                <w:color w:val="000000"/>
                <w:sz w:val="22"/>
                <w:szCs w:val="22"/>
                <w:u w:val="single"/>
              </w:rPr>
              <w:t>The Education Act, 1944</w:t>
            </w:r>
          </w:p>
          <w:p w14:paraId="1C7C9E7D" w14:textId="77777777" w:rsidR="007C3E55" w:rsidRPr="00D557E9" w:rsidRDefault="00571110">
            <w:pPr>
              <w:tabs>
                <w:tab w:val="left" w:pos="4939"/>
                <w:tab w:val="center" w:pos="5590"/>
              </w:tabs>
              <w:rPr>
                <w:rFonts w:ascii="Times New Roman" w:eastAsia="Times New Roman" w:hAnsi="Times New Roman" w:cs="Times New Roman"/>
                <w:b/>
                <w:bCs/>
                <w:color w:val="0000FF"/>
                <w:sz w:val="22"/>
                <w:szCs w:val="22"/>
                <w:u w:val="single"/>
              </w:rPr>
            </w:pPr>
            <w:r w:rsidRPr="00D557E9">
              <w:rPr>
                <w:rFonts w:ascii="Times New Roman" w:eastAsia="Times New Roman" w:hAnsi="Times New Roman" w:cs="Times New Roman"/>
                <w:b/>
                <w:bCs/>
                <w:color w:val="0000FF"/>
                <w:sz w:val="22"/>
                <w:szCs w:val="22"/>
                <w:u w:val="single"/>
              </w:rPr>
              <w:t>The Education (Miscellaneous Provisions) Act, 1948.</w:t>
            </w:r>
          </w:p>
          <w:p w14:paraId="73D8F374" w14:textId="77777777" w:rsidR="007C3E55" w:rsidRDefault="007C3E55">
            <w:pPr>
              <w:tabs>
                <w:tab w:val="left" w:pos="4939"/>
                <w:tab w:val="center" w:pos="5590"/>
              </w:tabs>
              <w:rPr>
                <w:rFonts w:ascii="Times New Roman" w:eastAsia="Times New Roman" w:hAnsi="Times New Roman" w:cs="Times New Roman"/>
                <w:color w:val="000000"/>
                <w:sz w:val="22"/>
                <w:szCs w:val="22"/>
              </w:rPr>
            </w:pPr>
          </w:p>
          <w:p w14:paraId="2E56057C" w14:textId="77777777" w:rsidR="00D557E9" w:rsidRPr="00D557E9" w:rsidRDefault="00D557E9" w:rsidP="00D557E9">
            <w:pPr>
              <w:widowControl/>
              <w:shd w:val="clear" w:color="auto" w:fill="F3F3F3"/>
              <w:rPr>
                <w:rFonts w:ascii="Roboto" w:eastAsia="Times New Roman" w:hAnsi="Roboto" w:cs="Times New Roman"/>
                <w:color w:val="111111"/>
                <w:sz w:val="21"/>
                <w:szCs w:val="21"/>
                <w:lang w:val="en-US" w:eastAsia="en-US"/>
              </w:rPr>
            </w:pPr>
            <w:r w:rsidRPr="00D557E9">
              <w:rPr>
                <w:rFonts w:ascii="Roboto" w:eastAsia="Times New Roman" w:hAnsi="Roboto" w:cs="Times New Roman"/>
                <w:color w:val="111111"/>
                <w:sz w:val="21"/>
                <w:szCs w:val="21"/>
                <w:lang w:val="en-US" w:eastAsia="en-US"/>
              </w:rPr>
              <w:t>The Education (Miscellaneous Provisions) Act 1948 was an Act of the UK Parliament that aimed to amend several existing education laws. Key provisions included:</w:t>
            </w:r>
          </w:p>
          <w:p w14:paraId="351D212B" w14:textId="77777777" w:rsidR="00D557E9" w:rsidRPr="00D557E9" w:rsidRDefault="00D557E9" w:rsidP="00D557E9">
            <w:pPr>
              <w:widowControl/>
              <w:numPr>
                <w:ilvl w:val="0"/>
                <w:numId w:val="28"/>
              </w:numPr>
              <w:shd w:val="clear" w:color="auto" w:fill="F3F3F3"/>
              <w:spacing w:before="100" w:beforeAutospacing="1" w:after="100" w:afterAutospacing="1"/>
              <w:rPr>
                <w:rFonts w:ascii="Roboto" w:eastAsia="Times New Roman" w:hAnsi="Roboto" w:cs="Times New Roman"/>
                <w:color w:val="111111"/>
                <w:sz w:val="21"/>
                <w:szCs w:val="21"/>
                <w:lang w:val="en-US" w:eastAsia="en-US"/>
              </w:rPr>
            </w:pPr>
            <w:r w:rsidRPr="00D557E9">
              <w:rPr>
                <w:rFonts w:ascii="Roboto" w:eastAsia="Times New Roman" w:hAnsi="Roboto" w:cs="Times New Roman"/>
                <w:b/>
                <w:bCs/>
                <w:color w:val="111111"/>
                <w:sz w:val="21"/>
                <w:szCs w:val="21"/>
                <w:lang w:val="en-US" w:eastAsia="en-US"/>
              </w:rPr>
              <w:t>Amendments to the Education Acts of 1944 and 1946</w:t>
            </w:r>
            <w:r w:rsidRPr="00D557E9">
              <w:rPr>
                <w:rFonts w:ascii="Roboto" w:eastAsia="Times New Roman" w:hAnsi="Roboto" w:cs="Times New Roman"/>
                <w:color w:val="111111"/>
                <w:sz w:val="21"/>
                <w:szCs w:val="21"/>
                <w:lang w:val="en-US" w:eastAsia="en-US"/>
              </w:rPr>
              <w:t>: These changes were intended to improve the administration and delivery of education.</w:t>
            </w:r>
          </w:p>
          <w:p w14:paraId="398E2E29" w14:textId="77777777" w:rsidR="00D557E9" w:rsidRPr="00D557E9" w:rsidRDefault="00D557E9" w:rsidP="00D557E9">
            <w:pPr>
              <w:widowControl/>
              <w:numPr>
                <w:ilvl w:val="0"/>
                <w:numId w:val="28"/>
              </w:numPr>
              <w:shd w:val="clear" w:color="auto" w:fill="F3F3F3"/>
              <w:spacing w:before="100" w:beforeAutospacing="1" w:after="100" w:afterAutospacing="1"/>
              <w:rPr>
                <w:rFonts w:ascii="Roboto" w:eastAsia="Times New Roman" w:hAnsi="Roboto" w:cs="Times New Roman"/>
                <w:color w:val="111111"/>
                <w:sz w:val="21"/>
                <w:szCs w:val="21"/>
                <w:lang w:val="en-US" w:eastAsia="en-US"/>
              </w:rPr>
            </w:pPr>
            <w:r w:rsidRPr="00D557E9">
              <w:rPr>
                <w:rFonts w:ascii="Roboto" w:eastAsia="Times New Roman" w:hAnsi="Roboto" w:cs="Times New Roman"/>
                <w:b/>
                <w:bCs/>
                <w:color w:val="111111"/>
                <w:sz w:val="21"/>
                <w:szCs w:val="21"/>
                <w:lang w:val="en-US" w:eastAsia="en-US"/>
              </w:rPr>
              <w:t>Provisions for children incapable of receiving education</w:t>
            </w:r>
            <w:r w:rsidRPr="00D557E9">
              <w:rPr>
                <w:rFonts w:ascii="Roboto" w:eastAsia="Times New Roman" w:hAnsi="Roboto" w:cs="Times New Roman"/>
                <w:color w:val="111111"/>
                <w:sz w:val="21"/>
                <w:szCs w:val="21"/>
                <w:lang w:val="en-US" w:eastAsia="en-US"/>
              </w:rPr>
              <w:t>: This included amendments to the Mental Deficiency Act 1913.</w:t>
            </w:r>
          </w:p>
          <w:p w14:paraId="1E8DB5EF" w14:textId="77777777" w:rsidR="00D557E9" w:rsidRPr="00D557E9" w:rsidRDefault="00D557E9" w:rsidP="00D557E9">
            <w:pPr>
              <w:widowControl/>
              <w:numPr>
                <w:ilvl w:val="0"/>
                <w:numId w:val="28"/>
              </w:numPr>
              <w:shd w:val="clear" w:color="auto" w:fill="F3F3F3"/>
              <w:spacing w:before="100" w:beforeAutospacing="1" w:after="100" w:afterAutospacing="1"/>
              <w:rPr>
                <w:rFonts w:ascii="Roboto" w:eastAsia="Times New Roman" w:hAnsi="Roboto" w:cs="Times New Roman"/>
                <w:color w:val="111111"/>
                <w:sz w:val="21"/>
                <w:szCs w:val="21"/>
                <w:lang w:val="en-US" w:eastAsia="en-US"/>
              </w:rPr>
            </w:pPr>
            <w:r w:rsidRPr="00D557E9">
              <w:rPr>
                <w:rFonts w:ascii="Roboto" w:eastAsia="Times New Roman" w:hAnsi="Roboto" w:cs="Times New Roman"/>
                <w:b/>
                <w:bCs/>
                <w:color w:val="111111"/>
                <w:sz w:val="21"/>
                <w:szCs w:val="21"/>
                <w:lang w:val="en-US" w:eastAsia="en-US"/>
              </w:rPr>
              <w:t>Minimum age of employment</w:t>
            </w:r>
            <w:r w:rsidRPr="00D557E9">
              <w:rPr>
                <w:rFonts w:ascii="Roboto" w:eastAsia="Times New Roman" w:hAnsi="Roboto" w:cs="Times New Roman"/>
                <w:color w:val="111111"/>
                <w:sz w:val="21"/>
                <w:szCs w:val="21"/>
                <w:lang w:val="en-US" w:eastAsia="en-US"/>
              </w:rPr>
              <w:t>: Adjustments were made to the Children and Young Persons’ Act 1933 regarding the minimum age for employment.</w:t>
            </w:r>
          </w:p>
          <w:p w14:paraId="3D895FE6" w14:textId="77777777" w:rsidR="00D557E9" w:rsidRPr="00D557E9" w:rsidRDefault="00D557E9" w:rsidP="00D557E9">
            <w:pPr>
              <w:widowControl/>
              <w:numPr>
                <w:ilvl w:val="0"/>
                <w:numId w:val="28"/>
              </w:numPr>
              <w:shd w:val="clear" w:color="auto" w:fill="F3F3F3"/>
              <w:spacing w:beforeAutospacing="1" w:afterAutospacing="1"/>
              <w:rPr>
                <w:rFonts w:ascii="Roboto" w:eastAsia="Times New Roman" w:hAnsi="Roboto" w:cs="Times New Roman"/>
                <w:color w:val="111111"/>
                <w:sz w:val="21"/>
                <w:szCs w:val="21"/>
                <w:lang w:val="en-US" w:eastAsia="en-US"/>
              </w:rPr>
            </w:pPr>
            <w:hyperlink r:id="rId31" w:tgtFrame="_blank" w:history="1">
              <w:r w:rsidRPr="00D557E9">
                <w:rPr>
                  <w:rFonts w:ascii="Roboto" w:eastAsia="Times New Roman" w:hAnsi="Roboto" w:cs="Times New Roman"/>
                  <w:b/>
                  <w:bCs/>
                  <w:sz w:val="21"/>
                  <w:szCs w:val="21"/>
                  <w:lang w:val="en-US" w:eastAsia="en-US"/>
                </w:rPr>
                <w:t>Provision of clothing</w:t>
              </w:r>
              <w:r w:rsidRPr="00D557E9">
                <w:rPr>
                  <w:rFonts w:ascii="Roboto" w:eastAsia="Times New Roman" w:hAnsi="Roboto" w:cs="Times New Roman"/>
                  <w:color w:val="0000FF"/>
                  <w:sz w:val="21"/>
                  <w:szCs w:val="21"/>
                  <w:u w:val="single"/>
                  <w:lang w:val="en-US" w:eastAsia="en-US"/>
                </w:rPr>
                <w:t>: Local authorities were empowered to provide clothing for pupils who were unable to take full advantage of their education due to unsuitable or inadequate clothing</w:t>
              </w:r>
            </w:hyperlink>
            <w:hyperlink r:id="rId32" w:tgtFrame="_blank" w:history="1">
              <w:r w:rsidRPr="00D557E9">
                <w:rPr>
                  <w:rFonts w:ascii="Roboto" w:eastAsia="Times New Roman" w:hAnsi="Roboto" w:cs="Times New Roman"/>
                  <w:color w:val="0000FF"/>
                  <w:sz w:val="21"/>
                  <w:szCs w:val="21"/>
                  <w:u w:val="single"/>
                  <w:vertAlign w:val="superscript"/>
                  <w:lang w:val="en-US" w:eastAsia="en-US"/>
                </w:rPr>
                <w:t>1</w:t>
              </w:r>
            </w:hyperlink>
            <w:hyperlink r:id="rId33" w:tgtFrame="_blank" w:history="1">
              <w:r w:rsidRPr="00D557E9">
                <w:rPr>
                  <w:rFonts w:ascii="Roboto" w:eastAsia="Times New Roman" w:hAnsi="Roboto" w:cs="Times New Roman"/>
                  <w:color w:val="0000FF"/>
                  <w:sz w:val="21"/>
                  <w:szCs w:val="21"/>
                  <w:u w:val="single"/>
                  <w:vertAlign w:val="superscript"/>
                  <w:lang w:val="en-US" w:eastAsia="en-US"/>
                </w:rPr>
                <w:t>2</w:t>
              </w:r>
            </w:hyperlink>
            <w:r w:rsidRPr="00D557E9">
              <w:rPr>
                <w:rFonts w:ascii="Roboto" w:eastAsia="Times New Roman" w:hAnsi="Roboto" w:cs="Times New Roman"/>
                <w:color w:val="111111"/>
                <w:sz w:val="21"/>
                <w:szCs w:val="21"/>
                <w:lang w:val="en-US" w:eastAsia="en-US"/>
              </w:rPr>
              <w:t>.</w:t>
            </w:r>
          </w:p>
          <w:p w14:paraId="5A30DEBC" w14:textId="77777777" w:rsidR="00D557E9" w:rsidRPr="00D557E9" w:rsidRDefault="00D557E9" w:rsidP="00D557E9">
            <w:pPr>
              <w:widowControl/>
              <w:shd w:val="clear" w:color="auto" w:fill="F3F3F3"/>
              <w:rPr>
                <w:rFonts w:ascii="Roboto" w:eastAsia="Times New Roman" w:hAnsi="Roboto" w:cs="Times New Roman"/>
                <w:color w:val="111111"/>
                <w:sz w:val="21"/>
                <w:szCs w:val="21"/>
                <w:lang w:val="en-US" w:eastAsia="en-US"/>
              </w:rPr>
            </w:pPr>
            <w:hyperlink r:id="rId34" w:tgtFrame="_blank" w:history="1">
              <w:r w:rsidRPr="00D557E9">
                <w:rPr>
                  <w:rFonts w:ascii="Roboto" w:eastAsia="Times New Roman" w:hAnsi="Roboto" w:cs="Times New Roman"/>
                  <w:color w:val="0000FF"/>
                  <w:sz w:val="21"/>
                  <w:szCs w:val="21"/>
                  <w:u w:val="single"/>
                  <w:lang w:val="en-US" w:eastAsia="en-US"/>
                </w:rPr>
                <w:t xml:space="preserve">The Act was repealed on November 1, 1996, </w:t>
              </w:r>
              <w:r w:rsidRPr="00D557E9">
                <w:rPr>
                  <w:rFonts w:ascii="Roboto" w:eastAsia="Times New Roman" w:hAnsi="Roboto" w:cs="Times New Roman"/>
                  <w:color w:val="0000FF"/>
                  <w:sz w:val="21"/>
                  <w:szCs w:val="21"/>
                  <w:highlight w:val="green"/>
                  <w:u w:val="single"/>
                  <w:lang w:val="en-US" w:eastAsia="en-US"/>
                </w:rPr>
                <w:t>by the Education Act 1996</w:t>
              </w:r>
            </w:hyperlink>
            <w:hyperlink r:id="rId35" w:tgtFrame="_blank" w:history="1">
              <w:r w:rsidRPr="00D557E9">
                <w:rPr>
                  <w:rFonts w:ascii="Roboto" w:eastAsia="Times New Roman" w:hAnsi="Roboto" w:cs="Times New Roman"/>
                  <w:color w:val="0000FF"/>
                  <w:sz w:val="21"/>
                  <w:szCs w:val="21"/>
                  <w:u w:val="single"/>
                  <w:vertAlign w:val="superscript"/>
                  <w:lang w:val="en-US" w:eastAsia="en-US"/>
                </w:rPr>
                <w:t>1</w:t>
              </w:r>
            </w:hyperlink>
            <w:r w:rsidRPr="00D557E9">
              <w:rPr>
                <w:rFonts w:ascii="Roboto" w:eastAsia="Times New Roman" w:hAnsi="Roboto" w:cs="Times New Roman"/>
                <w:color w:val="111111"/>
                <w:sz w:val="21"/>
                <w:szCs w:val="21"/>
                <w:lang w:val="en-US" w:eastAsia="en-US"/>
              </w:rPr>
              <w:t>.</w:t>
            </w:r>
          </w:p>
          <w:p w14:paraId="1FDDA685" w14:textId="77777777" w:rsidR="00D557E9" w:rsidRPr="00D557E9" w:rsidRDefault="00D557E9" w:rsidP="00D557E9">
            <w:pPr>
              <w:widowControl/>
              <w:shd w:val="clear" w:color="auto" w:fill="F3F3F3"/>
              <w:spacing w:before="120"/>
              <w:rPr>
                <w:rFonts w:ascii="Roboto" w:eastAsia="Times New Roman" w:hAnsi="Roboto" w:cs="Times New Roman"/>
                <w:color w:val="111111"/>
                <w:sz w:val="21"/>
                <w:szCs w:val="21"/>
                <w:lang w:val="en-US" w:eastAsia="en-US"/>
              </w:rPr>
            </w:pPr>
            <w:r w:rsidRPr="00D557E9">
              <w:rPr>
                <w:rFonts w:ascii="Roboto" w:eastAsia="Times New Roman" w:hAnsi="Roboto" w:cs="Times New Roman"/>
                <w:color w:val="111111"/>
                <w:sz w:val="21"/>
                <w:szCs w:val="21"/>
                <w:lang w:val="en-US" w:eastAsia="en-US"/>
              </w:rPr>
              <w:t>Is there a specific aspect of this Act you are interested in?</w:t>
            </w:r>
          </w:p>
          <w:p w14:paraId="60554363" w14:textId="77777777" w:rsidR="00D557E9" w:rsidRDefault="00D557E9">
            <w:pPr>
              <w:tabs>
                <w:tab w:val="left" w:pos="4939"/>
                <w:tab w:val="center" w:pos="5590"/>
              </w:tabs>
              <w:rPr>
                <w:rFonts w:ascii="Times New Roman" w:eastAsia="Times New Roman" w:hAnsi="Times New Roman" w:cs="Times New Roman"/>
                <w:color w:val="000000"/>
                <w:sz w:val="22"/>
                <w:szCs w:val="22"/>
              </w:rPr>
            </w:pPr>
          </w:p>
          <w:p w14:paraId="27CCE2C3" w14:textId="77777777" w:rsidR="00D557E9" w:rsidRDefault="00D557E9">
            <w:pPr>
              <w:tabs>
                <w:tab w:val="left" w:pos="4939"/>
                <w:tab w:val="center" w:pos="5590"/>
              </w:tabs>
              <w:rPr>
                <w:rFonts w:ascii="Times New Roman" w:eastAsia="Times New Roman" w:hAnsi="Times New Roman" w:cs="Times New Roman"/>
                <w:color w:val="000000"/>
                <w:sz w:val="22"/>
                <w:szCs w:val="22"/>
              </w:rPr>
            </w:pPr>
          </w:p>
          <w:p w14:paraId="55240B4D" w14:textId="77777777" w:rsidR="00D557E9" w:rsidRDefault="00D557E9">
            <w:pPr>
              <w:tabs>
                <w:tab w:val="left" w:pos="4939"/>
                <w:tab w:val="center" w:pos="5590"/>
              </w:tabs>
              <w:rPr>
                <w:rFonts w:ascii="Times New Roman" w:eastAsia="Times New Roman" w:hAnsi="Times New Roman" w:cs="Times New Roman"/>
                <w:color w:val="000000"/>
                <w:sz w:val="22"/>
                <w:szCs w:val="22"/>
              </w:rPr>
            </w:pPr>
          </w:p>
          <w:p w14:paraId="3D73083C" w14:textId="77777777" w:rsidR="00D557E9" w:rsidRDefault="00D557E9">
            <w:pPr>
              <w:tabs>
                <w:tab w:val="left" w:pos="4939"/>
                <w:tab w:val="center" w:pos="5590"/>
              </w:tabs>
              <w:rPr>
                <w:rFonts w:ascii="Times New Roman" w:eastAsia="Times New Roman" w:hAnsi="Times New Roman" w:cs="Times New Roman"/>
                <w:color w:val="000000"/>
                <w:sz w:val="22"/>
                <w:szCs w:val="22"/>
              </w:rPr>
            </w:pPr>
          </w:p>
          <w:p w14:paraId="6500A55F" w14:textId="77777777" w:rsidR="007C3E55" w:rsidRPr="00D557E9" w:rsidRDefault="00571110">
            <w:pPr>
              <w:tabs>
                <w:tab w:val="left" w:pos="4939"/>
                <w:tab w:val="center" w:pos="5590"/>
              </w:tabs>
              <w:rPr>
                <w:rFonts w:ascii="Times New Roman" w:eastAsia="Times New Roman" w:hAnsi="Times New Roman" w:cs="Times New Roman"/>
                <w:b/>
                <w:bCs/>
                <w:color w:val="0000FF"/>
                <w:sz w:val="22"/>
                <w:szCs w:val="22"/>
                <w:u w:val="single"/>
              </w:rPr>
            </w:pPr>
            <w:r w:rsidRPr="00D557E9">
              <w:rPr>
                <w:rFonts w:ascii="Times New Roman" w:eastAsia="Times New Roman" w:hAnsi="Times New Roman" w:cs="Times New Roman"/>
                <w:b/>
                <w:bCs/>
                <w:color w:val="0000FF"/>
                <w:sz w:val="22"/>
                <w:szCs w:val="22"/>
                <w:u w:val="single"/>
              </w:rPr>
              <w:t>The Law of Property Act, 1922</w:t>
            </w:r>
          </w:p>
          <w:p w14:paraId="368516C1" w14:textId="77777777" w:rsidR="00D557E9" w:rsidRPr="00D557E9" w:rsidRDefault="00571110">
            <w:pPr>
              <w:tabs>
                <w:tab w:val="left" w:pos="4939"/>
                <w:tab w:val="center" w:pos="5590"/>
              </w:tabs>
              <w:rPr>
                <w:rFonts w:ascii="Times New Roman" w:eastAsia="Times New Roman" w:hAnsi="Times New Roman" w:cs="Times New Roman"/>
                <w:b/>
                <w:bCs/>
                <w:color w:val="0000FF"/>
                <w:sz w:val="22"/>
                <w:szCs w:val="22"/>
                <w:u w:val="single"/>
              </w:rPr>
            </w:pPr>
            <w:r w:rsidRPr="00D557E9">
              <w:rPr>
                <w:rFonts w:ascii="Times New Roman" w:eastAsia="Times New Roman" w:hAnsi="Times New Roman" w:cs="Times New Roman"/>
                <w:b/>
                <w:bCs/>
                <w:color w:val="0000FF"/>
                <w:sz w:val="22"/>
                <w:szCs w:val="22"/>
                <w:u w:val="single"/>
              </w:rPr>
              <w:t>The Law of Property Act, 1925</w:t>
            </w:r>
          </w:p>
          <w:p w14:paraId="64D50DA5" w14:textId="60F1C7A6" w:rsidR="007C3E55" w:rsidRDefault="00571110">
            <w:pPr>
              <w:tabs>
                <w:tab w:val="left" w:pos="4939"/>
                <w:tab w:val="center" w:pos="559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p w14:paraId="5C794E81" w14:textId="77777777" w:rsidR="007C3E55" w:rsidRPr="00D557E9" w:rsidRDefault="00571110">
            <w:pPr>
              <w:tabs>
                <w:tab w:val="left" w:pos="4939"/>
                <w:tab w:val="center" w:pos="5590"/>
              </w:tabs>
              <w:rPr>
                <w:rFonts w:ascii="Times New Roman" w:eastAsia="Times New Roman" w:hAnsi="Times New Roman" w:cs="Times New Roman"/>
                <w:b/>
                <w:bCs/>
                <w:color w:val="0000FF"/>
                <w:sz w:val="22"/>
                <w:szCs w:val="22"/>
                <w:u w:val="single"/>
              </w:rPr>
            </w:pPr>
            <w:r w:rsidRPr="00D557E9">
              <w:rPr>
                <w:rFonts w:ascii="Times New Roman" w:eastAsia="Times New Roman" w:hAnsi="Times New Roman" w:cs="Times New Roman"/>
                <w:b/>
                <w:bCs/>
                <w:color w:val="0000FF"/>
                <w:sz w:val="22"/>
                <w:szCs w:val="22"/>
                <w:u w:val="single"/>
              </w:rPr>
              <w:t>The Settled Land Act, 1925</w:t>
            </w:r>
          </w:p>
          <w:p w14:paraId="23501C3C" w14:textId="77777777" w:rsidR="00D557E9" w:rsidRDefault="00D557E9">
            <w:pPr>
              <w:tabs>
                <w:tab w:val="left" w:pos="4939"/>
                <w:tab w:val="center" w:pos="5590"/>
              </w:tabs>
              <w:rPr>
                <w:rFonts w:ascii="Times New Roman" w:eastAsia="Times New Roman" w:hAnsi="Times New Roman" w:cs="Times New Roman"/>
                <w:color w:val="000000"/>
                <w:sz w:val="22"/>
                <w:szCs w:val="22"/>
              </w:rPr>
            </w:pPr>
          </w:p>
          <w:p w14:paraId="34C5835B" w14:textId="77777777" w:rsidR="007C3E55" w:rsidRPr="00D557E9" w:rsidRDefault="00571110">
            <w:pPr>
              <w:tabs>
                <w:tab w:val="left" w:pos="4939"/>
                <w:tab w:val="center" w:pos="5590"/>
              </w:tabs>
              <w:rPr>
                <w:rFonts w:ascii="Times New Roman" w:eastAsia="Times New Roman" w:hAnsi="Times New Roman" w:cs="Times New Roman"/>
                <w:b/>
                <w:bCs/>
                <w:color w:val="0000FF"/>
                <w:sz w:val="22"/>
                <w:szCs w:val="22"/>
                <w:u w:val="single"/>
              </w:rPr>
            </w:pPr>
            <w:r w:rsidRPr="00D557E9">
              <w:rPr>
                <w:rFonts w:ascii="Times New Roman" w:eastAsia="Times New Roman" w:hAnsi="Times New Roman" w:cs="Times New Roman"/>
                <w:b/>
                <w:bCs/>
                <w:color w:val="0000FF"/>
                <w:sz w:val="22"/>
                <w:szCs w:val="22"/>
                <w:u w:val="single"/>
              </w:rPr>
              <w:t>The Land Registration Act, 1925</w:t>
            </w:r>
          </w:p>
          <w:p w14:paraId="70B86416" w14:textId="77777777" w:rsidR="00D557E9" w:rsidRDefault="00D557E9">
            <w:pPr>
              <w:tabs>
                <w:tab w:val="left" w:pos="4939"/>
                <w:tab w:val="center" w:pos="5590"/>
              </w:tabs>
              <w:rPr>
                <w:rFonts w:ascii="Times New Roman" w:eastAsia="Times New Roman" w:hAnsi="Times New Roman" w:cs="Times New Roman"/>
                <w:color w:val="000000"/>
                <w:sz w:val="22"/>
                <w:szCs w:val="22"/>
              </w:rPr>
            </w:pPr>
          </w:p>
          <w:p w14:paraId="184D0165" w14:textId="77777777" w:rsidR="007C3E55" w:rsidRPr="00D557E9" w:rsidRDefault="00571110">
            <w:pPr>
              <w:tabs>
                <w:tab w:val="left" w:pos="4939"/>
                <w:tab w:val="center" w:pos="5590"/>
              </w:tabs>
              <w:rPr>
                <w:rFonts w:ascii="Times New Roman" w:eastAsia="Times New Roman" w:hAnsi="Times New Roman" w:cs="Times New Roman"/>
                <w:b/>
                <w:bCs/>
                <w:color w:val="0000FF"/>
                <w:sz w:val="22"/>
                <w:szCs w:val="22"/>
                <w:u w:val="single"/>
              </w:rPr>
            </w:pPr>
            <w:r w:rsidRPr="00D557E9">
              <w:rPr>
                <w:rFonts w:ascii="Times New Roman" w:eastAsia="Times New Roman" w:hAnsi="Times New Roman" w:cs="Times New Roman"/>
                <w:b/>
                <w:bCs/>
                <w:color w:val="0000FF"/>
                <w:sz w:val="22"/>
                <w:szCs w:val="22"/>
                <w:u w:val="single"/>
              </w:rPr>
              <w:t>The Administration of Estates Act, 1925</w:t>
            </w:r>
          </w:p>
          <w:p w14:paraId="786650C1" w14:textId="77777777" w:rsidR="00D557E9" w:rsidRDefault="00D557E9">
            <w:pPr>
              <w:tabs>
                <w:tab w:val="left" w:pos="4939"/>
                <w:tab w:val="center" w:pos="5590"/>
              </w:tabs>
              <w:rPr>
                <w:rFonts w:ascii="Times New Roman" w:eastAsia="Times New Roman" w:hAnsi="Times New Roman" w:cs="Times New Roman"/>
                <w:color w:val="000000"/>
                <w:sz w:val="22"/>
                <w:szCs w:val="22"/>
              </w:rPr>
            </w:pPr>
          </w:p>
          <w:p w14:paraId="5D3B302B" w14:textId="77777777" w:rsidR="007C3E55" w:rsidRPr="00D557E9" w:rsidRDefault="00571110">
            <w:pPr>
              <w:tabs>
                <w:tab w:val="left" w:pos="4939"/>
                <w:tab w:val="center" w:pos="5590"/>
              </w:tabs>
              <w:rPr>
                <w:rFonts w:ascii="Times New Roman" w:eastAsia="Times New Roman" w:hAnsi="Times New Roman" w:cs="Times New Roman"/>
                <w:b/>
                <w:bCs/>
                <w:color w:val="0000FF"/>
                <w:sz w:val="22"/>
                <w:szCs w:val="22"/>
                <w:u w:val="single"/>
              </w:rPr>
            </w:pPr>
            <w:r w:rsidRPr="00D557E9">
              <w:rPr>
                <w:rFonts w:ascii="Times New Roman" w:eastAsia="Times New Roman" w:hAnsi="Times New Roman" w:cs="Times New Roman"/>
                <w:b/>
                <w:bCs/>
                <w:color w:val="0000FF"/>
                <w:sz w:val="22"/>
                <w:szCs w:val="22"/>
                <w:u w:val="single"/>
              </w:rPr>
              <w:t>The Agricultural Holdings Act. 1948</w:t>
            </w:r>
          </w:p>
          <w:p w14:paraId="42B3CF77" w14:textId="77777777" w:rsidR="007C3E55" w:rsidRDefault="007C3E55">
            <w:pPr>
              <w:tabs>
                <w:tab w:val="left" w:pos="4939"/>
                <w:tab w:val="center" w:pos="5590"/>
              </w:tabs>
              <w:rPr>
                <w:rFonts w:ascii="Times New Roman" w:eastAsia="Times New Roman" w:hAnsi="Times New Roman" w:cs="Times New Roman"/>
                <w:color w:val="000000"/>
                <w:sz w:val="22"/>
                <w:szCs w:val="22"/>
              </w:rPr>
            </w:pPr>
          </w:p>
          <w:p w14:paraId="072AED03" w14:textId="77777777" w:rsidR="007C3E55" w:rsidRPr="00D557E9" w:rsidRDefault="00571110">
            <w:pPr>
              <w:tabs>
                <w:tab w:val="left" w:pos="4939"/>
                <w:tab w:val="center" w:pos="5590"/>
              </w:tabs>
              <w:rPr>
                <w:rFonts w:ascii="Times New Roman" w:eastAsia="Times New Roman" w:hAnsi="Times New Roman" w:cs="Times New Roman"/>
                <w:b/>
                <w:bCs/>
                <w:color w:val="0000FF"/>
                <w:sz w:val="22"/>
                <w:szCs w:val="22"/>
                <w:u w:val="single"/>
              </w:rPr>
            </w:pPr>
            <w:r w:rsidRPr="00D557E9">
              <w:rPr>
                <w:rFonts w:ascii="Times New Roman" w:eastAsia="Times New Roman" w:hAnsi="Times New Roman" w:cs="Times New Roman"/>
                <w:b/>
                <w:bCs/>
                <w:color w:val="0000FF"/>
                <w:sz w:val="22"/>
                <w:szCs w:val="22"/>
                <w:u w:val="single"/>
              </w:rPr>
              <w:t>The Matrimonial Causes Act, 1950</w:t>
            </w:r>
          </w:p>
          <w:p w14:paraId="2D23BDC1" w14:textId="4F336AC1" w:rsidR="00490A11" w:rsidRPr="00D557E9" w:rsidRDefault="00D557E9" w:rsidP="00490A11">
            <w:pPr>
              <w:widowControl/>
              <w:rPr>
                <w:rFonts w:ascii="Aptos" w:eastAsia="Times New Roman" w:hAnsi="Aptos" w:cs="Times New Roman"/>
                <w:color w:val="111111"/>
                <w:lang w:val="en-US" w:eastAsia="en-US"/>
              </w:rPr>
            </w:pPr>
            <w:r w:rsidRPr="00D557E9">
              <w:rPr>
                <w:rFonts w:ascii="Aptos" w:eastAsia="Times New Roman" w:hAnsi="Aptos" w:cs="Times New Roman"/>
                <w:color w:val="111111"/>
                <w:lang w:val="en-US" w:eastAsia="en-US"/>
              </w:rPr>
              <w:t>The Matrimonial Causes Act 1950 was a UK law that consolidated various enactments related to matrimonial causes in the High Court of England. It covered several key areas:</w:t>
            </w:r>
          </w:p>
          <w:p w14:paraId="24C02E05" w14:textId="77777777" w:rsidR="00D557E9" w:rsidRPr="00D557E9" w:rsidRDefault="00D557E9" w:rsidP="00490A11">
            <w:pPr>
              <w:widowControl/>
              <w:numPr>
                <w:ilvl w:val="0"/>
                <w:numId w:val="29"/>
              </w:numPr>
              <w:rPr>
                <w:rFonts w:ascii="Aptos" w:eastAsia="Times New Roman" w:hAnsi="Aptos" w:cs="Times New Roman"/>
                <w:color w:val="111111"/>
                <w:lang w:val="en-US" w:eastAsia="en-US"/>
              </w:rPr>
            </w:pPr>
            <w:r w:rsidRPr="00D557E9">
              <w:rPr>
                <w:rFonts w:ascii="Aptos" w:eastAsia="Times New Roman" w:hAnsi="Aptos" w:cs="Times New Roman"/>
                <w:b/>
                <w:bCs/>
                <w:color w:val="111111"/>
                <w:lang w:val="en-US" w:eastAsia="en-US"/>
              </w:rPr>
              <w:t>Divorce and Nullity</w:t>
            </w:r>
            <w:r w:rsidRPr="00D557E9">
              <w:rPr>
                <w:rFonts w:ascii="Aptos" w:eastAsia="Times New Roman" w:hAnsi="Aptos" w:cs="Times New Roman"/>
                <w:color w:val="111111"/>
                <w:lang w:val="en-US" w:eastAsia="en-US"/>
              </w:rPr>
              <w:t>: The Act provided grounds for divorce, such as adultery, desertion, and cruelty. It also addressed the nullity of marriages.</w:t>
            </w:r>
          </w:p>
          <w:p w14:paraId="7BB24024" w14:textId="77777777" w:rsidR="00D557E9" w:rsidRPr="00D557E9" w:rsidRDefault="00D557E9" w:rsidP="00490A11">
            <w:pPr>
              <w:widowControl/>
              <w:numPr>
                <w:ilvl w:val="0"/>
                <w:numId w:val="29"/>
              </w:numPr>
              <w:spacing w:before="100" w:beforeAutospacing="1" w:after="100" w:afterAutospacing="1"/>
              <w:rPr>
                <w:rFonts w:ascii="Aptos" w:eastAsia="Times New Roman" w:hAnsi="Aptos" w:cs="Times New Roman"/>
                <w:color w:val="111111"/>
                <w:lang w:val="en-US" w:eastAsia="en-US"/>
              </w:rPr>
            </w:pPr>
            <w:r w:rsidRPr="00D557E9">
              <w:rPr>
                <w:rFonts w:ascii="Aptos" w:eastAsia="Times New Roman" w:hAnsi="Aptos" w:cs="Times New Roman"/>
                <w:b/>
                <w:bCs/>
                <w:color w:val="111111"/>
                <w:lang w:val="en-US" w:eastAsia="en-US"/>
              </w:rPr>
              <w:t>Judicial Separation</w:t>
            </w:r>
            <w:r w:rsidRPr="00D557E9">
              <w:rPr>
                <w:rFonts w:ascii="Aptos" w:eastAsia="Times New Roman" w:hAnsi="Aptos" w:cs="Times New Roman"/>
                <w:color w:val="111111"/>
                <w:lang w:val="en-US" w:eastAsia="en-US"/>
              </w:rPr>
              <w:t>: It allowed for judicial separation, which is a legal process by which a married couple could live apart without divorcing.</w:t>
            </w:r>
          </w:p>
          <w:p w14:paraId="0053AC7A" w14:textId="77777777" w:rsidR="00D557E9" w:rsidRPr="00D557E9" w:rsidRDefault="00D557E9" w:rsidP="00490A11">
            <w:pPr>
              <w:widowControl/>
              <w:numPr>
                <w:ilvl w:val="0"/>
                <w:numId w:val="29"/>
              </w:numPr>
              <w:spacing w:before="100" w:beforeAutospacing="1" w:after="100" w:afterAutospacing="1"/>
              <w:rPr>
                <w:rFonts w:ascii="Aptos" w:eastAsia="Times New Roman" w:hAnsi="Aptos" w:cs="Times New Roman"/>
                <w:color w:val="111111"/>
                <w:lang w:val="en-US" w:eastAsia="en-US"/>
              </w:rPr>
            </w:pPr>
            <w:r w:rsidRPr="00D557E9">
              <w:rPr>
                <w:rFonts w:ascii="Aptos" w:eastAsia="Times New Roman" w:hAnsi="Aptos" w:cs="Times New Roman"/>
                <w:b/>
                <w:bCs/>
                <w:color w:val="111111"/>
                <w:lang w:val="en-US" w:eastAsia="en-US"/>
              </w:rPr>
              <w:t>Maintenance and Property</w:t>
            </w:r>
            <w:r w:rsidRPr="00D557E9">
              <w:rPr>
                <w:rFonts w:ascii="Aptos" w:eastAsia="Times New Roman" w:hAnsi="Aptos" w:cs="Times New Roman"/>
                <w:color w:val="111111"/>
                <w:lang w:val="en-US" w:eastAsia="en-US"/>
              </w:rPr>
              <w:t>: The Act included provisions for alimony and maintenance, ensuring financial support for spouses and children after separation or divorce.</w:t>
            </w:r>
          </w:p>
          <w:p w14:paraId="2481AC7D" w14:textId="77777777" w:rsidR="00490A11" w:rsidRDefault="00D557E9" w:rsidP="00490A11">
            <w:pPr>
              <w:widowControl/>
              <w:numPr>
                <w:ilvl w:val="0"/>
                <w:numId w:val="29"/>
              </w:numPr>
              <w:spacing w:beforeAutospacing="1" w:afterAutospacing="1"/>
              <w:rPr>
                <w:rFonts w:ascii="Aptos" w:eastAsia="Times New Roman" w:hAnsi="Aptos" w:cs="Times New Roman"/>
                <w:color w:val="111111"/>
                <w:lang w:val="en-US" w:eastAsia="en-US"/>
              </w:rPr>
            </w:pPr>
            <w:hyperlink r:id="rId36" w:tgtFrame="_blank" w:history="1">
              <w:r w:rsidRPr="00D557E9">
                <w:rPr>
                  <w:rFonts w:ascii="Aptos" w:eastAsia="Times New Roman" w:hAnsi="Aptos" w:cs="Times New Roman"/>
                  <w:b/>
                  <w:bCs/>
                  <w:lang w:val="en-US" w:eastAsia="en-US"/>
                </w:rPr>
                <w:t>Legitimacy and Validity</w:t>
              </w:r>
              <w:r w:rsidRPr="00D557E9">
                <w:rPr>
                  <w:rFonts w:ascii="Aptos" w:eastAsia="Times New Roman" w:hAnsi="Aptos" w:cs="Times New Roman"/>
                  <w:color w:val="0000FF"/>
                  <w:u w:val="single"/>
                  <w:lang w:val="en-US" w:eastAsia="en-US"/>
                </w:rPr>
                <w:t>: It dealt with declarations of legitimacy and the validity of marriages, as well as British nationality issues</w:t>
              </w:r>
            </w:hyperlink>
            <w:hyperlink r:id="rId37" w:tgtFrame="_blank" w:history="1">
              <w:r w:rsidRPr="00D557E9">
                <w:rPr>
                  <w:rFonts w:ascii="Aptos" w:eastAsia="Times New Roman" w:hAnsi="Aptos" w:cs="Times New Roman"/>
                  <w:color w:val="0000FF"/>
                  <w:u w:val="single"/>
                  <w:vertAlign w:val="superscript"/>
                  <w:lang w:val="en-US" w:eastAsia="en-US"/>
                </w:rPr>
                <w:t>1</w:t>
              </w:r>
            </w:hyperlink>
            <w:hyperlink r:id="rId38" w:tgtFrame="_blank" w:history="1">
              <w:r w:rsidRPr="00D557E9">
                <w:rPr>
                  <w:rFonts w:ascii="Aptos" w:eastAsia="Times New Roman" w:hAnsi="Aptos" w:cs="Times New Roman"/>
                  <w:color w:val="0000FF"/>
                  <w:u w:val="single"/>
                  <w:vertAlign w:val="superscript"/>
                  <w:lang w:val="en-US" w:eastAsia="en-US"/>
                </w:rPr>
                <w:t>2</w:t>
              </w:r>
            </w:hyperlink>
            <w:r w:rsidRPr="00D557E9">
              <w:rPr>
                <w:rFonts w:ascii="Aptos" w:eastAsia="Times New Roman" w:hAnsi="Aptos" w:cs="Times New Roman"/>
                <w:color w:val="111111"/>
                <w:lang w:val="en-US" w:eastAsia="en-US"/>
              </w:rPr>
              <w:t>.</w:t>
            </w:r>
          </w:p>
          <w:p w14:paraId="6BAA0FC7" w14:textId="0B039BEE" w:rsidR="00D557E9" w:rsidRPr="00D557E9" w:rsidRDefault="00D557E9" w:rsidP="00490A11">
            <w:pPr>
              <w:widowControl/>
              <w:spacing w:beforeAutospacing="1" w:afterAutospacing="1"/>
              <w:rPr>
                <w:rFonts w:ascii="Aptos" w:eastAsia="Times New Roman" w:hAnsi="Aptos" w:cs="Times New Roman"/>
                <w:color w:val="111111"/>
                <w:lang w:val="en-US" w:eastAsia="en-US"/>
              </w:rPr>
            </w:pPr>
            <w:r w:rsidRPr="00D557E9">
              <w:rPr>
                <w:rFonts w:ascii="Aptos" w:eastAsia="Times New Roman" w:hAnsi="Aptos" w:cs="Times New Roman"/>
                <w:color w:val="111111"/>
                <w:lang w:val="en-US" w:eastAsia="en-US"/>
              </w:rPr>
              <w:t>Is there a specific aspect of this Act you are interested in?</w:t>
            </w:r>
          </w:p>
          <w:p w14:paraId="604E4F45" w14:textId="77777777" w:rsidR="007C3E55" w:rsidRDefault="007C3E55">
            <w:pPr>
              <w:tabs>
                <w:tab w:val="left" w:pos="1362"/>
              </w:tabs>
              <w:rPr>
                <w:rFonts w:ascii="Times New Roman" w:eastAsia="Times New Roman" w:hAnsi="Times New Roman" w:cs="Times New Roman"/>
                <w:color w:val="000000"/>
                <w:sz w:val="22"/>
                <w:szCs w:val="22"/>
              </w:rPr>
            </w:pPr>
          </w:p>
          <w:p w14:paraId="4656A13E" w14:textId="77777777" w:rsidR="00D557E9" w:rsidRDefault="00D557E9">
            <w:pPr>
              <w:tabs>
                <w:tab w:val="left" w:pos="1362"/>
              </w:tabs>
              <w:rPr>
                <w:rFonts w:ascii="Times New Roman" w:eastAsia="Times New Roman" w:hAnsi="Times New Roman" w:cs="Times New Roman"/>
                <w:color w:val="000000"/>
                <w:sz w:val="22"/>
                <w:szCs w:val="22"/>
              </w:rPr>
            </w:pPr>
          </w:p>
          <w:p w14:paraId="0787D3AC" w14:textId="77777777" w:rsidR="00D557E9" w:rsidRDefault="00D557E9">
            <w:pPr>
              <w:tabs>
                <w:tab w:val="left" w:pos="1362"/>
              </w:tabs>
              <w:rPr>
                <w:rFonts w:ascii="Times New Roman" w:eastAsia="Times New Roman" w:hAnsi="Times New Roman" w:cs="Times New Roman"/>
                <w:color w:val="000000"/>
                <w:sz w:val="22"/>
                <w:szCs w:val="22"/>
              </w:rPr>
            </w:pPr>
          </w:p>
          <w:p w14:paraId="14D34B55" w14:textId="77777777" w:rsidR="00D557E9" w:rsidRDefault="00D557E9">
            <w:pPr>
              <w:tabs>
                <w:tab w:val="left" w:pos="1362"/>
              </w:tabs>
              <w:rPr>
                <w:rFonts w:ascii="Times New Roman" w:eastAsia="Times New Roman" w:hAnsi="Times New Roman" w:cs="Times New Roman"/>
                <w:color w:val="000000"/>
                <w:sz w:val="22"/>
                <w:szCs w:val="22"/>
              </w:rPr>
            </w:pPr>
          </w:p>
        </w:tc>
      </w:tr>
    </w:tbl>
    <w:p w14:paraId="08FD738F"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7E46F143"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02A2A003"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33E1528E"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6628E5A8"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tbl>
      <w:tblPr>
        <w:tblStyle w:val="a0"/>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70"/>
      </w:tblGrid>
      <w:tr w:rsidR="007C3E55" w14:paraId="452BAF7B" w14:textId="77777777">
        <w:tc>
          <w:tcPr>
            <w:tcW w:w="11170" w:type="dxa"/>
          </w:tcPr>
          <w:p w14:paraId="49FF473B" w14:textId="77777777" w:rsidR="007C3E55" w:rsidRDefault="007C3E55">
            <w:pPr>
              <w:rPr>
                <w:rFonts w:ascii="Times New Roman" w:eastAsia="Times New Roman" w:hAnsi="Times New Roman" w:cs="Times New Roman"/>
                <w:b/>
                <w:sz w:val="44"/>
                <w:szCs w:val="44"/>
                <w:u w:val="single"/>
              </w:rPr>
            </w:pPr>
          </w:p>
          <w:p w14:paraId="615C7D2C" w14:textId="77777777" w:rsidR="007C3E55" w:rsidRDefault="00571110">
            <w:pPr>
              <w:jc w:val="center"/>
              <w:rPr>
                <w:rFonts w:ascii="Times New Roman" w:eastAsia="Times New Roman" w:hAnsi="Times New Roman" w:cs="Times New Roman"/>
                <w:b/>
                <w:color w:val="000000"/>
                <w:sz w:val="44"/>
                <w:szCs w:val="44"/>
                <w:u w:val="single"/>
              </w:rPr>
            </w:pPr>
            <w:r>
              <w:rPr>
                <w:rFonts w:ascii="Times New Roman" w:eastAsia="Times New Roman" w:hAnsi="Times New Roman" w:cs="Times New Roman"/>
                <w:b/>
                <w:color w:val="000000"/>
                <w:sz w:val="44"/>
                <w:szCs w:val="44"/>
                <w:u w:val="single"/>
              </w:rPr>
              <w:t>Mental Health</w:t>
            </w:r>
          </w:p>
          <w:p w14:paraId="343AD98D" w14:textId="77777777" w:rsidR="007C3E55" w:rsidRDefault="00571110">
            <w:pPr>
              <w:jc w:val="center"/>
              <w:rPr>
                <w:rFonts w:ascii="Times New Roman" w:eastAsia="Times New Roman" w:hAnsi="Times New Roman" w:cs="Times New Roman"/>
                <w:b/>
                <w:color w:val="000000"/>
                <w:sz w:val="44"/>
                <w:szCs w:val="44"/>
                <w:u w:val="single"/>
              </w:rPr>
            </w:pPr>
            <w:r>
              <w:rPr>
                <w:rFonts w:ascii="Times New Roman" w:eastAsia="Times New Roman" w:hAnsi="Times New Roman" w:cs="Times New Roman"/>
                <w:b/>
                <w:color w:val="000000"/>
                <w:sz w:val="44"/>
                <w:szCs w:val="44"/>
                <w:u w:val="single"/>
              </w:rPr>
              <w:t>Intro</w:t>
            </w:r>
          </w:p>
          <w:p w14:paraId="50B8C486" w14:textId="77777777" w:rsidR="007C3E55" w:rsidRDefault="00571110">
            <w:pPr>
              <w:jc w:val="center"/>
              <w:rPr>
                <w:rFonts w:ascii="Times New Roman" w:eastAsia="Times New Roman" w:hAnsi="Times New Roman" w:cs="Times New Roman"/>
                <w:b/>
                <w:color w:val="000000"/>
                <w:sz w:val="44"/>
                <w:szCs w:val="44"/>
                <w:u w:val="single"/>
              </w:rPr>
            </w:pPr>
            <w:r>
              <w:rPr>
                <w:rFonts w:ascii="Times New Roman" w:eastAsia="Times New Roman" w:hAnsi="Times New Roman" w:cs="Times New Roman"/>
                <w:b/>
                <w:color w:val="000000"/>
                <w:sz w:val="44"/>
                <w:szCs w:val="44"/>
                <w:u w:val="single"/>
              </w:rPr>
              <w:t>History</w:t>
            </w:r>
          </w:p>
          <w:p w14:paraId="5B581B66" w14:textId="77777777" w:rsidR="007C3E55" w:rsidRDefault="007C3E55">
            <w:pPr>
              <w:widowControl/>
              <w:tabs>
                <w:tab w:val="left" w:pos="4605"/>
              </w:tabs>
              <w:rPr>
                <w:rFonts w:ascii="Times New Roman" w:eastAsia="Times New Roman" w:hAnsi="Times New Roman" w:cs="Times New Roman"/>
                <w:color w:val="000000"/>
                <w:sz w:val="22"/>
                <w:szCs w:val="22"/>
              </w:rPr>
            </w:pPr>
          </w:p>
          <w:p w14:paraId="5E200646" w14:textId="77777777" w:rsidR="007C3E55" w:rsidRDefault="00571110">
            <w:pPr>
              <w:widowControl/>
              <w:rPr>
                <w:rFonts w:ascii="Times New Roman" w:eastAsia="Times New Roman" w:hAnsi="Times New Roman" w:cs="Times New Roman"/>
                <w:color w:val="000000"/>
                <w:sz w:val="22"/>
                <w:szCs w:val="22"/>
              </w:rPr>
            </w:pPr>
            <w:bookmarkStart w:id="5" w:name="_2et92p0" w:colFirst="0" w:colLast="0"/>
            <w:bookmarkEnd w:id="5"/>
            <w:r>
              <w:rPr>
                <w:rFonts w:ascii="Times New Roman" w:eastAsia="Times New Roman" w:hAnsi="Times New Roman" w:cs="Times New Roman"/>
                <w:color w:val="000000"/>
                <w:sz w:val="22"/>
                <w:szCs w:val="22"/>
              </w:rPr>
              <w:t>The Madhouses Act 1774 created a Commission of the Royal College of Physicians with powers to grant licences to premises housing "lunatics" in London; Justices of the Peace were given these powers elsewhere in England and Wales.</w:t>
            </w:r>
          </w:p>
          <w:p w14:paraId="0D9D8CB1" w14:textId="77777777" w:rsidR="007C3E55" w:rsidRDefault="007C3E55">
            <w:pPr>
              <w:widowControl/>
              <w:rPr>
                <w:rFonts w:ascii="Times New Roman" w:eastAsia="Times New Roman" w:hAnsi="Times New Roman" w:cs="Times New Roman"/>
                <w:color w:val="000000"/>
                <w:sz w:val="22"/>
                <w:szCs w:val="22"/>
              </w:rPr>
            </w:pPr>
          </w:p>
          <w:p w14:paraId="702B0CEF" w14:textId="77777777" w:rsidR="007C3E55" w:rsidRDefault="00571110">
            <w:pPr>
              <w:widowControl/>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Failure to gain a licence resulted in a hefty fine. Admission to a "madhouse" required certification signed by a doctor, and lists of detained residents became available for public inspection.</w:t>
            </w:r>
          </w:p>
          <w:p w14:paraId="3E9C143A" w14:textId="77777777" w:rsidR="007C3E55" w:rsidRDefault="007C3E55">
            <w:pPr>
              <w:widowControl/>
              <w:rPr>
                <w:rFonts w:ascii="Times New Roman" w:eastAsia="Times New Roman" w:hAnsi="Times New Roman" w:cs="Times New Roman"/>
                <w:color w:val="000000"/>
                <w:sz w:val="22"/>
                <w:szCs w:val="22"/>
              </w:rPr>
            </w:pPr>
          </w:p>
          <w:p w14:paraId="04C0C207" w14:textId="77777777" w:rsidR="007C3E55" w:rsidRDefault="00571110">
            <w:pPr>
              <w:widowControl/>
              <w:rPr>
                <w:rFonts w:ascii="Times New Roman" w:eastAsia="Times New Roman" w:hAnsi="Times New Roman" w:cs="Times New Roman"/>
                <w:color w:val="000000"/>
                <w:sz w:val="22"/>
                <w:szCs w:val="22"/>
              </w:rPr>
            </w:pPr>
            <w:bookmarkStart w:id="6" w:name="_tyjcwt" w:colFirst="0" w:colLast="0"/>
            <w:bookmarkEnd w:id="6"/>
            <w:r>
              <w:rPr>
                <w:rFonts w:ascii="Times New Roman" w:eastAsia="Times New Roman" w:hAnsi="Times New Roman" w:cs="Times New Roman"/>
                <w:color w:val="000000"/>
                <w:sz w:val="22"/>
                <w:szCs w:val="22"/>
              </w:rPr>
              <w:t>This Act was later considered ineffectual and was repealed by the Madhouses Act 1828, itself repealed shortly afterwards by the Madhouses Act 1832.</w:t>
            </w:r>
          </w:p>
          <w:p w14:paraId="71E0288F" w14:textId="77777777" w:rsidR="007C3E55" w:rsidRDefault="007C3E55">
            <w:pPr>
              <w:widowControl/>
              <w:rPr>
                <w:rFonts w:ascii="Times New Roman" w:eastAsia="Times New Roman" w:hAnsi="Times New Roman" w:cs="Times New Roman"/>
                <w:color w:val="000000"/>
                <w:sz w:val="22"/>
                <w:szCs w:val="22"/>
              </w:rPr>
            </w:pPr>
          </w:p>
          <w:p w14:paraId="3F80E19F" w14:textId="77777777" w:rsidR="007C3E55" w:rsidRDefault="00571110">
            <w:pPr>
              <w:widowControl/>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Acts altered the composition of the Commission in several ways, such as including barristers in addition to doctors.</w:t>
            </w:r>
          </w:p>
          <w:p w14:paraId="4E5C6B59" w14:textId="77777777" w:rsidR="007C3E55" w:rsidRDefault="007C3E55">
            <w:pPr>
              <w:widowControl/>
              <w:rPr>
                <w:rFonts w:ascii="Times New Roman" w:eastAsia="Times New Roman" w:hAnsi="Times New Roman" w:cs="Times New Roman"/>
                <w:color w:val="000000"/>
                <w:sz w:val="22"/>
                <w:szCs w:val="22"/>
              </w:rPr>
            </w:pPr>
          </w:p>
          <w:p w14:paraId="4A8F2653" w14:textId="77777777" w:rsidR="007C3E55" w:rsidRDefault="00571110">
            <w:pPr>
              <w:widowControl/>
              <w:rPr>
                <w:rFonts w:ascii="Times New Roman" w:eastAsia="Times New Roman" w:hAnsi="Times New Roman" w:cs="Times New Roman"/>
                <w:color w:val="000000"/>
                <w:sz w:val="22"/>
                <w:szCs w:val="22"/>
              </w:rPr>
            </w:pPr>
            <w:bookmarkStart w:id="7" w:name="_3dy6vkm" w:colFirst="0" w:colLast="0"/>
            <w:bookmarkEnd w:id="7"/>
            <w:r>
              <w:rPr>
                <w:rFonts w:ascii="Times New Roman" w:eastAsia="Times New Roman" w:hAnsi="Times New Roman" w:cs="Times New Roman"/>
                <w:color w:val="000000"/>
                <w:sz w:val="22"/>
                <w:szCs w:val="22"/>
              </w:rPr>
              <w:t>The Lunacy Act 1845 and the County Asylums Act 1845 together gave mental hospitals or "asylums" the authority to detain "lunatics, idiots and persons of unsound mind". Each county was compelled to provide an asylum for "pauper lunatics", who were removed from workhouses into the aforementioned asylums. The "Lunatic Commission" was established to monitor asylums, their admissions, treatments and discharges.</w:t>
            </w:r>
          </w:p>
          <w:p w14:paraId="70BE14B1" w14:textId="77777777" w:rsidR="007C3E55" w:rsidRDefault="007C3E55">
            <w:pPr>
              <w:widowControl/>
              <w:rPr>
                <w:rFonts w:ascii="Times New Roman" w:eastAsia="Times New Roman" w:hAnsi="Times New Roman" w:cs="Times New Roman"/>
                <w:color w:val="000000"/>
                <w:sz w:val="22"/>
                <w:szCs w:val="22"/>
              </w:rPr>
            </w:pPr>
          </w:p>
          <w:p w14:paraId="472CC2A3" w14:textId="77777777" w:rsidR="007C3E55" w:rsidRDefault="00571110">
            <w:pPr>
              <w:widowControl/>
              <w:rPr>
                <w:rFonts w:ascii="Times New Roman" w:eastAsia="Times New Roman" w:hAnsi="Times New Roman" w:cs="Times New Roman"/>
                <w:color w:val="000000"/>
                <w:sz w:val="22"/>
                <w:szCs w:val="22"/>
              </w:rPr>
            </w:pPr>
            <w:bookmarkStart w:id="8" w:name="_1t3h5sf" w:colFirst="0" w:colLast="0"/>
            <w:bookmarkEnd w:id="8"/>
            <w:r>
              <w:rPr>
                <w:rFonts w:ascii="Times New Roman" w:eastAsia="Times New Roman" w:hAnsi="Times New Roman" w:cs="Times New Roman"/>
                <w:color w:val="000000"/>
                <w:sz w:val="22"/>
                <w:szCs w:val="22"/>
              </w:rPr>
              <w:t>Both these acts were repealed by the Lunacy Act 1890. This introduced "reception orders", authorising detention in asylums.</w:t>
            </w:r>
          </w:p>
          <w:p w14:paraId="1B33B644" w14:textId="77777777" w:rsidR="007C3E55" w:rsidRDefault="007C3E55">
            <w:pPr>
              <w:widowControl/>
              <w:rPr>
                <w:rFonts w:ascii="Times New Roman" w:eastAsia="Times New Roman" w:hAnsi="Times New Roman" w:cs="Times New Roman"/>
                <w:color w:val="000000"/>
                <w:sz w:val="22"/>
                <w:szCs w:val="22"/>
              </w:rPr>
            </w:pPr>
          </w:p>
          <w:p w14:paraId="29E41A62" w14:textId="77777777" w:rsidR="007C3E55" w:rsidRDefault="00571110">
            <w:pPr>
              <w:widowControl/>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orders had to be made by a specialised Justice of the Peace and lasted one year. Thereafter, detention could be renewed at regular intervals by submission of a medical report to the Lunacy Commission.</w:t>
            </w:r>
          </w:p>
          <w:p w14:paraId="2ED4E69D" w14:textId="77777777" w:rsidR="007C3E55" w:rsidRDefault="007C3E55">
            <w:pPr>
              <w:widowControl/>
              <w:rPr>
                <w:rFonts w:ascii="Times New Roman" w:eastAsia="Times New Roman" w:hAnsi="Times New Roman" w:cs="Times New Roman"/>
                <w:color w:val="000000"/>
                <w:sz w:val="22"/>
                <w:szCs w:val="22"/>
              </w:rPr>
            </w:pPr>
          </w:p>
          <w:p w14:paraId="389FD3AD" w14:textId="77777777" w:rsidR="007C3E55" w:rsidRDefault="00571110">
            <w:pPr>
              <w:widowControl/>
              <w:rPr>
                <w:rFonts w:ascii="Times New Roman" w:eastAsia="Times New Roman" w:hAnsi="Times New Roman" w:cs="Times New Roman"/>
                <w:color w:val="000000"/>
                <w:sz w:val="22"/>
                <w:szCs w:val="22"/>
              </w:rPr>
            </w:pPr>
            <w:bookmarkStart w:id="9" w:name="_4d34og8" w:colFirst="0" w:colLast="0"/>
            <w:bookmarkEnd w:id="9"/>
            <w:r>
              <w:rPr>
                <w:rFonts w:ascii="Times New Roman" w:eastAsia="Times New Roman" w:hAnsi="Times New Roman" w:cs="Times New Roman"/>
                <w:color w:val="000000"/>
                <w:sz w:val="22"/>
                <w:szCs w:val="22"/>
              </w:rPr>
              <w:t>The Mental Deficiency Act 1913 renamed the Lunacy Commission the "Board of Control" and increased the scope of its powers. The functions of the Board of Control were subsequently altered by the Mental Treatment Act 1930 and the National Health Service Act 1946.</w:t>
            </w:r>
          </w:p>
          <w:p w14:paraId="668867FD" w14:textId="77777777" w:rsidR="007C3E55" w:rsidRDefault="007C3E55">
            <w:pPr>
              <w:widowControl/>
              <w:rPr>
                <w:rFonts w:ascii="Times New Roman" w:eastAsia="Times New Roman" w:hAnsi="Times New Roman" w:cs="Times New Roman"/>
                <w:color w:val="000000"/>
                <w:sz w:val="22"/>
                <w:szCs w:val="22"/>
              </w:rPr>
            </w:pPr>
          </w:p>
          <w:p w14:paraId="1A0A5471" w14:textId="77777777" w:rsidR="007C3E55" w:rsidRDefault="00571110">
            <w:pPr>
              <w:widowControl/>
              <w:rPr>
                <w:rFonts w:ascii="Times New Roman" w:eastAsia="Times New Roman" w:hAnsi="Times New Roman" w:cs="Times New Roman"/>
                <w:color w:val="000000"/>
                <w:sz w:val="22"/>
                <w:szCs w:val="22"/>
              </w:rPr>
            </w:pPr>
            <w:bookmarkStart w:id="10" w:name="_2s8eyo1" w:colFirst="0" w:colLast="0"/>
            <w:bookmarkEnd w:id="10"/>
            <w:r>
              <w:rPr>
                <w:rFonts w:ascii="Times New Roman" w:eastAsia="Times New Roman" w:hAnsi="Times New Roman" w:cs="Times New Roman"/>
                <w:color w:val="000000"/>
                <w:sz w:val="22"/>
                <w:szCs w:val="22"/>
              </w:rPr>
              <w:t>The Lunacy Act 1890 was repealed following World War II by the Mental Health Act 1959.</w:t>
            </w:r>
          </w:p>
          <w:p w14:paraId="19562C60" w14:textId="77777777" w:rsidR="007C3E55" w:rsidRDefault="007C3E55">
            <w:pPr>
              <w:widowControl/>
              <w:rPr>
                <w:rFonts w:ascii="Times New Roman" w:eastAsia="Times New Roman" w:hAnsi="Times New Roman" w:cs="Times New Roman"/>
                <w:color w:val="000000"/>
                <w:sz w:val="22"/>
                <w:szCs w:val="22"/>
              </w:rPr>
            </w:pPr>
          </w:p>
          <w:p w14:paraId="19F110A1" w14:textId="77777777" w:rsidR="007C3E55" w:rsidRDefault="00571110">
            <w:pPr>
              <w:widowControl/>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Act abolished the Board of </w:t>
            </w:r>
            <w:proofErr w:type="gramStart"/>
            <w:r>
              <w:rPr>
                <w:rFonts w:ascii="Times New Roman" w:eastAsia="Times New Roman" w:hAnsi="Times New Roman" w:cs="Times New Roman"/>
                <w:color w:val="000000"/>
                <w:sz w:val="22"/>
                <w:szCs w:val="22"/>
              </w:rPr>
              <w:t>Control, and</w:t>
            </w:r>
            <w:proofErr w:type="gramEnd"/>
            <w:r>
              <w:rPr>
                <w:rFonts w:ascii="Times New Roman" w:eastAsia="Times New Roman" w:hAnsi="Times New Roman" w:cs="Times New Roman"/>
                <w:color w:val="000000"/>
                <w:sz w:val="22"/>
                <w:szCs w:val="22"/>
              </w:rPr>
              <w:t xml:space="preserve"> aimed to provide informal treatment for the majority of people suffering from mental disorders, whilst providing a legal framework such that such people could, if necessary, be detained in hospital against their will. It also aimed to make local councils responsible for the care of mentally disordered people who did not require hospital admission.</w:t>
            </w:r>
          </w:p>
          <w:p w14:paraId="5017BB57" w14:textId="77777777" w:rsidR="007C3E55" w:rsidRDefault="007C3E55">
            <w:pPr>
              <w:widowControl/>
              <w:rPr>
                <w:rFonts w:ascii="Times New Roman" w:eastAsia="Times New Roman" w:hAnsi="Times New Roman" w:cs="Times New Roman"/>
                <w:color w:val="000000"/>
                <w:sz w:val="22"/>
                <w:szCs w:val="22"/>
              </w:rPr>
            </w:pPr>
          </w:p>
          <w:p w14:paraId="397AE40E" w14:textId="77777777" w:rsidR="007C3E55" w:rsidRDefault="00571110">
            <w:pPr>
              <w:widowControl/>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However, like its predecessors, the 1959 Act did not provide clarity as to whether a legal order to detain a mentally disordered person in hospital also empowered the hospital to impose medical treatment against the person's wishes. It had become clear by the 1970s that a specific legal framework for medical treatments such as psychiatric medications, electroconvulsive therapy and psychosurgery was needed in order to balance the rights of detained persons with society as a whole.</w:t>
            </w:r>
          </w:p>
          <w:p w14:paraId="3A8BB2B2" w14:textId="77777777" w:rsidR="007C3E55" w:rsidRDefault="007C3E55">
            <w:pPr>
              <w:widowControl/>
              <w:rPr>
                <w:rFonts w:ascii="Times New Roman" w:eastAsia="Times New Roman" w:hAnsi="Times New Roman" w:cs="Times New Roman"/>
                <w:color w:val="000000"/>
                <w:sz w:val="22"/>
                <w:szCs w:val="22"/>
              </w:rPr>
            </w:pPr>
          </w:p>
          <w:p w14:paraId="1C5326B1" w14:textId="77777777" w:rsidR="007C3E55" w:rsidRDefault="00571110">
            <w:pPr>
              <w:widowControl/>
              <w:rPr>
                <w:rFonts w:ascii="Times New Roman" w:eastAsia="Times New Roman" w:hAnsi="Times New Roman" w:cs="Times New Roman"/>
                <w:color w:val="000000"/>
                <w:sz w:val="22"/>
                <w:szCs w:val="22"/>
              </w:rPr>
            </w:pPr>
            <w:bookmarkStart w:id="11" w:name="_17dp8vu" w:colFirst="0" w:colLast="0"/>
            <w:bookmarkEnd w:id="11"/>
            <w:r>
              <w:rPr>
                <w:rFonts w:ascii="Times New Roman" w:eastAsia="Times New Roman" w:hAnsi="Times New Roman" w:cs="Times New Roman"/>
                <w:color w:val="000000"/>
                <w:sz w:val="22"/>
                <w:szCs w:val="22"/>
              </w:rPr>
              <w:t>The Mental Health Act 1983 was formally approved by the monarch on 9 May 1983 and came into effect on 30 September that year. It has been amended three times: first in 1995, again in 2001 (via remedial order, issued on the grounds of incompatibility with the European Convention of Human Rights under the Human Rights Act 1998 section 4), and once more in 2007.</w:t>
            </w:r>
          </w:p>
          <w:p w14:paraId="3D00077A" w14:textId="77777777" w:rsidR="007C3E55" w:rsidRDefault="007C3E55">
            <w:pPr>
              <w:rPr>
                <w:rFonts w:ascii="Times New Roman" w:eastAsia="Times New Roman" w:hAnsi="Times New Roman" w:cs="Times New Roman"/>
                <w:color w:val="000000"/>
                <w:sz w:val="22"/>
                <w:szCs w:val="22"/>
              </w:rPr>
            </w:pPr>
          </w:p>
        </w:tc>
      </w:tr>
    </w:tbl>
    <w:p w14:paraId="37F7EB8F"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3D1499AD"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5A585BAF"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0AC2409D"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tbl>
      <w:tblPr>
        <w:tblStyle w:val="a1"/>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70"/>
      </w:tblGrid>
      <w:tr w:rsidR="007C3E55" w14:paraId="0D902B53" w14:textId="77777777">
        <w:tc>
          <w:tcPr>
            <w:tcW w:w="11170" w:type="dxa"/>
          </w:tcPr>
          <w:p w14:paraId="59357A0F" w14:textId="77777777" w:rsidR="007C3E55" w:rsidRDefault="007C3E55">
            <w:pPr>
              <w:rPr>
                <w:rFonts w:ascii="Times New Roman" w:eastAsia="Times New Roman" w:hAnsi="Times New Roman" w:cs="Times New Roman"/>
                <w:color w:val="000000"/>
                <w:sz w:val="22"/>
                <w:szCs w:val="22"/>
              </w:rPr>
            </w:pPr>
          </w:p>
          <w:p w14:paraId="73988609" w14:textId="77777777" w:rsidR="007C3E55" w:rsidRDefault="00571110">
            <w:pPr>
              <w:jc w:val="center"/>
              <w:rPr>
                <w:rFonts w:ascii="Times New Roman" w:eastAsia="Times New Roman" w:hAnsi="Times New Roman" w:cs="Times New Roman"/>
                <w:b/>
                <w:color w:val="000000"/>
                <w:sz w:val="44"/>
                <w:szCs w:val="44"/>
                <w:u w:val="single"/>
              </w:rPr>
            </w:pPr>
            <w:r>
              <w:rPr>
                <w:rFonts w:ascii="Times New Roman" w:eastAsia="Times New Roman" w:hAnsi="Times New Roman" w:cs="Times New Roman"/>
                <w:b/>
                <w:color w:val="000000"/>
                <w:sz w:val="44"/>
                <w:szCs w:val="44"/>
                <w:u w:val="single"/>
              </w:rPr>
              <w:t>Information</w:t>
            </w:r>
          </w:p>
          <w:p w14:paraId="3D5AF963" w14:textId="77777777" w:rsidR="007C3E55" w:rsidRDefault="007C3E55">
            <w:pPr>
              <w:jc w:val="center"/>
              <w:rPr>
                <w:rFonts w:ascii="Times New Roman" w:eastAsia="Times New Roman" w:hAnsi="Times New Roman" w:cs="Times New Roman"/>
                <w:b/>
                <w:color w:val="000000"/>
                <w:sz w:val="44"/>
                <w:szCs w:val="44"/>
                <w:u w:val="single"/>
              </w:rPr>
            </w:pPr>
          </w:p>
          <w:p w14:paraId="661E17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 R's (Right Drug, Right Dose, Right Route, Right Time, Right Patient, Right Documentation) of Medication Safety.</w:t>
            </w:r>
          </w:p>
          <w:p w14:paraId="2B65DC4E" w14:textId="77777777" w:rsidR="007C3E55" w:rsidRDefault="007C3E55">
            <w:pPr>
              <w:rPr>
                <w:rFonts w:ascii="Times New Roman" w:eastAsia="Times New Roman" w:hAnsi="Times New Roman" w:cs="Times New Roman"/>
                <w:color w:val="000000"/>
                <w:sz w:val="22"/>
                <w:szCs w:val="22"/>
              </w:rPr>
            </w:pPr>
          </w:p>
          <w:p w14:paraId="7DC16C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Five Rights of Medication Administration. One of the recommendations to reduce medication errors and harm is to use the “five rights”: the right patient, the right drug, the right dose, the right route, and the right time.</w:t>
            </w:r>
          </w:p>
          <w:p w14:paraId="00753E52" w14:textId="77777777" w:rsidR="007C3E55" w:rsidRDefault="007C3E55">
            <w:pPr>
              <w:rPr>
                <w:rFonts w:ascii="Times New Roman" w:eastAsia="Times New Roman" w:hAnsi="Times New Roman" w:cs="Times New Roman"/>
                <w:color w:val="000000"/>
                <w:sz w:val="22"/>
                <w:szCs w:val="22"/>
              </w:rPr>
            </w:pPr>
          </w:p>
          <w:p w14:paraId="2CE470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 rights of a patient</w:t>
            </w:r>
          </w:p>
          <w:p w14:paraId="52CF38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The Seven Rights</w:t>
            </w:r>
          </w:p>
          <w:p w14:paraId="72C7EF71" w14:textId="77777777" w:rsidR="007C3E55" w:rsidRDefault="00571110">
            <w:pPr>
              <w:numPr>
                <w:ilvl w:val="0"/>
                <w:numId w:val="16"/>
              </w:numPr>
              <w:rPr>
                <w:color w:val="000000"/>
              </w:rPr>
            </w:pPr>
            <w:r>
              <w:rPr>
                <w:rFonts w:ascii="Times New Roman" w:eastAsia="Times New Roman" w:hAnsi="Times New Roman" w:cs="Times New Roman"/>
                <w:color w:val="000000"/>
                <w:sz w:val="22"/>
                <w:szCs w:val="22"/>
              </w:rPr>
              <w:t>Right Patient.</w:t>
            </w:r>
          </w:p>
          <w:p w14:paraId="7B39B6A3" w14:textId="77777777" w:rsidR="007C3E55" w:rsidRDefault="00571110">
            <w:pPr>
              <w:numPr>
                <w:ilvl w:val="0"/>
                <w:numId w:val="16"/>
              </w:numPr>
              <w:rPr>
                <w:color w:val="000000"/>
              </w:rPr>
            </w:pPr>
            <w:r>
              <w:rPr>
                <w:rFonts w:ascii="Times New Roman" w:eastAsia="Times New Roman" w:hAnsi="Times New Roman" w:cs="Times New Roman"/>
                <w:color w:val="000000"/>
                <w:sz w:val="22"/>
                <w:szCs w:val="22"/>
              </w:rPr>
              <w:t>Right Drug.</w:t>
            </w:r>
          </w:p>
          <w:p w14:paraId="70207D54" w14:textId="77777777" w:rsidR="007C3E55" w:rsidRDefault="00571110">
            <w:pPr>
              <w:numPr>
                <w:ilvl w:val="0"/>
                <w:numId w:val="16"/>
              </w:numPr>
              <w:rPr>
                <w:color w:val="000000"/>
              </w:rPr>
            </w:pPr>
            <w:r>
              <w:rPr>
                <w:rFonts w:ascii="Times New Roman" w:eastAsia="Times New Roman" w:hAnsi="Times New Roman" w:cs="Times New Roman"/>
                <w:color w:val="000000"/>
                <w:sz w:val="22"/>
                <w:szCs w:val="22"/>
              </w:rPr>
              <w:t>Right Route.</w:t>
            </w:r>
          </w:p>
          <w:p w14:paraId="2974F1EF" w14:textId="77777777" w:rsidR="007C3E55" w:rsidRDefault="00571110">
            <w:pPr>
              <w:numPr>
                <w:ilvl w:val="0"/>
                <w:numId w:val="16"/>
              </w:numPr>
              <w:rPr>
                <w:color w:val="000000"/>
              </w:rPr>
            </w:pPr>
            <w:r>
              <w:rPr>
                <w:rFonts w:ascii="Times New Roman" w:eastAsia="Times New Roman" w:hAnsi="Times New Roman" w:cs="Times New Roman"/>
                <w:color w:val="000000"/>
                <w:sz w:val="22"/>
                <w:szCs w:val="22"/>
              </w:rPr>
              <w:t>Right Dose.</w:t>
            </w:r>
          </w:p>
          <w:p w14:paraId="06721F64" w14:textId="77777777" w:rsidR="007C3E55" w:rsidRDefault="00571110">
            <w:pPr>
              <w:numPr>
                <w:ilvl w:val="0"/>
                <w:numId w:val="16"/>
              </w:numPr>
              <w:rPr>
                <w:color w:val="000000"/>
              </w:rPr>
            </w:pPr>
            <w:r>
              <w:rPr>
                <w:rFonts w:ascii="Times New Roman" w:eastAsia="Times New Roman" w:hAnsi="Times New Roman" w:cs="Times New Roman"/>
                <w:color w:val="000000"/>
                <w:sz w:val="22"/>
                <w:szCs w:val="22"/>
              </w:rPr>
              <w:t>Right Time.</w:t>
            </w:r>
          </w:p>
          <w:p w14:paraId="632AF054" w14:textId="77777777" w:rsidR="007C3E55" w:rsidRDefault="00571110">
            <w:pPr>
              <w:numPr>
                <w:ilvl w:val="0"/>
                <w:numId w:val="16"/>
              </w:numPr>
              <w:rPr>
                <w:color w:val="000000"/>
              </w:rPr>
            </w:pPr>
            <w:r>
              <w:rPr>
                <w:rFonts w:ascii="Times New Roman" w:eastAsia="Times New Roman" w:hAnsi="Times New Roman" w:cs="Times New Roman"/>
                <w:color w:val="000000"/>
                <w:sz w:val="22"/>
                <w:szCs w:val="22"/>
              </w:rPr>
              <w:t>Right Documentation.</w:t>
            </w:r>
          </w:p>
          <w:p w14:paraId="0152BEC8" w14:textId="77777777" w:rsidR="007C3E55" w:rsidRDefault="00571110">
            <w:pPr>
              <w:numPr>
                <w:ilvl w:val="0"/>
                <w:numId w:val="16"/>
              </w:numPr>
              <w:rPr>
                <w:color w:val="000000"/>
              </w:rPr>
            </w:pPr>
            <w:r>
              <w:rPr>
                <w:rFonts w:ascii="Times New Roman" w:eastAsia="Times New Roman" w:hAnsi="Times New Roman" w:cs="Times New Roman"/>
                <w:color w:val="000000"/>
                <w:sz w:val="22"/>
                <w:szCs w:val="22"/>
              </w:rPr>
              <w:t>Right to Refuse.</w:t>
            </w:r>
          </w:p>
          <w:p w14:paraId="5E6DA039" w14:textId="77777777" w:rsidR="007C3E55" w:rsidRDefault="007C3E55">
            <w:pPr>
              <w:rPr>
                <w:rFonts w:ascii="Times New Roman" w:eastAsia="Times New Roman" w:hAnsi="Times New Roman" w:cs="Times New Roman"/>
                <w:color w:val="000000"/>
                <w:sz w:val="22"/>
                <w:szCs w:val="22"/>
              </w:rPr>
            </w:pPr>
          </w:p>
          <w:p w14:paraId="2EA892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Pom means in </w:t>
            </w:r>
            <w:proofErr w:type="gramStart"/>
            <w:r>
              <w:rPr>
                <w:rFonts w:ascii="Times New Roman" w:eastAsia="Times New Roman" w:hAnsi="Times New Roman" w:cs="Times New Roman"/>
                <w:color w:val="000000"/>
                <w:sz w:val="22"/>
                <w:szCs w:val="22"/>
              </w:rPr>
              <w:t>medication?</w:t>
            </w:r>
            <w:proofErr w:type="gramEnd"/>
          </w:p>
          <w:p w14:paraId="1419B3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Any medicinal product that is not a Prescription Only Medicine or a General Sale List medicine is a Pharmacy medicine. There are, therefore, three classes of products under the Medicines Act 1968, namely: (1) General Sale List medicines (GSL). (2) Pharmacy medicines (P). (3) Prescription Only Medicines (POM).</w:t>
            </w:r>
          </w:p>
          <w:p w14:paraId="38FB3204" w14:textId="77777777" w:rsidR="007C3E55" w:rsidRDefault="007C3E55">
            <w:pPr>
              <w:rPr>
                <w:rFonts w:ascii="Times New Roman" w:eastAsia="Times New Roman" w:hAnsi="Times New Roman" w:cs="Times New Roman"/>
                <w:color w:val="000000"/>
                <w:sz w:val="22"/>
                <w:szCs w:val="22"/>
              </w:rPr>
            </w:pPr>
          </w:p>
          <w:p w14:paraId="17BAA2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are the 6 principles of care?</w:t>
            </w:r>
          </w:p>
          <w:p w14:paraId="6DFA4E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There are six main principles behind the Standards: --</w:t>
            </w:r>
          </w:p>
          <w:p w14:paraId="36B0601C" w14:textId="77777777" w:rsidR="007C3E55" w:rsidRDefault="00571110">
            <w:pPr>
              <w:numPr>
                <w:ilvl w:val="0"/>
                <w:numId w:val="1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Dignity.</w:t>
            </w:r>
          </w:p>
          <w:p w14:paraId="2763D456" w14:textId="77777777" w:rsidR="007C3E55" w:rsidRDefault="00571110">
            <w:pPr>
              <w:numPr>
                <w:ilvl w:val="0"/>
                <w:numId w:val="1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Privacy.</w:t>
            </w:r>
          </w:p>
          <w:p w14:paraId="3BD5A9A1" w14:textId="77777777" w:rsidR="007C3E55" w:rsidRDefault="00571110">
            <w:pPr>
              <w:numPr>
                <w:ilvl w:val="0"/>
                <w:numId w:val="1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Choice.</w:t>
            </w:r>
          </w:p>
          <w:p w14:paraId="0ED95CC8" w14:textId="77777777" w:rsidR="007C3E55" w:rsidRDefault="00571110">
            <w:pPr>
              <w:numPr>
                <w:ilvl w:val="0"/>
                <w:numId w:val="1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Safety.</w:t>
            </w:r>
          </w:p>
          <w:p w14:paraId="43C92F96" w14:textId="77777777" w:rsidR="007C3E55" w:rsidRDefault="00571110">
            <w:pPr>
              <w:numPr>
                <w:ilvl w:val="0"/>
                <w:numId w:val="1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Realising Potential.</w:t>
            </w:r>
          </w:p>
          <w:p w14:paraId="1833598C" w14:textId="77777777" w:rsidR="007C3E55" w:rsidRDefault="00571110">
            <w:pPr>
              <w:numPr>
                <w:ilvl w:val="0"/>
                <w:numId w:val="1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Equality and Diversity.</w:t>
            </w:r>
          </w:p>
          <w:p w14:paraId="04FF115A" w14:textId="77777777" w:rsidR="007C3E55" w:rsidRDefault="007C3E55">
            <w:pPr>
              <w:numPr>
                <w:ilvl w:val="0"/>
                <w:numId w:val="14"/>
              </w:numPr>
              <w:pBdr>
                <w:top w:val="nil"/>
                <w:left w:val="nil"/>
                <w:bottom w:val="nil"/>
                <w:right w:val="nil"/>
                <w:between w:val="nil"/>
              </w:pBdr>
              <w:rPr>
                <w:color w:val="000000"/>
                <w:sz w:val="22"/>
                <w:szCs w:val="22"/>
              </w:rPr>
            </w:pPr>
          </w:p>
          <w:p w14:paraId="484953BB" w14:textId="77777777" w:rsidR="007C3E55" w:rsidRDefault="007C3E55">
            <w:pPr>
              <w:rPr>
                <w:rFonts w:ascii="Times New Roman" w:eastAsia="Times New Roman" w:hAnsi="Times New Roman" w:cs="Times New Roman"/>
                <w:color w:val="000000"/>
                <w:sz w:val="22"/>
                <w:szCs w:val="22"/>
              </w:rPr>
            </w:pPr>
          </w:p>
          <w:p w14:paraId="401E02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are the 6 principles of safeguarding?</w:t>
            </w:r>
          </w:p>
          <w:p w14:paraId="5A6412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Six Principles of Adult Safeguarding: --</w:t>
            </w:r>
          </w:p>
          <w:p w14:paraId="4C1AF3E9" w14:textId="77777777" w:rsidR="007C3E55" w:rsidRDefault="00571110">
            <w:pPr>
              <w:numPr>
                <w:ilvl w:val="0"/>
                <w:numId w:val="1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Empowerment. People are supported and encouraged to make their own decisions and informed consent. ...</w:t>
            </w:r>
          </w:p>
          <w:p w14:paraId="410C1320" w14:textId="77777777" w:rsidR="007C3E55" w:rsidRDefault="00571110">
            <w:pPr>
              <w:numPr>
                <w:ilvl w:val="0"/>
                <w:numId w:val="1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Prevention. It is better to take action before harm occurs. ...</w:t>
            </w:r>
          </w:p>
          <w:p w14:paraId="07469888" w14:textId="77777777" w:rsidR="007C3E55" w:rsidRDefault="00571110">
            <w:pPr>
              <w:numPr>
                <w:ilvl w:val="0"/>
                <w:numId w:val="1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Proportionality. The least intrusive response appropriate to the risk presented. ...</w:t>
            </w:r>
          </w:p>
          <w:p w14:paraId="3A564E15" w14:textId="77777777" w:rsidR="007C3E55" w:rsidRDefault="00571110">
            <w:pPr>
              <w:numPr>
                <w:ilvl w:val="0"/>
                <w:numId w:val="1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Protection. ...</w:t>
            </w:r>
          </w:p>
          <w:p w14:paraId="1BFE49B5" w14:textId="77777777" w:rsidR="007C3E55" w:rsidRDefault="00571110">
            <w:pPr>
              <w:numPr>
                <w:ilvl w:val="0"/>
                <w:numId w:val="1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Partnership. ...</w:t>
            </w:r>
          </w:p>
          <w:p w14:paraId="055E6293" w14:textId="77777777" w:rsidR="007C3E55" w:rsidRDefault="00571110">
            <w:pPr>
              <w:numPr>
                <w:ilvl w:val="0"/>
                <w:numId w:val="1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Accountability.</w:t>
            </w:r>
          </w:p>
          <w:p w14:paraId="10F84F43" w14:textId="77777777" w:rsidR="007C3E55" w:rsidRDefault="007C3E55">
            <w:pPr>
              <w:rPr>
                <w:rFonts w:ascii="Times New Roman" w:eastAsia="Times New Roman" w:hAnsi="Times New Roman" w:cs="Times New Roman"/>
                <w:color w:val="000000"/>
                <w:sz w:val="22"/>
                <w:szCs w:val="22"/>
              </w:rPr>
            </w:pPr>
          </w:p>
          <w:p w14:paraId="2105771D" w14:textId="77777777" w:rsidR="007C3E55" w:rsidRDefault="00571110">
            <w:pPr>
              <w:tabs>
                <w:tab w:val="left" w:pos="4939"/>
                <w:tab w:val="center" w:pos="5590"/>
              </w:tabs>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Useful Links: --</w:t>
            </w:r>
          </w:p>
          <w:p w14:paraId="69B748BB" w14:textId="77777777" w:rsidR="007C3E55" w:rsidRDefault="00000000">
            <w:pPr>
              <w:rPr>
                <w:rFonts w:ascii="Times New Roman" w:eastAsia="Times New Roman" w:hAnsi="Times New Roman" w:cs="Times New Roman"/>
                <w:b/>
                <w:color w:val="000080"/>
                <w:sz w:val="22"/>
                <w:szCs w:val="22"/>
                <w:u w:val="single"/>
              </w:rPr>
            </w:pPr>
            <w:hyperlink r:id="rId39">
              <w:r w:rsidR="00571110">
                <w:rPr>
                  <w:rFonts w:ascii="Times New Roman" w:eastAsia="Times New Roman" w:hAnsi="Times New Roman" w:cs="Times New Roman"/>
                  <w:b/>
                  <w:color w:val="000080"/>
                  <w:sz w:val="22"/>
                  <w:szCs w:val="22"/>
                  <w:u w:val="single"/>
                </w:rPr>
                <w:t>http://studymore.org.uk</w:t>
              </w:r>
            </w:hyperlink>
          </w:p>
          <w:p w14:paraId="376E2CCA" w14:textId="77777777" w:rsidR="007C3E55" w:rsidRDefault="007C3E55">
            <w:pPr>
              <w:rPr>
                <w:rFonts w:ascii="Times New Roman" w:eastAsia="Times New Roman" w:hAnsi="Times New Roman" w:cs="Times New Roman"/>
                <w:color w:val="000000"/>
                <w:sz w:val="22"/>
                <w:szCs w:val="22"/>
              </w:rPr>
            </w:pPr>
          </w:p>
          <w:p w14:paraId="18B908B8" w14:textId="77777777" w:rsidR="007C3E55" w:rsidRDefault="007C3E55">
            <w:pPr>
              <w:rPr>
                <w:rFonts w:ascii="Times New Roman" w:eastAsia="Times New Roman" w:hAnsi="Times New Roman" w:cs="Times New Roman"/>
                <w:color w:val="000000"/>
                <w:sz w:val="22"/>
                <w:szCs w:val="22"/>
              </w:rPr>
            </w:pPr>
          </w:p>
        </w:tc>
      </w:tr>
    </w:tbl>
    <w:p w14:paraId="6EDAD6A2"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5C68E9A1"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3FD7AB2B"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4FCE56C1"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tbl>
      <w:tblPr>
        <w:tblStyle w:val="a2"/>
        <w:tblW w:w="10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1"/>
        <w:gridCol w:w="8646"/>
        <w:gridCol w:w="1427"/>
      </w:tblGrid>
      <w:tr w:rsidR="007C3E55" w14:paraId="5A0D952D" w14:textId="77777777">
        <w:tc>
          <w:tcPr>
            <w:tcW w:w="10944" w:type="dxa"/>
            <w:gridSpan w:val="3"/>
          </w:tcPr>
          <w:p w14:paraId="39E3048D" w14:textId="77777777" w:rsidR="007C3E55" w:rsidRDefault="007C3E55">
            <w:pPr>
              <w:rPr>
                <w:rFonts w:ascii="Times New Roman" w:eastAsia="Times New Roman" w:hAnsi="Times New Roman" w:cs="Times New Roman"/>
                <w:color w:val="000000"/>
                <w:sz w:val="22"/>
                <w:szCs w:val="22"/>
              </w:rPr>
            </w:pPr>
          </w:p>
          <w:p w14:paraId="55327847" w14:textId="77777777" w:rsidR="007C3E55" w:rsidRDefault="007C3E55">
            <w:pPr>
              <w:rPr>
                <w:rFonts w:ascii="Times New Roman" w:eastAsia="Times New Roman" w:hAnsi="Times New Roman" w:cs="Times New Roman"/>
                <w:color w:val="000000"/>
                <w:sz w:val="22"/>
                <w:szCs w:val="22"/>
              </w:rPr>
            </w:pPr>
          </w:p>
          <w:p w14:paraId="0C3D1A95" w14:textId="77777777" w:rsidR="007C3E55" w:rsidRDefault="00571110">
            <w:pPr>
              <w:jc w:val="center"/>
              <w:rPr>
                <w:rFonts w:ascii="Times New Roman" w:eastAsia="Times New Roman" w:hAnsi="Times New Roman" w:cs="Times New Roman"/>
                <w:b/>
                <w:color w:val="000000"/>
                <w:sz w:val="36"/>
                <w:szCs w:val="36"/>
                <w:u w:val="single"/>
              </w:rPr>
            </w:pPr>
            <w:r>
              <w:rPr>
                <w:rFonts w:ascii="Times New Roman" w:eastAsia="Times New Roman" w:hAnsi="Times New Roman" w:cs="Times New Roman"/>
                <w:b/>
                <w:color w:val="000000"/>
                <w:sz w:val="36"/>
                <w:szCs w:val="36"/>
                <w:u w:val="single"/>
              </w:rPr>
              <w:t xml:space="preserve">Diagnostic and Statistical Manual of Mental </w:t>
            </w:r>
            <w:r>
              <w:rPr>
                <w:rFonts w:ascii="Times New Roman" w:eastAsia="Times New Roman" w:hAnsi="Times New Roman" w:cs="Times New Roman"/>
                <w:b/>
                <w:sz w:val="36"/>
                <w:szCs w:val="36"/>
                <w:u w:val="single"/>
              </w:rPr>
              <w:t>Disorders</w:t>
            </w:r>
          </w:p>
          <w:p w14:paraId="1F3170FD" w14:textId="77777777" w:rsidR="007C3E55" w:rsidRDefault="007C3E55">
            <w:pPr>
              <w:rPr>
                <w:rFonts w:ascii="Times New Roman" w:eastAsia="Times New Roman" w:hAnsi="Times New Roman" w:cs="Times New Roman"/>
                <w:color w:val="000000"/>
                <w:sz w:val="22"/>
                <w:szCs w:val="22"/>
              </w:rPr>
            </w:pPr>
          </w:p>
          <w:p w14:paraId="46C86FDA" w14:textId="77777777" w:rsidR="007C3E55" w:rsidRDefault="007C3E55">
            <w:pPr>
              <w:rPr>
                <w:rFonts w:ascii="Times New Roman" w:eastAsia="Times New Roman" w:hAnsi="Times New Roman" w:cs="Times New Roman"/>
                <w:color w:val="000000"/>
                <w:sz w:val="22"/>
                <w:szCs w:val="22"/>
              </w:rPr>
            </w:pPr>
          </w:p>
          <w:p w14:paraId="1277E526" w14:textId="77777777" w:rsidR="007C3E55" w:rsidRDefault="00571110">
            <w:pP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Psychiatrists in the UK tend to use the World Health Organisation's International Classification of Diseases (ICD) system to diagnose mental health conditions, rather than DSM, which is used in the US</w:t>
            </w:r>
          </w:p>
          <w:p w14:paraId="1C9EAC50" w14:textId="77777777" w:rsidR="007C3E55" w:rsidRDefault="007C3E55">
            <w:pPr>
              <w:rPr>
                <w:rFonts w:ascii="Times New Roman" w:eastAsia="Times New Roman" w:hAnsi="Times New Roman" w:cs="Times New Roman"/>
                <w:b/>
                <w:color w:val="000000"/>
                <w:sz w:val="22"/>
                <w:szCs w:val="22"/>
                <w:u w:val="single"/>
              </w:rPr>
            </w:pPr>
          </w:p>
          <w:p w14:paraId="0E4533CF" w14:textId="77777777" w:rsidR="007C3E55" w:rsidRDefault="00571110">
            <w:pPr>
              <w:numPr>
                <w:ilvl w:val="0"/>
                <w:numId w:val="12"/>
              </w:numPr>
              <w:pBdr>
                <w:top w:val="nil"/>
                <w:left w:val="nil"/>
                <w:bottom w:val="nil"/>
                <w:right w:val="nil"/>
                <w:between w:val="nil"/>
              </w:pBdr>
              <w:rPr>
                <w:b/>
                <w:color w:val="000000"/>
                <w:sz w:val="22"/>
                <w:szCs w:val="22"/>
              </w:rPr>
            </w:pPr>
            <w:r>
              <w:rPr>
                <w:rFonts w:ascii="Times New Roman" w:eastAsia="Times New Roman" w:hAnsi="Times New Roman" w:cs="Times New Roman"/>
                <w:b/>
                <w:color w:val="000000"/>
                <w:sz w:val="22"/>
                <w:szCs w:val="22"/>
              </w:rPr>
              <w:t xml:space="preserve">Diagnostic and Statistical Manual of Mental </w:t>
            </w:r>
            <w:r>
              <w:rPr>
                <w:rFonts w:ascii="Times New Roman" w:eastAsia="Times New Roman" w:hAnsi="Times New Roman" w:cs="Times New Roman"/>
                <w:b/>
                <w:sz w:val="22"/>
                <w:szCs w:val="22"/>
              </w:rPr>
              <w:t>Disorders</w:t>
            </w:r>
            <w:r>
              <w:rPr>
                <w:rFonts w:ascii="Times New Roman" w:eastAsia="Times New Roman" w:hAnsi="Times New Roman" w:cs="Times New Roman"/>
                <w:b/>
                <w:color w:val="000000"/>
                <w:sz w:val="22"/>
                <w:szCs w:val="22"/>
              </w:rPr>
              <w:t xml:space="preserve"> </w:t>
            </w:r>
          </w:p>
          <w:p w14:paraId="0FE14F43" w14:textId="77777777" w:rsidR="007C3E55" w:rsidRDefault="00571110">
            <w:pPr>
              <w:numPr>
                <w:ilvl w:val="0"/>
                <w:numId w:val="12"/>
              </w:numPr>
              <w:pBdr>
                <w:top w:val="nil"/>
                <w:left w:val="nil"/>
                <w:bottom w:val="nil"/>
                <w:right w:val="nil"/>
                <w:between w:val="nil"/>
              </w:pBdr>
              <w:rPr>
                <w:b/>
                <w:color w:val="000000"/>
                <w:sz w:val="22"/>
                <w:szCs w:val="22"/>
              </w:rPr>
            </w:pPr>
            <w:r>
              <w:rPr>
                <w:rFonts w:ascii="Times New Roman" w:eastAsia="Times New Roman" w:hAnsi="Times New Roman" w:cs="Times New Roman"/>
                <w:b/>
                <w:color w:val="000000"/>
                <w:sz w:val="22"/>
                <w:szCs w:val="22"/>
              </w:rPr>
              <w:t xml:space="preserve">(ICD) system / </w:t>
            </w:r>
            <w:proofErr w:type="spellStart"/>
            <w:r>
              <w:rPr>
                <w:rFonts w:ascii="Times New Roman" w:eastAsia="Times New Roman" w:hAnsi="Times New Roman" w:cs="Times New Roman"/>
                <w:b/>
                <w:color w:val="000000"/>
                <w:sz w:val="22"/>
                <w:szCs w:val="22"/>
              </w:rPr>
              <w:t>Uk</w:t>
            </w:r>
            <w:proofErr w:type="spellEnd"/>
          </w:p>
          <w:p w14:paraId="51AA869E" w14:textId="77777777" w:rsidR="007C3E55" w:rsidRDefault="007C3E55">
            <w:pPr>
              <w:rPr>
                <w:rFonts w:ascii="Times New Roman" w:eastAsia="Times New Roman" w:hAnsi="Times New Roman" w:cs="Times New Roman"/>
                <w:color w:val="000000"/>
                <w:sz w:val="22"/>
                <w:szCs w:val="22"/>
              </w:rPr>
            </w:pPr>
          </w:p>
          <w:p w14:paraId="15FB4DF7"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ICD-11: --</w:t>
            </w:r>
          </w:p>
          <w:p w14:paraId="64EACC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For Mortality and Morbidity Statistics (ICD-11 MMS) </w:t>
            </w:r>
            <w:r>
              <w:rPr>
                <w:rFonts w:ascii="Times New Roman" w:eastAsia="Times New Roman" w:hAnsi="Times New Roman" w:cs="Times New Roman"/>
                <w:color w:val="000000"/>
                <w:sz w:val="22"/>
                <w:szCs w:val="22"/>
              </w:rPr>
              <w:br/>
              <w:t>2018 version: --</w:t>
            </w:r>
          </w:p>
          <w:p w14:paraId="1EA6E2B1" w14:textId="77777777" w:rsidR="007C3E55" w:rsidRDefault="007C3E55">
            <w:pPr>
              <w:rPr>
                <w:rFonts w:ascii="Times New Roman" w:eastAsia="Times New Roman" w:hAnsi="Times New Roman" w:cs="Times New Roman"/>
                <w:color w:val="000000"/>
                <w:sz w:val="22"/>
                <w:szCs w:val="22"/>
              </w:rPr>
            </w:pPr>
          </w:p>
          <w:p w14:paraId="035350B5" w14:textId="77777777" w:rsidR="007C3E55" w:rsidRDefault="00000000">
            <w:pPr>
              <w:rPr>
                <w:rFonts w:ascii="Times New Roman" w:eastAsia="Times New Roman" w:hAnsi="Times New Roman" w:cs="Times New Roman"/>
                <w:color w:val="000000"/>
                <w:sz w:val="22"/>
                <w:szCs w:val="22"/>
              </w:rPr>
            </w:pPr>
            <w:hyperlink r:id="rId40" w:anchor="/http%3a%2f%2fid.who.int%2ficd%2fentity%2f1516623224">
              <w:r w:rsidR="00571110">
                <w:rPr>
                  <w:rFonts w:ascii="Times New Roman" w:eastAsia="Times New Roman" w:hAnsi="Times New Roman" w:cs="Times New Roman"/>
                  <w:color w:val="000080"/>
                  <w:sz w:val="22"/>
                  <w:szCs w:val="22"/>
                  <w:u w:val="single"/>
                </w:rPr>
                <w:t>https://icd.who.int/browse11/l-m/en#/http%3a%2f%2fid.who.int%2ficd%2fentity%2f1516623224</w:t>
              </w:r>
            </w:hyperlink>
          </w:p>
          <w:p w14:paraId="2E4BF045" w14:textId="77777777" w:rsidR="007C3E55" w:rsidRDefault="007C3E55">
            <w:pPr>
              <w:rPr>
                <w:rFonts w:ascii="Times New Roman" w:eastAsia="Times New Roman" w:hAnsi="Times New Roman" w:cs="Times New Roman"/>
                <w:b/>
                <w:color w:val="000000"/>
                <w:sz w:val="22"/>
                <w:szCs w:val="22"/>
              </w:rPr>
            </w:pPr>
          </w:p>
          <w:p w14:paraId="324D499B" w14:textId="77777777" w:rsidR="007C3E55" w:rsidRDefault="007C3E55">
            <w:pPr>
              <w:rPr>
                <w:rFonts w:ascii="Times New Roman" w:eastAsia="Times New Roman" w:hAnsi="Times New Roman" w:cs="Times New Roman"/>
                <w:color w:val="000000"/>
                <w:sz w:val="22"/>
                <w:szCs w:val="22"/>
              </w:rPr>
            </w:pPr>
          </w:p>
        </w:tc>
      </w:tr>
      <w:tr w:rsidR="007C3E55" w14:paraId="610814C5" w14:textId="77777777">
        <w:tc>
          <w:tcPr>
            <w:tcW w:w="10944" w:type="dxa"/>
            <w:gridSpan w:val="3"/>
          </w:tcPr>
          <w:p w14:paraId="5620BF54" w14:textId="77777777" w:rsidR="007C3E55" w:rsidRDefault="007C3E55">
            <w:pPr>
              <w:rPr>
                <w:rFonts w:ascii="Times New Roman" w:eastAsia="Times New Roman" w:hAnsi="Times New Roman" w:cs="Times New Roman"/>
                <w:color w:val="000000"/>
                <w:sz w:val="22"/>
                <w:szCs w:val="22"/>
              </w:rPr>
            </w:pPr>
            <w:bookmarkStart w:id="12" w:name="_3rdcrjn" w:colFirst="0" w:colLast="0"/>
            <w:bookmarkEnd w:id="12"/>
          </w:p>
          <w:p w14:paraId="4158ED8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06 Mental, behavioural or neurodevelopmental disorders</w:t>
            </w:r>
          </w:p>
          <w:p w14:paraId="0B9C4E99" w14:textId="77777777" w:rsidR="007C3E55" w:rsidRDefault="007C3E55">
            <w:pPr>
              <w:rPr>
                <w:rFonts w:ascii="Times New Roman" w:eastAsia="Times New Roman" w:hAnsi="Times New Roman" w:cs="Times New Roman"/>
                <w:b/>
                <w:color w:val="000000"/>
                <w:sz w:val="22"/>
                <w:szCs w:val="22"/>
              </w:rPr>
            </w:pPr>
          </w:p>
          <w:p w14:paraId="06800A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Neurodevelopmental disorders  </w:t>
            </w:r>
          </w:p>
          <w:p w14:paraId="7912CB24" w14:textId="77777777" w:rsidR="007C3E55" w:rsidRDefault="007C3E55">
            <w:pPr>
              <w:rPr>
                <w:rFonts w:ascii="Times New Roman" w:eastAsia="Times New Roman" w:hAnsi="Times New Roman" w:cs="Times New Roman"/>
                <w:color w:val="000000"/>
                <w:sz w:val="22"/>
                <w:szCs w:val="22"/>
              </w:rPr>
            </w:pPr>
          </w:p>
        </w:tc>
      </w:tr>
      <w:tr w:rsidR="007C3E55" w14:paraId="76B9B34D" w14:textId="77777777">
        <w:tc>
          <w:tcPr>
            <w:tcW w:w="871" w:type="dxa"/>
          </w:tcPr>
          <w:p w14:paraId="0E11AA9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01</w:t>
            </w:r>
          </w:p>
        </w:tc>
        <w:tc>
          <w:tcPr>
            <w:tcW w:w="8646" w:type="dxa"/>
          </w:tcPr>
          <w:p w14:paraId="56CA92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 xml:space="preserve">Disorders of intellectual development  </w:t>
            </w:r>
          </w:p>
          <w:p w14:paraId="34515709" w14:textId="77777777" w:rsidR="007C3E55" w:rsidRDefault="007C3E55">
            <w:pPr>
              <w:rPr>
                <w:rFonts w:ascii="Times New Roman" w:eastAsia="Times New Roman" w:hAnsi="Times New Roman" w:cs="Times New Roman"/>
                <w:color w:val="000000"/>
                <w:sz w:val="22"/>
                <w:szCs w:val="22"/>
              </w:rPr>
            </w:pPr>
          </w:p>
        </w:tc>
        <w:tc>
          <w:tcPr>
            <w:tcW w:w="1427" w:type="dxa"/>
          </w:tcPr>
          <w:p w14:paraId="2F84C019"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6A00</w:t>
            </w:r>
          </w:p>
          <w:p w14:paraId="12CA5208" w14:textId="77777777" w:rsidR="007C3E55" w:rsidRDefault="007C3E55">
            <w:pPr>
              <w:rPr>
                <w:rFonts w:ascii="Times New Roman" w:eastAsia="Times New Roman" w:hAnsi="Times New Roman" w:cs="Times New Roman"/>
                <w:color w:val="000000"/>
                <w:sz w:val="22"/>
                <w:szCs w:val="22"/>
              </w:rPr>
            </w:pPr>
          </w:p>
        </w:tc>
      </w:tr>
      <w:tr w:rsidR="007C3E55" w14:paraId="24F8FF36" w14:textId="77777777">
        <w:tc>
          <w:tcPr>
            <w:tcW w:w="871" w:type="dxa"/>
          </w:tcPr>
          <w:p w14:paraId="4D208C3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02</w:t>
            </w:r>
          </w:p>
        </w:tc>
        <w:tc>
          <w:tcPr>
            <w:tcW w:w="8646" w:type="dxa"/>
          </w:tcPr>
          <w:p w14:paraId="74B085A1"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Developmental speech or language disorders  </w:t>
            </w:r>
          </w:p>
          <w:p w14:paraId="3303554B" w14:textId="77777777" w:rsidR="007C3E55" w:rsidRDefault="007C3E55">
            <w:pPr>
              <w:rPr>
                <w:rFonts w:ascii="Times New Roman" w:eastAsia="Times New Roman" w:hAnsi="Times New Roman" w:cs="Times New Roman"/>
                <w:color w:val="000000"/>
                <w:sz w:val="22"/>
                <w:szCs w:val="22"/>
              </w:rPr>
            </w:pPr>
          </w:p>
        </w:tc>
        <w:tc>
          <w:tcPr>
            <w:tcW w:w="1427" w:type="dxa"/>
          </w:tcPr>
          <w:p w14:paraId="21EBF5FD"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6A01 </w:t>
            </w:r>
          </w:p>
          <w:p w14:paraId="7448B948" w14:textId="77777777" w:rsidR="007C3E55" w:rsidRDefault="007C3E55">
            <w:pPr>
              <w:rPr>
                <w:rFonts w:ascii="Times New Roman" w:eastAsia="Times New Roman" w:hAnsi="Times New Roman" w:cs="Times New Roman"/>
                <w:color w:val="000000"/>
                <w:sz w:val="22"/>
                <w:szCs w:val="22"/>
              </w:rPr>
            </w:pPr>
          </w:p>
        </w:tc>
      </w:tr>
      <w:tr w:rsidR="007C3E55" w14:paraId="64A77AD3" w14:textId="77777777">
        <w:tc>
          <w:tcPr>
            <w:tcW w:w="871" w:type="dxa"/>
          </w:tcPr>
          <w:p w14:paraId="7F637E6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03</w:t>
            </w:r>
          </w:p>
        </w:tc>
        <w:tc>
          <w:tcPr>
            <w:tcW w:w="8646" w:type="dxa"/>
          </w:tcPr>
          <w:p w14:paraId="26F60433"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Autism spectrum disorder  </w:t>
            </w:r>
          </w:p>
          <w:p w14:paraId="470BE1E2" w14:textId="77777777" w:rsidR="007C3E55" w:rsidRDefault="007C3E55">
            <w:pPr>
              <w:rPr>
                <w:rFonts w:ascii="Times New Roman" w:eastAsia="Times New Roman" w:hAnsi="Times New Roman" w:cs="Times New Roman"/>
                <w:color w:val="000000"/>
                <w:sz w:val="22"/>
                <w:szCs w:val="22"/>
              </w:rPr>
            </w:pPr>
          </w:p>
        </w:tc>
        <w:tc>
          <w:tcPr>
            <w:tcW w:w="1427" w:type="dxa"/>
          </w:tcPr>
          <w:p w14:paraId="2DE56E46"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6A02 </w:t>
            </w:r>
          </w:p>
          <w:p w14:paraId="55C43EBB" w14:textId="77777777" w:rsidR="007C3E55" w:rsidRDefault="007C3E55">
            <w:pPr>
              <w:rPr>
                <w:rFonts w:ascii="Times New Roman" w:eastAsia="Times New Roman" w:hAnsi="Times New Roman" w:cs="Times New Roman"/>
                <w:color w:val="000000"/>
                <w:sz w:val="22"/>
                <w:szCs w:val="22"/>
              </w:rPr>
            </w:pPr>
          </w:p>
        </w:tc>
      </w:tr>
      <w:tr w:rsidR="007C3E55" w14:paraId="4481C3FC" w14:textId="77777777">
        <w:tc>
          <w:tcPr>
            <w:tcW w:w="871" w:type="dxa"/>
          </w:tcPr>
          <w:p w14:paraId="081FEA4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04</w:t>
            </w:r>
          </w:p>
        </w:tc>
        <w:tc>
          <w:tcPr>
            <w:tcW w:w="8646" w:type="dxa"/>
          </w:tcPr>
          <w:p w14:paraId="4B6ADE9C"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Developmental learning disorder  </w:t>
            </w:r>
          </w:p>
          <w:p w14:paraId="5DEAF171" w14:textId="77777777" w:rsidR="007C3E55" w:rsidRDefault="007C3E55">
            <w:pPr>
              <w:rPr>
                <w:rFonts w:ascii="Times New Roman" w:eastAsia="Times New Roman" w:hAnsi="Times New Roman" w:cs="Times New Roman"/>
                <w:color w:val="000000"/>
                <w:sz w:val="22"/>
                <w:szCs w:val="22"/>
              </w:rPr>
            </w:pPr>
          </w:p>
        </w:tc>
        <w:tc>
          <w:tcPr>
            <w:tcW w:w="1427" w:type="dxa"/>
          </w:tcPr>
          <w:p w14:paraId="193D7609"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6A03 </w:t>
            </w:r>
          </w:p>
          <w:p w14:paraId="65E60604" w14:textId="77777777" w:rsidR="007C3E55" w:rsidRDefault="007C3E55">
            <w:pPr>
              <w:rPr>
                <w:rFonts w:ascii="Times New Roman" w:eastAsia="Times New Roman" w:hAnsi="Times New Roman" w:cs="Times New Roman"/>
                <w:color w:val="000000"/>
                <w:sz w:val="22"/>
                <w:szCs w:val="22"/>
              </w:rPr>
            </w:pPr>
          </w:p>
        </w:tc>
      </w:tr>
      <w:tr w:rsidR="007C3E55" w14:paraId="5A074015" w14:textId="77777777">
        <w:tc>
          <w:tcPr>
            <w:tcW w:w="871" w:type="dxa"/>
          </w:tcPr>
          <w:p w14:paraId="4148700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05</w:t>
            </w:r>
          </w:p>
        </w:tc>
        <w:tc>
          <w:tcPr>
            <w:tcW w:w="8646" w:type="dxa"/>
          </w:tcPr>
          <w:p w14:paraId="12FF1324"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Developmental motor coordination disorder  </w:t>
            </w:r>
          </w:p>
          <w:p w14:paraId="5E8E07F2" w14:textId="77777777" w:rsidR="007C3E55" w:rsidRDefault="007C3E55">
            <w:pPr>
              <w:rPr>
                <w:rFonts w:ascii="Times New Roman" w:eastAsia="Times New Roman" w:hAnsi="Times New Roman" w:cs="Times New Roman"/>
                <w:color w:val="000000"/>
                <w:sz w:val="22"/>
                <w:szCs w:val="22"/>
              </w:rPr>
            </w:pPr>
          </w:p>
        </w:tc>
        <w:tc>
          <w:tcPr>
            <w:tcW w:w="1427" w:type="dxa"/>
          </w:tcPr>
          <w:p w14:paraId="09D3ADC7"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6A04 </w:t>
            </w:r>
          </w:p>
          <w:p w14:paraId="18BE5D1F" w14:textId="77777777" w:rsidR="007C3E55" w:rsidRDefault="007C3E55">
            <w:pPr>
              <w:rPr>
                <w:rFonts w:ascii="Times New Roman" w:eastAsia="Times New Roman" w:hAnsi="Times New Roman" w:cs="Times New Roman"/>
                <w:color w:val="000000"/>
                <w:sz w:val="22"/>
                <w:szCs w:val="22"/>
              </w:rPr>
            </w:pPr>
          </w:p>
        </w:tc>
      </w:tr>
      <w:tr w:rsidR="007C3E55" w14:paraId="1CF3E243" w14:textId="77777777">
        <w:tc>
          <w:tcPr>
            <w:tcW w:w="871" w:type="dxa"/>
          </w:tcPr>
          <w:p w14:paraId="63324CF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06</w:t>
            </w:r>
          </w:p>
        </w:tc>
        <w:tc>
          <w:tcPr>
            <w:tcW w:w="8646" w:type="dxa"/>
          </w:tcPr>
          <w:p w14:paraId="1BBF18FD"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Attention deficit hyperactivity disorder  </w:t>
            </w:r>
          </w:p>
          <w:p w14:paraId="0D2E6E6A" w14:textId="77777777" w:rsidR="007C3E55" w:rsidRDefault="007C3E55">
            <w:pPr>
              <w:rPr>
                <w:rFonts w:ascii="Times New Roman" w:eastAsia="Times New Roman" w:hAnsi="Times New Roman" w:cs="Times New Roman"/>
                <w:color w:val="000000"/>
                <w:sz w:val="22"/>
                <w:szCs w:val="22"/>
              </w:rPr>
            </w:pPr>
          </w:p>
        </w:tc>
        <w:tc>
          <w:tcPr>
            <w:tcW w:w="1427" w:type="dxa"/>
          </w:tcPr>
          <w:p w14:paraId="494E9D71"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6A05 </w:t>
            </w:r>
          </w:p>
          <w:p w14:paraId="67FAD615" w14:textId="77777777" w:rsidR="007C3E55" w:rsidRDefault="007C3E55">
            <w:pPr>
              <w:rPr>
                <w:rFonts w:ascii="Times New Roman" w:eastAsia="Times New Roman" w:hAnsi="Times New Roman" w:cs="Times New Roman"/>
                <w:color w:val="000000"/>
                <w:sz w:val="22"/>
                <w:szCs w:val="22"/>
              </w:rPr>
            </w:pPr>
          </w:p>
        </w:tc>
      </w:tr>
      <w:tr w:rsidR="007C3E55" w14:paraId="29BC548C" w14:textId="77777777">
        <w:tc>
          <w:tcPr>
            <w:tcW w:w="871" w:type="dxa"/>
          </w:tcPr>
          <w:p w14:paraId="533BD6C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07</w:t>
            </w:r>
          </w:p>
        </w:tc>
        <w:tc>
          <w:tcPr>
            <w:tcW w:w="8646" w:type="dxa"/>
          </w:tcPr>
          <w:p w14:paraId="39AB0069"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Stereotyped movement disorder</w:t>
            </w:r>
          </w:p>
          <w:p w14:paraId="703B8280" w14:textId="77777777" w:rsidR="007C3E55" w:rsidRDefault="007C3E55">
            <w:pPr>
              <w:rPr>
                <w:rFonts w:ascii="Times New Roman" w:eastAsia="Times New Roman" w:hAnsi="Times New Roman" w:cs="Times New Roman"/>
                <w:color w:val="000000"/>
                <w:sz w:val="22"/>
                <w:szCs w:val="22"/>
              </w:rPr>
            </w:pPr>
          </w:p>
        </w:tc>
        <w:tc>
          <w:tcPr>
            <w:tcW w:w="1427" w:type="dxa"/>
          </w:tcPr>
          <w:p w14:paraId="360A57D8"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6A06 </w:t>
            </w:r>
          </w:p>
          <w:p w14:paraId="45D8D050" w14:textId="77777777" w:rsidR="007C3E55" w:rsidRDefault="007C3E55">
            <w:pPr>
              <w:rPr>
                <w:rFonts w:ascii="Times New Roman" w:eastAsia="Times New Roman" w:hAnsi="Times New Roman" w:cs="Times New Roman"/>
                <w:color w:val="000000"/>
                <w:sz w:val="22"/>
                <w:szCs w:val="22"/>
              </w:rPr>
            </w:pPr>
          </w:p>
        </w:tc>
      </w:tr>
      <w:tr w:rsidR="007C3E55" w14:paraId="004248DB" w14:textId="77777777">
        <w:tc>
          <w:tcPr>
            <w:tcW w:w="871" w:type="dxa"/>
          </w:tcPr>
          <w:p w14:paraId="39043D4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08</w:t>
            </w:r>
          </w:p>
        </w:tc>
        <w:tc>
          <w:tcPr>
            <w:tcW w:w="8646" w:type="dxa"/>
          </w:tcPr>
          <w:p w14:paraId="72AF8C08"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Primary tics or tic disorders  </w:t>
            </w:r>
          </w:p>
          <w:p w14:paraId="539BF46F" w14:textId="77777777" w:rsidR="007C3E55" w:rsidRDefault="007C3E55">
            <w:pPr>
              <w:rPr>
                <w:rFonts w:ascii="Times New Roman" w:eastAsia="Times New Roman" w:hAnsi="Times New Roman" w:cs="Times New Roman"/>
                <w:color w:val="000000"/>
                <w:sz w:val="22"/>
                <w:szCs w:val="22"/>
              </w:rPr>
            </w:pPr>
          </w:p>
        </w:tc>
        <w:tc>
          <w:tcPr>
            <w:tcW w:w="1427" w:type="dxa"/>
          </w:tcPr>
          <w:p w14:paraId="20FD24F6"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8A05.0 </w:t>
            </w:r>
          </w:p>
          <w:p w14:paraId="2A7FB4A8" w14:textId="77777777" w:rsidR="007C3E55" w:rsidRDefault="007C3E55">
            <w:pPr>
              <w:rPr>
                <w:rFonts w:ascii="Times New Roman" w:eastAsia="Times New Roman" w:hAnsi="Times New Roman" w:cs="Times New Roman"/>
                <w:color w:val="000000"/>
                <w:sz w:val="22"/>
                <w:szCs w:val="22"/>
              </w:rPr>
            </w:pPr>
          </w:p>
        </w:tc>
      </w:tr>
      <w:tr w:rsidR="007C3E55" w14:paraId="52CFBBFA" w14:textId="77777777">
        <w:tc>
          <w:tcPr>
            <w:tcW w:w="871" w:type="dxa"/>
          </w:tcPr>
          <w:p w14:paraId="09F1B96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09</w:t>
            </w:r>
          </w:p>
        </w:tc>
        <w:tc>
          <w:tcPr>
            <w:tcW w:w="8646" w:type="dxa"/>
          </w:tcPr>
          <w:p w14:paraId="19624E9B"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Secondary neurodevelopmental syndrome  </w:t>
            </w:r>
          </w:p>
          <w:p w14:paraId="6B6E5C46" w14:textId="77777777" w:rsidR="007C3E55" w:rsidRDefault="007C3E55">
            <w:pPr>
              <w:rPr>
                <w:rFonts w:ascii="Times New Roman" w:eastAsia="Times New Roman" w:hAnsi="Times New Roman" w:cs="Times New Roman"/>
                <w:color w:val="000000"/>
                <w:sz w:val="22"/>
                <w:szCs w:val="22"/>
              </w:rPr>
            </w:pPr>
          </w:p>
        </w:tc>
        <w:tc>
          <w:tcPr>
            <w:tcW w:w="1427" w:type="dxa"/>
          </w:tcPr>
          <w:p w14:paraId="03D6E16E"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6E60 </w:t>
            </w:r>
          </w:p>
          <w:p w14:paraId="6592FBB8" w14:textId="77777777" w:rsidR="007C3E55" w:rsidRDefault="007C3E55">
            <w:pPr>
              <w:rPr>
                <w:rFonts w:ascii="Times New Roman" w:eastAsia="Times New Roman" w:hAnsi="Times New Roman" w:cs="Times New Roman"/>
                <w:color w:val="000000"/>
                <w:sz w:val="22"/>
                <w:szCs w:val="22"/>
              </w:rPr>
            </w:pPr>
          </w:p>
        </w:tc>
      </w:tr>
      <w:tr w:rsidR="007C3E55" w14:paraId="7E71EEE7" w14:textId="77777777">
        <w:tc>
          <w:tcPr>
            <w:tcW w:w="871" w:type="dxa"/>
          </w:tcPr>
          <w:p w14:paraId="066B428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w:t>
            </w:r>
          </w:p>
        </w:tc>
        <w:tc>
          <w:tcPr>
            <w:tcW w:w="8646" w:type="dxa"/>
          </w:tcPr>
          <w:p w14:paraId="5BE34327"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Other specified neurodevelopmental disorders</w:t>
            </w:r>
          </w:p>
          <w:p w14:paraId="38940569" w14:textId="77777777" w:rsidR="007C3E55" w:rsidRDefault="007C3E55">
            <w:pPr>
              <w:rPr>
                <w:rFonts w:ascii="Times New Roman" w:eastAsia="Times New Roman" w:hAnsi="Times New Roman" w:cs="Times New Roman"/>
                <w:color w:val="000000"/>
                <w:sz w:val="22"/>
                <w:szCs w:val="22"/>
              </w:rPr>
            </w:pPr>
          </w:p>
        </w:tc>
        <w:tc>
          <w:tcPr>
            <w:tcW w:w="1427" w:type="dxa"/>
          </w:tcPr>
          <w:p w14:paraId="21A0699C"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6A0Y </w:t>
            </w:r>
          </w:p>
          <w:p w14:paraId="22003EB2" w14:textId="77777777" w:rsidR="007C3E55" w:rsidRDefault="007C3E55">
            <w:pPr>
              <w:rPr>
                <w:rFonts w:ascii="Times New Roman" w:eastAsia="Times New Roman" w:hAnsi="Times New Roman" w:cs="Times New Roman"/>
                <w:color w:val="000000"/>
                <w:sz w:val="22"/>
                <w:szCs w:val="22"/>
              </w:rPr>
            </w:pPr>
          </w:p>
        </w:tc>
      </w:tr>
      <w:tr w:rsidR="007C3E55" w14:paraId="1E7F33B4" w14:textId="77777777">
        <w:tc>
          <w:tcPr>
            <w:tcW w:w="871" w:type="dxa"/>
          </w:tcPr>
          <w:p w14:paraId="73E7159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w:t>
            </w:r>
          </w:p>
        </w:tc>
        <w:tc>
          <w:tcPr>
            <w:tcW w:w="8646" w:type="dxa"/>
          </w:tcPr>
          <w:p w14:paraId="0335386D"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Neurodevelopmental disorders, unspecified</w:t>
            </w:r>
          </w:p>
          <w:p w14:paraId="2BC261F9" w14:textId="77777777" w:rsidR="007C3E55" w:rsidRDefault="007C3E55">
            <w:pPr>
              <w:rPr>
                <w:rFonts w:ascii="Times New Roman" w:eastAsia="Times New Roman" w:hAnsi="Times New Roman" w:cs="Times New Roman"/>
                <w:color w:val="000000"/>
                <w:sz w:val="22"/>
                <w:szCs w:val="22"/>
              </w:rPr>
            </w:pPr>
          </w:p>
        </w:tc>
        <w:tc>
          <w:tcPr>
            <w:tcW w:w="1427" w:type="dxa"/>
          </w:tcPr>
          <w:p w14:paraId="5B356606"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6A0Z </w:t>
            </w:r>
          </w:p>
          <w:p w14:paraId="2A97D97C" w14:textId="77777777" w:rsidR="007C3E55" w:rsidRDefault="007C3E55">
            <w:pPr>
              <w:rPr>
                <w:rFonts w:ascii="Times New Roman" w:eastAsia="Times New Roman" w:hAnsi="Times New Roman" w:cs="Times New Roman"/>
                <w:color w:val="000000"/>
                <w:sz w:val="22"/>
                <w:szCs w:val="22"/>
              </w:rPr>
            </w:pPr>
          </w:p>
        </w:tc>
      </w:tr>
      <w:tr w:rsidR="007C3E55" w14:paraId="5CD5F80D" w14:textId="77777777">
        <w:tc>
          <w:tcPr>
            <w:tcW w:w="10944" w:type="dxa"/>
            <w:gridSpan w:val="3"/>
          </w:tcPr>
          <w:p w14:paraId="10EF4913" w14:textId="77777777" w:rsidR="007C3E55" w:rsidRDefault="007C3E55">
            <w:pPr>
              <w:rPr>
                <w:rFonts w:ascii="Times New Roman" w:eastAsia="Times New Roman" w:hAnsi="Times New Roman" w:cs="Times New Roman"/>
                <w:color w:val="000000"/>
                <w:sz w:val="22"/>
                <w:szCs w:val="22"/>
              </w:rPr>
            </w:pPr>
            <w:bookmarkStart w:id="13" w:name="_26in1rg" w:colFirst="0" w:colLast="0"/>
            <w:bookmarkEnd w:id="13"/>
          </w:p>
          <w:p w14:paraId="46D318B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06 Mental, behavioural or neurodevelopmental disorders</w:t>
            </w:r>
          </w:p>
          <w:p w14:paraId="2B683B3D" w14:textId="77777777" w:rsidR="007C3E55" w:rsidRDefault="007C3E55">
            <w:pPr>
              <w:jc w:val="center"/>
              <w:rPr>
                <w:rFonts w:ascii="Times New Roman" w:eastAsia="Times New Roman" w:hAnsi="Times New Roman" w:cs="Times New Roman"/>
                <w:b/>
                <w:color w:val="000000"/>
                <w:sz w:val="22"/>
                <w:szCs w:val="22"/>
                <w:u w:val="single"/>
              </w:rPr>
            </w:pPr>
          </w:p>
          <w:p w14:paraId="58B55851"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Schizophrenia or other primary psychotic disorders  </w:t>
            </w:r>
          </w:p>
          <w:p w14:paraId="400A0E5E" w14:textId="77777777" w:rsidR="007C3E55" w:rsidRDefault="007C3E55">
            <w:pPr>
              <w:rPr>
                <w:rFonts w:ascii="Times New Roman" w:eastAsia="Times New Roman" w:hAnsi="Times New Roman" w:cs="Times New Roman"/>
                <w:color w:val="000000"/>
                <w:sz w:val="22"/>
                <w:szCs w:val="22"/>
              </w:rPr>
            </w:pPr>
          </w:p>
        </w:tc>
      </w:tr>
      <w:tr w:rsidR="007C3E55" w14:paraId="6CF49139" w14:textId="77777777">
        <w:tc>
          <w:tcPr>
            <w:tcW w:w="871" w:type="dxa"/>
          </w:tcPr>
          <w:p w14:paraId="1799E4A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w:t>
            </w:r>
          </w:p>
        </w:tc>
        <w:tc>
          <w:tcPr>
            <w:tcW w:w="8646" w:type="dxa"/>
          </w:tcPr>
          <w:p w14:paraId="05E519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Schizophrenia  </w:t>
            </w:r>
          </w:p>
          <w:p w14:paraId="411DBBD4" w14:textId="77777777" w:rsidR="007C3E55" w:rsidRDefault="007C3E55">
            <w:pPr>
              <w:rPr>
                <w:rFonts w:ascii="Times New Roman" w:eastAsia="Times New Roman" w:hAnsi="Times New Roman" w:cs="Times New Roman"/>
                <w:color w:val="000000"/>
                <w:sz w:val="22"/>
                <w:szCs w:val="22"/>
              </w:rPr>
            </w:pPr>
          </w:p>
        </w:tc>
        <w:tc>
          <w:tcPr>
            <w:tcW w:w="1427" w:type="dxa"/>
          </w:tcPr>
          <w:p w14:paraId="2CBB82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6A20 </w:t>
            </w:r>
          </w:p>
          <w:p w14:paraId="308EAFA1" w14:textId="77777777" w:rsidR="007C3E55" w:rsidRDefault="007C3E55">
            <w:pPr>
              <w:rPr>
                <w:rFonts w:ascii="Times New Roman" w:eastAsia="Times New Roman" w:hAnsi="Times New Roman" w:cs="Times New Roman"/>
                <w:color w:val="000000"/>
                <w:sz w:val="22"/>
                <w:szCs w:val="22"/>
              </w:rPr>
            </w:pPr>
          </w:p>
        </w:tc>
      </w:tr>
      <w:tr w:rsidR="007C3E55" w14:paraId="6FF21C6B" w14:textId="77777777">
        <w:tc>
          <w:tcPr>
            <w:tcW w:w="871" w:type="dxa"/>
          </w:tcPr>
          <w:p w14:paraId="7D741A7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w:t>
            </w:r>
          </w:p>
        </w:tc>
        <w:tc>
          <w:tcPr>
            <w:tcW w:w="8646" w:type="dxa"/>
          </w:tcPr>
          <w:p w14:paraId="6A280A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Schizoaffective disorder  </w:t>
            </w:r>
          </w:p>
          <w:p w14:paraId="1D1FA89A" w14:textId="77777777" w:rsidR="007C3E55" w:rsidRDefault="007C3E55">
            <w:pPr>
              <w:rPr>
                <w:rFonts w:ascii="Times New Roman" w:eastAsia="Times New Roman" w:hAnsi="Times New Roman" w:cs="Times New Roman"/>
                <w:color w:val="000000"/>
                <w:sz w:val="22"/>
                <w:szCs w:val="22"/>
              </w:rPr>
            </w:pPr>
          </w:p>
        </w:tc>
        <w:tc>
          <w:tcPr>
            <w:tcW w:w="1427" w:type="dxa"/>
          </w:tcPr>
          <w:p w14:paraId="6293EF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6A21 </w:t>
            </w:r>
          </w:p>
          <w:p w14:paraId="60491D33" w14:textId="77777777" w:rsidR="007C3E55" w:rsidRDefault="007C3E55">
            <w:pPr>
              <w:rPr>
                <w:rFonts w:ascii="Times New Roman" w:eastAsia="Times New Roman" w:hAnsi="Times New Roman" w:cs="Times New Roman"/>
                <w:color w:val="000000"/>
                <w:sz w:val="22"/>
                <w:szCs w:val="22"/>
              </w:rPr>
            </w:pPr>
          </w:p>
        </w:tc>
      </w:tr>
      <w:tr w:rsidR="007C3E55" w14:paraId="1CAFE333" w14:textId="77777777">
        <w:tc>
          <w:tcPr>
            <w:tcW w:w="871" w:type="dxa"/>
          </w:tcPr>
          <w:p w14:paraId="36392E7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w:t>
            </w:r>
          </w:p>
        </w:tc>
        <w:tc>
          <w:tcPr>
            <w:tcW w:w="8646" w:type="dxa"/>
          </w:tcPr>
          <w:p w14:paraId="4AB8F7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Schizotypal disorder  </w:t>
            </w:r>
          </w:p>
          <w:p w14:paraId="34E9B949" w14:textId="77777777" w:rsidR="007C3E55" w:rsidRDefault="007C3E55">
            <w:pPr>
              <w:rPr>
                <w:rFonts w:ascii="Times New Roman" w:eastAsia="Times New Roman" w:hAnsi="Times New Roman" w:cs="Times New Roman"/>
                <w:color w:val="000000"/>
                <w:sz w:val="22"/>
                <w:szCs w:val="22"/>
              </w:rPr>
            </w:pPr>
          </w:p>
        </w:tc>
        <w:tc>
          <w:tcPr>
            <w:tcW w:w="1427" w:type="dxa"/>
          </w:tcPr>
          <w:p w14:paraId="0575F5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6A22 </w:t>
            </w:r>
          </w:p>
          <w:p w14:paraId="19458FF2" w14:textId="77777777" w:rsidR="007C3E55" w:rsidRDefault="007C3E55">
            <w:pPr>
              <w:rPr>
                <w:rFonts w:ascii="Times New Roman" w:eastAsia="Times New Roman" w:hAnsi="Times New Roman" w:cs="Times New Roman"/>
                <w:color w:val="000000"/>
                <w:sz w:val="22"/>
                <w:szCs w:val="22"/>
              </w:rPr>
            </w:pPr>
          </w:p>
        </w:tc>
      </w:tr>
      <w:tr w:rsidR="007C3E55" w14:paraId="35A0FD0E" w14:textId="77777777">
        <w:tc>
          <w:tcPr>
            <w:tcW w:w="871" w:type="dxa"/>
          </w:tcPr>
          <w:p w14:paraId="22ABDC6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w:t>
            </w:r>
          </w:p>
        </w:tc>
        <w:tc>
          <w:tcPr>
            <w:tcW w:w="8646" w:type="dxa"/>
          </w:tcPr>
          <w:p w14:paraId="3633B3E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Acute and transient psychotic disorder  </w:t>
            </w:r>
          </w:p>
          <w:p w14:paraId="7888DC16" w14:textId="77777777" w:rsidR="007C3E55" w:rsidRDefault="007C3E55">
            <w:pPr>
              <w:rPr>
                <w:rFonts w:ascii="Times New Roman" w:eastAsia="Times New Roman" w:hAnsi="Times New Roman" w:cs="Times New Roman"/>
                <w:color w:val="000000"/>
                <w:sz w:val="22"/>
                <w:szCs w:val="22"/>
              </w:rPr>
            </w:pPr>
          </w:p>
        </w:tc>
        <w:tc>
          <w:tcPr>
            <w:tcW w:w="1427" w:type="dxa"/>
          </w:tcPr>
          <w:p w14:paraId="357022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6A23 </w:t>
            </w:r>
          </w:p>
          <w:p w14:paraId="29F84CA4" w14:textId="77777777" w:rsidR="007C3E55" w:rsidRDefault="007C3E55">
            <w:pPr>
              <w:rPr>
                <w:rFonts w:ascii="Times New Roman" w:eastAsia="Times New Roman" w:hAnsi="Times New Roman" w:cs="Times New Roman"/>
                <w:color w:val="000000"/>
                <w:sz w:val="22"/>
                <w:szCs w:val="22"/>
              </w:rPr>
            </w:pPr>
          </w:p>
        </w:tc>
      </w:tr>
      <w:tr w:rsidR="007C3E55" w14:paraId="146B0A36" w14:textId="77777777">
        <w:tc>
          <w:tcPr>
            <w:tcW w:w="871" w:type="dxa"/>
          </w:tcPr>
          <w:p w14:paraId="7C18D4E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w:t>
            </w:r>
          </w:p>
        </w:tc>
        <w:tc>
          <w:tcPr>
            <w:tcW w:w="8646" w:type="dxa"/>
          </w:tcPr>
          <w:p w14:paraId="5FABB0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Delusional disorder  </w:t>
            </w:r>
          </w:p>
          <w:p w14:paraId="58AF513B" w14:textId="77777777" w:rsidR="007C3E55" w:rsidRDefault="007C3E55">
            <w:pPr>
              <w:rPr>
                <w:rFonts w:ascii="Times New Roman" w:eastAsia="Times New Roman" w:hAnsi="Times New Roman" w:cs="Times New Roman"/>
                <w:color w:val="000000"/>
                <w:sz w:val="22"/>
                <w:szCs w:val="22"/>
              </w:rPr>
            </w:pPr>
          </w:p>
        </w:tc>
        <w:tc>
          <w:tcPr>
            <w:tcW w:w="1427" w:type="dxa"/>
          </w:tcPr>
          <w:p w14:paraId="58CC3C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6A24 </w:t>
            </w:r>
          </w:p>
          <w:p w14:paraId="2E2D2180" w14:textId="77777777" w:rsidR="007C3E55" w:rsidRDefault="007C3E55">
            <w:pPr>
              <w:rPr>
                <w:rFonts w:ascii="Times New Roman" w:eastAsia="Times New Roman" w:hAnsi="Times New Roman" w:cs="Times New Roman"/>
                <w:color w:val="000000"/>
                <w:sz w:val="22"/>
                <w:szCs w:val="22"/>
              </w:rPr>
            </w:pPr>
          </w:p>
        </w:tc>
      </w:tr>
      <w:tr w:rsidR="007C3E55" w14:paraId="791507C7" w14:textId="77777777">
        <w:tc>
          <w:tcPr>
            <w:tcW w:w="871" w:type="dxa"/>
          </w:tcPr>
          <w:p w14:paraId="697383D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17</w:t>
            </w:r>
          </w:p>
        </w:tc>
        <w:tc>
          <w:tcPr>
            <w:tcW w:w="8646" w:type="dxa"/>
          </w:tcPr>
          <w:p w14:paraId="0F96DC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Symptomatic manifestations of primary psychotic disorders  </w:t>
            </w:r>
          </w:p>
          <w:p w14:paraId="2985AB7B" w14:textId="77777777" w:rsidR="007C3E55" w:rsidRDefault="007C3E55">
            <w:pPr>
              <w:rPr>
                <w:rFonts w:ascii="Times New Roman" w:eastAsia="Times New Roman" w:hAnsi="Times New Roman" w:cs="Times New Roman"/>
                <w:color w:val="000000"/>
                <w:sz w:val="22"/>
                <w:szCs w:val="22"/>
              </w:rPr>
            </w:pPr>
          </w:p>
        </w:tc>
        <w:tc>
          <w:tcPr>
            <w:tcW w:w="1427" w:type="dxa"/>
          </w:tcPr>
          <w:p w14:paraId="08105A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6A25 </w:t>
            </w:r>
          </w:p>
          <w:p w14:paraId="7674C777" w14:textId="77777777" w:rsidR="007C3E55" w:rsidRDefault="007C3E55">
            <w:pPr>
              <w:rPr>
                <w:rFonts w:ascii="Times New Roman" w:eastAsia="Times New Roman" w:hAnsi="Times New Roman" w:cs="Times New Roman"/>
                <w:color w:val="000000"/>
                <w:sz w:val="22"/>
                <w:szCs w:val="22"/>
              </w:rPr>
            </w:pPr>
          </w:p>
        </w:tc>
      </w:tr>
      <w:tr w:rsidR="007C3E55" w14:paraId="182AB438" w14:textId="77777777">
        <w:tc>
          <w:tcPr>
            <w:tcW w:w="10944" w:type="dxa"/>
            <w:gridSpan w:val="3"/>
          </w:tcPr>
          <w:p w14:paraId="36D85EB2" w14:textId="77777777" w:rsidR="007C3E55" w:rsidRDefault="007C3E55">
            <w:pPr>
              <w:rPr>
                <w:rFonts w:ascii="Times New Roman" w:eastAsia="Times New Roman" w:hAnsi="Times New Roman" w:cs="Times New Roman"/>
                <w:color w:val="000000"/>
                <w:sz w:val="22"/>
                <w:szCs w:val="22"/>
              </w:rPr>
            </w:pPr>
            <w:bookmarkStart w:id="14" w:name="_lnxbz9" w:colFirst="0" w:colLast="0"/>
            <w:bookmarkEnd w:id="14"/>
          </w:p>
          <w:p w14:paraId="25B5A0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Substance-induced psychotic disorders  </w:t>
            </w:r>
          </w:p>
          <w:p w14:paraId="43E736B6" w14:textId="77777777" w:rsidR="007C3E55" w:rsidRDefault="007C3E55">
            <w:pPr>
              <w:rPr>
                <w:rFonts w:ascii="Times New Roman" w:eastAsia="Times New Roman" w:hAnsi="Times New Roman" w:cs="Times New Roman"/>
                <w:color w:val="000000"/>
                <w:sz w:val="22"/>
                <w:szCs w:val="22"/>
              </w:rPr>
            </w:pPr>
          </w:p>
        </w:tc>
      </w:tr>
      <w:tr w:rsidR="007C3E55" w14:paraId="2E161118" w14:textId="77777777">
        <w:tc>
          <w:tcPr>
            <w:tcW w:w="871" w:type="dxa"/>
          </w:tcPr>
          <w:p w14:paraId="3950827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w:t>
            </w:r>
          </w:p>
        </w:tc>
        <w:tc>
          <w:tcPr>
            <w:tcW w:w="8646" w:type="dxa"/>
          </w:tcPr>
          <w:p w14:paraId="60AACD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psychotic syndrome  </w:t>
            </w:r>
          </w:p>
          <w:p w14:paraId="13989F07" w14:textId="77777777" w:rsidR="007C3E55" w:rsidRDefault="007C3E55">
            <w:pPr>
              <w:rPr>
                <w:rFonts w:ascii="Times New Roman" w:eastAsia="Times New Roman" w:hAnsi="Times New Roman" w:cs="Times New Roman"/>
                <w:color w:val="000000"/>
                <w:sz w:val="22"/>
                <w:szCs w:val="22"/>
              </w:rPr>
            </w:pPr>
          </w:p>
        </w:tc>
        <w:tc>
          <w:tcPr>
            <w:tcW w:w="1427" w:type="dxa"/>
          </w:tcPr>
          <w:p w14:paraId="611998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6E61 </w:t>
            </w:r>
          </w:p>
          <w:p w14:paraId="2E05C2FC" w14:textId="77777777" w:rsidR="007C3E55" w:rsidRDefault="007C3E55">
            <w:pPr>
              <w:rPr>
                <w:rFonts w:ascii="Times New Roman" w:eastAsia="Times New Roman" w:hAnsi="Times New Roman" w:cs="Times New Roman"/>
                <w:color w:val="000000"/>
                <w:sz w:val="22"/>
                <w:szCs w:val="22"/>
              </w:rPr>
            </w:pPr>
          </w:p>
        </w:tc>
      </w:tr>
      <w:tr w:rsidR="007C3E55" w14:paraId="469BB3F0" w14:textId="77777777">
        <w:tc>
          <w:tcPr>
            <w:tcW w:w="871" w:type="dxa"/>
          </w:tcPr>
          <w:p w14:paraId="1F9A8D8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w:t>
            </w:r>
          </w:p>
        </w:tc>
        <w:tc>
          <w:tcPr>
            <w:tcW w:w="8646" w:type="dxa"/>
          </w:tcPr>
          <w:p w14:paraId="073341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schizophrenia or other primary psychotic disorders  </w:t>
            </w:r>
          </w:p>
          <w:p w14:paraId="546FB780" w14:textId="77777777" w:rsidR="007C3E55" w:rsidRDefault="007C3E55">
            <w:pPr>
              <w:rPr>
                <w:rFonts w:ascii="Times New Roman" w:eastAsia="Times New Roman" w:hAnsi="Times New Roman" w:cs="Times New Roman"/>
                <w:color w:val="000000"/>
                <w:sz w:val="22"/>
                <w:szCs w:val="22"/>
              </w:rPr>
            </w:pPr>
          </w:p>
        </w:tc>
        <w:tc>
          <w:tcPr>
            <w:tcW w:w="1427" w:type="dxa"/>
          </w:tcPr>
          <w:p w14:paraId="5CDF90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6A2Y </w:t>
            </w:r>
          </w:p>
          <w:p w14:paraId="07B85B85" w14:textId="77777777" w:rsidR="007C3E55" w:rsidRDefault="007C3E55">
            <w:pPr>
              <w:rPr>
                <w:rFonts w:ascii="Times New Roman" w:eastAsia="Times New Roman" w:hAnsi="Times New Roman" w:cs="Times New Roman"/>
                <w:color w:val="000000"/>
                <w:sz w:val="22"/>
                <w:szCs w:val="22"/>
              </w:rPr>
            </w:pPr>
          </w:p>
        </w:tc>
      </w:tr>
      <w:tr w:rsidR="007C3E55" w14:paraId="5F8AC28E" w14:textId="77777777">
        <w:tc>
          <w:tcPr>
            <w:tcW w:w="871" w:type="dxa"/>
          </w:tcPr>
          <w:p w14:paraId="5E52E7F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w:t>
            </w:r>
          </w:p>
        </w:tc>
        <w:tc>
          <w:tcPr>
            <w:tcW w:w="8646" w:type="dxa"/>
          </w:tcPr>
          <w:p w14:paraId="2D9A9A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Schizophrenia or other primary psychotic disorders, unspecified  </w:t>
            </w:r>
          </w:p>
          <w:p w14:paraId="1F2C7015" w14:textId="77777777" w:rsidR="007C3E55" w:rsidRDefault="007C3E55">
            <w:pPr>
              <w:rPr>
                <w:rFonts w:ascii="Times New Roman" w:eastAsia="Times New Roman" w:hAnsi="Times New Roman" w:cs="Times New Roman"/>
                <w:color w:val="000000"/>
                <w:sz w:val="22"/>
                <w:szCs w:val="22"/>
              </w:rPr>
            </w:pPr>
          </w:p>
        </w:tc>
        <w:tc>
          <w:tcPr>
            <w:tcW w:w="1427" w:type="dxa"/>
          </w:tcPr>
          <w:p w14:paraId="06D4A6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6A2Z </w:t>
            </w:r>
          </w:p>
          <w:p w14:paraId="2714AF03" w14:textId="77777777" w:rsidR="007C3E55" w:rsidRDefault="007C3E55">
            <w:pPr>
              <w:rPr>
                <w:rFonts w:ascii="Times New Roman" w:eastAsia="Times New Roman" w:hAnsi="Times New Roman" w:cs="Times New Roman"/>
                <w:color w:val="000000"/>
                <w:sz w:val="22"/>
                <w:szCs w:val="22"/>
              </w:rPr>
            </w:pPr>
          </w:p>
        </w:tc>
      </w:tr>
      <w:tr w:rsidR="007C3E55" w14:paraId="1F44195C" w14:textId="77777777">
        <w:tc>
          <w:tcPr>
            <w:tcW w:w="10944" w:type="dxa"/>
            <w:gridSpan w:val="3"/>
          </w:tcPr>
          <w:p w14:paraId="6956B1D4" w14:textId="77777777" w:rsidR="007C3E55" w:rsidRDefault="007C3E55">
            <w:pPr>
              <w:rPr>
                <w:rFonts w:ascii="Times New Roman" w:eastAsia="Times New Roman" w:hAnsi="Times New Roman" w:cs="Times New Roman"/>
                <w:color w:val="000000"/>
                <w:sz w:val="22"/>
                <w:szCs w:val="22"/>
              </w:rPr>
            </w:pPr>
          </w:p>
          <w:p w14:paraId="3DF0EF9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Catatonia</w:t>
            </w:r>
          </w:p>
          <w:p w14:paraId="5F24BBC3" w14:textId="77777777" w:rsidR="007C3E55" w:rsidRDefault="007C3E55">
            <w:pPr>
              <w:rPr>
                <w:rFonts w:ascii="Times New Roman" w:eastAsia="Times New Roman" w:hAnsi="Times New Roman" w:cs="Times New Roman"/>
                <w:color w:val="000000"/>
                <w:sz w:val="22"/>
                <w:szCs w:val="22"/>
              </w:rPr>
            </w:pPr>
          </w:p>
        </w:tc>
      </w:tr>
      <w:tr w:rsidR="007C3E55" w14:paraId="6FD7C30B" w14:textId="77777777">
        <w:tc>
          <w:tcPr>
            <w:tcW w:w="871" w:type="dxa"/>
          </w:tcPr>
          <w:p w14:paraId="128D990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w:t>
            </w:r>
          </w:p>
        </w:tc>
        <w:tc>
          <w:tcPr>
            <w:tcW w:w="8646" w:type="dxa"/>
          </w:tcPr>
          <w:p w14:paraId="5D3409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Catatonia associated with another mental disorder  </w:t>
            </w:r>
          </w:p>
          <w:p w14:paraId="306E3413" w14:textId="77777777" w:rsidR="007C3E55" w:rsidRDefault="007C3E55">
            <w:pPr>
              <w:rPr>
                <w:rFonts w:ascii="Times New Roman" w:eastAsia="Times New Roman" w:hAnsi="Times New Roman" w:cs="Times New Roman"/>
                <w:color w:val="000000"/>
                <w:sz w:val="22"/>
                <w:szCs w:val="22"/>
              </w:rPr>
            </w:pPr>
          </w:p>
        </w:tc>
        <w:tc>
          <w:tcPr>
            <w:tcW w:w="1427" w:type="dxa"/>
          </w:tcPr>
          <w:p w14:paraId="0ED088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6A40 </w:t>
            </w:r>
          </w:p>
          <w:p w14:paraId="710BE186" w14:textId="77777777" w:rsidR="007C3E55" w:rsidRDefault="007C3E55">
            <w:pPr>
              <w:rPr>
                <w:rFonts w:ascii="Times New Roman" w:eastAsia="Times New Roman" w:hAnsi="Times New Roman" w:cs="Times New Roman"/>
                <w:color w:val="000000"/>
                <w:sz w:val="22"/>
                <w:szCs w:val="22"/>
              </w:rPr>
            </w:pPr>
          </w:p>
        </w:tc>
      </w:tr>
      <w:tr w:rsidR="007C3E55" w14:paraId="31D2A329" w14:textId="77777777">
        <w:tc>
          <w:tcPr>
            <w:tcW w:w="871" w:type="dxa"/>
          </w:tcPr>
          <w:p w14:paraId="4362767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w:t>
            </w:r>
          </w:p>
        </w:tc>
        <w:tc>
          <w:tcPr>
            <w:tcW w:w="8646" w:type="dxa"/>
          </w:tcPr>
          <w:p w14:paraId="33672A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Catatonia induced by psychoactive substances, including medications  </w:t>
            </w:r>
          </w:p>
          <w:p w14:paraId="17E626A1" w14:textId="77777777" w:rsidR="007C3E55" w:rsidRDefault="007C3E55">
            <w:pPr>
              <w:rPr>
                <w:rFonts w:ascii="Times New Roman" w:eastAsia="Times New Roman" w:hAnsi="Times New Roman" w:cs="Times New Roman"/>
                <w:color w:val="000000"/>
                <w:sz w:val="22"/>
                <w:szCs w:val="22"/>
              </w:rPr>
            </w:pPr>
          </w:p>
        </w:tc>
        <w:tc>
          <w:tcPr>
            <w:tcW w:w="1427" w:type="dxa"/>
          </w:tcPr>
          <w:p w14:paraId="7364BD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6A41 </w:t>
            </w:r>
          </w:p>
          <w:p w14:paraId="7ABCA353" w14:textId="77777777" w:rsidR="007C3E55" w:rsidRDefault="007C3E55">
            <w:pPr>
              <w:rPr>
                <w:rFonts w:ascii="Times New Roman" w:eastAsia="Times New Roman" w:hAnsi="Times New Roman" w:cs="Times New Roman"/>
                <w:color w:val="000000"/>
                <w:sz w:val="22"/>
                <w:szCs w:val="22"/>
              </w:rPr>
            </w:pPr>
          </w:p>
        </w:tc>
      </w:tr>
      <w:tr w:rsidR="007C3E55" w14:paraId="786194AF" w14:textId="77777777">
        <w:tc>
          <w:tcPr>
            <w:tcW w:w="871" w:type="dxa"/>
          </w:tcPr>
          <w:p w14:paraId="78CA270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23</w:t>
            </w:r>
          </w:p>
        </w:tc>
        <w:tc>
          <w:tcPr>
            <w:tcW w:w="8646" w:type="dxa"/>
          </w:tcPr>
          <w:p w14:paraId="7E48D8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catatonia syndrome  </w:t>
            </w:r>
          </w:p>
          <w:p w14:paraId="4B9F7710" w14:textId="77777777" w:rsidR="007C3E55" w:rsidRDefault="007C3E55">
            <w:pPr>
              <w:rPr>
                <w:rFonts w:ascii="Times New Roman" w:eastAsia="Times New Roman" w:hAnsi="Times New Roman" w:cs="Times New Roman"/>
                <w:color w:val="000000"/>
                <w:sz w:val="22"/>
                <w:szCs w:val="22"/>
              </w:rPr>
            </w:pPr>
          </w:p>
        </w:tc>
        <w:tc>
          <w:tcPr>
            <w:tcW w:w="1427" w:type="dxa"/>
          </w:tcPr>
          <w:p w14:paraId="3FA780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6E69 </w:t>
            </w:r>
          </w:p>
          <w:p w14:paraId="17F3A084" w14:textId="77777777" w:rsidR="007C3E55" w:rsidRDefault="007C3E55">
            <w:pPr>
              <w:rPr>
                <w:rFonts w:ascii="Times New Roman" w:eastAsia="Times New Roman" w:hAnsi="Times New Roman" w:cs="Times New Roman"/>
                <w:color w:val="000000"/>
                <w:sz w:val="22"/>
                <w:szCs w:val="22"/>
              </w:rPr>
            </w:pPr>
          </w:p>
        </w:tc>
      </w:tr>
      <w:tr w:rsidR="007C3E55" w14:paraId="5E7F0816" w14:textId="77777777">
        <w:tc>
          <w:tcPr>
            <w:tcW w:w="871" w:type="dxa"/>
          </w:tcPr>
          <w:p w14:paraId="5291E84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24</w:t>
            </w:r>
          </w:p>
        </w:tc>
        <w:tc>
          <w:tcPr>
            <w:tcW w:w="8646" w:type="dxa"/>
          </w:tcPr>
          <w:p w14:paraId="428892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Catatonia, unspecified  </w:t>
            </w:r>
          </w:p>
          <w:p w14:paraId="0C590281" w14:textId="77777777" w:rsidR="007C3E55" w:rsidRDefault="007C3E55">
            <w:pPr>
              <w:rPr>
                <w:rFonts w:ascii="Times New Roman" w:eastAsia="Times New Roman" w:hAnsi="Times New Roman" w:cs="Times New Roman"/>
                <w:color w:val="000000"/>
                <w:sz w:val="22"/>
                <w:szCs w:val="22"/>
              </w:rPr>
            </w:pPr>
          </w:p>
        </w:tc>
        <w:tc>
          <w:tcPr>
            <w:tcW w:w="1427" w:type="dxa"/>
          </w:tcPr>
          <w:p w14:paraId="4DC1BE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6A4Z </w:t>
            </w:r>
          </w:p>
          <w:p w14:paraId="1CAE1C43" w14:textId="77777777" w:rsidR="007C3E55" w:rsidRDefault="007C3E55">
            <w:pPr>
              <w:rPr>
                <w:rFonts w:ascii="Times New Roman" w:eastAsia="Times New Roman" w:hAnsi="Times New Roman" w:cs="Times New Roman"/>
                <w:color w:val="000000"/>
                <w:sz w:val="22"/>
                <w:szCs w:val="22"/>
              </w:rPr>
            </w:pPr>
          </w:p>
        </w:tc>
      </w:tr>
      <w:tr w:rsidR="007C3E55" w14:paraId="4685EC0E" w14:textId="77777777">
        <w:tc>
          <w:tcPr>
            <w:tcW w:w="10944" w:type="dxa"/>
            <w:gridSpan w:val="3"/>
          </w:tcPr>
          <w:p w14:paraId="4A66145A" w14:textId="77777777" w:rsidR="007C3E55" w:rsidRDefault="007C3E55">
            <w:pPr>
              <w:rPr>
                <w:rFonts w:ascii="Times New Roman" w:eastAsia="Times New Roman" w:hAnsi="Times New Roman" w:cs="Times New Roman"/>
                <w:color w:val="000000"/>
                <w:sz w:val="22"/>
                <w:szCs w:val="22"/>
              </w:rPr>
            </w:pPr>
          </w:p>
          <w:p w14:paraId="49278AC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Mood disorders</w:t>
            </w:r>
          </w:p>
          <w:p w14:paraId="0D04A69A"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Bipolar or related disorders  </w:t>
            </w:r>
          </w:p>
          <w:p w14:paraId="06782A68"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Depressive disorders  </w:t>
            </w:r>
          </w:p>
          <w:p w14:paraId="4AFF7DB2" w14:textId="77777777" w:rsidR="007C3E55" w:rsidRDefault="007C3E55">
            <w:pPr>
              <w:rPr>
                <w:rFonts w:ascii="Times New Roman" w:eastAsia="Times New Roman" w:hAnsi="Times New Roman" w:cs="Times New Roman"/>
                <w:color w:val="000000"/>
                <w:sz w:val="22"/>
                <w:szCs w:val="22"/>
              </w:rPr>
            </w:pPr>
          </w:p>
        </w:tc>
      </w:tr>
      <w:tr w:rsidR="007C3E55" w14:paraId="5A578885" w14:textId="77777777">
        <w:tc>
          <w:tcPr>
            <w:tcW w:w="871" w:type="dxa"/>
          </w:tcPr>
          <w:p w14:paraId="1ABDBF7D" w14:textId="77777777" w:rsidR="007C3E55" w:rsidRDefault="00571110">
            <w:pPr>
              <w:widowControl/>
              <w:spacing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p>
        </w:tc>
        <w:tc>
          <w:tcPr>
            <w:tcW w:w="8646" w:type="dxa"/>
          </w:tcPr>
          <w:p w14:paraId="7C67CF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Symptomatic and course presentations for mood episodes in mood disorders  </w:t>
            </w:r>
          </w:p>
          <w:p w14:paraId="358447CB" w14:textId="77777777" w:rsidR="007C3E55" w:rsidRDefault="007C3E55">
            <w:pPr>
              <w:rPr>
                <w:rFonts w:ascii="Times New Roman" w:eastAsia="Times New Roman" w:hAnsi="Times New Roman" w:cs="Times New Roman"/>
                <w:color w:val="000000"/>
                <w:sz w:val="22"/>
                <w:szCs w:val="22"/>
              </w:rPr>
            </w:pPr>
          </w:p>
        </w:tc>
        <w:tc>
          <w:tcPr>
            <w:tcW w:w="1427" w:type="dxa"/>
          </w:tcPr>
          <w:p w14:paraId="2EC30B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6A80 </w:t>
            </w:r>
          </w:p>
          <w:p w14:paraId="0B91257B" w14:textId="77777777" w:rsidR="007C3E55" w:rsidRDefault="007C3E55">
            <w:pPr>
              <w:rPr>
                <w:rFonts w:ascii="Times New Roman" w:eastAsia="Times New Roman" w:hAnsi="Times New Roman" w:cs="Times New Roman"/>
                <w:color w:val="000000"/>
                <w:sz w:val="22"/>
                <w:szCs w:val="22"/>
              </w:rPr>
            </w:pPr>
          </w:p>
        </w:tc>
      </w:tr>
      <w:tr w:rsidR="007C3E55" w14:paraId="04EC9B24" w14:textId="77777777">
        <w:tc>
          <w:tcPr>
            <w:tcW w:w="10944" w:type="dxa"/>
            <w:gridSpan w:val="3"/>
          </w:tcPr>
          <w:p w14:paraId="6B1D2FEE" w14:textId="77777777" w:rsidR="007C3E55" w:rsidRDefault="007C3E55">
            <w:pPr>
              <w:rPr>
                <w:rFonts w:ascii="Times New Roman" w:eastAsia="Times New Roman" w:hAnsi="Times New Roman" w:cs="Times New Roman"/>
                <w:color w:val="000000"/>
                <w:sz w:val="22"/>
                <w:szCs w:val="22"/>
              </w:rPr>
            </w:pPr>
          </w:p>
          <w:p w14:paraId="59C4A09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Mood disorders</w:t>
            </w:r>
          </w:p>
          <w:p w14:paraId="6751A6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Substance-induced mood disorders  </w:t>
            </w:r>
          </w:p>
          <w:p w14:paraId="42745BA5" w14:textId="77777777" w:rsidR="007C3E55" w:rsidRDefault="007C3E55">
            <w:pPr>
              <w:rPr>
                <w:rFonts w:ascii="Times New Roman" w:eastAsia="Times New Roman" w:hAnsi="Times New Roman" w:cs="Times New Roman"/>
                <w:color w:val="000000"/>
                <w:sz w:val="22"/>
                <w:szCs w:val="22"/>
              </w:rPr>
            </w:pPr>
          </w:p>
        </w:tc>
      </w:tr>
      <w:tr w:rsidR="007C3E55" w14:paraId="52D4DE05" w14:textId="77777777">
        <w:tc>
          <w:tcPr>
            <w:tcW w:w="871" w:type="dxa"/>
          </w:tcPr>
          <w:p w14:paraId="0408718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26</w:t>
            </w:r>
          </w:p>
        </w:tc>
        <w:tc>
          <w:tcPr>
            <w:tcW w:w="8646" w:type="dxa"/>
          </w:tcPr>
          <w:p w14:paraId="52F7D3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mood syndrome  </w:t>
            </w:r>
          </w:p>
          <w:p w14:paraId="0868B4D4" w14:textId="77777777" w:rsidR="007C3E55" w:rsidRDefault="007C3E55">
            <w:pPr>
              <w:rPr>
                <w:rFonts w:ascii="Times New Roman" w:eastAsia="Times New Roman" w:hAnsi="Times New Roman" w:cs="Times New Roman"/>
                <w:color w:val="000000"/>
                <w:sz w:val="22"/>
                <w:szCs w:val="22"/>
              </w:rPr>
            </w:pPr>
          </w:p>
        </w:tc>
        <w:tc>
          <w:tcPr>
            <w:tcW w:w="1427" w:type="dxa"/>
          </w:tcPr>
          <w:p w14:paraId="33EDDC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6E62 </w:t>
            </w:r>
          </w:p>
          <w:p w14:paraId="472ADFB4" w14:textId="77777777" w:rsidR="007C3E55" w:rsidRDefault="007C3E55">
            <w:pPr>
              <w:rPr>
                <w:rFonts w:ascii="Times New Roman" w:eastAsia="Times New Roman" w:hAnsi="Times New Roman" w:cs="Times New Roman"/>
                <w:color w:val="000000"/>
                <w:sz w:val="22"/>
                <w:szCs w:val="22"/>
              </w:rPr>
            </w:pPr>
          </w:p>
        </w:tc>
      </w:tr>
      <w:tr w:rsidR="007C3E55" w14:paraId="01C0F413" w14:textId="77777777">
        <w:tc>
          <w:tcPr>
            <w:tcW w:w="871" w:type="dxa"/>
          </w:tcPr>
          <w:p w14:paraId="4B5659A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27</w:t>
            </w:r>
          </w:p>
        </w:tc>
        <w:tc>
          <w:tcPr>
            <w:tcW w:w="8646" w:type="dxa"/>
          </w:tcPr>
          <w:p w14:paraId="4ABA54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mood disorders  </w:t>
            </w:r>
          </w:p>
          <w:p w14:paraId="695517D7" w14:textId="77777777" w:rsidR="007C3E55" w:rsidRDefault="007C3E55">
            <w:pPr>
              <w:rPr>
                <w:rFonts w:ascii="Times New Roman" w:eastAsia="Times New Roman" w:hAnsi="Times New Roman" w:cs="Times New Roman"/>
                <w:color w:val="000000"/>
                <w:sz w:val="22"/>
                <w:szCs w:val="22"/>
              </w:rPr>
            </w:pPr>
          </w:p>
        </w:tc>
        <w:tc>
          <w:tcPr>
            <w:tcW w:w="1427" w:type="dxa"/>
          </w:tcPr>
          <w:p w14:paraId="008070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6A8Y </w:t>
            </w:r>
          </w:p>
          <w:p w14:paraId="5A5ECBE5" w14:textId="77777777" w:rsidR="007C3E55" w:rsidRDefault="007C3E55">
            <w:pPr>
              <w:rPr>
                <w:rFonts w:ascii="Times New Roman" w:eastAsia="Times New Roman" w:hAnsi="Times New Roman" w:cs="Times New Roman"/>
                <w:color w:val="000000"/>
                <w:sz w:val="22"/>
                <w:szCs w:val="22"/>
              </w:rPr>
            </w:pPr>
          </w:p>
        </w:tc>
      </w:tr>
      <w:tr w:rsidR="007C3E55" w14:paraId="5C5B37D6" w14:textId="77777777">
        <w:tc>
          <w:tcPr>
            <w:tcW w:w="871" w:type="dxa"/>
          </w:tcPr>
          <w:p w14:paraId="626040B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28</w:t>
            </w:r>
          </w:p>
        </w:tc>
        <w:tc>
          <w:tcPr>
            <w:tcW w:w="8646" w:type="dxa"/>
          </w:tcPr>
          <w:p w14:paraId="219F6E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Mood disorders, unspecified  </w:t>
            </w:r>
          </w:p>
          <w:p w14:paraId="7C676933" w14:textId="77777777" w:rsidR="007C3E55" w:rsidRDefault="007C3E55">
            <w:pPr>
              <w:rPr>
                <w:rFonts w:ascii="Times New Roman" w:eastAsia="Times New Roman" w:hAnsi="Times New Roman" w:cs="Times New Roman"/>
                <w:color w:val="000000"/>
                <w:sz w:val="22"/>
                <w:szCs w:val="22"/>
              </w:rPr>
            </w:pPr>
          </w:p>
        </w:tc>
        <w:tc>
          <w:tcPr>
            <w:tcW w:w="1427" w:type="dxa"/>
          </w:tcPr>
          <w:p w14:paraId="263BB9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6A8Z</w:t>
            </w:r>
          </w:p>
        </w:tc>
      </w:tr>
      <w:tr w:rsidR="007C3E55" w14:paraId="65B30024" w14:textId="77777777">
        <w:tc>
          <w:tcPr>
            <w:tcW w:w="10944" w:type="dxa"/>
            <w:gridSpan w:val="3"/>
          </w:tcPr>
          <w:p w14:paraId="327A0288" w14:textId="77777777" w:rsidR="007C3E55" w:rsidRDefault="007C3E55">
            <w:pPr>
              <w:rPr>
                <w:rFonts w:ascii="Times New Roman" w:eastAsia="Times New Roman" w:hAnsi="Times New Roman" w:cs="Times New Roman"/>
                <w:color w:val="000000"/>
                <w:sz w:val="22"/>
                <w:szCs w:val="22"/>
              </w:rPr>
            </w:pPr>
          </w:p>
          <w:p w14:paraId="0DBFE39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Anxiety or fear-related disorders</w:t>
            </w:r>
          </w:p>
          <w:p w14:paraId="1589E215" w14:textId="77777777" w:rsidR="007C3E55" w:rsidRDefault="007C3E55">
            <w:pPr>
              <w:rPr>
                <w:rFonts w:ascii="Times New Roman" w:eastAsia="Times New Roman" w:hAnsi="Times New Roman" w:cs="Times New Roman"/>
                <w:color w:val="000000"/>
                <w:sz w:val="22"/>
                <w:szCs w:val="22"/>
              </w:rPr>
            </w:pPr>
          </w:p>
        </w:tc>
      </w:tr>
      <w:tr w:rsidR="007C3E55" w14:paraId="78F467C2" w14:textId="77777777">
        <w:tc>
          <w:tcPr>
            <w:tcW w:w="871" w:type="dxa"/>
          </w:tcPr>
          <w:p w14:paraId="1F194DF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29</w:t>
            </w:r>
          </w:p>
        </w:tc>
        <w:tc>
          <w:tcPr>
            <w:tcW w:w="8646" w:type="dxa"/>
          </w:tcPr>
          <w:p w14:paraId="28D155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Generalised anxiety disorder  </w:t>
            </w:r>
          </w:p>
          <w:p w14:paraId="01B8966A" w14:textId="77777777" w:rsidR="007C3E55" w:rsidRDefault="007C3E55">
            <w:pPr>
              <w:rPr>
                <w:rFonts w:ascii="Times New Roman" w:eastAsia="Times New Roman" w:hAnsi="Times New Roman" w:cs="Times New Roman"/>
                <w:color w:val="000000"/>
                <w:sz w:val="22"/>
                <w:szCs w:val="22"/>
              </w:rPr>
            </w:pPr>
          </w:p>
        </w:tc>
        <w:tc>
          <w:tcPr>
            <w:tcW w:w="1427" w:type="dxa"/>
          </w:tcPr>
          <w:p w14:paraId="216F06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6B00 </w:t>
            </w:r>
          </w:p>
          <w:p w14:paraId="3B6A52B9" w14:textId="77777777" w:rsidR="007C3E55" w:rsidRDefault="007C3E55">
            <w:pPr>
              <w:rPr>
                <w:rFonts w:ascii="Times New Roman" w:eastAsia="Times New Roman" w:hAnsi="Times New Roman" w:cs="Times New Roman"/>
                <w:color w:val="000000"/>
                <w:sz w:val="22"/>
                <w:szCs w:val="22"/>
              </w:rPr>
            </w:pPr>
          </w:p>
        </w:tc>
      </w:tr>
      <w:tr w:rsidR="007C3E55" w14:paraId="35BE0BE0" w14:textId="77777777">
        <w:tc>
          <w:tcPr>
            <w:tcW w:w="871" w:type="dxa"/>
          </w:tcPr>
          <w:p w14:paraId="533D748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30</w:t>
            </w:r>
          </w:p>
        </w:tc>
        <w:tc>
          <w:tcPr>
            <w:tcW w:w="8646" w:type="dxa"/>
          </w:tcPr>
          <w:p w14:paraId="77AC9D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Panic disorder  </w:t>
            </w:r>
          </w:p>
          <w:p w14:paraId="342C19B4" w14:textId="77777777" w:rsidR="007C3E55" w:rsidRDefault="007C3E55">
            <w:pPr>
              <w:rPr>
                <w:rFonts w:ascii="Times New Roman" w:eastAsia="Times New Roman" w:hAnsi="Times New Roman" w:cs="Times New Roman"/>
                <w:color w:val="000000"/>
                <w:sz w:val="22"/>
                <w:szCs w:val="22"/>
              </w:rPr>
            </w:pPr>
          </w:p>
        </w:tc>
        <w:tc>
          <w:tcPr>
            <w:tcW w:w="1427" w:type="dxa"/>
          </w:tcPr>
          <w:p w14:paraId="1AE2D1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6B01 </w:t>
            </w:r>
          </w:p>
          <w:p w14:paraId="0A7E98F1" w14:textId="77777777" w:rsidR="007C3E55" w:rsidRDefault="007C3E55">
            <w:pPr>
              <w:rPr>
                <w:rFonts w:ascii="Times New Roman" w:eastAsia="Times New Roman" w:hAnsi="Times New Roman" w:cs="Times New Roman"/>
                <w:color w:val="000000"/>
                <w:sz w:val="22"/>
                <w:szCs w:val="22"/>
              </w:rPr>
            </w:pPr>
          </w:p>
        </w:tc>
      </w:tr>
      <w:tr w:rsidR="007C3E55" w14:paraId="5C6F1FCC" w14:textId="77777777">
        <w:tc>
          <w:tcPr>
            <w:tcW w:w="871" w:type="dxa"/>
          </w:tcPr>
          <w:p w14:paraId="56DA5E4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31</w:t>
            </w:r>
          </w:p>
        </w:tc>
        <w:tc>
          <w:tcPr>
            <w:tcW w:w="8646" w:type="dxa"/>
          </w:tcPr>
          <w:p w14:paraId="126086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Agoraphobia  </w:t>
            </w:r>
          </w:p>
          <w:p w14:paraId="1C09C872" w14:textId="77777777" w:rsidR="007C3E55" w:rsidRDefault="007C3E55">
            <w:pPr>
              <w:rPr>
                <w:rFonts w:ascii="Times New Roman" w:eastAsia="Times New Roman" w:hAnsi="Times New Roman" w:cs="Times New Roman"/>
                <w:color w:val="000000"/>
                <w:sz w:val="22"/>
                <w:szCs w:val="22"/>
              </w:rPr>
            </w:pPr>
          </w:p>
        </w:tc>
        <w:tc>
          <w:tcPr>
            <w:tcW w:w="1427" w:type="dxa"/>
          </w:tcPr>
          <w:p w14:paraId="3E5B76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6B02 </w:t>
            </w:r>
          </w:p>
          <w:p w14:paraId="55DB62EE" w14:textId="77777777" w:rsidR="007C3E55" w:rsidRDefault="007C3E55">
            <w:pPr>
              <w:rPr>
                <w:rFonts w:ascii="Times New Roman" w:eastAsia="Times New Roman" w:hAnsi="Times New Roman" w:cs="Times New Roman"/>
                <w:color w:val="000000"/>
                <w:sz w:val="22"/>
                <w:szCs w:val="22"/>
              </w:rPr>
            </w:pPr>
          </w:p>
        </w:tc>
      </w:tr>
      <w:tr w:rsidR="007C3E55" w14:paraId="32EB9101" w14:textId="77777777">
        <w:tc>
          <w:tcPr>
            <w:tcW w:w="871" w:type="dxa"/>
          </w:tcPr>
          <w:p w14:paraId="2E23BF0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32</w:t>
            </w:r>
          </w:p>
        </w:tc>
        <w:tc>
          <w:tcPr>
            <w:tcW w:w="8646" w:type="dxa"/>
          </w:tcPr>
          <w:p w14:paraId="2C6576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Specific phobia  </w:t>
            </w:r>
          </w:p>
          <w:p w14:paraId="4B723F29" w14:textId="77777777" w:rsidR="007C3E55" w:rsidRDefault="007C3E55">
            <w:pPr>
              <w:rPr>
                <w:rFonts w:ascii="Times New Roman" w:eastAsia="Times New Roman" w:hAnsi="Times New Roman" w:cs="Times New Roman"/>
                <w:color w:val="000000"/>
                <w:sz w:val="22"/>
                <w:szCs w:val="22"/>
              </w:rPr>
            </w:pPr>
          </w:p>
        </w:tc>
        <w:tc>
          <w:tcPr>
            <w:tcW w:w="1427" w:type="dxa"/>
          </w:tcPr>
          <w:p w14:paraId="78EDD9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6B03 </w:t>
            </w:r>
          </w:p>
          <w:p w14:paraId="57CEC86B" w14:textId="77777777" w:rsidR="007C3E55" w:rsidRDefault="007C3E55">
            <w:pPr>
              <w:rPr>
                <w:rFonts w:ascii="Times New Roman" w:eastAsia="Times New Roman" w:hAnsi="Times New Roman" w:cs="Times New Roman"/>
                <w:color w:val="000000"/>
                <w:sz w:val="22"/>
                <w:szCs w:val="22"/>
              </w:rPr>
            </w:pPr>
          </w:p>
        </w:tc>
      </w:tr>
      <w:tr w:rsidR="007C3E55" w14:paraId="00E480FF" w14:textId="77777777">
        <w:tc>
          <w:tcPr>
            <w:tcW w:w="871" w:type="dxa"/>
          </w:tcPr>
          <w:p w14:paraId="1226AEE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33</w:t>
            </w:r>
          </w:p>
        </w:tc>
        <w:tc>
          <w:tcPr>
            <w:tcW w:w="8646" w:type="dxa"/>
          </w:tcPr>
          <w:p w14:paraId="711192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Social anxiety disorder  </w:t>
            </w:r>
          </w:p>
          <w:p w14:paraId="4A317230" w14:textId="77777777" w:rsidR="007C3E55" w:rsidRDefault="007C3E55">
            <w:pPr>
              <w:rPr>
                <w:rFonts w:ascii="Times New Roman" w:eastAsia="Times New Roman" w:hAnsi="Times New Roman" w:cs="Times New Roman"/>
                <w:color w:val="000000"/>
                <w:sz w:val="22"/>
                <w:szCs w:val="22"/>
              </w:rPr>
            </w:pPr>
          </w:p>
        </w:tc>
        <w:tc>
          <w:tcPr>
            <w:tcW w:w="1427" w:type="dxa"/>
          </w:tcPr>
          <w:p w14:paraId="65F672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6B04 </w:t>
            </w:r>
          </w:p>
          <w:p w14:paraId="3A8AFBA3" w14:textId="77777777" w:rsidR="007C3E55" w:rsidRDefault="007C3E55">
            <w:pPr>
              <w:rPr>
                <w:rFonts w:ascii="Times New Roman" w:eastAsia="Times New Roman" w:hAnsi="Times New Roman" w:cs="Times New Roman"/>
                <w:color w:val="000000"/>
                <w:sz w:val="22"/>
                <w:szCs w:val="22"/>
              </w:rPr>
            </w:pPr>
          </w:p>
        </w:tc>
      </w:tr>
      <w:tr w:rsidR="007C3E55" w14:paraId="757DD972" w14:textId="77777777">
        <w:tc>
          <w:tcPr>
            <w:tcW w:w="871" w:type="dxa"/>
          </w:tcPr>
          <w:p w14:paraId="593575E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34</w:t>
            </w:r>
          </w:p>
        </w:tc>
        <w:tc>
          <w:tcPr>
            <w:tcW w:w="8646" w:type="dxa"/>
          </w:tcPr>
          <w:p w14:paraId="72F7F7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Separation anxiety disorder  </w:t>
            </w:r>
          </w:p>
          <w:p w14:paraId="2DEE42F1" w14:textId="77777777" w:rsidR="007C3E55" w:rsidRDefault="007C3E55">
            <w:pPr>
              <w:rPr>
                <w:rFonts w:ascii="Times New Roman" w:eastAsia="Times New Roman" w:hAnsi="Times New Roman" w:cs="Times New Roman"/>
                <w:color w:val="000000"/>
                <w:sz w:val="22"/>
                <w:szCs w:val="22"/>
              </w:rPr>
            </w:pPr>
          </w:p>
        </w:tc>
        <w:tc>
          <w:tcPr>
            <w:tcW w:w="1427" w:type="dxa"/>
          </w:tcPr>
          <w:p w14:paraId="288AF2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6B05</w:t>
            </w:r>
          </w:p>
        </w:tc>
      </w:tr>
      <w:tr w:rsidR="007C3E55" w14:paraId="40C38326" w14:textId="77777777">
        <w:tc>
          <w:tcPr>
            <w:tcW w:w="871" w:type="dxa"/>
          </w:tcPr>
          <w:p w14:paraId="780BDF1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35</w:t>
            </w:r>
          </w:p>
        </w:tc>
        <w:tc>
          <w:tcPr>
            <w:tcW w:w="8646" w:type="dxa"/>
          </w:tcPr>
          <w:p w14:paraId="7A79D5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Selective mutism  </w:t>
            </w:r>
          </w:p>
          <w:p w14:paraId="2EEF95B7" w14:textId="77777777" w:rsidR="007C3E55" w:rsidRDefault="007C3E55">
            <w:pPr>
              <w:rPr>
                <w:rFonts w:ascii="Times New Roman" w:eastAsia="Times New Roman" w:hAnsi="Times New Roman" w:cs="Times New Roman"/>
                <w:color w:val="000000"/>
                <w:sz w:val="22"/>
                <w:szCs w:val="22"/>
              </w:rPr>
            </w:pPr>
          </w:p>
        </w:tc>
        <w:tc>
          <w:tcPr>
            <w:tcW w:w="1427" w:type="dxa"/>
          </w:tcPr>
          <w:p w14:paraId="384F4B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6B06 </w:t>
            </w:r>
          </w:p>
          <w:p w14:paraId="550876D4" w14:textId="77777777" w:rsidR="007C3E55" w:rsidRDefault="007C3E55">
            <w:pPr>
              <w:rPr>
                <w:rFonts w:ascii="Times New Roman" w:eastAsia="Times New Roman" w:hAnsi="Times New Roman" w:cs="Times New Roman"/>
                <w:color w:val="000000"/>
                <w:sz w:val="22"/>
                <w:szCs w:val="22"/>
              </w:rPr>
            </w:pPr>
          </w:p>
        </w:tc>
      </w:tr>
      <w:tr w:rsidR="007C3E55" w14:paraId="18F2369C" w14:textId="77777777">
        <w:tc>
          <w:tcPr>
            <w:tcW w:w="10944" w:type="dxa"/>
            <w:gridSpan w:val="3"/>
          </w:tcPr>
          <w:p w14:paraId="278B245E" w14:textId="77777777" w:rsidR="007C3E55" w:rsidRDefault="007C3E55">
            <w:pPr>
              <w:rPr>
                <w:rFonts w:ascii="Times New Roman" w:eastAsia="Times New Roman" w:hAnsi="Times New Roman" w:cs="Times New Roman"/>
                <w:color w:val="000000"/>
                <w:sz w:val="22"/>
                <w:szCs w:val="22"/>
              </w:rPr>
            </w:pPr>
          </w:p>
          <w:p w14:paraId="1FFF02A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Anxiety or fear-related disorders</w:t>
            </w:r>
          </w:p>
          <w:p w14:paraId="151514EA" w14:textId="77777777" w:rsidR="007C3E55" w:rsidRDefault="007C3E55">
            <w:pPr>
              <w:jc w:val="center"/>
              <w:rPr>
                <w:rFonts w:ascii="Times New Roman" w:eastAsia="Times New Roman" w:hAnsi="Times New Roman" w:cs="Times New Roman"/>
                <w:b/>
                <w:color w:val="000000"/>
                <w:sz w:val="22"/>
                <w:szCs w:val="22"/>
                <w:u w:val="single"/>
              </w:rPr>
            </w:pPr>
          </w:p>
          <w:p w14:paraId="64D005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Substance-induced anxiety disorders  </w:t>
            </w:r>
          </w:p>
          <w:p w14:paraId="1B6F53E5" w14:textId="77777777" w:rsidR="007C3E55" w:rsidRDefault="007C3E55">
            <w:pPr>
              <w:rPr>
                <w:rFonts w:ascii="Times New Roman" w:eastAsia="Times New Roman" w:hAnsi="Times New Roman" w:cs="Times New Roman"/>
                <w:color w:val="000000"/>
                <w:sz w:val="22"/>
                <w:szCs w:val="22"/>
              </w:rPr>
            </w:pPr>
          </w:p>
        </w:tc>
      </w:tr>
      <w:tr w:rsidR="007C3E55" w14:paraId="312C1EA8" w14:textId="77777777">
        <w:tc>
          <w:tcPr>
            <w:tcW w:w="871" w:type="dxa"/>
          </w:tcPr>
          <w:p w14:paraId="1F25BDE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8646" w:type="dxa"/>
          </w:tcPr>
          <w:p w14:paraId="05F379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Hypochondriasis  </w:t>
            </w:r>
          </w:p>
        </w:tc>
        <w:tc>
          <w:tcPr>
            <w:tcW w:w="1427" w:type="dxa"/>
          </w:tcPr>
          <w:p w14:paraId="687C6B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6B23 </w:t>
            </w:r>
          </w:p>
          <w:p w14:paraId="0836962E" w14:textId="77777777" w:rsidR="007C3E55" w:rsidRDefault="007C3E55">
            <w:pPr>
              <w:rPr>
                <w:rFonts w:ascii="Times New Roman" w:eastAsia="Times New Roman" w:hAnsi="Times New Roman" w:cs="Times New Roman"/>
                <w:color w:val="000000"/>
                <w:sz w:val="22"/>
                <w:szCs w:val="22"/>
              </w:rPr>
            </w:pPr>
          </w:p>
        </w:tc>
      </w:tr>
      <w:tr w:rsidR="007C3E55" w14:paraId="7D3B47DE" w14:textId="77777777">
        <w:tc>
          <w:tcPr>
            <w:tcW w:w="871" w:type="dxa"/>
          </w:tcPr>
          <w:p w14:paraId="04A0D28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37</w:t>
            </w:r>
          </w:p>
        </w:tc>
        <w:tc>
          <w:tcPr>
            <w:tcW w:w="8646" w:type="dxa"/>
          </w:tcPr>
          <w:p w14:paraId="28B826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anxiety syndrome  </w:t>
            </w:r>
          </w:p>
          <w:p w14:paraId="3B9E9173" w14:textId="77777777" w:rsidR="007C3E55" w:rsidRDefault="007C3E55">
            <w:pPr>
              <w:rPr>
                <w:rFonts w:ascii="Times New Roman" w:eastAsia="Times New Roman" w:hAnsi="Times New Roman" w:cs="Times New Roman"/>
                <w:color w:val="000000"/>
                <w:sz w:val="22"/>
                <w:szCs w:val="22"/>
              </w:rPr>
            </w:pPr>
          </w:p>
        </w:tc>
        <w:tc>
          <w:tcPr>
            <w:tcW w:w="1427" w:type="dxa"/>
          </w:tcPr>
          <w:p w14:paraId="4D3ECC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6E63</w:t>
            </w:r>
          </w:p>
        </w:tc>
      </w:tr>
      <w:tr w:rsidR="007C3E55" w14:paraId="378B6BE1" w14:textId="77777777">
        <w:tc>
          <w:tcPr>
            <w:tcW w:w="871" w:type="dxa"/>
          </w:tcPr>
          <w:p w14:paraId="6641046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38</w:t>
            </w:r>
          </w:p>
        </w:tc>
        <w:tc>
          <w:tcPr>
            <w:tcW w:w="8646" w:type="dxa"/>
          </w:tcPr>
          <w:p w14:paraId="675223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anxiety or fear-related disorders  </w:t>
            </w:r>
          </w:p>
          <w:p w14:paraId="55346782" w14:textId="77777777" w:rsidR="007C3E55" w:rsidRDefault="007C3E55">
            <w:pPr>
              <w:rPr>
                <w:rFonts w:ascii="Times New Roman" w:eastAsia="Times New Roman" w:hAnsi="Times New Roman" w:cs="Times New Roman"/>
                <w:color w:val="000000"/>
                <w:sz w:val="22"/>
                <w:szCs w:val="22"/>
              </w:rPr>
            </w:pPr>
          </w:p>
        </w:tc>
        <w:tc>
          <w:tcPr>
            <w:tcW w:w="1427" w:type="dxa"/>
          </w:tcPr>
          <w:p w14:paraId="5673BF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6B0Y </w:t>
            </w:r>
          </w:p>
          <w:p w14:paraId="318ADEA0" w14:textId="77777777" w:rsidR="007C3E55" w:rsidRDefault="007C3E55">
            <w:pPr>
              <w:rPr>
                <w:rFonts w:ascii="Times New Roman" w:eastAsia="Times New Roman" w:hAnsi="Times New Roman" w:cs="Times New Roman"/>
                <w:color w:val="000000"/>
                <w:sz w:val="22"/>
                <w:szCs w:val="22"/>
              </w:rPr>
            </w:pPr>
          </w:p>
        </w:tc>
      </w:tr>
      <w:tr w:rsidR="007C3E55" w14:paraId="3CECD488" w14:textId="77777777">
        <w:tc>
          <w:tcPr>
            <w:tcW w:w="871" w:type="dxa"/>
          </w:tcPr>
          <w:p w14:paraId="7AB662B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39</w:t>
            </w:r>
          </w:p>
        </w:tc>
        <w:tc>
          <w:tcPr>
            <w:tcW w:w="8646" w:type="dxa"/>
          </w:tcPr>
          <w:p w14:paraId="41F5E7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Anxiety or fear-related disorders, unspecified </w:t>
            </w:r>
          </w:p>
          <w:p w14:paraId="11B9AF62" w14:textId="77777777" w:rsidR="007C3E55" w:rsidRDefault="007C3E55">
            <w:pPr>
              <w:rPr>
                <w:rFonts w:ascii="Times New Roman" w:eastAsia="Times New Roman" w:hAnsi="Times New Roman" w:cs="Times New Roman"/>
                <w:color w:val="000000"/>
                <w:sz w:val="22"/>
                <w:szCs w:val="22"/>
              </w:rPr>
            </w:pPr>
          </w:p>
        </w:tc>
        <w:tc>
          <w:tcPr>
            <w:tcW w:w="1427" w:type="dxa"/>
          </w:tcPr>
          <w:p w14:paraId="1B89F8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6B0Z </w:t>
            </w:r>
          </w:p>
          <w:p w14:paraId="171C8A28" w14:textId="77777777" w:rsidR="007C3E55" w:rsidRDefault="007C3E55">
            <w:pPr>
              <w:rPr>
                <w:rFonts w:ascii="Times New Roman" w:eastAsia="Times New Roman" w:hAnsi="Times New Roman" w:cs="Times New Roman"/>
                <w:color w:val="000000"/>
                <w:sz w:val="22"/>
                <w:szCs w:val="22"/>
              </w:rPr>
            </w:pPr>
          </w:p>
        </w:tc>
      </w:tr>
      <w:tr w:rsidR="007C3E55" w14:paraId="4675875A" w14:textId="77777777">
        <w:tc>
          <w:tcPr>
            <w:tcW w:w="10944" w:type="dxa"/>
            <w:gridSpan w:val="3"/>
          </w:tcPr>
          <w:p w14:paraId="64A2417E" w14:textId="77777777" w:rsidR="007C3E55" w:rsidRDefault="007C3E55">
            <w:pPr>
              <w:rPr>
                <w:rFonts w:ascii="Times New Roman" w:eastAsia="Times New Roman" w:hAnsi="Times New Roman" w:cs="Times New Roman"/>
                <w:color w:val="000000"/>
                <w:sz w:val="22"/>
                <w:szCs w:val="22"/>
              </w:rPr>
            </w:pPr>
          </w:p>
          <w:p w14:paraId="3FB761A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Obsessive-compulsive or related disorders</w:t>
            </w:r>
          </w:p>
          <w:p w14:paraId="792B210E" w14:textId="77777777" w:rsidR="007C3E55" w:rsidRDefault="007C3E55">
            <w:pPr>
              <w:jc w:val="center"/>
              <w:rPr>
                <w:rFonts w:ascii="Times New Roman" w:eastAsia="Times New Roman" w:hAnsi="Times New Roman" w:cs="Times New Roman"/>
                <w:b/>
                <w:color w:val="000000"/>
                <w:sz w:val="22"/>
                <w:szCs w:val="22"/>
                <w:u w:val="single"/>
              </w:rPr>
            </w:pPr>
          </w:p>
          <w:p w14:paraId="06A015EB" w14:textId="77777777" w:rsidR="007C3E55" w:rsidRDefault="007C3E55">
            <w:pPr>
              <w:rPr>
                <w:rFonts w:ascii="Times New Roman" w:eastAsia="Times New Roman" w:hAnsi="Times New Roman" w:cs="Times New Roman"/>
                <w:color w:val="000000"/>
                <w:sz w:val="22"/>
                <w:szCs w:val="22"/>
              </w:rPr>
            </w:pPr>
          </w:p>
        </w:tc>
      </w:tr>
      <w:tr w:rsidR="007C3E55" w14:paraId="19681A84" w14:textId="77777777">
        <w:tc>
          <w:tcPr>
            <w:tcW w:w="871" w:type="dxa"/>
          </w:tcPr>
          <w:p w14:paraId="25D65D4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40</w:t>
            </w:r>
          </w:p>
        </w:tc>
        <w:tc>
          <w:tcPr>
            <w:tcW w:w="8646" w:type="dxa"/>
          </w:tcPr>
          <w:p w14:paraId="2BC4BD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Obsessive-compulsive disorder  </w:t>
            </w:r>
          </w:p>
          <w:p w14:paraId="35B2B2AC" w14:textId="77777777" w:rsidR="007C3E55" w:rsidRDefault="007C3E55">
            <w:pPr>
              <w:rPr>
                <w:rFonts w:ascii="Times New Roman" w:eastAsia="Times New Roman" w:hAnsi="Times New Roman" w:cs="Times New Roman"/>
                <w:color w:val="000000"/>
                <w:sz w:val="22"/>
                <w:szCs w:val="22"/>
              </w:rPr>
            </w:pPr>
          </w:p>
        </w:tc>
        <w:tc>
          <w:tcPr>
            <w:tcW w:w="1427" w:type="dxa"/>
          </w:tcPr>
          <w:p w14:paraId="237D4F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6B20</w:t>
            </w:r>
          </w:p>
        </w:tc>
      </w:tr>
      <w:tr w:rsidR="007C3E55" w14:paraId="6C55EF91" w14:textId="77777777">
        <w:tc>
          <w:tcPr>
            <w:tcW w:w="871" w:type="dxa"/>
          </w:tcPr>
          <w:p w14:paraId="49CDF72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41</w:t>
            </w:r>
          </w:p>
        </w:tc>
        <w:tc>
          <w:tcPr>
            <w:tcW w:w="8646" w:type="dxa"/>
          </w:tcPr>
          <w:p w14:paraId="7D9015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Body dysmorphic disorder  </w:t>
            </w:r>
          </w:p>
          <w:p w14:paraId="1BA1F408" w14:textId="77777777" w:rsidR="007C3E55" w:rsidRDefault="007C3E55">
            <w:pPr>
              <w:rPr>
                <w:rFonts w:ascii="Times New Roman" w:eastAsia="Times New Roman" w:hAnsi="Times New Roman" w:cs="Times New Roman"/>
                <w:color w:val="000000"/>
                <w:sz w:val="22"/>
                <w:szCs w:val="22"/>
              </w:rPr>
            </w:pPr>
          </w:p>
        </w:tc>
        <w:tc>
          <w:tcPr>
            <w:tcW w:w="1427" w:type="dxa"/>
          </w:tcPr>
          <w:p w14:paraId="2F1B89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6B21 </w:t>
            </w:r>
          </w:p>
          <w:p w14:paraId="4E6AA558" w14:textId="77777777" w:rsidR="007C3E55" w:rsidRDefault="007C3E55">
            <w:pPr>
              <w:rPr>
                <w:rFonts w:ascii="Times New Roman" w:eastAsia="Times New Roman" w:hAnsi="Times New Roman" w:cs="Times New Roman"/>
                <w:color w:val="000000"/>
                <w:sz w:val="22"/>
                <w:szCs w:val="22"/>
              </w:rPr>
            </w:pPr>
          </w:p>
        </w:tc>
      </w:tr>
      <w:tr w:rsidR="007C3E55" w14:paraId="1BEFF33A" w14:textId="77777777">
        <w:tc>
          <w:tcPr>
            <w:tcW w:w="871" w:type="dxa"/>
          </w:tcPr>
          <w:p w14:paraId="37D47C4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42</w:t>
            </w:r>
          </w:p>
        </w:tc>
        <w:tc>
          <w:tcPr>
            <w:tcW w:w="8646" w:type="dxa"/>
          </w:tcPr>
          <w:p w14:paraId="6DB040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Olfactory reference disorder  </w:t>
            </w:r>
          </w:p>
          <w:p w14:paraId="1DB2DB3B" w14:textId="77777777" w:rsidR="007C3E55" w:rsidRDefault="007C3E55">
            <w:pPr>
              <w:rPr>
                <w:rFonts w:ascii="Times New Roman" w:eastAsia="Times New Roman" w:hAnsi="Times New Roman" w:cs="Times New Roman"/>
                <w:color w:val="000000"/>
                <w:sz w:val="22"/>
                <w:szCs w:val="22"/>
              </w:rPr>
            </w:pPr>
          </w:p>
        </w:tc>
        <w:tc>
          <w:tcPr>
            <w:tcW w:w="1427" w:type="dxa"/>
          </w:tcPr>
          <w:p w14:paraId="719129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6B22</w:t>
            </w:r>
          </w:p>
          <w:p w14:paraId="68F1B66A" w14:textId="77777777" w:rsidR="007C3E55" w:rsidRDefault="007C3E55">
            <w:pPr>
              <w:rPr>
                <w:rFonts w:ascii="Times New Roman" w:eastAsia="Times New Roman" w:hAnsi="Times New Roman" w:cs="Times New Roman"/>
                <w:color w:val="000000"/>
                <w:sz w:val="22"/>
                <w:szCs w:val="22"/>
              </w:rPr>
            </w:pPr>
          </w:p>
        </w:tc>
      </w:tr>
      <w:tr w:rsidR="007C3E55" w14:paraId="46405683" w14:textId="77777777">
        <w:tc>
          <w:tcPr>
            <w:tcW w:w="871" w:type="dxa"/>
          </w:tcPr>
          <w:p w14:paraId="5F52AF1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43</w:t>
            </w:r>
          </w:p>
        </w:tc>
        <w:tc>
          <w:tcPr>
            <w:tcW w:w="8646" w:type="dxa"/>
          </w:tcPr>
          <w:p w14:paraId="021305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Hypochondriasis  </w:t>
            </w:r>
          </w:p>
          <w:p w14:paraId="2EC50AA9" w14:textId="77777777" w:rsidR="007C3E55" w:rsidRDefault="007C3E55">
            <w:pPr>
              <w:rPr>
                <w:rFonts w:ascii="Times New Roman" w:eastAsia="Times New Roman" w:hAnsi="Times New Roman" w:cs="Times New Roman"/>
                <w:color w:val="000000"/>
                <w:sz w:val="22"/>
                <w:szCs w:val="22"/>
              </w:rPr>
            </w:pPr>
          </w:p>
        </w:tc>
        <w:tc>
          <w:tcPr>
            <w:tcW w:w="1427" w:type="dxa"/>
          </w:tcPr>
          <w:p w14:paraId="5836AE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6B23 </w:t>
            </w:r>
          </w:p>
          <w:p w14:paraId="44DF5157" w14:textId="77777777" w:rsidR="007C3E55" w:rsidRDefault="007C3E55">
            <w:pPr>
              <w:rPr>
                <w:rFonts w:ascii="Times New Roman" w:eastAsia="Times New Roman" w:hAnsi="Times New Roman" w:cs="Times New Roman"/>
                <w:color w:val="000000"/>
                <w:sz w:val="22"/>
                <w:szCs w:val="22"/>
              </w:rPr>
            </w:pPr>
          </w:p>
        </w:tc>
      </w:tr>
      <w:tr w:rsidR="007C3E55" w14:paraId="5E424FF6" w14:textId="77777777">
        <w:tc>
          <w:tcPr>
            <w:tcW w:w="871" w:type="dxa"/>
          </w:tcPr>
          <w:p w14:paraId="2D43CC9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44</w:t>
            </w:r>
          </w:p>
        </w:tc>
        <w:tc>
          <w:tcPr>
            <w:tcW w:w="8646" w:type="dxa"/>
          </w:tcPr>
          <w:p w14:paraId="1D0D61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Hoarding disorder  </w:t>
            </w:r>
          </w:p>
          <w:p w14:paraId="25633E41" w14:textId="77777777" w:rsidR="007C3E55" w:rsidRDefault="007C3E55">
            <w:pPr>
              <w:rPr>
                <w:rFonts w:ascii="Times New Roman" w:eastAsia="Times New Roman" w:hAnsi="Times New Roman" w:cs="Times New Roman"/>
                <w:color w:val="000000"/>
                <w:sz w:val="22"/>
                <w:szCs w:val="22"/>
              </w:rPr>
            </w:pPr>
          </w:p>
        </w:tc>
        <w:tc>
          <w:tcPr>
            <w:tcW w:w="1427" w:type="dxa"/>
          </w:tcPr>
          <w:p w14:paraId="6B57FE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6B24 </w:t>
            </w:r>
          </w:p>
          <w:p w14:paraId="29D151F8" w14:textId="77777777" w:rsidR="007C3E55" w:rsidRDefault="007C3E55">
            <w:pPr>
              <w:rPr>
                <w:rFonts w:ascii="Times New Roman" w:eastAsia="Times New Roman" w:hAnsi="Times New Roman" w:cs="Times New Roman"/>
                <w:color w:val="000000"/>
                <w:sz w:val="22"/>
                <w:szCs w:val="22"/>
              </w:rPr>
            </w:pPr>
          </w:p>
        </w:tc>
      </w:tr>
      <w:tr w:rsidR="007C3E55" w14:paraId="7092FB9F" w14:textId="77777777">
        <w:tc>
          <w:tcPr>
            <w:tcW w:w="871" w:type="dxa"/>
          </w:tcPr>
          <w:p w14:paraId="31028B6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45</w:t>
            </w:r>
          </w:p>
        </w:tc>
        <w:tc>
          <w:tcPr>
            <w:tcW w:w="8646" w:type="dxa"/>
          </w:tcPr>
          <w:p w14:paraId="49AAAB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Body-focused repetitive behaviour disorders  </w:t>
            </w:r>
          </w:p>
          <w:p w14:paraId="33874F0D" w14:textId="77777777" w:rsidR="007C3E55" w:rsidRDefault="007C3E55">
            <w:pPr>
              <w:rPr>
                <w:rFonts w:ascii="Times New Roman" w:eastAsia="Times New Roman" w:hAnsi="Times New Roman" w:cs="Times New Roman"/>
                <w:color w:val="000000"/>
                <w:sz w:val="22"/>
                <w:szCs w:val="22"/>
              </w:rPr>
            </w:pPr>
          </w:p>
        </w:tc>
        <w:tc>
          <w:tcPr>
            <w:tcW w:w="1427" w:type="dxa"/>
          </w:tcPr>
          <w:p w14:paraId="68F080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6B25 </w:t>
            </w:r>
          </w:p>
          <w:p w14:paraId="6D7D076E" w14:textId="77777777" w:rsidR="007C3E55" w:rsidRDefault="007C3E55">
            <w:pPr>
              <w:rPr>
                <w:rFonts w:ascii="Times New Roman" w:eastAsia="Times New Roman" w:hAnsi="Times New Roman" w:cs="Times New Roman"/>
                <w:color w:val="000000"/>
                <w:sz w:val="22"/>
                <w:szCs w:val="22"/>
              </w:rPr>
            </w:pPr>
          </w:p>
        </w:tc>
      </w:tr>
      <w:tr w:rsidR="007C3E55" w14:paraId="155E5DD7" w14:textId="77777777">
        <w:tc>
          <w:tcPr>
            <w:tcW w:w="10944" w:type="dxa"/>
            <w:gridSpan w:val="3"/>
          </w:tcPr>
          <w:p w14:paraId="51CBFBEC" w14:textId="77777777" w:rsidR="007C3E55" w:rsidRDefault="007C3E55">
            <w:pPr>
              <w:rPr>
                <w:rFonts w:ascii="Times New Roman" w:eastAsia="Times New Roman" w:hAnsi="Times New Roman" w:cs="Times New Roman"/>
                <w:color w:val="000000"/>
                <w:sz w:val="22"/>
                <w:szCs w:val="22"/>
              </w:rPr>
            </w:pPr>
            <w:bookmarkStart w:id="15" w:name="_35nkun2" w:colFirst="0" w:colLast="0"/>
            <w:bookmarkEnd w:id="15"/>
          </w:p>
          <w:p w14:paraId="198C5BA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Obsessive-compulsive or related disorders</w:t>
            </w:r>
          </w:p>
          <w:p w14:paraId="38A439F5" w14:textId="77777777" w:rsidR="007C3E55" w:rsidRDefault="007C3E55">
            <w:pPr>
              <w:jc w:val="center"/>
              <w:rPr>
                <w:rFonts w:ascii="Times New Roman" w:eastAsia="Times New Roman" w:hAnsi="Times New Roman" w:cs="Times New Roman"/>
                <w:b/>
                <w:color w:val="000000"/>
                <w:sz w:val="22"/>
                <w:szCs w:val="22"/>
                <w:u w:val="single"/>
              </w:rPr>
            </w:pPr>
          </w:p>
          <w:p w14:paraId="0F5039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Substance-induced obsessive-compulsive or related disorders  </w:t>
            </w:r>
          </w:p>
          <w:p w14:paraId="13B156DF" w14:textId="77777777" w:rsidR="007C3E55" w:rsidRDefault="007C3E55">
            <w:pPr>
              <w:rPr>
                <w:rFonts w:ascii="Times New Roman" w:eastAsia="Times New Roman" w:hAnsi="Times New Roman" w:cs="Times New Roman"/>
                <w:color w:val="000000"/>
                <w:sz w:val="22"/>
                <w:szCs w:val="22"/>
              </w:rPr>
            </w:pPr>
          </w:p>
        </w:tc>
      </w:tr>
      <w:tr w:rsidR="007C3E55" w14:paraId="1A22F704" w14:textId="77777777">
        <w:tc>
          <w:tcPr>
            <w:tcW w:w="871" w:type="dxa"/>
          </w:tcPr>
          <w:p w14:paraId="6042B6C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46</w:t>
            </w:r>
          </w:p>
        </w:tc>
        <w:tc>
          <w:tcPr>
            <w:tcW w:w="8646" w:type="dxa"/>
          </w:tcPr>
          <w:p w14:paraId="7A69E6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obsessive-compulsive or related syndrome  </w:t>
            </w:r>
          </w:p>
          <w:p w14:paraId="4BAB55B1" w14:textId="77777777" w:rsidR="007C3E55" w:rsidRDefault="007C3E55">
            <w:pPr>
              <w:rPr>
                <w:rFonts w:ascii="Times New Roman" w:eastAsia="Times New Roman" w:hAnsi="Times New Roman" w:cs="Times New Roman"/>
                <w:color w:val="000000"/>
                <w:sz w:val="22"/>
                <w:szCs w:val="22"/>
              </w:rPr>
            </w:pPr>
          </w:p>
        </w:tc>
        <w:tc>
          <w:tcPr>
            <w:tcW w:w="1427" w:type="dxa"/>
          </w:tcPr>
          <w:p w14:paraId="070340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6E64 </w:t>
            </w:r>
          </w:p>
          <w:p w14:paraId="22CFD4C9" w14:textId="77777777" w:rsidR="007C3E55" w:rsidRDefault="007C3E55">
            <w:pPr>
              <w:rPr>
                <w:rFonts w:ascii="Times New Roman" w:eastAsia="Times New Roman" w:hAnsi="Times New Roman" w:cs="Times New Roman"/>
                <w:color w:val="000000"/>
                <w:sz w:val="22"/>
                <w:szCs w:val="22"/>
              </w:rPr>
            </w:pPr>
          </w:p>
        </w:tc>
      </w:tr>
      <w:tr w:rsidR="007C3E55" w14:paraId="54A9EDAE" w14:textId="77777777">
        <w:tc>
          <w:tcPr>
            <w:tcW w:w="871" w:type="dxa"/>
          </w:tcPr>
          <w:p w14:paraId="4A6B1FA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47</w:t>
            </w:r>
          </w:p>
        </w:tc>
        <w:tc>
          <w:tcPr>
            <w:tcW w:w="8646" w:type="dxa"/>
          </w:tcPr>
          <w:p w14:paraId="0AAB3E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Tourette syndrome  </w:t>
            </w:r>
          </w:p>
          <w:p w14:paraId="667B9C14" w14:textId="77777777" w:rsidR="007C3E55" w:rsidRDefault="007C3E55">
            <w:pPr>
              <w:rPr>
                <w:rFonts w:ascii="Times New Roman" w:eastAsia="Times New Roman" w:hAnsi="Times New Roman" w:cs="Times New Roman"/>
                <w:color w:val="000000"/>
                <w:sz w:val="22"/>
                <w:szCs w:val="22"/>
              </w:rPr>
            </w:pPr>
          </w:p>
        </w:tc>
        <w:tc>
          <w:tcPr>
            <w:tcW w:w="1427" w:type="dxa"/>
          </w:tcPr>
          <w:p w14:paraId="2F1FA3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8A05.00 </w:t>
            </w:r>
          </w:p>
          <w:p w14:paraId="6BD139F9" w14:textId="77777777" w:rsidR="007C3E55" w:rsidRDefault="007C3E55">
            <w:pPr>
              <w:rPr>
                <w:rFonts w:ascii="Times New Roman" w:eastAsia="Times New Roman" w:hAnsi="Times New Roman" w:cs="Times New Roman"/>
                <w:color w:val="000000"/>
                <w:sz w:val="22"/>
                <w:szCs w:val="22"/>
              </w:rPr>
            </w:pPr>
          </w:p>
        </w:tc>
      </w:tr>
      <w:tr w:rsidR="007C3E55" w14:paraId="2049F73B" w14:textId="77777777">
        <w:tc>
          <w:tcPr>
            <w:tcW w:w="871" w:type="dxa"/>
          </w:tcPr>
          <w:p w14:paraId="16101F8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48</w:t>
            </w:r>
          </w:p>
        </w:tc>
        <w:tc>
          <w:tcPr>
            <w:tcW w:w="8646" w:type="dxa"/>
          </w:tcPr>
          <w:p w14:paraId="039646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obsessive-compulsive or related disorders  </w:t>
            </w:r>
          </w:p>
          <w:p w14:paraId="371888E8" w14:textId="77777777" w:rsidR="007C3E55" w:rsidRDefault="007C3E55">
            <w:pPr>
              <w:rPr>
                <w:rFonts w:ascii="Times New Roman" w:eastAsia="Times New Roman" w:hAnsi="Times New Roman" w:cs="Times New Roman"/>
                <w:color w:val="000000"/>
                <w:sz w:val="22"/>
                <w:szCs w:val="22"/>
              </w:rPr>
            </w:pPr>
          </w:p>
        </w:tc>
        <w:tc>
          <w:tcPr>
            <w:tcW w:w="1427" w:type="dxa"/>
          </w:tcPr>
          <w:p w14:paraId="434906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6B2Y </w:t>
            </w:r>
          </w:p>
          <w:p w14:paraId="639683C5" w14:textId="77777777" w:rsidR="007C3E55" w:rsidRDefault="007C3E55">
            <w:pPr>
              <w:rPr>
                <w:rFonts w:ascii="Times New Roman" w:eastAsia="Times New Roman" w:hAnsi="Times New Roman" w:cs="Times New Roman"/>
                <w:color w:val="000000"/>
                <w:sz w:val="22"/>
                <w:szCs w:val="22"/>
              </w:rPr>
            </w:pPr>
          </w:p>
        </w:tc>
      </w:tr>
      <w:tr w:rsidR="007C3E55" w14:paraId="192CDA1B" w14:textId="77777777">
        <w:tc>
          <w:tcPr>
            <w:tcW w:w="871" w:type="dxa"/>
          </w:tcPr>
          <w:p w14:paraId="509E640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49</w:t>
            </w:r>
          </w:p>
        </w:tc>
        <w:tc>
          <w:tcPr>
            <w:tcW w:w="8646" w:type="dxa"/>
          </w:tcPr>
          <w:p w14:paraId="677059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Obsessive-compulsive or related disorders, unspecified  </w:t>
            </w:r>
          </w:p>
          <w:p w14:paraId="5C1FBDDC" w14:textId="77777777" w:rsidR="007C3E55" w:rsidRDefault="007C3E55">
            <w:pPr>
              <w:rPr>
                <w:rFonts w:ascii="Times New Roman" w:eastAsia="Times New Roman" w:hAnsi="Times New Roman" w:cs="Times New Roman"/>
                <w:color w:val="000000"/>
                <w:sz w:val="22"/>
                <w:szCs w:val="22"/>
              </w:rPr>
            </w:pPr>
          </w:p>
        </w:tc>
        <w:tc>
          <w:tcPr>
            <w:tcW w:w="1427" w:type="dxa"/>
          </w:tcPr>
          <w:p w14:paraId="48C392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6B2Z </w:t>
            </w:r>
          </w:p>
          <w:p w14:paraId="11DE5343" w14:textId="77777777" w:rsidR="007C3E55" w:rsidRDefault="007C3E55">
            <w:pPr>
              <w:rPr>
                <w:rFonts w:ascii="Times New Roman" w:eastAsia="Times New Roman" w:hAnsi="Times New Roman" w:cs="Times New Roman"/>
                <w:color w:val="000000"/>
                <w:sz w:val="22"/>
                <w:szCs w:val="22"/>
              </w:rPr>
            </w:pPr>
          </w:p>
        </w:tc>
      </w:tr>
      <w:tr w:rsidR="007C3E55" w14:paraId="24D2E6A3" w14:textId="77777777">
        <w:tc>
          <w:tcPr>
            <w:tcW w:w="10944" w:type="dxa"/>
            <w:gridSpan w:val="3"/>
          </w:tcPr>
          <w:p w14:paraId="68B7EA17" w14:textId="77777777" w:rsidR="007C3E55" w:rsidRDefault="007C3E55">
            <w:pPr>
              <w:rPr>
                <w:rFonts w:ascii="Times New Roman" w:eastAsia="Times New Roman" w:hAnsi="Times New Roman" w:cs="Times New Roman"/>
                <w:color w:val="000000"/>
                <w:sz w:val="22"/>
                <w:szCs w:val="22"/>
              </w:rPr>
            </w:pPr>
            <w:bookmarkStart w:id="16" w:name="_1ksv4uv" w:colFirst="0" w:colLast="0"/>
            <w:bookmarkEnd w:id="16"/>
          </w:p>
          <w:p w14:paraId="729C5B9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u w:val="single"/>
              </w:rPr>
              <w:t>Disorders specifically associated with stress</w:t>
            </w:r>
          </w:p>
          <w:p w14:paraId="73732EAF" w14:textId="77777777" w:rsidR="007C3E55" w:rsidRDefault="007C3E55">
            <w:pPr>
              <w:rPr>
                <w:rFonts w:ascii="Times New Roman" w:eastAsia="Times New Roman" w:hAnsi="Times New Roman" w:cs="Times New Roman"/>
                <w:color w:val="000000"/>
                <w:sz w:val="22"/>
                <w:szCs w:val="22"/>
              </w:rPr>
            </w:pPr>
          </w:p>
        </w:tc>
      </w:tr>
      <w:tr w:rsidR="007C3E55" w14:paraId="6E23D2D0" w14:textId="77777777">
        <w:tc>
          <w:tcPr>
            <w:tcW w:w="871" w:type="dxa"/>
          </w:tcPr>
          <w:p w14:paraId="49E6C6D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50</w:t>
            </w:r>
          </w:p>
        </w:tc>
        <w:tc>
          <w:tcPr>
            <w:tcW w:w="8646" w:type="dxa"/>
          </w:tcPr>
          <w:p w14:paraId="356624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Post-traumatic stress disorder  </w:t>
            </w:r>
          </w:p>
          <w:p w14:paraId="2A8C93A4" w14:textId="77777777" w:rsidR="007C3E55" w:rsidRDefault="007C3E55">
            <w:pPr>
              <w:rPr>
                <w:rFonts w:ascii="Times New Roman" w:eastAsia="Times New Roman" w:hAnsi="Times New Roman" w:cs="Times New Roman"/>
                <w:color w:val="000000"/>
                <w:sz w:val="22"/>
                <w:szCs w:val="22"/>
              </w:rPr>
            </w:pPr>
          </w:p>
        </w:tc>
        <w:tc>
          <w:tcPr>
            <w:tcW w:w="1427" w:type="dxa"/>
          </w:tcPr>
          <w:p w14:paraId="6E08CE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6B40 </w:t>
            </w:r>
          </w:p>
          <w:p w14:paraId="62E10904" w14:textId="77777777" w:rsidR="007C3E55" w:rsidRDefault="007C3E55">
            <w:pPr>
              <w:rPr>
                <w:rFonts w:ascii="Times New Roman" w:eastAsia="Times New Roman" w:hAnsi="Times New Roman" w:cs="Times New Roman"/>
                <w:color w:val="000000"/>
                <w:sz w:val="22"/>
                <w:szCs w:val="22"/>
              </w:rPr>
            </w:pPr>
          </w:p>
        </w:tc>
      </w:tr>
      <w:tr w:rsidR="007C3E55" w14:paraId="2C01FE74" w14:textId="77777777">
        <w:tc>
          <w:tcPr>
            <w:tcW w:w="871" w:type="dxa"/>
          </w:tcPr>
          <w:p w14:paraId="6F5B792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51</w:t>
            </w:r>
          </w:p>
        </w:tc>
        <w:tc>
          <w:tcPr>
            <w:tcW w:w="8646" w:type="dxa"/>
          </w:tcPr>
          <w:p w14:paraId="23430C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Complex post-traumatic stress disorder  </w:t>
            </w:r>
          </w:p>
          <w:p w14:paraId="5E3254EB" w14:textId="77777777" w:rsidR="007C3E55" w:rsidRDefault="007C3E55">
            <w:pPr>
              <w:rPr>
                <w:rFonts w:ascii="Times New Roman" w:eastAsia="Times New Roman" w:hAnsi="Times New Roman" w:cs="Times New Roman"/>
                <w:color w:val="000000"/>
                <w:sz w:val="22"/>
                <w:szCs w:val="22"/>
              </w:rPr>
            </w:pPr>
          </w:p>
        </w:tc>
        <w:tc>
          <w:tcPr>
            <w:tcW w:w="1427" w:type="dxa"/>
          </w:tcPr>
          <w:p w14:paraId="4BF0A1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6B41 </w:t>
            </w:r>
          </w:p>
          <w:p w14:paraId="696D9535" w14:textId="77777777" w:rsidR="007C3E55" w:rsidRDefault="007C3E55">
            <w:pPr>
              <w:rPr>
                <w:rFonts w:ascii="Times New Roman" w:eastAsia="Times New Roman" w:hAnsi="Times New Roman" w:cs="Times New Roman"/>
                <w:color w:val="000000"/>
                <w:sz w:val="22"/>
                <w:szCs w:val="22"/>
              </w:rPr>
            </w:pPr>
          </w:p>
        </w:tc>
      </w:tr>
      <w:tr w:rsidR="007C3E55" w14:paraId="5EB60F2C" w14:textId="77777777">
        <w:tc>
          <w:tcPr>
            <w:tcW w:w="871" w:type="dxa"/>
          </w:tcPr>
          <w:p w14:paraId="638B66B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52</w:t>
            </w:r>
          </w:p>
        </w:tc>
        <w:tc>
          <w:tcPr>
            <w:tcW w:w="8646" w:type="dxa"/>
          </w:tcPr>
          <w:p w14:paraId="75EFFA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Prolonged grief disorder  </w:t>
            </w:r>
          </w:p>
          <w:p w14:paraId="127A59C0" w14:textId="77777777" w:rsidR="007C3E55" w:rsidRDefault="007C3E55">
            <w:pPr>
              <w:rPr>
                <w:rFonts w:ascii="Times New Roman" w:eastAsia="Times New Roman" w:hAnsi="Times New Roman" w:cs="Times New Roman"/>
                <w:color w:val="000000"/>
                <w:sz w:val="22"/>
                <w:szCs w:val="22"/>
              </w:rPr>
            </w:pPr>
          </w:p>
        </w:tc>
        <w:tc>
          <w:tcPr>
            <w:tcW w:w="1427" w:type="dxa"/>
          </w:tcPr>
          <w:p w14:paraId="7AD1D3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6B42</w:t>
            </w:r>
          </w:p>
        </w:tc>
      </w:tr>
      <w:tr w:rsidR="007C3E55" w14:paraId="4551FA8C" w14:textId="77777777">
        <w:tc>
          <w:tcPr>
            <w:tcW w:w="871" w:type="dxa"/>
          </w:tcPr>
          <w:p w14:paraId="0970E65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53</w:t>
            </w:r>
          </w:p>
        </w:tc>
        <w:tc>
          <w:tcPr>
            <w:tcW w:w="8646" w:type="dxa"/>
          </w:tcPr>
          <w:p w14:paraId="4B40C1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Adjustment disorder  </w:t>
            </w:r>
          </w:p>
          <w:p w14:paraId="0E55435C" w14:textId="77777777" w:rsidR="007C3E55" w:rsidRDefault="007C3E55">
            <w:pPr>
              <w:rPr>
                <w:rFonts w:ascii="Times New Roman" w:eastAsia="Times New Roman" w:hAnsi="Times New Roman" w:cs="Times New Roman"/>
                <w:color w:val="000000"/>
                <w:sz w:val="22"/>
                <w:szCs w:val="22"/>
              </w:rPr>
            </w:pPr>
          </w:p>
        </w:tc>
        <w:tc>
          <w:tcPr>
            <w:tcW w:w="1427" w:type="dxa"/>
          </w:tcPr>
          <w:p w14:paraId="7805CF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6B43 </w:t>
            </w:r>
          </w:p>
          <w:p w14:paraId="1200D758" w14:textId="77777777" w:rsidR="007C3E55" w:rsidRDefault="007C3E55">
            <w:pPr>
              <w:rPr>
                <w:rFonts w:ascii="Times New Roman" w:eastAsia="Times New Roman" w:hAnsi="Times New Roman" w:cs="Times New Roman"/>
                <w:color w:val="000000"/>
                <w:sz w:val="22"/>
                <w:szCs w:val="22"/>
              </w:rPr>
            </w:pPr>
          </w:p>
        </w:tc>
      </w:tr>
      <w:tr w:rsidR="007C3E55" w14:paraId="0A273372" w14:textId="77777777">
        <w:tc>
          <w:tcPr>
            <w:tcW w:w="871" w:type="dxa"/>
          </w:tcPr>
          <w:p w14:paraId="7505B3C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54</w:t>
            </w:r>
          </w:p>
        </w:tc>
        <w:tc>
          <w:tcPr>
            <w:tcW w:w="8646" w:type="dxa"/>
          </w:tcPr>
          <w:p w14:paraId="76CFFC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Reactive attachment disorder  </w:t>
            </w:r>
          </w:p>
          <w:p w14:paraId="2405F95C" w14:textId="77777777" w:rsidR="007C3E55" w:rsidRDefault="007C3E55">
            <w:pPr>
              <w:rPr>
                <w:rFonts w:ascii="Times New Roman" w:eastAsia="Times New Roman" w:hAnsi="Times New Roman" w:cs="Times New Roman"/>
                <w:color w:val="000000"/>
                <w:sz w:val="22"/>
                <w:szCs w:val="22"/>
              </w:rPr>
            </w:pPr>
          </w:p>
        </w:tc>
        <w:tc>
          <w:tcPr>
            <w:tcW w:w="1427" w:type="dxa"/>
          </w:tcPr>
          <w:p w14:paraId="143C08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6B44 </w:t>
            </w:r>
          </w:p>
          <w:p w14:paraId="5E1FEF2B" w14:textId="77777777" w:rsidR="007C3E55" w:rsidRDefault="007C3E55">
            <w:pPr>
              <w:rPr>
                <w:rFonts w:ascii="Times New Roman" w:eastAsia="Times New Roman" w:hAnsi="Times New Roman" w:cs="Times New Roman"/>
                <w:color w:val="000000"/>
                <w:sz w:val="22"/>
                <w:szCs w:val="22"/>
              </w:rPr>
            </w:pPr>
          </w:p>
        </w:tc>
      </w:tr>
      <w:tr w:rsidR="007C3E55" w14:paraId="6C650D04" w14:textId="77777777">
        <w:tc>
          <w:tcPr>
            <w:tcW w:w="871" w:type="dxa"/>
          </w:tcPr>
          <w:p w14:paraId="1CED425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55</w:t>
            </w:r>
          </w:p>
        </w:tc>
        <w:tc>
          <w:tcPr>
            <w:tcW w:w="8646" w:type="dxa"/>
          </w:tcPr>
          <w:p w14:paraId="551666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Disinhibited social engagement disorder  </w:t>
            </w:r>
          </w:p>
          <w:p w14:paraId="5776BCAE" w14:textId="77777777" w:rsidR="007C3E55" w:rsidRDefault="007C3E55">
            <w:pPr>
              <w:ind w:firstLine="720"/>
              <w:rPr>
                <w:rFonts w:ascii="Times New Roman" w:eastAsia="Times New Roman" w:hAnsi="Times New Roman" w:cs="Times New Roman"/>
                <w:color w:val="000000"/>
                <w:sz w:val="22"/>
                <w:szCs w:val="22"/>
              </w:rPr>
            </w:pPr>
          </w:p>
        </w:tc>
        <w:tc>
          <w:tcPr>
            <w:tcW w:w="1427" w:type="dxa"/>
          </w:tcPr>
          <w:p w14:paraId="013136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6B45 </w:t>
            </w:r>
          </w:p>
          <w:p w14:paraId="57FEFE0D" w14:textId="77777777" w:rsidR="007C3E55" w:rsidRDefault="007C3E55">
            <w:pPr>
              <w:rPr>
                <w:rFonts w:ascii="Times New Roman" w:eastAsia="Times New Roman" w:hAnsi="Times New Roman" w:cs="Times New Roman"/>
                <w:color w:val="000000"/>
                <w:sz w:val="22"/>
                <w:szCs w:val="22"/>
              </w:rPr>
            </w:pPr>
          </w:p>
        </w:tc>
      </w:tr>
      <w:tr w:rsidR="007C3E55" w14:paraId="00A27124" w14:textId="77777777">
        <w:tc>
          <w:tcPr>
            <w:tcW w:w="871" w:type="dxa"/>
          </w:tcPr>
          <w:p w14:paraId="7BB1450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56</w:t>
            </w:r>
          </w:p>
        </w:tc>
        <w:tc>
          <w:tcPr>
            <w:tcW w:w="8646" w:type="dxa"/>
          </w:tcPr>
          <w:p w14:paraId="5AB1A0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disorders specifically associated with stress  </w:t>
            </w:r>
          </w:p>
          <w:p w14:paraId="6B60129F" w14:textId="77777777" w:rsidR="007C3E55" w:rsidRDefault="007C3E55">
            <w:pPr>
              <w:rPr>
                <w:rFonts w:ascii="Times New Roman" w:eastAsia="Times New Roman" w:hAnsi="Times New Roman" w:cs="Times New Roman"/>
                <w:color w:val="000000"/>
                <w:sz w:val="22"/>
                <w:szCs w:val="22"/>
              </w:rPr>
            </w:pPr>
          </w:p>
        </w:tc>
        <w:tc>
          <w:tcPr>
            <w:tcW w:w="1427" w:type="dxa"/>
          </w:tcPr>
          <w:p w14:paraId="5FB75D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6B4Y </w:t>
            </w:r>
          </w:p>
          <w:p w14:paraId="1893FECB" w14:textId="77777777" w:rsidR="007C3E55" w:rsidRDefault="007C3E55">
            <w:pPr>
              <w:rPr>
                <w:rFonts w:ascii="Times New Roman" w:eastAsia="Times New Roman" w:hAnsi="Times New Roman" w:cs="Times New Roman"/>
                <w:color w:val="000000"/>
                <w:sz w:val="22"/>
                <w:szCs w:val="22"/>
              </w:rPr>
            </w:pPr>
          </w:p>
        </w:tc>
      </w:tr>
      <w:tr w:rsidR="007C3E55" w14:paraId="49A6C80F" w14:textId="77777777">
        <w:tc>
          <w:tcPr>
            <w:tcW w:w="871" w:type="dxa"/>
          </w:tcPr>
          <w:p w14:paraId="72DB18D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57</w:t>
            </w:r>
          </w:p>
        </w:tc>
        <w:tc>
          <w:tcPr>
            <w:tcW w:w="8646" w:type="dxa"/>
          </w:tcPr>
          <w:p w14:paraId="5A53E0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specifically associated with stress, unspecified  </w:t>
            </w:r>
          </w:p>
          <w:p w14:paraId="5ECE997E" w14:textId="77777777" w:rsidR="007C3E55" w:rsidRDefault="007C3E55">
            <w:pPr>
              <w:rPr>
                <w:rFonts w:ascii="Times New Roman" w:eastAsia="Times New Roman" w:hAnsi="Times New Roman" w:cs="Times New Roman"/>
                <w:color w:val="000000"/>
                <w:sz w:val="22"/>
                <w:szCs w:val="22"/>
              </w:rPr>
            </w:pPr>
          </w:p>
        </w:tc>
        <w:tc>
          <w:tcPr>
            <w:tcW w:w="1427" w:type="dxa"/>
          </w:tcPr>
          <w:p w14:paraId="36E350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6B4Z</w:t>
            </w:r>
          </w:p>
        </w:tc>
      </w:tr>
      <w:tr w:rsidR="007C3E55" w14:paraId="2EB630E3" w14:textId="77777777">
        <w:tc>
          <w:tcPr>
            <w:tcW w:w="10944" w:type="dxa"/>
            <w:gridSpan w:val="3"/>
          </w:tcPr>
          <w:p w14:paraId="1E55D299" w14:textId="77777777" w:rsidR="007C3E55" w:rsidRDefault="007C3E55">
            <w:pPr>
              <w:rPr>
                <w:rFonts w:ascii="Times New Roman" w:eastAsia="Times New Roman" w:hAnsi="Times New Roman" w:cs="Times New Roman"/>
                <w:color w:val="000000"/>
                <w:sz w:val="22"/>
                <w:szCs w:val="22"/>
              </w:rPr>
            </w:pPr>
          </w:p>
          <w:p w14:paraId="5D7D07A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Dissociative disorders</w:t>
            </w:r>
          </w:p>
          <w:p w14:paraId="209C7EB9" w14:textId="77777777" w:rsidR="007C3E55" w:rsidRDefault="007C3E55">
            <w:pPr>
              <w:rPr>
                <w:rFonts w:ascii="Times New Roman" w:eastAsia="Times New Roman" w:hAnsi="Times New Roman" w:cs="Times New Roman"/>
                <w:color w:val="000000"/>
                <w:sz w:val="22"/>
                <w:szCs w:val="22"/>
              </w:rPr>
            </w:pPr>
          </w:p>
        </w:tc>
      </w:tr>
      <w:tr w:rsidR="007C3E55" w14:paraId="019D1F44" w14:textId="77777777">
        <w:tc>
          <w:tcPr>
            <w:tcW w:w="871" w:type="dxa"/>
          </w:tcPr>
          <w:p w14:paraId="1E7E385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58</w:t>
            </w:r>
          </w:p>
        </w:tc>
        <w:tc>
          <w:tcPr>
            <w:tcW w:w="8646" w:type="dxa"/>
          </w:tcPr>
          <w:p w14:paraId="6B449D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Dissociative neurological symptom disorder  </w:t>
            </w:r>
          </w:p>
          <w:p w14:paraId="426A6C27" w14:textId="77777777" w:rsidR="007C3E55" w:rsidRDefault="007C3E55">
            <w:pPr>
              <w:rPr>
                <w:rFonts w:ascii="Times New Roman" w:eastAsia="Times New Roman" w:hAnsi="Times New Roman" w:cs="Times New Roman"/>
                <w:color w:val="000000"/>
                <w:sz w:val="22"/>
                <w:szCs w:val="22"/>
              </w:rPr>
            </w:pPr>
          </w:p>
        </w:tc>
        <w:tc>
          <w:tcPr>
            <w:tcW w:w="1427" w:type="dxa"/>
          </w:tcPr>
          <w:p w14:paraId="07C3E7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6B60</w:t>
            </w:r>
          </w:p>
        </w:tc>
      </w:tr>
      <w:tr w:rsidR="007C3E55" w14:paraId="19D3E74F" w14:textId="77777777">
        <w:tc>
          <w:tcPr>
            <w:tcW w:w="871" w:type="dxa"/>
          </w:tcPr>
          <w:p w14:paraId="03C527A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59</w:t>
            </w:r>
          </w:p>
        </w:tc>
        <w:tc>
          <w:tcPr>
            <w:tcW w:w="8646" w:type="dxa"/>
          </w:tcPr>
          <w:p w14:paraId="3D8E20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Dissociative amnesia  </w:t>
            </w:r>
          </w:p>
          <w:p w14:paraId="1085CCD6" w14:textId="77777777" w:rsidR="007C3E55" w:rsidRDefault="007C3E55">
            <w:pPr>
              <w:rPr>
                <w:rFonts w:ascii="Times New Roman" w:eastAsia="Times New Roman" w:hAnsi="Times New Roman" w:cs="Times New Roman"/>
                <w:color w:val="000000"/>
                <w:sz w:val="22"/>
                <w:szCs w:val="22"/>
              </w:rPr>
            </w:pPr>
          </w:p>
        </w:tc>
        <w:tc>
          <w:tcPr>
            <w:tcW w:w="1427" w:type="dxa"/>
          </w:tcPr>
          <w:p w14:paraId="780FDE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6B61 </w:t>
            </w:r>
          </w:p>
          <w:p w14:paraId="13E6D707" w14:textId="77777777" w:rsidR="007C3E55" w:rsidRDefault="007C3E55">
            <w:pPr>
              <w:rPr>
                <w:rFonts w:ascii="Times New Roman" w:eastAsia="Times New Roman" w:hAnsi="Times New Roman" w:cs="Times New Roman"/>
                <w:color w:val="000000"/>
                <w:sz w:val="22"/>
                <w:szCs w:val="22"/>
              </w:rPr>
            </w:pPr>
          </w:p>
        </w:tc>
      </w:tr>
      <w:tr w:rsidR="007C3E55" w14:paraId="75A7E544" w14:textId="77777777">
        <w:tc>
          <w:tcPr>
            <w:tcW w:w="871" w:type="dxa"/>
          </w:tcPr>
          <w:p w14:paraId="715D8B4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60</w:t>
            </w:r>
          </w:p>
        </w:tc>
        <w:tc>
          <w:tcPr>
            <w:tcW w:w="8646" w:type="dxa"/>
          </w:tcPr>
          <w:p w14:paraId="2CB50A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Trance disorder  </w:t>
            </w:r>
          </w:p>
          <w:p w14:paraId="386ECC07" w14:textId="77777777" w:rsidR="007C3E55" w:rsidRDefault="007C3E55">
            <w:pPr>
              <w:rPr>
                <w:rFonts w:ascii="Times New Roman" w:eastAsia="Times New Roman" w:hAnsi="Times New Roman" w:cs="Times New Roman"/>
                <w:color w:val="000000"/>
                <w:sz w:val="22"/>
                <w:szCs w:val="22"/>
              </w:rPr>
            </w:pPr>
          </w:p>
        </w:tc>
        <w:tc>
          <w:tcPr>
            <w:tcW w:w="1427" w:type="dxa"/>
          </w:tcPr>
          <w:p w14:paraId="0D95F9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6B62 </w:t>
            </w:r>
          </w:p>
          <w:p w14:paraId="4D84AB2E" w14:textId="77777777" w:rsidR="007C3E55" w:rsidRDefault="007C3E55">
            <w:pPr>
              <w:rPr>
                <w:rFonts w:ascii="Times New Roman" w:eastAsia="Times New Roman" w:hAnsi="Times New Roman" w:cs="Times New Roman"/>
                <w:color w:val="000000"/>
                <w:sz w:val="22"/>
                <w:szCs w:val="22"/>
              </w:rPr>
            </w:pPr>
          </w:p>
        </w:tc>
      </w:tr>
      <w:tr w:rsidR="007C3E55" w14:paraId="17BED81C" w14:textId="77777777">
        <w:tc>
          <w:tcPr>
            <w:tcW w:w="871" w:type="dxa"/>
          </w:tcPr>
          <w:p w14:paraId="45134E9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61</w:t>
            </w:r>
          </w:p>
        </w:tc>
        <w:tc>
          <w:tcPr>
            <w:tcW w:w="8646" w:type="dxa"/>
          </w:tcPr>
          <w:p w14:paraId="10BA34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Possession trance disorder  </w:t>
            </w:r>
          </w:p>
          <w:p w14:paraId="5278DC1C" w14:textId="77777777" w:rsidR="007C3E55" w:rsidRDefault="007C3E55">
            <w:pPr>
              <w:rPr>
                <w:rFonts w:ascii="Times New Roman" w:eastAsia="Times New Roman" w:hAnsi="Times New Roman" w:cs="Times New Roman"/>
                <w:color w:val="000000"/>
                <w:sz w:val="22"/>
                <w:szCs w:val="22"/>
              </w:rPr>
            </w:pPr>
          </w:p>
        </w:tc>
        <w:tc>
          <w:tcPr>
            <w:tcW w:w="1427" w:type="dxa"/>
          </w:tcPr>
          <w:p w14:paraId="01A0FA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6B63</w:t>
            </w:r>
          </w:p>
        </w:tc>
      </w:tr>
      <w:tr w:rsidR="007C3E55" w14:paraId="2CD456F6" w14:textId="77777777">
        <w:tc>
          <w:tcPr>
            <w:tcW w:w="871" w:type="dxa"/>
          </w:tcPr>
          <w:p w14:paraId="0F75624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62</w:t>
            </w:r>
          </w:p>
        </w:tc>
        <w:tc>
          <w:tcPr>
            <w:tcW w:w="8646" w:type="dxa"/>
          </w:tcPr>
          <w:p w14:paraId="2548BE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Dissociative identity disorder  </w:t>
            </w:r>
          </w:p>
          <w:p w14:paraId="72BF8394" w14:textId="77777777" w:rsidR="007C3E55" w:rsidRDefault="007C3E55">
            <w:pPr>
              <w:rPr>
                <w:rFonts w:ascii="Times New Roman" w:eastAsia="Times New Roman" w:hAnsi="Times New Roman" w:cs="Times New Roman"/>
                <w:color w:val="000000"/>
                <w:sz w:val="22"/>
                <w:szCs w:val="22"/>
              </w:rPr>
            </w:pPr>
          </w:p>
        </w:tc>
        <w:tc>
          <w:tcPr>
            <w:tcW w:w="1427" w:type="dxa"/>
          </w:tcPr>
          <w:p w14:paraId="3827AA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6B64 </w:t>
            </w:r>
          </w:p>
          <w:p w14:paraId="64C9CD42" w14:textId="77777777" w:rsidR="007C3E55" w:rsidRDefault="007C3E55">
            <w:pPr>
              <w:rPr>
                <w:rFonts w:ascii="Times New Roman" w:eastAsia="Times New Roman" w:hAnsi="Times New Roman" w:cs="Times New Roman"/>
                <w:color w:val="000000"/>
                <w:sz w:val="22"/>
                <w:szCs w:val="22"/>
              </w:rPr>
            </w:pPr>
          </w:p>
        </w:tc>
      </w:tr>
      <w:tr w:rsidR="007C3E55" w14:paraId="2FB7B5D0" w14:textId="77777777">
        <w:tc>
          <w:tcPr>
            <w:tcW w:w="871" w:type="dxa"/>
          </w:tcPr>
          <w:p w14:paraId="6918EA1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63</w:t>
            </w:r>
          </w:p>
        </w:tc>
        <w:tc>
          <w:tcPr>
            <w:tcW w:w="8646" w:type="dxa"/>
          </w:tcPr>
          <w:p w14:paraId="7BDA57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Partial dissociative identity disorder  </w:t>
            </w:r>
          </w:p>
          <w:p w14:paraId="024AFCAC" w14:textId="77777777" w:rsidR="007C3E55" w:rsidRDefault="007C3E55">
            <w:pPr>
              <w:rPr>
                <w:rFonts w:ascii="Times New Roman" w:eastAsia="Times New Roman" w:hAnsi="Times New Roman" w:cs="Times New Roman"/>
                <w:color w:val="000000"/>
                <w:sz w:val="22"/>
                <w:szCs w:val="22"/>
              </w:rPr>
            </w:pPr>
          </w:p>
        </w:tc>
        <w:tc>
          <w:tcPr>
            <w:tcW w:w="1427" w:type="dxa"/>
          </w:tcPr>
          <w:p w14:paraId="11CC0F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6B65 </w:t>
            </w:r>
          </w:p>
          <w:p w14:paraId="5C832F3A" w14:textId="77777777" w:rsidR="007C3E55" w:rsidRDefault="007C3E55">
            <w:pPr>
              <w:rPr>
                <w:rFonts w:ascii="Times New Roman" w:eastAsia="Times New Roman" w:hAnsi="Times New Roman" w:cs="Times New Roman"/>
                <w:color w:val="000000"/>
                <w:sz w:val="22"/>
                <w:szCs w:val="22"/>
              </w:rPr>
            </w:pPr>
          </w:p>
        </w:tc>
      </w:tr>
      <w:tr w:rsidR="007C3E55" w14:paraId="19F73546" w14:textId="77777777">
        <w:tc>
          <w:tcPr>
            <w:tcW w:w="871" w:type="dxa"/>
          </w:tcPr>
          <w:p w14:paraId="35C6BC1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64</w:t>
            </w:r>
          </w:p>
        </w:tc>
        <w:tc>
          <w:tcPr>
            <w:tcW w:w="8646" w:type="dxa"/>
          </w:tcPr>
          <w:p w14:paraId="242980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Depersonalization-derealization disorder  </w:t>
            </w:r>
          </w:p>
          <w:p w14:paraId="674449D5" w14:textId="77777777" w:rsidR="007C3E55" w:rsidRDefault="007C3E55">
            <w:pPr>
              <w:rPr>
                <w:rFonts w:ascii="Times New Roman" w:eastAsia="Times New Roman" w:hAnsi="Times New Roman" w:cs="Times New Roman"/>
                <w:color w:val="000000"/>
                <w:sz w:val="22"/>
                <w:szCs w:val="22"/>
              </w:rPr>
            </w:pPr>
          </w:p>
        </w:tc>
        <w:tc>
          <w:tcPr>
            <w:tcW w:w="1427" w:type="dxa"/>
          </w:tcPr>
          <w:p w14:paraId="41D157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6B66 </w:t>
            </w:r>
          </w:p>
          <w:p w14:paraId="171BA0DE" w14:textId="77777777" w:rsidR="007C3E55" w:rsidRDefault="007C3E55">
            <w:pPr>
              <w:rPr>
                <w:rFonts w:ascii="Times New Roman" w:eastAsia="Times New Roman" w:hAnsi="Times New Roman" w:cs="Times New Roman"/>
                <w:color w:val="000000"/>
                <w:sz w:val="22"/>
                <w:szCs w:val="22"/>
              </w:rPr>
            </w:pPr>
          </w:p>
        </w:tc>
      </w:tr>
      <w:tr w:rsidR="007C3E55" w14:paraId="07B65F75" w14:textId="77777777">
        <w:tc>
          <w:tcPr>
            <w:tcW w:w="871" w:type="dxa"/>
          </w:tcPr>
          <w:p w14:paraId="3BC382F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65</w:t>
            </w:r>
          </w:p>
        </w:tc>
        <w:tc>
          <w:tcPr>
            <w:tcW w:w="8646" w:type="dxa"/>
          </w:tcPr>
          <w:p w14:paraId="568505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dissociative syndrome  </w:t>
            </w:r>
          </w:p>
          <w:p w14:paraId="482F931A" w14:textId="77777777" w:rsidR="007C3E55" w:rsidRDefault="007C3E55">
            <w:pPr>
              <w:rPr>
                <w:rFonts w:ascii="Times New Roman" w:eastAsia="Times New Roman" w:hAnsi="Times New Roman" w:cs="Times New Roman"/>
                <w:color w:val="000000"/>
                <w:sz w:val="22"/>
                <w:szCs w:val="22"/>
              </w:rPr>
            </w:pPr>
          </w:p>
        </w:tc>
        <w:tc>
          <w:tcPr>
            <w:tcW w:w="1427" w:type="dxa"/>
          </w:tcPr>
          <w:p w14:paraId="642B23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6E65 </w:t>
            </w:r>
          </w:p>
          <w:p w14:paraId="65F8753C" w14:textId="77777777" w:rsidR="007C3E55" w:rsidRDefault="007C3E55">
            <w:pPr>
              <w:rPr>
                <w:rFonts w:ascii="Times New Roman" w:eastAsia="Times New Roman" w:hAnsi="Times New Roman" w:cs="Times New Roman"/>
                <w:color w:val="000000"/>
                <w:sz w:val="22"/>
                <w:szCs w:val="22"/>
              </w:rPr>
            </w:pPr>
          </w:p>
        </w:tc>
      </w:tr>
      <w:tr w:rsidR="007C3E55" w14:paraId="45B56E38" w14:textId="77777777">
        <w:tc>
          <w:tcPr>
            <w:tcW w:w="871" w:type="dxa"/>
          </w:tcPr>
          <w:p w14:paraId="7A78CB1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66</w:t>
            </w:r>
          </w:p>
        </w:tc>
        <w:tc>
          <w:tcPr>
            <w:tcW w:w="8646" w:type="dxa"/>
          </w:tcPr>
          <w:p w14:paraId="07151F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dissociative disorders  </w:t>
            </w:r>
          </w:p>
          <w:p w14:paraId="5075D13C" w14:textId="77777777" w:rsidR="007C3E55" w:rsidRDefault="007C3E55">
            <w:pPr>
              <w:rPr>
                <w:rFonts w:ascii="Times New Roman" w:eastAsia="Times New Roman" w:hAnsi="Times New Roman" w:cs="Times New Roman"/>
                <w:color w:val="000000"/>
                <w:sz w:val="22"/>
                <w:szCs w:val="22"/>
              </w:rPr>
            </w:pPr>
          </w:p>
        </w:tc>
        <w:tc>
          <w:tcPr>
            <w:tcW w:w="1427" w:type="dxa"/>
          </w:tcPr>
          <w:p w14:paraId="52E8CF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6B6Y </w:t>
            </w:r>
          </w:p>
          <w:p w14:paraId="48678065" w14:textId="77777777" w:rsidR="007C3E55" w:rsidRDefault="007C3E55">
            <w:pPr>
              <w:rPr>
                <w:rFonts w:ascii="Times New Roman" w:eastAsia="Times New Roman" w:hAnsi="Times New Roman" w:cs="Times New Roman"/>
                <w:color w:val="000000"/>
                <w:sz w:val="22"/>
                <w:szCs w:val="22"/>
              </w:rPr>
            </w:pPr>
          </w:p>
        </w:tc>
      </w:tr>
      <w:tr w:rsidR="007C3E55" w14:paraId="55F833C8" w14:textId="77777777">
        <w:tc>
          <w:tcPr>
            <w:tcW w:w="871" w:type="dxa"/>
          </w:tcPr>
          <w:p w14:paraId="5C5237C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67</w:t>
            </w:r>
          </w:p>
        </w:tc>
        <w:tc>
          <w:tcPr>
            <w:tcW w:w="8646" w:type="dxa"/>
          </w:tcPr>
          <w:p w14:paraId="5932BA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Dissociative disorders, unspecified  </w:t>
            </w:r>
          </w:p>
          <w:p w14:paraId="0A2B1388" w14:textId="77777777" w:rsidR="007C3E55" w:rsidRDefault="007C3E55">
            <w:pPr>
              <w:rPr>
                <w:rFonts w:ascii="Times New Roman" w:eastAsia="Times New Roman" w:hAnsi="Times New Roman" w:cs="Times New Roman"/>
                <w:color w:val="000000"/>
                <w:sz w:val="22"/>
                <w:szCs w:val="22"/>
              </w:rPr>
            </w:pPr>
          </w:p>
        </w:tc>
        <w:tc>
          <w:tcPr>
            <w:tcW w:w="1427" w:type="dxa"/>
          </w:tcPr>
          <w:p w14:paraId="319902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6B6Z</w:t>
            </w:r>
          </w:p>
        </w:tc>
      </w:tr>
      <w:tr w:rsidR="007C3E55" w14:paraId="40875447" w14:textId="77777777">
        <w:tc>
          <w:tcPr>
            <w:tcW w:w="10944" w:type="dxa"/>
            <w:gridSpan w:val="3"/>
          </w:tcPr>
          <w:p w14:paraId="2DE75407" w14:textId="77777777" w:rsidR="007C3E55" w:rsidRDefault="007C3E55">
            <w:pPr>
              <w:rPr>
                <w:rFonts w:ascii="Times New Roman" w:eastAsia="Times New Roman" w:hAnsi="Times New Roman" w:cs="Times New Roman"/>
                <w:color w:val="000000"/>
                <w:sz w:val="22"/>
                <w:szCs w:val="22"/>
              </w:rPr>
            </w:pPr>
            <w:bookmarkStart w:id="17" w:name="_44sinio" w:colFirst="0" w:colLast="0"/>
            <w:bookmarkEnd w:id="17"/>
          </w:p>
          <w:p w14:paraId="1E8F584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Feeding or eating disorders</w:t>
            </w:r>
          </w:p>
          <w:p w14:paraId="7C396291" w14:textId="77777777" w:rsidR="007C3E55" w:rsidRDefault="007C3E55">
            <w:pPr>
              <w:rPr>
                <w:rFonts w:ascii="Times New Roman" w:eastAsia="Times New Roman" w:hAnsi="Times New Roman" w:cs="Times New Roman"/>
                <w:color w:val="000000"/>
                <w:sz w:val="22"/>
                <w:szCs w:val="22"/>
              </w:rPr>
            </w:pPr>
          </w:p>
        </w:tc>
      </w:tr>
      <w:tr w:rsidR="007C3E55" w14:paraId="42A663E4" w14:textId="77777777">
        <w:tc>
          <w:tcPr>
            <w:tcW w:w="871" w:type="dxa"/>
          </w:tcPr>
          <w:p w14:paraId="22B90E8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68</w:t>
            </w:r>
          </w:p>
        </w:tc>
        <w:tc>
          <w:tcPr>
            <w:tcW w:w="8646" w:type="dxa"/>
          </w:tcPr>
          <w:p w14:paraId="306EDF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Anorexia Nervosa  </w:t>
            </w:r>
          </w:p>
          <w:p w14:paraId="28789444" w14:textId="77777777" w:rsidR="007C3E55" w:rsidRDefault="007C3E55">
            <w:pPr>
              <w:rPr>
                <w:rFonts w:ascii="Times New Roman" w:eastAsia="Times New Roman" w:hAnsi="Times New Roman" w:cs="Times New Roman"/>
                <w:color w:val="000000"/>
                <w:sz w:val="22"/>
                <w:szCs w:val="22"/>
              </w:rPr>
            </w:pPr>
          </w:p>
        </w:tc>
        <w:tc>
          <w:tcPr>
            <w:tcW w:w="1427" w:type="dxa"/>
          </w:tcPr>
          <w:p w14:paraId="34DCB6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6B80 </w:t>
            </w:r>
          </w:p>
          <w:p w14:paraId="1257856D" w14:textId="77777777" w:rsidR="007C3E55" w:rsidRDefault="007C3E55">
            <w:pPr>
              <w:rPr>
                <w:rFonts w:ascii="Times New Roman" w:eastAsia="Times New Roman" w:hAnsi="Times New Roman" w:cs="Times New Roman"/>
                <w:color w:val="000000"/>
                <w:sz w:val="22"/>
                <w:szCs w:val="22"/>
              </w:rPr>
            </w:pPr>
          </w:p>
        </w:tc>
      </w:tr>
      <w:tr w:rsidR="007C3E55" w14:paraId="3107E22C" w14:textId="77777777">
        <w:tc>
          <w:tcPr>
            <w:tcW w:w="871" w:type="dxa"/>
          </w:tcPr>
          <w:p w14:paraId="0452EBA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69</w:t>
            </w:r>
          </w:p>
        </w:tc>
        <w:tc>
          <w:tcPr>
            <w:tcW w:w="8646" w:type="dxa"/>
          </w:tcPr>
          <w:p w14:paraId="7C267C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Bulimia Nervosa  </w:t>
            </w:r>
          </w:p>
          <w:p w14:paraId="6B81E088" w14:textId="77777777" w:rsidR="007C3E55" w:rsidRDefault="007C3E55">
            <w:pPr>
              <w:rPr>
                <w:rFonts w:ascii="Times New Roman" w:eastAsia="Times New Roman" w:hAnsi="Times New Roman" w:cs="Times New Roman"/>
                <w:color w:val="000000"/>
                <w:sz w:val="22"/>
                <w:szCs w:val="22"/>
              </w:rPr>
            </w:pPr>
          </w:p>
        </w:tc>
        <w:tc>
          <w:tcPr>
            <w:tcW w:w="1427" w:type="dxa"/>
          </w:tcPr>
          <w:p w14:paraId="708FB2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6B81 </w:t>
            </w:r>
          </w:p>
          <w:p w14:paraId="53C46948" w14:textId="77777777" w:rsidR="007C3E55" w:rsidRDefault="007C3E55">
            <w:pPr>
              <w:rPr>
                <w:rFonts w:ascii="Times New Roman" w:eastAsia="Times New Roman" w:hAnsi="Times New Roman" w:cs="Times New Roman"/>
                <w:color w:val="000000"/>
                <w:sz w:val="22"/>
                <w:szCs w:val="22"/>
              </w:rPr>
            </w:pPr>
          </w:p>
        </w:tc>
      </w:tr>
      <w:tr w:rsidR="007C3E55" w14:paraId="749C0D0B" w14:textId="77777777">
        <w:tc>
          <w:tcPr>
            <w:tcW w:w="871" w:type="dxa"/>
          </w:tcPr>
          <w:p w14:paraId="167C84D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70</w:t>
            </w:r>
          </w:p>
        </w:tc>
        <w:tc>
          <w:tcPr>
            <w:tcW w:w="8646" w:type="dxa"/>
          </w:tcPr>
          <w:p w14:paraId="42019B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Binge eating disorder  </w:t>
            </w:r>
          </w:p>
          <w:p w14:paraId="52B1A4B6" w14:textId="77777777" w:rsidR="007C3E55" w:rsidRDefault="007C3E55">
            <w:pPr>
              <w:rPr>
                <w:rFonts w:ascii="Times New Roman" w:eastAsia="Times New Roman" w:hAnsi="Times New Roman" w:cs="Times New Roman"/>
                <w:color w:val="000000"/>
                <w:sz w:val="22"/>
                <w:szCs w:val="22"/>
              </w:rPr>
            </w:pPr>
          </w:p>
        </w:tc>
        <w:tc>
          <w:tcPr>
            <w:tcW w:w="1427" w:type="dxa"/>
          </w:tcPr>
          <w:p w14:paraId="0408AB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6B82 </w:t>
            </w:r>
          </w:p>
          <w:p w14:paraId="5BB61DA4" w14:textId="77777777" w:rsidR="007C3E55" w:rsidRDefault="007C3E55">
            <w:pPr>
              <w:rPr>
                <w:rFonts w:ascii="Times New Roman" w:eastAsia="Times New Roman" w:hAnsi="Times New Roman" w:cs="Times New Roman"/>
                <w:color w:val="000000"/>
                <w:sz w:val="22"/>
                <w:szCs w:val="22"/>
              </w:rPr>
            </w:pPr>
          </w:p>
        </w:tc>
      </w:tr>
      <w:tr w:rsidR="007C3E55" w14:paraId="43599749" w14:textId="77777777">
        <w:tc>
          <w:tcPr>
            <w:tcW w:w="871" w:type="dxa"/>
          </w:tcPr>
          <w:p w14:paraId="21AD517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71</w:t>
            </w:r>
          </w:p>
        </w:tc>
        <w:tc>
          <w:tcPr>
            <w:tcW w:w="8646" w:type="dxa"/>
          </w:tcPr>
          <w:p w14:paraId="111BF0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Avoidant-restrictive food intake disorder  </w:t>
            </w:r>
          </w:p>
          <w:p w14:paraId="77F440EC" w14:textId="77777777" w:rsidR="007C3E55" w:rsidRDefault="007C3E55">
            <w:pPr>
              <w:rPr>
                <w:rFonts w:ascii="Times New Roman" w:eastAsia="Times New Roman" w:hAnsi="Times New Roman" w:cs="Times New Roman"/>
                <w:color w:val="000000"/>
                <w:sz w:val="22"/>
                <w:szCs w:val="22"/>
              </w:rPr>
            </w:pPr>
          </w:p>
        </w:tc>
        <w:tc>
          <w:tcPr>
            <w:tcW w:w="1427" w:type="dxa"/>
          </w:tcPr>
          <w:p w14:paraId="706B9A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6B83 </w:t>
            </w:r>
          </w:p>
          <w:p w14:paraId="6B1297E2" w14:textId="77777777" w:rsidR="007C3E55" w:rsidRDefault="007C3E55">
            <w:pPr>
              <w:rPr>
                <w:rFonts w:ascii="Times New Roman" w:eastAsia="Times New Roman" w:hAnsi="Times New Roman" w:cs="Times New Roman"/>
                <w:color w:val="000000"/>
                <w:sz w:val="22"/>
                <w:szCs w:val="22"/>
              </w:rPr>
            </w:pPr>
          </w:p>
        </w:tc>
      </w:tr>
      <w:tr w:rsidR="007C3E55" w14:paraId="1544FDA6" w14:textId="77777777">
        <w:tc>
          <w:tcPr>
            <w:tcW w:w="871" w:type="dxa"/>
          </w:tcPr>
          <w:p w14:paraId="5F0DB1C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72</w:t>
            </w:r>
          </w:p>
        </w:tc>
        <w:tc>
          <w:tcPr>
            <w:tcW w:w="8646" w:type="dxa"/>
          </w:tcPr>
          <w:p w14:paraId="2B6AB6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Pica  </w:t>
            </w:r>
          </w:p>
          <w:p w14:paraId="37ECF7F6" w14:textId="77777777" w:rsidR="007C3E55" w:rsidRDefault="007C3E55">
            <w:pPr>
              <w:rPr>
                <w:rFonts w:ascii="Times New Roman" w:eastAsia="Times New Roman" w:hAnsi="Times New Roman" w:cs="Times New Roman"/>
                <w:color w:val="000000"/>
                <w:sz w:val="22"/>
                <w:szCs w:val="22"/>
              </w:rPr>
            </w:pPr>
          </w:p>
        </w:tc>
        <w:tc>
          <w:tcPr>
            <w:tcW w:w="1427" w:type="dxa"/>
          </w:tcPr>
          <w:p w14:paraId="18F158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6B84 </w:t>
            </w:r>
          </w:p>
          <w:p w14:paraId="7DCBFA0F" w14:textId="77777777" w:rsidR="007C3E55" w:rsidRDefault="007C3E55">
            <w:pPr>
              <w:rPr>
                <w:rFonts w:ascii="Times New Roman" w:eastAsia="Times New Roman" w:hAnsi="Times New Roman" w:cs="Times New Roman"/>
                <w:color w:val="000000"/>
                <w:sz w:val="22"/>
                <w:szCs w:val="22"/>
              </w:rPr>
            </w:pPr>
          </w:p>
        </w:tc>
      </w:tr>
      <w:tr w:rsidR="007C3E55" w14:paraId="2D4E7235" w14:textId="77777777">
        <w:tc>
          <w:tcPr>
            <w:tcW w:w="871" w:type="dxa"/>
          </w:tcPr>
          <w:p w14:paraId="12C387D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73</w:t>
            </w:r>
          </w:p>
        </w:tc>
        <w:tc>
          <w:tcPr>
            <w:tcW w:w="8646" w:type="dxa"/>
          </w:tcPr>
          <w:p w14:paraId="724043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Rumination-regurgitation disorder  </w:t>
            </w:r>
          </w:p>
          <w:p w14:paraId="265E65BA" w14:textId="77777777" w:rsidR="007C3E55" w:rsidRDefault="007C3E55">
            <w:pPr>
              <w:rPr>
                <w:rFonts w:ascii="Times New Roman" w:eastAsia="Times New Roman" w:hAnsi="Times New Roman" w:cs="Times New Roman"/>
                <w:color w:val="000000"/>
                <w:sz w:val="22"/>
                <w:szCs w:val="22"/>
              </w:rPr>
            </w:pPr>
          </w:p>
        </w:tc>
        <w:tc>
          <w:tcPr>
            <w:tcW w:w="1427" w:type="dxa"/>
          </w:tcPr>
          <w:p w14:paraId="0E7149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6B85 </w:t>
            </w:r>
          </w:p>
          <w:p w14:paraId="2B210876" w14:textId="77777777" w:rsidR="007C3E55" w:rsidRDefault="007C3E55">
            <w:pPr>
              <w:rPr>
                <w:rFonts w:ascii="Times New Roman" w:eastAsia="Times New Roman" w:hAnsi="Times New Roman" w:cs="Times New Roman"/>
                <w:color w:val="000000"/>
                <w:sz w:val="22"/>
                <w:szCs w:val="22"/>
              </w:rPr>
            </w:pPr>
          </w:p>
        </w:tc>
      </w:tr>
      <w:tr w:rsidR="007C3E55" w14:paraId="3BB71D03" w14:textId="77777777">
        <w:tc>
          <w:tcPr>
            <w:tcW w:w="871" w:type="dxa"/>
          </w:tcPr>
          <w:p w14:paraId="35801ED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74</w:t>
            </w:r>
          </w:p>
        </w:tc>
        <w:tc>
          <w:tcPr>
            <w:tcW w:w="8646" w:type="dxa"/>
          </w:tcPr>
          <w:p w14:paraId="0F2BF1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feeding or eating disorders  </w:t>
            </w:r>
          </w:p>
          <w:p w14:paraId="23E81B31" w14:textId="77777777" w:rsidR="007C3E55" w:rsidRDefault="007C3E55">
            <w:pPr>
              <w:rPr>
                <w:rFonts w:ascii="Times New Roman" w:eastAsia="Times New Roman" w:hAnsi="Times New Roman" w:cs="Times New Roman"/>
                <w:color w:val="000000"/>
                <w:sz w:val="22"/>
                <w:szCs w:val="22"/>
              </w:rPr>
            </w:pPr>
          </w:p>
        </w:tc>
        <w:tc>
          <w:tcPr>
            <w:tcW w:w="1427" w:type="dxa"/>
          </w:tcPr>
          <w:p w14:paraId="1A67F8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6B8Y </w:t>
            </w:r>
          </w:p>
          <w:p w14:paraId="21C272B4" w14:textId="77777777" w:rsidR="007C3E55" w:rsidRDefault="007C3E55">
            <w:pPr>
              <w:rPr>
                <w:rFonts w:ascii="Times New Roman" w:eastAsia="Times New Roman" w:hAnsi="Times New Roman" w:cs="Times New Roman"/>
                <w:color w:val="000000"/>
                <w:sz w:val="22"/>
                <w:szCs w:val="22"/>
              </w:rPr>
            </w:pPr>
          </w:p>
        </w:tc>
      </w:tr>
      <w:tr w:rsidR="007C3E55" w14:paraId="7C9080CA" w14:textId="77777777">
        <w:tc>
          <w:tcPr>
            <w:tcW w:w="871" w:type="dxa"/>
          </w:tcPr>
          <w:p w14:paraId="7AE0C9B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75</w:t>
            </w:r>
          </w:p>
        </w:tc>
        <w:tc>
          <w:tcPr>
            <w:tcW w:w="8646" w:type="dxa"/>
          </w:tcPr>
          <w:p w14:paraId="1CA752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Feeding or eating disorders, unspecified  </w:t>
            </w:r>
          </w:p>
          <w:p w14:paraId="5A09CEA3" w14:textId="77777777" w:rsidR="007C3E55" w:rsidRDefault="007C3E55">
            <w:pPr>
              <w:rPr>
                <w:rFonts w:ascii="Times New Roman" w:eastAsia="Times New Roman" w:hAnsi="Times New Roman" w:cs="Times New Roman"/>
                <w:color w:val="000000"/>
                <w:sz w:val="22"/>
                <w:szCs w:val="22"/>
              </w:rPr>
            </w:pPr>
          </w:p>
        </w:tc>
        <w:tc>
          <w:tcPr>
            <w:tcW w:w="1427" w:type="dxa"/>
          </w:tcPr>
          <w:p w14:paraId="454928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6B8Z </w:t>
            </w:r>
          </w:p>
          <w:p w14:paraId="229300C0" w14:textId="77777777" w:rsidR="007C3E55" w:rsidRDefault="007C3E55">
            <w:pPr>
              <w:rPr>
                <w:rFonts w:ascii="Times New Roman" w:eastAsia="Times New Roman" w:hAnsi="Times New Roman" w:cs="Times New Roman"/>
                <w:color w:val="000000"/>
                <w:sz w:val="22"/>
                <w:szCs w:val="22"/>
              </w:rPr>
            </w:pPr>
          </w:p>
        </w:tc>
      </w:tr>
      <w:tr w:rsidR="007C3E55" w14:paraId="3308FF36" w14:textId="77777777">
        <w:tc>
          <w:tcPr>
            <w:tcW w:w="10944" w:type="dxa"/>
            <w:gridSpan w:val="3"/>
          </w:tcPr>
          <w:p w14:paraId="4EA9CAAE" w14:textId="77777777" w:rsidR="007C3E55" w:rsidRDefault="007C3E55">
            <w:pPr>
              <w:rPr>
                <w:rFonts w:ascii="Times New Roman" w:eastAsia="Times New Roman" w:hAnsi="Times New Roman" w:cs="Times New Roman"/>
                <w:color w:val="000000"/>
                <w:sz w:val="22"/>
                <w:szCs w:val="22"/>
              </w:rPr>
            </w:pPr>
          </w:p>
          <w:p w14:paraId="62D1547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Elimination disorders</w:t>
            </w:r>
          </w:p>
          <w:p w14:paraId="13A16E16" w14:textId="77777777" w:rsidR="007C3E55" w:rsidRDefault="007C3E55">
            <w:pPr>
              <w:rPr>
                <w:rFonts w:ascii="Times New Roman" w:eastAsia="Times New Roman" w:hAnsi="Times New Roman" w:cs="Times New Roman"/>
                <w:color w:val="000000"/>
                <w:sz w:val="22"/>
                <w:szCs w:val="22"/>
              </w:rPr>
            </w:pPr>
          </w:p>
        </w:tc>
      </w:tr>
      <w:tr w:rsidR="007C3E55" w14:paraId="32AFC45E" w14:textId="77777777">
        <w:tc>
          <w:tcPr>
            <w:tcW w:w="871" w:type="dxa"/>
          </w:tcPr>
          <w:p w14:paraId="7B337D7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76</w:t>
            </w:r>
          </w:p>
        </w:tc>
        <w:tc>
          <w:tcPr>
            <w:tcW w:w="8646" w:type="dxa"/>
          </w:tcPr>
          <w:p w14:paraId="0160A5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Enuresis  </w:t>
            </w:r>
          </w:p>
        </w:tc>
        <w:tc>
          <w:tcPr>
            <w:tcW w:w="1427" w:type="dxa"/>
          </w:tcPr>
          <w:p w14:paraId="73C881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6C00 </w:t>
            </w:r>
          </w:p>
          <w:p w14:paraId="6E183B81" w14:textId="77777777" w:rsidR="007C3E55" w:rsidRDefault="007C3E55">
            <w:pPr>
              <w:rPr>
                <w:rFonts w:ascii="Times New Roman" w:eastAsia="Times New Roman" w:hAnsi="Times New Roman" w:cs="Times New Roman"/>
                <w:color w:val="000000"/>
                <w:sz w:val="22"/>
                <w:szCs w:val="22"/>
              </w:rPr>
            </w:pPr>
          </w:p>
        </w:tc>
      </w:tr>
      <w:tr w:rsidR="007C3E55" w14:paraId="6FB6191E" w14:textId="77777777">
        <w:tc>
          <w:tcPr>
            <w:tcW w:w="871" w:type="dxa"/>
          </w:tcPr>
          <w:p w14:paraId="1C0D116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77</w:t>
            </w:r>
          </w:p>
        </w:tc>
        <w:tc>
          <w:tcPr>
            <w:tcW w:w="8646" w:type="dxa"/>
          </w:tcPr>
          <w:p w14:paraId="3C6192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Encopresis  </w:t>
            </w:r>
          </w:p>
          <w:p w14:paraId="064402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Elimination disorders, unspecified  </w:t>
            </w:r>
          </w:p>
          <w:p w14:paraId="7A25E541" w14:textId="77777777" w:rsidR="007C3E55" w:rsidRDefault="007C3E55">
            <w:pPr>
              <w:rPr>
                <w:rFonts w:ascii="Times New Roman" w:eastAsia="Times New Roman" w:hAnsi="Times New Roman" w:cs="Times New Roman"/>
                <w:color w:val="000000"/>
                <w:sz w:val="22"/>
                <w:szCs w:val="22"/>
              </w:rPr>
            </w:pPr>
          </w:p>
        </w:tc>
        <w:tc>
          <w:tcPr>
            <w:tcW w:w="1427" w:type="dxa"/>
          </w:tcPr>
          <w:p w14:paraId="1AD8D7B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6C01 </w:t>
            </w:r>
          </w:p>
          <w:p w14:paraId="0BD941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6C0Z </w:t>
            </w:r>
          </w:p>
          <w:p w14:paraId="28B2D585" w14:textId="77777777" w:rsidR="007C3E55" w:rsidRDefault="007C3E55">
            <w:pPr>
              <w:rPr>
                <w:rFonts w:ascii="Times New Roman" w:eastAsia="Times New Roman" w:hAnsi="Times New Roman" w:cs="Times New Roman"/>
                <w:color w:val="000000"/>
                <w:sz w:val="22"/>
                <w:szCs w:val="22"/>
              </w:rPr>
            </w:pPr>
          </w:p>
        </w:tc>
      </w:tr>
      <w:tr w:rsidR="007C3E55" w14:paraId="0D26F764" w14:textId="77777777">
        <w:tc>
          <w:tcPr>
            <w:tcW w:w="10944" w:type="dxa"/>
            <w:gridSpan w:val="3"/>
          </w:tcPr>
          <w:p w14:paraId="37EE90E1" w14:textId="77777777" w:rsidR="007C3E55" w:rsidRDefault="007C3E55">
            <w:pPr>
              <w:rPr>
                <w:rFonts w:ascii="Times New Roman" w:eastAsia="Times New Roman" w:hAnsi="Times New Roman" w:cs="Times New Roman"/>
                <w:color w:val="000000"/>
                <w:sz w:val="22"/>
                <w:szCs w:val="22"/>
              </w:rPr>
            </w:pPr>
            <w:bookmarkStart w:id="18" w:name="_2jxsxqh" w:colFirst="0" w:colLast="0"/>
            <w:bookmarkEnd w:id="18"/>
          </w:p>
          <w:p w14:paraId="5638E0A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Disorders of bodily distress or bodily experience</w:t>
            </w:r>
          </w:p>
          <w:p w14:paraId="5F103DFD" w14:textId="77777777" w:rsidR="007C3E55" w:rsidRDefault="007C3E55">
            <w:pPr>
              <w:rPr>
                <w:rFonts w:ascii="Times New Roman" w:eastAsia="Times New Roman" w:hAnsi="Times New Roman" w:cs="Times New Roman"/>
                <w:color w:val="000000"/>
                <w:sz w:val="22"/>
                <w:szCs w:val="22"/>
              </w:rPr>
            </w:pPr>
          </w:p>
        </w:tc>
      </w:tr>
      <w:tr w:rsidR="007C3E55" w14:paraId="36CE7095" w14:textId="77777777">
        <w:tc>
          <w:tcPr>
            <w:tcW w:w="871" w:type="dxa"/>
          </w:tcPr>
          <w:p w14:paraId="2AED810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78</w:t>
            </w:r>
          </w:p>
        </w:tc>
        <w:tc>
          <w:tcPr>
            <w:tcW w:w="8646" w:type="dxa"/>
          </w:tcPr>
          <w:p w14:paraId="747CEC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Bodily distress disorder  </w:t>
            </w:r>
          </w:p>
          <w:p w14:paraId="777A5824" w14:textId="77777777" w:rsidR="007C3E55" w:rsidRDefault="007C3E55">
            <w:pPr>
              <w:rPr>
                <w:rFonts w:ascii="Times New Roman" w:eastAsia="Times New Roman" w:hAnsi="Times New Roman" w:cs="Times New Roman"/>
                <w:color w:val="000000"/>
                <w:sz w:val="22"/>
                <w:szCs w:val="22"/>
              </w:rPr>
            </w:pPr>
          </w:p>
        </w:tc>
        <w:tc>
          <w:tcPr>
            <w:tcW w:w="1427" w:type="dxa"/>
          </w:tcPr>
          <w:p w14:paraId="2B944D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6C20 </w:t>
            </w:r>
          </w:p>
          <w:p w14:paraId="7380FF48" w14:textId="77777777" w:rsidR="007C3E55" w:rsidRDefault="007C3E55">
            <w:pPr>
              <w:rPr>
                <w:rFonts w:ascii="Times New Roman" w:eastAsia="Times New Roman" w:hAnsi="Times New Roman" w:cs="Times New Roman"/>
                <w:color w:val="000000"/>
                <w:sz w:val="22"/>
                <w:szCs w:val="22"/>
              </w:rPr>
            </w:pPr>
          </w:p>
        </w:tc>
      </w:tr>
      <w:tr w:rsidR="007C3E55" w14:paraId="1CEB42B0" w14:textId="77777777">
        <w:tc>
          <w:tcPr>
            <w:tcW w:w="871" w:type="dxa"/>
          </w:tcPr>
          <w:p w14:paraId="28C1CEA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79</w:t>
            </w:r>
          </w:p>
        </w:tc>
        <w:tc>
          <w:tcPr>
            <w:tcW w:w="8646" w:type="dxa"/>
          </w:tcPr>
          <w:p w14:paraId="2E22DF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Body integrity dysphoria  </w:t>
            </w:r>
          </w:p>
          <w:p w14:paraId="0AD78AE7" w14:textId="77777777" w:rsidR="007C3E55" w:rsidRDefault="007C3E55">
            <w:pPr>
              <w:rPr>
                <w:rFonts w:ascii="Times New Roman" w:eastAsia="Times New Roman" w:hAnsi="Times New Roman" w:cs="Times New Roman"/>
                <w:color w:val="000000"/>
                <w:sz w:val="22"/>
                <w:szCs w:val="22"/>
              </w:rPr>
            </w:pPr>
          </w:p>
        </w:tc>
        <w:tc>
          <w:tcPr>
            <w:tcW w:w="1427" w:type="dxa"/>
          </w:tcPr>
          <w:p w14:paraId="09F868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6C21 </w:t>
            </w:r>
          </w:p>
          <w:p w14:paraId="19BDAEE5" w14:textId="77777777" w:rsidR="007C3E55" w:rsidRDefault="007C3E55">
            <w:pPr>
              <w:rPr>
                <w:rFonts w:ascii="Times New Roman" w:eastAsia="Times New Roman" w:hAnsi="Times New Roman" w:cs="Times New Roman"/>
                <w:color w:val="000000"/>
                <w:sz w:val="22"/>
                <w:szCs w:val="22"/>
              </w:rPr>
            </w:pPr>
          </w:p>
        </w:tc>
      </w:tr>
      <w:tr w:rsidR="007C3E55" w14:paraId="702ED073" w14:textId="77777777">
        <w:tc>
          <w:tcPr>
            <w:tcW w:w="871" w:type="dxa"/>
          </w:tcPr>
          <w:p w14:paraId="086A15F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80</w:t>
            </w:r>
          </w:p>
        </w:tc>
        <w:tc>
          <w:tcPr>
            <w:tcW w:w="8646" w:type="dxa"/>
          </w:tcPr>
          <w:p w14:paraId="68D91E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disorders of bodily distress or bodily experience  </w:t>
            </w:r>
          </w:p>
          <w:p w14:paraId="6C717EA2" w14:textId="77777777" w:rsidR="007C3E55" w:rsidRDefault="007C3E55">
            <w:pPr>
              <w:rPr>
                <w:rFonts w:ascii="Times New Roman" w:eastAsia="Times New Roman" w:hAnsi="Times New Roman" w:cs="Times New Roman"/>
                <w:color w:val="000000"/>
                <w:sz w:val="22"/>
                <w:szCs w:val="22"/>
              </w:rPr>
            </w:pPr>
          </w:p>
        </w:tc>
        <w:tc>
          <w:tcPr>
            <w:tcW w:w="1427" w:type="dxa"/>
          </w:tcPr>
          <w:p w14:paraId="591405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6C2Y</w:t>
            </w:r>
          </w:p>
        </w:tc>
      </w:tr>
      <w:tr w:rsidR="007C3E55" w14:paraId="30173B10" w14:textId="77777777">
        <w:tc>
          <w:tcPr>
            <w:tcW w:w="871" w:type="dxa"/>
          </w:tcPr>
          <w:p w14:paraId="4EFFC33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81</w:t>
            </w:r>
          </w:p>
        </w:tc>
        <w:tc>
          <w:tcPr>
            <w:tcW w:w="8646" w:type="dxa"/>
          </w:tcPr>
          <w:p w14:paraId="44F0DD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of bodily distress or bodily experience, unspecified  </w:t>
            </w:r>
          </w:p>
          <w:p w14:paraId="67605E7B" w14:textId="77777777" w:rsidR="007C3E55" w:rsidRDefault="007C3E55">
            <w:pPr>
              <w:rPr>
                <w:rFonts w:ascii="Times New Roman" w:eastAsia="Times New Roman" w:hAnsi="Times New Roman" w:cs="Times New Roman"/>
                <w:color w:val="000000"/>
                <w:sz w:val="22"/>
                <w:szCs w:val="22"/>
              </w:rPr>
            </w:pPr>
          </w:p>
        </w:tc>
        <w:tc>
          <w:tcPr>
            <w:tcW w:w="1427" w:type="dxa"/>
          </w:tcPr>
          <w:p w14:paraId="77157B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6C2Z </w:t>
            </w:r>
          </w:p>
          <w:p w14:paraId="0E3205DA" w14:textId="77777777" w:rsidR="007C3E55" w:rsidRDefault="007C3E55">
            <w:pPr>
              <w:rPr>
                <w:rFonts w:ascii="Times New Roman" w:eastAsia="Times New Roman" w:hAnsi="Times New Roman" w:cs="Times New Roman"/>
                <w:color w:val="000000"/>
                <w:sz w:val="22"/>
                <w:szCs w:val="22"/>
              </w:rPr>
            </w:pPr>
          </w:p>
        </w:tc>
      </w:tr>
      <w:tr w:rsidR="007C3E55" w14:paraId="1D808786" w14:textId="77777777">
        <w:tc>
          <w:tcPr>
            <w:tcW w:w="10944" w:type="dxa"/>
            <w:gridSpan w:val="3"/>
          </w:tcPr>
          <w:p w14:paraId="06419781" w14:textId="77777777" w:rsidR="007C3E55" w:rsidRDefault="007C3E55">
            <w:pPr>
              <w:rPr>
                <w:rFonts w:ascii="Times New Roman" w:eastAsia="Times New Roman" w:hAnsi="Times New Roman" w:cs="Times New Roman"/>
                <w:color w:val="000000"/>
                <w:sz w:val="22"/>
                <w:szCs w:val="22"/>
              </w:rPr>
            </w:pPr>
            <w:bookmarkStart w:id="19" w:name="_z337ya" w:colFirst="0" w:colLast="0"/>
            <w:bookmarkEnd w:id="19"/>
          </w:p>
          <w:p w14:paraId="1D5DD64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Disorders due to substance use or addictive behaviours   1 OF 2</w:t>
            </w:r>
          </w:p>
          <w:p w14:paraId="33F328C8" w14:textId="77777777" w:rsidR="007C3E55" w:rsidRDefault="007C3E55">
            <w:pPr>
              <w:jc w:val="center"/>
              <w:rPr>
                <w:rFonts w:ascii="Times New Roman" w:eastAsia="Times New Roman" w:hAnsi="Times New Roman" w:cs="Times New Roman"/>
                <w:b/>
                <w:color w:val="000000"/>
                <w:sz w:val="22"/>
                <w:szCs w:val="22"/>
                <w:u w:val="single"/>
              </w:rPr>
            </w:pPr>
          </w:p>
          <w:p w14:paraId="12704E36"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Disorders due to substance use  </w:t>
            </w:r>
          </w:p>
          <w:p w14:paraId="79752104" w14:textId="77777777" w:rsidR="007C3E55" w:rsidRDefault="007C3E55">
            <w:pPr>
              <w:rPr>
                <w:rFonts w:ascii="Times New Roman" w:eastAsia="Times New Roman" w:hAnsi="Times New Roman" w:cs="Times New Roman"/>
                <w:color w:val="000000"/>
                <w:sz w:val="22"/>
                <w:szCs w:val="22"/>
              </w:rPr>
            </w:pPr>
          </w:p>
        </w:tc>
      </w:tr>
      <w:tr w:rsidR="007C3E55" w14:paraId="5718E25B" w14:textId="77777777">
        <w:tc>
          <w:tcPr>
            <w:tcW w:w="871" w:type="dxa"/>
          </w:tcPr>
          <w:p w14:paraId="66DBD6E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82</w:t>
            </w:r>
          </w:p>
        </w:tc>
        <w:tc>
          <w:tcPr>
            <w:tcW w:w="8646" w:type="dxa"/>
          </w:tcPr>
          <w:p w14:paraId="1AD030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alcohol  </w:t>
            </w:r>
          </w:p>
          <w:p w14:paraId="3FEA8DD0" w14:textId="77777777" w:rsidR="007C3E55" w:rsidRDefault="007C3E55">
            <w:pPr>
              <w:rPr>
                <w:rFonts w:ascii="Times New Roman" w:eastAsia="Times New Roman" w:hAnsi="Times New Roman" w:cs="Times New Roman"/>
                <w:color w:val="000000"/>
                <w:sz w:val="22"/>
                <w:szCs w:val="22"/>
              </w:rPr>
            </w:pPr>
          </w:p>
        </w:tc>
        <w:tc>
          <w:tcPr>
            <w:tcW w:w="1427" w:type="dxa"/>
          </w:tcPr>
          <w:p w14:paraId="244F45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6C40 </w:t>
            </w:r>
          </w:p>
          <w:p w14:paraId="102ADACF" w14:textId="77777777" w:rsidR="007C3E55" w:rsidRDefault="007C3E55">
            <w:pPr>
              <w:rPr>
                <w:rFonts w:ascii="Times New Roman" w:eastAsia="Times New Roman" w:hAnsi="Times New Roman" w:cs="Times New Roman"/>
                <w:color w:val="000000"/>
                <w:sz w:val="22"/>
                <w:szCs w:val="22"/>
              </w:rPr>
            </w:pPr>
          </w:p>
        </w:tc>
      </w:tr>
      <w:tr w:rsidR="007C3E55" w14:paraId="5C68D266" w14:textId="77777777">
        <w:tc>
          <w:tcPr>
            <w:tcW w:w="871" w:type="dxa"/>
          </w:tcPr>
          <w:p w14:paraId="70B0AED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83</w:t>
            </w:r>
          </w:p>
        </w:tc>
        <w:tc>
          <w:tcPr>
            <w:tcW w:w="8646" w:type="dxa"/>
          </w:tcPr>
          <w:p w14:paraId="45319D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cannabis  </w:t>
            </w:r>
          </w:p>
          <w:p w14:paraId="1B8132A0" w14:textId="77777777" w:rsidR="007C3E55" w:rsidRDefault="007C3E55">
            <w:pPr>
              <w:rPr>
                <w:rFonts w:ascii="Times New Roman" w:eastAsia="Times New Roman" w:hAnsi="Times New Roman" w:cs="Times New Roman"/>
                <w:color w:val="000000"/>
                <w:sz w:val="22"/>
                <w:szCs w:val="22"/>
              </w:rPr>
            </w:pPr>
          </w:p>
        </w:tc>
        <w:tc>
          <w:tcPr>
            <w:tcW w:w="1427" w:type="dxa"/>
          </w:tcPr>
          <w:p w14:paraId="467FDE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6C41 </w:t>
            </w:r>
          </w:p>
          <w:p w14:paraId="32901455" w14:textId="77777777" w:rsidR="007C3E55" w:rsidRDefault="007C3E55">
            <w:pPr>
              <w:rPr>
                <w:rFonts w:ascii="Times New Roman" w:eastAsia="Times New Roman" w:hAnsi="Times New Roman" w:cs="Times New Roman"/>
                <w:color w:val="000000"/>
                <w:sz w:val="22"/>
                <w:szCs w:val="22"/>
              </w:rPr>
            </w:pPr>
          </w:p>
        </w:tc>
      </w:tr>
      <w:tr w:rsidR="007C3E55" w14:paraId="475E9312" w14:textId="77777777">
        <w:tc>
          <w:tcPr>
            <w:tcW w:w="871" w:type="dxa"/>
          </w:tcPr>
          <w:p w14:paraId="3C5C84D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84</w:t>
            </w:r>
          </w:p>
        </w:tc>
        <w:tc>
          <w:tcPr>
            <w:tcW w:w="8646" w:type="dxa"/>
          </w:tcPr>
          <w:p w14:paraId="446235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synthetic cannabinoids  </w:t>
            </w:r>
          </w:p>
          <w:p w14:paraId="06AA7AB1" w14:textId="77777777" w:rsidR="007C3E55" w:rsidRDefault="007C3E55">
            <w:pPr>
              <w:rPr>
                <w:rFonts w:ascii="Times New Roman" w:eastAsia="Times New Roman" w:hAnsi="Times New Roman" w:cs="Times New Roman"/>
                <w:color w:val="000000"/>
                <w:sz w:val="22"/>
                <w:szCs w:val="22"/>
              </w:rPr>
            </w:pPr>
          </w:p>
        </w:tc>
        <w:tc>
          <w:tcPr>
            <w:tcW w:w="1427" w:type="dxa"/>
          </w:tcPr>
          <w:p w14:paraId="553184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6C42 </w:t>
            </w:r>
          </w:p>
          <w:p w14:paraId="67C68EBB" w14:textId="77777777" w:rsidR="007C3E55" w:rsidRDefault="007C3E55">
            <w:pPr>
              <w:rPr>
                <w:rFonts w:ascii="Times New Roman" w:eastAsia="Times New Roman" w:hAnsi="Times New Roman" w:cs="Times New Roman"/>
                <w:color w:val="000000"/>
                <w:sz w:val="22"/>
                <w:szCs w:val="22"/>
              </w:rPr>
            </w:pPr>
          </w:p>
        </w:tc>
      </w:tr>
      <w:tr w:rsidR="007C3E55" w14:paraId="5852A4B7" w14:textId="77777777">
        <w:tc>
          <w:tcPr>
            <w:tcW w:w="871" w:type="dxa"/>
          </w:tcPr>
          <w:p w14:paraId="123CEC0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85</w:t>
            </w:r>
          </w:p>
        </w:tc>
        <w:tc>
          <w:tcPr>
            <w:tcW w:w="8646" w:type="dxa"/>
          </w:tcPr>
          <w:p w14:paraId="4637EE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opioids  </w:t>
            </w:r>
          </w:p>
          <w:p w14:paraId="6AC8B7BF" w14:textId="77777777" w:rsidR="007C3E55" w:rsidRDefault="007C3E55">
            <w:pPr>
              <w:rPr>
                <w:rFonts w:ascii="Times New Roman" w:eastAsia="Times New Roman" w:hAnsi="Times New Roman" w:cs="Times New Roman"/>
                <w:color w:val="000000"/>
                <w:sz w:val="22"/>
                <w:szCs w:val="22"/>
              </w:rPr>
            </w:pPr>
          </w:p>
        </w:tc>
        <w:tc>
          <w:tcPr>
            <w:tcW w:w="1427" w:type="dxa"/>
          </w:tcPr>
          <w:p w14:paraId="313E10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6C43 </w:t>
            </w:r>
          </w:p>
          <w:p w14:paraId="351095E1" w14:textId="77777777" w:rsidR="007C3E55" w:rsidRDefault="007C3E55">
            <w:pPr>
              <w:rPr>
                <w:rFonts w:ascii="Times New Roman" w:eastAsia="Times New Roman" w:hAnsi="Times New Roman" w:cs="Times New Roman"/>
                <w:color w:val="000000"/>
                <w:sz w:val="22"/>
                <w:szCs w:val="22"/>
              </w:rPr>
            </w:pPr>
          </w:p>
        </w:tc>
      </w:tr>
      <w:tr w:rsidR="007C3E55" w14:paraId="41E3DC20" w14:textId="77777777">
        <w:tc>
          <w:tcPr>
            <w:tcW w:w="871" w:type="dxa"/>
          </w:tcPr>
          <w:p w14:paraId="7585E15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86</w:t>
            </w:r>
          </w:p>
        </w:tc>
        <w:tc>
          <w:tcPr>
            <w:tcW w:w="8646" w:type="dxa"/>
          </w:tcPr>
          <w:p w14:paraId="2C2381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sedatives, hypnotics or anxiolytics  </w:t>
            </w:r>
          </w:p>
          <w:p w14:paraId="692462FA" w14:textId="77777777" w:rsidR="007C3E55" w:rsidRDefault="007C3E55">
            <w:pPr>
              <w:rPr>
                <w:rFonts w:ascii="Times New Roman" w:eastAsia="Times New Roman" w:hAnsi="Times New Roman" w:cs="Times New Roman"/>
                <w:color w:val="000000"/>
                <w:sz w:val="22"/>
                <w:szCs w:val="22"/>
              </w:rPr>
            </w:pPr>
          </w:p>
        </w:tc>
        <w:tc>
          <w:tcPr>
            <w:tcW w:w="1427" w:type="dxa"/>
          </w:tcPr>
          <w:p w14:paraId="33F6024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6C44 </w:t>
            </w:r>
          </w:p>
          <w:p w14:paraId="7FC19E53" w14:textId="77777777" w:rsidR="007C3E55" w:rsidRDefault="007C3E55">
            <w:pPr>
              <w:rPr>
                <w:rFonts w:ascii="Times New Roman" w:eastAsia="Times New Roman" w:hAnsi="Times New Roman" w:cs="Times New Roman"/>
                <w:color w:val="000000"/>
                <w:sz w:val="22"/>
                <w:szCs w:val="22"/>
              </w:rPr>
            </w:pPr>
          </w:p>
        </w:tc>
      </w:tr>
      <w:tr w:rsidR="007C3E55" w14:paraId="1FC1B307" w14:textId="77777777">
        <w:tc>
          <w:tcPr>
            <w:tcW w:w="871" w:type="dxa"/>
          </w:tcPr>
          <w:p w14:paraId="5D8088C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87</w:t>
            </w:r>
          </w:p>
        </w:tc>
        <w:tc>
          <w:tcPr>
            <w:tcW w:w="8646" w:type="dxa"/>
          </w:tcPr>
          <w:p w14:paraId="270BE2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cocaine  </w:t>
            </w:r>
          </w:p>
          <w:p w14:paraId="0E0CA2FE" w14:textId="77777777" w:rsidR="007C3E55" w:rsidRDefault="007C3E55">
            <w:pPr>
              <w:rPr>
                <w:rFonts w:ascii="Times New Roman" w:eastAsia="Times New Roman" w:hAnsi="Times New Roman" w:cs="Times New Roman"/>
                <w:color w:val="000000"/>
                <w:sz w:val="22"/>
                <w:szCs w:val="22"/>
              </w:rPr>
            </w:pPr>
          </w:p>
        </w:tc>
        <w:tc>
          <w:tcPr>
            <w:tcW w:w="1427" w:type="dxa"/>
          </w:tcPr>
          <w:p w14:paraId="15D5B36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6C45</w:t>
            </w:r>
          </w:p>
          <w:p w14:paraId="42505B0C" w14:textId="77777777" w:rsidR="007C3E55" w:rsidRDefault="007C3E55">
            <w:pPr>
              <w:rPr>
                <w:rFonts w:ascii="Times New Roman" w:eastAsia="Times New Roman" w:hAnsi="Times New Roman" w:cs="Times New Roman"/>
                <w:color w:val="000000"/>
                <w:sz w:val="22"/>
                <w:szCs w:val="22"/>
              </w:rPr>
            </w:pPr>
          </w:p>
        </w:tc>
      </w:tr>
      <w:tr w:rsidR="007C3E55" w14:paraId="6D62CFA3" w14:textId="77777777">
        <w:tc>
          <w:tcPr>
            <w:tcW w:w="871" w:type="dxa"/>
          </w:tcPr>
          <w:p w14:paraId="64FDDAF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88</w:t>
            </w:r>
          </w:p>
        </w:tc>
        <w:tc>
          <w:tcPr>
            <w:tcW w:w="8646" w:type="dxa"/>
          </w:tcPr>
          <w:p w14:paraId="79C57A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stimulants including amphetamines, methamphetamine or methcathinone  </w:t>
            </w:r>
          </w:p>
          <w:p w14:paraId="27E987B8" w14:textId="77777777" w:rsidR="007C3E55" w:rsidRDefault="007C3E55">
            <w:pPr>
              <w:rPr>
                <w:rFonts w:ascii="Times New Roman" w:eastAsia="Times New Roman" w:hAnsi="Times New Roman" w:cs="Times New Roman"/>
                <w:color w:val="000000"/>
                <w:sz w:val="22"/>
                <w:szCs w:val="22"/>
              </w:rPr>
            </w:pPr>
          </w:p>
        </w:tc>
        <w:tc>
          <w:tcPr>
            <w:tcW w:w="1427" w:type="dxa"/>
          </w:tcPr>
          <w:p w14:paraId="45085C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6C46 </w:t>
            </w:r>
          </w:p>
          <w:p w14:paraId="6CD974CD" w14:textId="77777777" w:rsidR="007C3E55" w:rsidRDefault="007C3E55">
            <w:pPr>
              <w:rPr>
                <w:rFonts w:ascii="Times New Roman" w:eastAsia="Times New Roman" w:hAnsi="Times New Roman" w:cs="Times New Roman"/>
                <w:color w:val="000000"/>
                <w:sz w:val="22"/>
                <w:szCs w:val="22"/>
              </w:rPr>
            </w:pPr>
          </w:p>
        </w:tc>
      </w:tr>
      <w:tr w:rsidR="007C3E55" w14:paraId="1505A0FA" w14:textId="77777777">
        <w:tc>
          <w:tcPr>
            <w:tcW w:w="871" w:type="dxa"/>
          </w:tcPr>
          <w:p w14:paraId="02C4811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89</w:t>
            </w:r>
          </w:p>
        </w:tc>
        <w:tc>
          <w:tcPr>
            <w:tcW w:w="8646" w:type="dxa"/>
          </w:tcPr>
          <w:p w14:paraId="479970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synthetic cathinones  </w:t>
            </w:r>
          </w:p>
          <w:p w14:paraId="64847976" w14:textId="77777777" w:rsidR="007C3E55" w:rsidRDefault="007C3E55">
            <w:pPr>
              <w:rPr>
                <w:rFonts w:ascii="Times New Roman" w:eastAsia="Times New Roman" w:hAnsi="Times New Roman" w:cs="Times New Roman"/>
                <w:color w:val="000000"/>
                <w:sz w:val="22"/>
                <w:szCs w:val="22"/>
              </w:rPr>
            </w:pPr>
          </w:p>
        </w:tc>
        <w:tc>
          <w:tcPr>
            <w:tcW w:w="1427" w:type="dxa"/>
          </w:tcPr>
          <w:p w14:paraId="493481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6C47 </w:t>
            </w:r>
          </w:p>
          <w:p w14:paraId="7E65734F" w14:textId="77777777" w:rsidR="007C3E55" w:rsidRDefault="007C3E55">
            <w:pPr>
              <w:rPr>
                <w:rFonts w:ascii="Times New Roman" w:eastAsia="Times New Roman" w:hAnsi="Times New Roman" w:cs="Times New Roman"/>
                <w:color w:val="000000"/>
                <w:sz w:val="22"/>
                <w:szCs w:val="22"/>
              </w:rPr>
            </w:pPr>
          </w:p>
        </w:tc>
      </w:tr>
      <w:tr w:rsidR="007C3E55" w14:paraId="0B475408" w14:textId="77777777">
        <w:tc>
          <w:tcPr>
            <w:tcW w:w="871" w:type="dxa"/>
          </w:tcPr>
          <w:p w14:paraId="13FD534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90</w:t>
            </w:r>
          </w:p>
        </w:tc>
        <w:tc>
          <w:tcPr>
            <w:tcW w:w="8646" w:type="dxa"/>
          </w:tcPr>
          <w:p w14:paraId="787107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caffeine  </w:t>
            </w:r>
          </w:p>
          <w:p w14:paraId="2343A16D" w14:textId="77777777" w:rsidR="007C3E55" w:rsidRDefault="007C3E55">
            <w:pPr>
              <w:rPr>
                <w:rFonts w:ascii="Times New Roman" w:eastAsia="Times New Roman" w:hAnsi="Times New Roman" w:cs="Times New Roman"/>
                <w:color w:val="000000"/>
                <w:sz w:val="22"/>
                <w:szCs w:val="22"/>
              </w:rPr>
            </w:pPr>
          </w:p>
        </w:tc>
        <w:tc>
          <w:tcPr>
            <w:tcW w:w="1427" w:type="dxa"/>
          </w:tcPr>
          <w:p w14:paraId="7494A7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6C48 </w:t>
            </w:r>
          </w:p>
          <w:p w14:paraId="05EA5EE6" w14:textId="77777777" w:rsidR="007C3E55" w:rsidRDefault="007C3E55">
            <w:pPr>
              <w:rPr>
                <w:rFonts w:ascii="Times New Roman" w:eastAsia="Times New Roman" w:hAnsi="Times New Roman" w:cs="Times New Roman"/>
                <w:color w:val="000000"/>
                <w:sz w:val="22"/>
                <w:szCs w:val="22"/>
              </w:rPr>
            </w:pPr>
          </w:p>
        </w:tc>
      </w:tr>
      <w:tr w:rsidR="007C3E55" w14:paraId="6C095826" w14:textId="77777777">
        <w:tc>
          <w:tcPr>
            <w:tcW w:w="871" w:type="dxa"/>
          </w:tcPr>
          <w:p w14:paraId="4A6F6C6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91</w:t>
            </w:r>
          </w:p>
        </w:tc>
        <w:tc>
          <w:tcPr>
            <w:tcW w:w="8646" w:type="dxa"/>
          </w:tcPr>
          <w:p w14:paraId="2F9E9F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hallucinogens  </w:t>
            </w:r>
          </w:p>
          <w:p w14:paraId="736498DD" w14:textId="77777777" w:rsidR="007C3E55" w:rsidRDefault="007C3E55">
            <w:pPr>
              <w:rPr>
                <w:rFonts w:ascii="Times New Roman" w:eastAsia="Times New Roman" w:hAnsi="Times New Roman" w:cs="Times New Roman"/>
                <w:color w:val="000000"/>
                <w:sz w:val="22"/>
                <w:szCs w:val="22"/>
              </w:rPr>
            </w:pPr>
          </w:p>
        </w:tc>
        <w:tc>
          <w:tcPr>
            <w:tcW w:w="1427" w:type="dxa"/>
          </w:tcPr>
          <w:p w14:paraId="754954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6C49 </w:t>
            </w:r>
          </w:p>
          <w:p w14:paraId="194E4DBF" w14:textId="77777777" w:rsidR="007C3E55" w:rsidRDefault="007C3E55">
            <w:pPr>
              <w:rPr>
                <w:rFonts w:ascii="Times New Roman" w:eastAsia="Times New Roman" w:hAnsi="Times New Roman" w:cs="Times New Roman"/>
                <w:color w:val="000000"/>
                <w:sz w:val="22"/>
                <w:szCs w:val="22"/>
              </w:rPr>
            </w:pPr>
          </w:p>
        </w:tc>
      </w:tr>
      <w:tr w:rsidR="007C3E55" w14:paraId="32BCC8E6" w14:textId="77777777">
        <w:tc>
          <w:tcPr>
            <w:tcW w:w="871" w:type="dxa"/>
          </w:tcPr>
          <w:p w14:paraId="3D8799B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92</w:t>
            </w:r>
          </w:p>
        </w:tc>
        <w:tc>
          <w:tcPr>
            <w:tcW w:w="8646" w:type="dxa"/>
          </w:tcPr>
          <w:p w14:paraId="16221C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nicotine  </w:t>
            </w:r>
          </w:p>
          <w:p w14:paraId="35B07FEA" w14:textId="77777777" w:rsidR="007C3E55" w:rsidRDefault="007C3E55">
            <w:pPr>
              <w:rPr>
                <w:rFonts w:ascii="Times New Roman" w:eastAsia="Times New Roman" w:hAnsi="Times New Roman" w:cs="Times New Roman"/>
                <w:color w:val="000000"/>
                <w:sz w:val="22"/>
                <w:szCs w:val="22"/>
              </w:rPr>
            </w:pPr>
          </w:p>
        </w:tc>
        <w:tc>
          <w:tcPr>
            <w:tcW w:w="1427" w:type="dxa"/>
          </w:tcPr>
          <w:p w14:paraId="4F27F56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6C4A </w:t>
            </w:r>
          </w:p>
          <w:p w14:paraId="4AFEF9AA" w14:textId="77777777" w:rsidR="007C3E55" w:rsidRDefault="007C3E55">
            <w:pPr>
              <w:rPr>
                <w:rFonts w:ascii="Times New Roman" w:eastAsia="Times New Roman" w:hAnsi="Times New Roman" w:cs="Times New Roman"/>
                <w:color w:val="000000"/>
                <w:sz w:val="22"/>
                <w:szCs w:val="22"/>
              </w:rPr>
            </w:pPr>
          </w:p>
        </w:tc>
      </w:tr>
      <w:tr w:rsidR="007C3E55" w14:paraId="130EEFCF" w14:textId="77777777">
        <w:tc>
          <w:tcPr>
            <w:tcW w:w="871" w:type="dxa"/>
          </w:tcPr>
          <w:p w14:paraId="0F73E6B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93</w:t>
            </w:r>
          </w:p>
        </w:tc>
        <w:tc>
          <w:tcPr>
            <w:tcW w:w="8646" w:type="dxa"/>
          </w:tcPr>
          <w:p w14:paraId="6C67A9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volatile inhalants  </w:t>
            </w:r>
          </w:p>
          <w:p w14:paraId="5FE0EF66" w14:textId="77777777" w:rsidR="007C3E55" w:rsidRDefault="007C3E55">
            <w:pPr>
              <w:rPr>
                <w:rFonts w:ascii="Times New Roman" w:eastAsia="Times New Roman" w:hAnsi="Times New Roman" w:cs="Times New Roman"/>
                <w:color w:val="000000"/>
                <w:sz w:val="22"/>
                <w:szCs w:val="22"/>
              </w:rPr>
            </w:pPr>
          </w:p>
        </w:tc>
        <w:tc>
          <w:tcPr>
            <w:tcW w:w="1427" w:type="dxa"/>
          </w:tcPr>
          <w:p w14:paraId="534D00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6C4B </w:t>
            </w:r>
          </w:p>
          <w:p w14:paraId="4C091246" w14:textId="77777777" w:rsidR="007C3E55" w:rsidRDefault="007C3E55">
            <w:pPr>
              <w:rPr>
                <w:rFonts w:ascii="Times New Roman" w:eastAsia="Times New Roman" w:hAnsi="Times New Roman" w:cs="Times New Roman"/>
                <w:color w:val="000000"/>
                <w:sz w:val="22"/>
                <w:szCs w:val="22"/>
              </w:rPr>
            </w:pPr>
          </w:p>
        </w:tc>
      </w:tr>
      <w:tr w:rsidR="007C3E55" w14:paraId="69E1B5F2" w14:textId="77777777">
        <w:tc>
          <w:tcPr>
            <w:tcW w:w="871" w:type="dxa"/>
          </w:tcPr>
          <w:p w14:paraId="3F128CA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94</w:t>
            </w:r>
          </w:p>
        </w:tc>
        <w:tc>
          <w:tcPr>
            <w:tcW w:w="8646" w:type="dxa"/>
          </w:tcPr>
          <w:p w14:paraId="45AA9B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MDMA or related drugs, including MDA  </w:t>
            </w:r>
          </w:p>
          <w:p w14:paraId="3D295149" w14:textId="77777777" w:rsidR="007C3E55" w:rsidRDefault="007C3E55">
            <w:pPr>
              <w:rPr>
                <w:rFonts w:ascii="Times New Roman" w:eastAsia="Times New Roman" w:hAnsi="Times New Roman" w:cs="Times New Roman"/>
                <w:color w:val="000000"/>
                <w:sz w:val="22"/>
                <w:szCs w:val="22"/>
              </w:rPr>
            </w:pPr>
          </w:p>
        </w:tc>
        <w:tc>
          <w:tcPr>
            <w:tcW w:w="1427" w:type="dxa"/>
          </w:tcPr>
          <w:p w14:paraId="752030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6C4C </w:t>
            </w:r>
          </w:p>
          <w:p w14:paraId="6EF5E1BB" w14:textId="77777777" w:rsidR="007C3E55" w:rsidRDefault="007C3E55">
            <w:pPr>
              <w:rPr>
                <w:rFonts w:ascii="Times New Roman" w:eastAsia="Times New Roman" w:hAnsi="Times New Roman" w:cs="Times New Roman"/>
                <w:color w:val="000000"/>
                <w:sz w:val="22"/>
                <w:szCs w:val="22"/>
              </w:rPr>
            </w:pPr>
          </w:p>
        </w:tc>
      </w:tr>
      <w:tr w:rsidR="007C3E55" w14:paraId="60BCAE62" w14:textId="77777777">
        <w:tc>
          <w:tcPr>
            <w:tcW w:w="871" w:type="dxa"/>
          </w:tcPr>
          <w:p w14:paraId="130DFE3A" w14:textId="77777777" w:rsidR="007C3E55" w:rsidRDefault="00571110">
            <w:pPr>
              <w:jc w:val="center"/>
              <w:rPr>
                <w:rFonts w:ascii="Times New Roman" w:eastAsia="Times New Roman" w:hAnsi="Times New Roman" w:cs="Times New Roman"/>
                <w:b/>
              </w:rPr>
            </w:pPr>
            <w:bookmarkStart w:id="20" w:name="_3j2qqm3" w:colFirst="0" w:colLast="0"/>
            <w:bookmarkEnd w:id="20"/>
            <w:r>
              <w:rPr>
                <w:rFonts w:ascii="Times New Roman" w:eastAsia="Times New Roman" w:hAnsi="Times New Roman" w:cs="Times New Roman"/>
                <w:b/>
              </w:rPr>
              <w:t>95</w:t>
            </w:r>
          </w:p>
        </w:tc>
        <w:tc>
          <w:tcPr>
            <w:tcW w:w="8646" w:type="dxa"/>
          </w:tcPr>
          <w:p w14:paraId="1ADEAD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dissociative drugs including ketamine and phencyclidine [PCP]  </w:t>
            </w:r>
          </w:p>
          <w:p w14:paraId="6BB1A97C" w14:textId="77777777" w:rsidR="007C3E55" w:rsidRDefault="007C3E55">
            <w:pPr>
              <w:rPr>
                <w:rFonts w:ascii="Times New Roman" w:eastAsia="Times New Roman" w:hAnsi="Times New Roman" w:cs="Times New Roman"/>
                <w:color w:val="000000"/>
                <w:sz w:val="22"/>
                <w:szCs w:val="22"/>
              </w:rPr>
            </w:pPr>
          </w:p>
        </w:tc>
        <w:tc>
          <w:tcPr>
            <w:tcW w:w="1427" w:type="dxa"/>
          </w:tcPr>
          <w:p w14:paraId="19BFF2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6C4D </w:t>
            </w:r>
          </w:p>
          <w:p w14:paraId="73C8283D" w14:textId="77777777" w:rsidR="007C3E55" w:rsidRDefault="007C3E55">
            <w:pPr>
              <w:rPr>
                <w:rFonts w:ascii="Times New Roman" w:eastAsia="Times New Roman" w:hAnsi="Times New Roman" w:cs="Times New Roman"/>
                <w:color w:val="000000"/>
                <w:sz w:val="22"/>
                <w:szCs w:val="22"/>
              </w:rPr>
            </w:pPr>
          </w:p>
        </w:tc>
      </w:tr>
      <w:tr w:rsidR="007C3E55" w14:paraId="1E993750" w14:textId="77777777">
        <w:tc>
          <w:tcPr>
            <w:tcW w:w="871" w:type="dxa"/>
          </w:tcPr>
          <w:p w14:paraId="417ADA1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96</w:t>
            </w:r>
          </w:p>
        </w:tc>
        <w:tc>
          <w:tcPr>
            <w:tcW w:w="8646" w:type="dxa"/>
          </w:tcPr>
          <w:p w14:paraId="210E75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other specified psychoactive substances, including medications  </w:t>
            </w:r>
          </w:p>
          <w:p w14:paraId="42C58AAC" w14:textId="77777777" w:rsidR="007C3E55" w:rsidRDefault="007C3E55">
            <w:pPr>
              <w:rPr>
                <w:rFonts w:ascii="Times New Roman" w:eastAsia="Times New Roman" w:hAnsi="Times New Roman" w:cs="Times New Roman"/>
                <w:color w:val="000000"/>
                <w:sz w:val="22"/>
                <w:szCs w:val="22"/>
              </w:rPr>
            </w:pPr>
          </w:p>
        </w:tc>
        <w:tc>
          <w:tcPr>
            <w:tcW w:w="1427" w:type="dxa"/>
          </w:tcPr>
          <w:p w14:paraId="2F65C8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6C4E </w:t>
            </w:r>
          </w:p>
          <w:p w14:paraId="6EDC9050" w14:textId="77777777" w:rsidR="007C3E55" w:rsidRDefault="007C3E55">
            <w:pPr>
              <w:rPr>
                <w:rFonts w:ascii="Times New Roman" w:eastAsia="Times New Roman" w:hAnsi="Times New Roman" w:cs="Times New Roman"/>
                <w:color w:val="000000"/>
                <w:sz w:val="22"/>
                <w:szCs w:val="22"/>
              </w:rPr>
            </w:pPr>
          </w:p>
        </w:tc>
      </w:tr>
      <w:tr w:rsidR="007C3E55" w14:paraId="448C0CD9" w14:textId="77777777">
        <w:tc>
          <w:tcPr>
            <w:tcW w:w="871" w:type="dxa"/>
          </w:tcPr>
          <w:p w14:paraId="76EBC16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97</w:t>
            </w:r>
          </w:p>
        </w:tc>
        <w:tc>
          <w:tcPr>
            <w:tcW w:w="8646" w:type="dxa"/>
          </w:tcPr>
          <w:p w14:paraId="4D67F9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multiple specified psychoactive substances, including medications  </w:t>
            </w:r>
          </w:p>
          <w:p w14:paraId="28C9E673" w14:textId="77777777" w:rsidR="007C3E55" w:rsidRDefault="007C3E55">
            <w:pPr>
              <w:rPr>
                <w:rFonts w:ascii="Times New Roman" w:eastAsia="Times New Roman" w:hAnsi="Times New Roman" w:cs="Times New Roman"/>
                <w:color w:val="000000"/>
                <w:sz w:val="22"/>
                <w:szCs w:val="22"/>
              </w:rPr>
            </w:pPr>
          </w:p>
        </w:tc>
        <w:tc>
          <w:tcPr>
            <w:tcW w:w="1427" w:type="dxa"/>
          </w:tcPr>
          <w:p w14:paraId="649AA0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6C4F </w:t>
            </w:r>
          </w:p>
          <w:p w14:paraId="1B025BE4" w14:textId="77777777" w:rsidR="007C3E55" w:rsidRDefault="007C3E55">
            <w:pPr>
              <w:rPr>
                <w:rFonts w:ascii="Times New Roman" w:eastAsia="Times New Roman" w:hAnsi="Times New Roman" w:cs="Times New Roman"/>
                <w:color w:val="000000"/>
                <w:sz w:val="22"/>
                <w:szCs w:val="22"/>
              </w:rPr>
            </w:pPr>
          </w:p>
        </w:tc>
      </w:tr>
      <w:tr w:rsidR="007C3E55" w14:paraId="68F295E3" w14:textId="77777777">
        <w:tc>
          <w:tcPr>
            <w:tcW w:w="871" w:type="dxa"/>
          </w:tcPr>
          <w:p w14:paraId="4BD5C49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98</w:t>
            </w:r>
          </w:p>
        </w:tc>
        <w:tc>
          <w:tcPr>
            <w:tcW w:w="8646" w:type="dxa"/>
          </w:tcPr>
          <w:p w14:paraId="62E299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use of unknown or unspecified psychoactive substances  </w:t>
            </w:r>
          </w:p>
          <w:p w14:paraId="2A17B37D" w14:textId="77777777" w:rsidR="007C3E55" w:rsidRDefault="007C3E55">
            <w:pPr>
              <w:rPr>
                <w:rFonts w:ascii="Times New Roman" w:eastAsia="Times New Roman" w:hAnsi="Times New Roman" w:cs="Times New Roman"/>
                <w:color w:val="000000"/>
                <w:sz w:val="22"/>
                <w:szCs w:val="22"/>
              </w:rPr>
            </w:pPr>
          </w:p>
        </w:tc>
        <w:tc>
          <w:tcPr>
            <w:tcW w:w="1427" w:type="dxa"/>
          </w:tcPr>
          <w:p w14:paraId="6A4D9B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6C4G </w:t>
            </w:r>
          </w:p>
          <w:p w14:paraId="3E5BF5D4" w14:textId="77777777" w:rsidR="007C3E55" w:rsidRDefault="007C3E55">
            <w:pPr>
              <w:rPr>
                <w:rFonts w:ascii="Times New Roman" w:eastAsia="Times New Roman" w:hAnsi="Times New Roman" w:cs="Times New Roman"/>
                <w:color w:val="000000"/>
                <w:sz w:val="22"/>
                <w:szCs w:val="22"/>
              </w:rPr>
            </w:pPr>
          </w:p>
        </w:tc>
      </w:tr>
      <w:tr w:rsidR="007C3E55" w14:paraId="2C65C02A" w14:textId="77777777">
        <w:tc>
          <w:tcPr>
            <w:tcW w:w="871" w:type="dxa"/>
          </w:tcPr>
          <w:p w14:paraId="3D6D176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99</w:t>
            </w:r>
          </w:p>
        </w:tc>
        <w:tc>
          <w:tcPr>
            <w:tcW w:w="8646" w:type="dxa"/>
          </w:tcPr>
          <w:p w14:paraId="1D28BB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use of non-psychoactive substances  </w:t>
            </w:r>
          </w:p>
          <w:p w14:paraId="3EA8C7E9" w14:textId="77777777" w:rsidR="007C3E55" w:rsidRDefault="007C3E55">
            <w:pPr>
              <w:rPr>
                <w:rFonts w:ascii="Times New Roman" w:eastAsia="Times New Roman" w:hAnsi="Times New Roman" w:cs="Times New Roman"/>
                <w:color w:val="000000"/>
                <w:sz w:val="22"/>
                <w:szCs w:val="22"/>
              </w:rPr>
            </w:pPr>
          </w:p>
        </w:tc>
        <w:tc>
          <w:tcPr>
            <w:tcW w:w="1427" w:type="dxa"/>
          </w:tcPr>
          <w:p w14:paraId="6C0A09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6C4H </w:t>
            </w:r>
          </w:p>
          <w:p w14:paraId="58180431" w14:textId="77777777" w:rsidR="007C3E55" w:rsidRDefault="007C3E55">
            <w:pPr>
              <w:rPr>
                <w:rFonts w:ascii="Times New Roman" w:eastAsia="Times New Roman" w:hAnsi="Times New Roman" w:cs="Times New Roman"/>
                <w:color w:val="000000"/>
                <w:sz w:val="22"/>
                <w:szCs w:val="22"/>
              </w:rPr>
            </w:pPr>
          </w:p>
        </w:tc>
      </w:tr>
      <w:tr w:rsidR="007C3E55" w14:paraId="73FB42B6" w14:textId="77777777">
        <w:tc>
          <w:tcPr>
            <w:tcW w:w="871" w:type="dxa"/>
          </w:tcPr>
          <w:p w14:paraId="5689E87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100</w:t>
            </w:r>
          </w:p>
        </w:tc>
        <w:tc>
          <w:tcPr>
            <w:tcW w:w="8646" w:type="dxa"/>
          </w:tcPr>
          <w:p w14:paraId="03A81B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Catatonia induced by psychoactive substances, including medications  </w:t>
            </w:r>
          </w:p>
          <w:p w14:paraId="63447F95" w14:textId="77777777" w:rsidR="007C3E55" w:rsidRDefault="007C3E55">
            <w:pPr>
              <w:rPr>
                <w:rFonts w:ascii="Times New Roman" w:eastAsia="Times New Roman" w:hAnsi="Times New Roman" w:cs="Times New Roman"/>
                <w:color w:val="000000"/>
                <w:sz w:val="22"/>
                <w:szCs w:val="22"/>
              </w:rPr>
            </w:pPr>
          </w:p>
        </w:tc>
        <w:tc>
          <w:tcPr>
            <w:tcW w:w="1427" w:type="dxa"/>
          </w:tcPr>
          <w:p w14:paraId="55DF56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6A41</w:t>
            </w:r>
          </w:p>
        </w:tc>
      </w:tr>
      <w:tr w:rsidR="007C3E55" w14:paraId="102879BD" w14:textId="77777777">
        <w:tc>
          <w:tcPr>
            <w:tcW w:w="871" w:type="dxa"/>
          </w:tcPr>
          <w:p w14:paraId="093B2BF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101</w:t>
            </w:r>
          </w:p>
        </w:tc>
        <w:tc>
          <w:tcPr>
            <w:tcW w:w="8646" w:type="dxa"/>
          </w:tcPr>
          <w:p w14:paraId="3E117E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disorders due to substance use  </w:t>
            </w:r>
          </w:p>
          <w:p w14:paraId="4036F4DE" w14:textId="77777777" w:rsidR="007C3E55" w:rsidRDefault="007C3E55">
            <w:pPr>
              <w:rPr>
                <w:rFonts w:ascii="Times New Roman" w:eastAsia="Times New Roman" w:hAnsi="Times New Roman" w:cs="Times New Roman"/>
                <w:color w:val="000000"/>
                <w:sz w:val="22"/>
                <w:szCs w:val="22"/>
              </w:rPr>
            </w:pPr>
          </w:p>
        </w:tc>
        <w:tc>
          <w:tcPr>
            <w:tcW w:w="1427" w:type="dxa"/>
          </w:tcPr>
          <w:p w14:paraId="175CBF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6C4Y </w:t>
            </w:r>
          </w:p>
          <w:p w14:paraId="5C3C4B7A" w14:textId="77777777" w:rsidR="007C3E55" w:rsidRDefault="007C3E55">
            <w:pPr>
              <w:rPr>
                <w:rFonts w:ascii="Times New Roman" w:eastAsia="Times New Roman" w:hAnsi="Times New Roman" w:cs="Times New Roman"/>
                <w:color w:val="000000"/>
                <w:sz w:val="22"/>
                <w:szCs w:val="22"/>
              </w:rPr>
            </w:pPr>
          </w:p>
        </w:tc>
      </w:tr>
      <w:tr w:rsidR="007C3E55" w14:paraId="6AE5581D" w14:textId="77777777">
        <w:tc>
          <w:tcPr>
            <w:tcW w:w="871" w:type="dxa"/>
          </w:tcPr>
          <w:p w14:paraId="7BD3092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102</w:t>
            </w:r>
          </w:p>
        </w:tc>
        <w:tc>
          <w:tcPr>
            <w:tcW w:w="8646" w:type="dxa"/>
          </w:tcPr>
          <w:p w14:paraId="6A12C7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Disorders due to substance use, unspecified</w:t>
            </w:r>
          </w:p>
          <w:p w14:paraId="6D70EBFB" w14:textId="77777777" w:rsidR="007C3E55" w:rsidRDefault="007C3E55">
            <w:pPr>
              <w:rPr>
                <w:rFonts w:ascii="Times New Roman" w:eastAsia="Times New Roman" w:hAnsi="Times New Roman" w:cs="Times New Roman"/>
                <w:color w:val="000000"/>
                <w:sz w:val="22"/>
                <w:szCs w:val="22"/>
              </w:rPr>
            </w:pPr>
          </w:p>
        </w:tc>
        <w:tc>
          <w:tcPr>
            <w:tcW w:w="1427" w:type="dxa"/>
          </w:tcPr>
          <w:p w14:paraId="2019F1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6C4Z </w:t>
            </w:r>
          </w:p>
          <w:p w14:paraId="1E42272B" w14:textId="77777777" w:rsidR="007C3E55" w:rsidRDefault="007C3E55">
            <w:pPr>
              <w:rPr>
                <w:rFonts w:ascii="Times New Roman" w:eastAsia="Times New Roman" w:hAnsi="Times New Roman" w:cs="Times New Roman"/>
                <w:color w:val="000000"/>
                <w:sz w:val="22"/>
                <w:szCs w:val="22"/>
              </w:rPr>
            </w:pPr>
          </w:p>
        </w:tc>
      </w:tr>
      <w:tr w:rsidR="007C3E55" w14:paraId="71E2A2C8" w14:textId="77777777">
        <w:tc>
          <w:tcPr>
            <w:tcW w:w="10944" w:type="dxa"/>
            <w:gridSpan w:val="3"/>
          </w:tcPr>
          <w:p w14:paraId="7B7232EA" w14:textId="77777777" w:rsidR="007C3E55" w:rsidRDefault="007C3E55">
            <w:pPr>
              <w:rPr>
                <w:rFonts w:ascii="Times New Roman" w:eastAsia="Times New Roman" w:hAnsi="Times New Roman" w:cs="Times New Roman"/>
                <w:color w:val="000000"/>
                <w:sz w:val="22"/>
                <w:szCs w:val="22"/>
              </w:rPr>
            </w:pPr>
            <w:bookmarkStart w:id="21" w:name="_1y810tw" w:colFirst="0" w:colLast="0"/>
            <w:bookmarkEnd w:id="21"/>
          </w:p>
          <w:p w14:paraId="671827E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Disorders due to substance use or addictive behaviours   2 OF 2</w:t>
            </w:r>
          </w:p>
          <w:p w14:paraId="24BEB9BB" w14:textId="77777777" w:rsidR="007C3E55" w:rsidRDefault="007C3E55">
            <w:pPr>
              <w:rPr>
                <w:rFonts w:ascii="Times New Roman" w:eastAsia="Times New Roman" w:hAnsi="Times New Roman" w:cs="Times New Roman"/>
                <w:b/>
                <w:color w:val="000000"/>
                <w:sz w:val="22"/>
                <w:szCs w:val="22"/>
                <w:u w:val="single"/>
              </w:rPr>
            </w:pPr>
          </w:p>
          <w:p w14:paraId="43E8105A"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Disorders due to addictive behaviours  </w:t>
            </w:r>
          </w:p>
          <w:p w14:paraId="38C8293C" w14:textId="77777777" w:rsidR="007C3E55" w:rsidRDefault="007C3E55">
            <w:pPr>
              <w:rPr>
                <w:rFonts w:ascii="Times New Roman" w:eastAsia="Times New Roman" w:hAnsi="Times New Roman" w:cs="Times New Roman"/>
                <w:color w:val="000000"/>
                <w:sz w:val="22"/>
                <w:szCs w:val="22"/>
              </w:rPr>
            </w:pPr>
          </w:p>
        </w:tc>
      </w:tr>
      <w:tr w:rsidR="007C3E55" w14:paraId="5A127163" w14:textId="77777777">
        <w:tc>
          <w:tcPr>
            <w:tcW w:w="871" w:type="dxa"/>
          </w:tcPr>
          <w:p w14:paraId="1E8BD782" w14:textId="77777777" w:rsidR="007C3E55" w:rsidRDefault="00571110">
            <w:pPr>
              <w:jc w:val="center"/>
              <w:rPr>
                <w:rFonts w:ascii="Times New Roman" w:eastAsia="Times New Roman" w:hAnsi="Times New Roman" w:cs="Times New Roman"/>
                <w:b/>
              </w:rPr>
            </w:pPr>
            <w:bookmarkStart w:id="22" w:name="_4i7ojhp" w:colFirst="0" w:colLast="0"/>
            <w:bookmarkEnd w:id="22"/>
            <w:r>
              <w:rPr>
                <w:rFonts w:ascii="Times New Roman" w:eastAsia="Times New Roman" w:hAnsi="Times New Roman" w:cs="Times New Roman"/>
                <w:b/>
              </w:rPr>
              <w:t>103</w:t>
            </w:r>
          </w:p>
        </w:tc>
        <w:tc>
          <w:tcPr>
            <w:tcW w:w="8646" w:type="dxa"/>
          </w:tcPr>
          <w:p w14:paraId="75D74B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Gambling disorder  </w:t>
            </w:r>
          </w:p>
          <w:p w14:paraId="5F7E0CB3" w14:textId="77777777" w:rsidR="007C3E55" w:rsidRDefault="007C3E55">
            <w:pPr>
              <w:rPr>
                <w:rFonts w:ascii="Times New Roman" w:eastAsia="Times New Roman" w:hAnsi="Times New Roman" w:cs="Times New Roman"/>
                <w:color w:val="000000"/>
                <w:sz w:val="22"/>
                <w:szCs w:val="22"/>
              </w:rPr>
            </w:pPr>
          </w:p>
        </w:tc>
        <w:tc>
          <w:tcPr>
            <w:tcW w:w="1427" w:type="dxa"/>
          </w:tcPr>
          <w:p w14:paraId="01BA10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6C50</w:t>
            </w:r>
          </w:p>
        </w:tc>
      </w:tr>
      <w:tr w:rsidR="007C3E55" w14:paraId="28F13C36" w14:textId="77777777">
        <w:tc>
          <w:tcPr>
            <w:tcW w:w="871" w:type="dxa"/>
          </w:tcPr>
          <w:p w14:paraId="1094C64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104</w:t>
            </w:r>
          </w:p>
        </w:tc>
        <w:tc>
          <w:tcPr>
            <w:tcW w:w="8646" w:type="dxa"/>
          </w:tcPr>
          <w:p w14:paraId="368643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Gaming disorder  </w:t>
            </w:r>
          </w:p>
          <w:p w14:paraId="57CD7723" w14:textId="77777777" w:rsidR="007C3E55" w:rsidRDefault="007C3E55">
            <w:pPr>
              <w:rPr>
                <w:rFonts w:ascii="Times New Roman" w:eastAsia="Times New Roman" w:hAnsi="Times New Roman" w:cs="Times New Roman"/>
                <w:color w:val="000000"/>
                <w:sz w:val="22"/>
                <w:szCs w:val="22"/>
              </w:rPr>
            </w:pPr>
          </w:p>
        </w:tc>
        <w:tc>
          <w:tcPr>
            <w:tcW w:w="1427" w:type="dxa"/>
          </w:tcPr>
          <w:p w14:paraId="006051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6C51 </w:t>
            </w:r>
          </w:p>
          <w:p w14:paraId="0A2783A0" w14:textId="77777777" w:rsidR="007C3E55" w:rsidRDefault="007C3E55">
            <w:pPr>
              <w:rPr>
                <w:rFonts w:ascii="Times New Roman" w:eastAsia="Times New Roman" w:hAnsi="Times New Roman" w:cs="Times New Roman"/>
                <w:color w:val="000000"/>
                <w:sz w:val="22"/>
                <w:szCs w:val="22"/>
              </w:rPr>
            </w:pPr>
          </w:p>
        </w:tc>
      </w:tr>
      <w:tr w:rsidR="007C3E55" w14:paraId="78E1227A" w14:textId="77777777">
        <w:tc>
          <w:tcPr>
            <w:tcW w:w="871" w:type="dxa"/>
          </w:tcPr>
          <w:p w14:paraId="499FB67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105</w:t>
            </w:r>
          </w:p>
        </w:tc>
        <w:tc>
          <w:tcPr>
            <w:tcW w:w="8646" w:type="dxa"/>
          </w:tcPr>
          <w:p w14:paraId="0F2853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disorders due to addictive behaviours  </w:t>
            </w:r>
          </w:p>
          <w:p w14:paraId="190DC59E" w14:textId="77777777" w:rsidR="007C3E55" w:rsidRDefault="007C3E55">
            <w:pPr>
              <w:rPr>
                <w:rFonts w:ascii="Times New Roman" w:eastAsia="Times New Roman" w:hAnsi="Times New Roman" w:cs="Times New Roman"/>
                <w:color w:val="000000"/>
                <w:sz w:val="22"/>
                <w:szCs w:val="22"/>
              </w:rPr>
            </w:pPr>
          </w:p>
        </w:tc>
        <w:tc>
          <w:tcPr>
            <w:tcW w:w="1427" w:type="dxa"/>
          </w:tcPr>
          <w:p w14:paraId="406307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6C5Y </w:t>
            </w:r>
          </w:p>
          <w:p w14:paraId="321C0B10" w14:textId="77777777" w:rsidR="007C3E55" w:rsidRDefault="007C3E55">
            <w:pPr>
              <w:rPr>
                <w:rFonts w:ascii="Times New Roman" w:eastAsia="Times New Roman" w:hAnsi="Times New Roman" w:cs="Times New Roman"/>
                <w:color w:val="000000"/>
                <w:sz w:val="22"/>
                <w:szCs w:val="22"/>
              </w:rPr>
            </w:pPr>
          </w:p>
        </w:tc>
      </w:tr>
      <w:tr w:rsidR="007C3E55" w14:paraId="67909B6B" w14:textId="77777777">
        <w:tc>
          <w:tcPr>
            <w:tcW w:w="871" w:type="dxa"/>
          </w:tcPr>
          <w:p w14:paraId="6FF48EF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106</w:t>
            </w:r>
          </w:p>
        </w:tc>
        <w:tc>
          <w:tcPr>
            <w:tcW w:w="8646" w:type="dxa"/>
          </w:tcPr>
          <w:p w14:paraId="141D82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Disorders due to addictive behaviours, unspecified  </w:t>
            </w:r>
          </w:p>
          <w:p w14:paraId="4B1AE070" w14:textId="77777777" w:rsidR="007C3E55" w:rsidRDefault="007C3E55">
            <w:pPr>
              <w:rPr>
                <w:rFonts w:ascii="Times New Roman" w:eastAsia="Times New Roman" w:hAnsi="Times New Roman" w:cs="Times New Roman"/>
                <w:color w:val="000000"/>
                <w:sz w:val="22"/>
                <w:szCs w:val="22"/>
              </w:rPr>
            </w:pPr>
          </w:p>
        </w:tc>
        <w:tc>
          <w:tcPr>
            <w:tcW w:w="1427" w:type="dxa"/>
          </w:tcPr>
          <w:p w14:paraId="612106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6C5Z </w:t>
            </w:r>
          </w:p>
          <w:p w14:paraId="4B145F16" w14:textId="77777777" w:rsidR="007C3E55" w:rsidRDefault="007C3E55">
            <w:pPr>
              <w:rPr>
                <w:rFonts w:ascii="Times New Roman" w:eastAsia="Times New Roman" w:hAnsi="Times New Roman" w:cs="Times New Roman"/>
                <w:color w:val="000000"/>
                <w:sz w:val="22"/>
                <w:szCs w:val="22"/>
              </w:rPr>
            </w:pPr>
          </w:p>
        </w:tc>
      </w:tr>
      <w:tr w:rsidR="007C3E55" w14:paraId="308CC5D1" w14:textId="77777777">
        <w:tc>
          <w:tcPr>
            <w:tcW w:w="10944" w:type="dxa"/>
            <w:gridSpan w:val="3"/>
          </w:tcPr>
          <w:p w14:paraId="31A73C34" w14:textId="77777777" w:rsidR="007C3E55" w:rsidRDefault="007C3E55">
            <w:pPr>
              <w:rPr>
                <w:rFonts w:ascii="Times New Roman" w:eastAsia="Times New Roman" w:hAnsi="Times New Roman" w:cs="Times New Roman"/>
                <w:color w:val="000000"/>
                <w:sz w:val="22"/>
                <w:szCs w:val="22"/>
              </w:rPr>
            </w:pPr>
          </w:p>
          <w:p w14:paraId="77BD52A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Impulse control disorders</w:t>
            </w:r>
          </w:p>
          <w:p w14:paraId="3519DB77" w14:textId="77777777" w:rsidR="007C3E55" w:rsidRDefault="007C3E55">
            <w:pPr>
              <w:rPr>
                <w:rFonts w:ascii="Times New Roman" w:eastAsia="Times New Roman" w:hAnsi="Times New Roman" w:cs="Times New Roman"/>
                <w:b/>
                <w:color w:val="000000"/>
                <w:sz w:val="22"/>
                <w:szCs w:val="22"/>
                <w:u w:val="single"/>
              </w:rPr>
            </w:pPr>
          </w:p>
          <w:p w14:paraId="3C05409E" w14:textId="77777777" w:rsidR="007C3E55" w:rsidRDefault="007C3E55">
            <w:pPr>
              <w:rPr>
                <w:rFonts w:ascii="Times New Roman" w:eastAsia="Times New Roman" w:hAnsi="Times New Roman" w:cs="Times New Roman"/>
                <w:color w:val="000000"/>
                <w:sz w:val="22"/>
                <w:szCs w:val="22"/>
              </w:rPr>
            </w:pPr>
          </w:p>
        </w:tc>
      </w:tr>
      <w:tr w:rsidR="007C3E55" w14:paraId="479ACA45" w14:textId="77777777">
        <w:tc>
          <w:tcPr>
            <w:tcW w:w="871" w:type="dxa"/>
          </w:tcPr>
          <w:p w14:paraId="238DA34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107</w:t>
            </w:r>
          </w:p>
        </w:tc>
        <w:tc>
          <w:tcPr>
            <w:tcW w:w="8646" w:type="dxa"/>
          </w:tcPr>
          <w:p w14:paraId="0BBE28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Pyromania  </w:t>
            </w:r>
          </w:p>
          <w:p w14:paraId="1931D3F1" w14:textId="77777777" w:rsidR="007C3E55" w:rsidRDefault="007C3E55">
            <w:pPr>
              <w:rPr>
                <w:rFonts w:ascii="Times New Roman" w:eastAsia="Times New Roman" w:hAnsi="Times New Roman" w:cs="Times New Roman"/>
                <w:color w:val="000000"/>
                <w:sz w:val="22"/>
                <w:szCs w:val="22"/>
              </w:rPr>
            </w:pPr>
          </w:p>
        </w:tc>
        <w:tc>
          <w:tcPr>
            <w:tcW w:w="1427" w:type="dxa"/>
          </w:tcPr>
          <w:p w14:paraId="279C86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6C70 </w:t>
            </w:r>
          </w:p>
          <w:p w14:paraId="3AE03D41" w14:textId="77777777" w:rsidR="007C3E55" w:rsidRDefault="007C3E55">
            <w:pPr>
              <w:rPr>
                <w:rFonts w:ascii="Times New Roman" w:eastAsia="Times New Roman" w:hAnsi="Times New Roman" w:cs="Times New Roman"/>
                <w:color w:val="000000"/>
                <w:sz w:val="22"/>
                <w:szCs w:val="22"/>
              </w:rPr>
            </w:pPr>
          </w:p>
        </w:tc>
      </w:tr>
      <w:tr w:rsidR="007C3E55" w14:paraId="4E3067CF" w14:textId="77777777">
        <w:tc>
          <w:tcPr>
            <w:tcW w:w="871" w:type="dxa"/>
          </w:tcPr>
          <w:p w14:paraId="184E82E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108</w:t>
            </w:r>
          </w:p>
        </w:tc>
        <w:tc>
          <w:tcPr>
            <w:tcW w:w="8646" w:type="dxa"/>
          </w:tcPr>
          <w:p w14:paraId="16FF7B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Kleptomania  </w:t>
            </w:r>
          </w:p>
          <w:p w14:paraId="6236A86D" w14:textId="77777777" w:rsidR="007C3E55" w:rsidRDefault="007C3E55">
            <w:pPr>
              <w:rPr>
                <w:rFonts w:ascii="Times New Roman" w:eastAsia="Times New Roman" w:hAnsi="Times New Roman" w:cs="Times New Roman"/>
                <w:color w:val="000000"/>
                <w:sz w:val="22"/>
                <w:szCs w:val="22"/>
              </w:rPr>
            </w:pPr>
          </w:p>
        </w:tc>
        <w:tc>
          <w:tcPr>
            <w:tcW w:w="1427" w:type="dxa"/>
          </w:tcPr>
          <w:p w14:paraId="65E84E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6C71 </w:t>
            </w:r>
          </w:p>
          <w:p w14:paraId="1C218D24" w14:textId="77777777" w:rsidR="007C3E55" w:rsidRDefault="007C3E55">
            <w:pPr>
              <w:rPr>
                <w:rFonts w:ascii="Times New Roman" w:eastAsia="Times New Roman" w:hAnsi="Times New Roman" w:cs="Times New Roman"/>
                <w:color w:val="000000"/>
                <w:sz w:val="22"/>
                <w:szCs w:val="22"/>
              </w:rPr>
            </w:pPr>
          </w:p>
        </w:tc>
      </w:tr>
      <w:tr w:rsidR="007C3E55" w14:paraId="50EDB6E0" w14:textId="77777777">
        <w:tc>
          <w:tcPr>
            <w:tcW w:w="871" w:type="dxa"/>
          </w:tcPr>
          <w:p w14:paraId="320B3FD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109</w:t>
            </w:r>
          </w:p>
        </w:tc>
        <w:tc>
          <w:tcPr>
            <w:tcW w:w="8646" w:type="dxa"/>
          </w:tcPr>
          <w:p w14:paraId="749D44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Compulsive sexual behaviour disorder  </w:t>
            </w:r>
          </w:p>
          <w:p w14:paraId="5068CF98" w14:textId="77777777" w:rsidR="007C3E55" w:rsidRDefault="007C3E55">
            <w:pPr>
              <w:rPr>
                <w:rFonts w:ascii="Times New Roman" w:eastAsia="Times New Roman" w:hAnsi="Times New Roman" w:cs="Times New Roman"/>
                <w:color w:val="000000"/>
                <w:sz w:val="22"/>
                <w:szCs w:val="22"/>
              </w:rPr>
            </w:pPr>
          </w:p>
        </w:tc>
        <w:tc>
          <w:tcPr>
            <w:tcW w:w="1427" w:type="dxa"/>
          </w:tcPr>
          <w:p w14:paraId="5FF0E2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6C72 </w:t>
            </w:r>
          </w:p>
          <w:p w14:paraId="37263C8D" w14:textId="77777777" w:rsidR="007C3E55" w:rsidRDefault="007C3E55">
            <w:pPr>
              <w:rPr>
                <w:rFonts w:ascii="Times New Roman" w:eastAsia="Times New Roman" w:hAnsi="Times New Roman" w:cs="Times New Roman"/>
                <w:color w:val="000000"/>
                <w:sz w:val="22"/>
                <w:szCs w:val="22"/>
              </w:rPr>
            </w:pPr>
          </w:p>
        </w:tc>
      </w:tr>
      <w:tr w:rsidR="007C3E55" w14:paraId="16965773" w14:textId="77777777">
        <w:tc>
          <w:tcPr>
            <w:tcW w:w="871" w:type="dxa"/>
          </w:tcPr>
          <w:p w14:paraId="4A8D9E6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110</w:t>
            </w:r>
          </w:p>
        </w:tc>
        <w:tc>
          <w:tcPr>
            <w:tcW w:w="8646" w:type="dxa"/>
          </w:tcPr>
          <w:p w14:paraId="360350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Intermittent explosive disorder  </w:t>
            </w:r>
          </w:p>
          <w:p w14:paraId="3822F31E" w14:textId="77777777" w:rsidR="007C3E55" w:rsidRDefault="007C3E55">
            <w:pPr>
              <w:rPr>
                <w:rFonts w:ascii="Times New Roman" w:eastAsia="Times New Roman" w:hAnsi="Times New Roman" w:cs="Times New Roman"/>
                <w:color w:val="000000"/>
                <w:sz w:val="22"/>
                <w:szCs w:val="22"/>
              </w:rPr>
            </w:pPr>
          </w:p>
        </w:tc>
        <w:tc>
          <w:tcPr>
            <w:tcW w:w="1427" w:type="dxa"/>
          </w:tcPr>
          <w:p w14:paraId="2FD58B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6C73 </w:t>
            </w:r>
          </w:p>
          <w:p w14:paraId="2E448B07" w14:textId="77777777" w:rsidR="007C3E55" w:rsidRDefault="007C3E55">
            <w:pPr>
              <w:rPr>
                <w:rFonts w:ascii="Times New Roman" w:eastAsia="Times New Roman" w:hAnsi="Times New Roman" w:cs="Times New Roman"/>
                <w:color w:val="000000"/>
                <w:sz w:val="22"/>
                <w:szCs w:val="22"/>
              </w:rPr>
            </w:pPr>
          </w:p>
        </w:tc>
      </w:tr>
      <w:tr w:rsidR="007C3E55" w14:paraId="695B2C22" w14:textId="77777777">
        <w:tc>
          <w:tcPr>
            <w:tcW w:w="10944" w:type="dxa"/>
            <w:gridSpan w:val="3"/>
          </w:tcPr>
          <w:p w14:paraId="20A58A55" w14:textId="77777777" w:rsidR="007C3E55" w:rsidRDefault="007C3E55">
            <w:pPr>
              <w:rPr>
                <w:rFonts w:ascii="Times New Roman" w:eastAsia="Times New Roman" w:hAnsi="Times New Roman" w:cs="Times New Roman"/>
                <w:color w:val="000000"/>
                <w:sz w:val="22"/>
                <w:szCs w:val="22"/>
              </w:rPr>
            </w:pPr>
          </w:p>
          <w:p w14:paraId="09B8912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u w:val="single"/>
              </w:rPr>
              <w:t>Substance-induced impulse control disorders</w:t>
            </w:r>
          </w:p>
          <w:p w14:paraId="08A580CE" w14:textId="77777777" w:rsidR="007C3E55" w:rsidRDefault="007C3E55">
            <w:pPr>
              <w:rPr>
                <w:rFonts w:ascii="Times New Roman" w:eastAsia="Times New Roman" w:hAnsi="Times New Roman" w:cs="Times New Roman"/>
                <w:b/>
                <w:color w:val="000000"/>
                <w:sz w:val="22"/>
                <w:szCs w:val="22"/>
                <w:u w:val="single"/>
              </w:rPr>
            </w:pPr>
          </w:p>
          <w:p w14:paraId="504B0712" w14:textId="77777777" w:rsidR="007C3E55" w:rsidRDefault="007C3E55">
            <w:pPr>
              <w:rPr>
                <w:rFonts w:ascii="Times New Roman" w:eastAsia="Times New Roman" w:hAnsi="Times New Roman" w:cs="Times New Roman"/>
                <w:color w:val="000000"/>
                <w:sz w:val="22"/>
                <w:szCs w:val="22"/>
              </w:rPr>
            </w:pPr>
          </w:p>
        </w:tc>
      </w:tr>
      <w:tr w:rsidR="007C3E55" w14:paraId="27731AD6" w14:textId="77777777">
        <w:tc>
          <w:tcPr>
            <w:tcW w:w="871" w:type="dxa"/>
          </w:tcPr>
          <w:p w14:paraId="69B8F21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111</w:t>
            </w:r>
          </w:p>
        </w:tc>
        <w:tc>
          <w:tcPr>
            <w:tcW w:w="8646" w:type="dxa"/>
          </w:tcPr>
          <w:p w14:paraId="772C18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Gambling disorder  </w:t>
            </w:r>
          </w:p>
          <w:p w14:paraId="71BE40A9" w14:textId="77777777" w:rsidR="007C3E55" w:rsidRDefault="007C3E55">
            <w:pPr>
              <w:rPr>
                <w:rFonts w:ascii="Times New Roman" w:eastAsia="Times New Roman" w:hAnsi="Times New Roman" w:cs="Times New Roman"/>
                <w:color w:val="000000"/>
                <w:sz w:val="22"/>
                <w:szCs w:val="22"/>
              </w:rPr>
            </w:pPr>
          </w:p>
        </w:tc>
        <w:tc>
          <w:tcPr>
            <w:tcW w:w="1427" w:type="dxa"/>
          </w:tcPr>
          <w:p w14:paraId="2AC375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6C50</w:t>
            </w:r>
          </w:p>
        </w:tc>
      </w:tr>
      <w:tr w:rsidR="007C3E55" w14:paraId="50CCD543" w14:textId="77777777">
        <w:tc>
          <w:tcPr>
            <w:tcW w:w="871" w:type="dxa"/>
          </w:tcPr>
          <w:p w14:paraId="05D9554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112</w:t>
            </w:r>
          </w:p>
        </w:tc>
        <w:tc>
          <w:tcPr>
            <w:tcW w:w="8646" w:type="dxa"/>
          </w:tcPr>
          <w:p w14:paraId="7DA8DD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Gaming disorder  </w:t>
            </w:r>
          </w:p>
          <w:p w14:paraId="52391DFF" w14:textId="77777777" w:rsidR="007C3E55" w:rsidRDefault="007C3E55">
            <w:pPr>
              <w:rPr>
                <w:rFonts w:ascii="Times New Roman" w:eastAsia="Times New Roman" w:hAnsi="Times New Roman" w:cs="Times New Roman"/>
                <w:color w:val="000000"/>
                <w:sz w:val="22"/>
                <w:szCs w:val="22"/>
              </w:rPr>
            </w:pPr>
          </w:p>
        </w:tc>
        <w:tc>
          <w:tcPr>
            <w:tcW w:w="1427" w:type="dxa"/>
          </w:tcPr>
          <w:p w14:paraId="7440B1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6C51 </w:t>
            </w:r>
          </w:p>
          <w:p w14:paraId="70D9061F" w14:textId="77777777" w:rsidR="007C3E55" w:rsidRDefault="007C3E55">
            <w:pPr>
              <w:rPr>
                <w:rFonts w:ascii="Times New Roman" w:eastAsia="Times New Roman" w:hAnsi="Times New Roman" w:cs="Times New Roman"/>
                <w:color w:val="000000"/>
                <w:sz w:val="22"/>
                <w:szCs w:val="22"/>
              </w:rPr>
            </w:pPr>
          </w:p>
        </w:tc>
      </w:tr>
      <w:tr w:rsidR="007C3E55" w14:paraId="6D160F5E" w14:textId="77777777">
        <w:tc>
          <w:tcPr>
            <w:tcW w:w="871" w:type="dxa"/>
          </w:tcPr>
          <w:p w14:paraId="5D1E4AD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113</w:t>
            </w:r>
          </w:p>
        </w:tc>
        <w:tc>
          <w:tcPr>
            <w:tcW w:w="8646" w:type="dxa"/>
          </w:tcPr>
          <w:p w14:paraId="6E2B3D8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impulse control syndrome  </w:t>
            </w:r>
          </w:p>
          <w:p w14:paraId="0BE543AF" w14:textId="77777777" w:rsidR="007C3E55" w:rsidRDefault="007C3E55">
            <w:pPr>
              <w:rPr>
                <w:rFonts w:ascii="Times New Roman" w:eastAsia="Times New Roman" w:hAnsi="Times New Roman" w:cs="Times New Roman"/>
                <w:color w:val="000000"/>
                <w:sz w:val="22"/>
                <w:szCs w:val="22"/>
              </w:rPr>
            </w:pPr>
          </w:p>
        </w:tc>
        <w:tc>
          <w:tcPr>
            <w:tcW w:w="1427" w:type="dxa"/>
          </w:tcPr>
          <w:p w14:paraId="756254F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6E66 </w:t>
            </w:r>
          </w:p>
          <w:p w14:paraId="58631B2A" w14:textId="77777777" w:rsidR="007C3E55" w:rsidRDefault="007C3E55">
            <w:pPr>
              <w:rPr>
                <w:rFonts w:ascii="Times New Roman" w:eastAsia="Times New Roman" w:hAnsi="Times New Roman" w:cs="Times New Roman"/>
                <w:color w:val="000000"/>
                <w:sz w:val="22"/>
                <w:szCs w:val="22"/>
              </w:rPr>
            </w:pPr>
          </w:p>
        </w:tc>
      </w:tr>
      <w:tr w:rsidR="007C3E55" w14:paraId="337D1215" w14:textId="77777777">
        <w:tc>
          <w:tcPr>
            <w:tcW w:w="871" w:type="dxa"/>
          </w:tcPr>
          <w:p w14:paraId="025885A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114</w:t>
            </w:r>
          </w:p>
        </w:tc>
        <w:tc>
          <w:tcPr>
            <w:tcW w:w="8646" w:type="dxa"/>
          </w:tcPr>
          <w:p w14:paraId="190D39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Body-focused repetitive behaviour disorders  </w:t>
            </w:r>
          </w:p>
          <w:p w14:paraId="2B7151A4" w14:textId="77777777" w:rsidR="007C3E55" w:rsidRDefault="007C3E55">
            <w:pPr>
              <w:rPr>
                <w:rFonts w:ascii="Times New Roman" w:eastAsia="Times New Roman" w:hAnsi="Times New Roman" w:cs="Times New Roman"/>
                <w:color w:val="000000"/>
                <w:sz w:val="22"/>
                <w:szCs w:val="22"/>
              </w:rPr>
            </w:pPr>
          </w:p>
        </w:tc>
        <w:tc>
          <w:tcPr>
            <w:tcW w:w="1427" w:type="dxa"/>
          </w:tcPr>
          <w:p w14:paraId="3555CB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6B25 </w:t>
            </w:r>
          </w:p>
          <w:p w14:paraId="376186CC" w14:textId="77777777" w:rsidR="007C3E55" w:rsidRDefault="007C3E55">
            <w:pPr>
              <w:rPr>
                <w:rFonts w:ascii="Times New Roman" w:eastAsia="Times New Roman" w:hAnsi="Times New Roman" w:cs="Times New Roman"/>
                <w:color w:val="000000"/>
                <w:sz w:val="22"/>
                <w:szCs w:val="22"/>
              </w:rPr>
            </w:pPr>
          </w:p>
        </w:tc>
      </w:tr>
      <w:tr w:rsidR="007C3E55" w14:paraId="0B76DDAB" w14:textId="77777777">
        <w:tc>
          <w:tcPr>
            <w:tcW w:w="871" w:type="dxa"/>
          </w:tcPr>
          <w:p w14:paraId="602B7E8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115</w:t>
            </w:r>
          </w:p>
        </w:tc>
        <w:tc>
          <w:tcPr>
            <w:tcW w:w="8646" w:type="dxa"/>
          </w:tcPr>
          <w:p w14:paraId="7FA1E5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impulse control disorders  </w:t>
            </w:r>
          </w:p>
          <w:p w14:paraId="00E0B00F" w14:textId="77777777" w:rsidR="007C3E55" w:rsidRDefault="007C3E55">
            <w:pPr>
              <w:rPr>
                <w:rFonts w:ascii="Times New Roman" w:eastAsia="Times New Roman" w:hAnsi="Times New Roman" w:cs="Times New Roman"/>
                <w:color w:val="000000"/>
                <w:sz w:val="22"/>
                <w:szCs w:val="22"/>
              </w:rPr>
            </w:pPr>
          </w:p>
        </w:tc>
        <w:tc>
          <w:tcPr>
            <w:tcW w:w="1427" w:type="dxa"/>
          </w:tcPr>
          <w:p w14:paraId="46CEED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6C7Y</w:t>
            </w:r>
          </w:p>
        </w:tc>
      </w:tr>
      <w:tr w:rsidR="007C3E55" w14:paraId="3E207BC4" w14:textId="77777777">
        <w:tc>
          <w:tcPr>
            <w:tcW w:w="871" w:type="dxa"/>
          </w:tcPr>
          <w:p w14:paraId="6A22A61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116</w:t>
            </w:r>
          </w:p>
        </w:tc>
        <w:tc>
          <w:tcPr>
            <w:tcW w:w="8646" w:type="dxa"/>
          </w:tcPr>
          <w:p w14:paraId="4E4B7A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Impulse control disorders, unspecified  </w:t>
            </w:r>
          </w:p>
          <w:p w14:paraId="40B3FE1E" w14:textId="77777777" w:rsidR="007C3E55" w:rsidRDefault="007C3E55">
            <w:pPr>
              <w:rPr>
                <w:rFonts w:ascii="Times New Roman" w:eastAsia="Times New Roman" w:hAnsi="Times New Roman" w:cs="Times New Roman"/>
                <w:color w:val="000000"/>
                <w:sz w:val="22"/>
                <w:szCs w:val="22"/>
              </w:rPr>
            </w:pPr>
          </w:p>
        </w:tc>
        <w:tc>
          <w:tcPr>
            <w:tcW w:w="1427" w:type="dxa"/>
          </w:tcPr>
          <w:p w14:paraId="54289C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6C7Z </w:t>
            </w:r>
          </w:p>
          <w:p w14:paraId="35028E79" w14:textId="77777777" w:rsidR="007C3E55" w:rsidRDefault="007C3E55">
            <w:pPr>
              <w:rPr>
                <w:rFonts w:ascii="Times New Roman" w:eastAsia="Times New Roman" w:hAnsi="Times New Roman" w:cs="Times New Roman"/>
                <w:color w:val="000000"/>
                <w:sz w:val="22"/>
                <w:szCs w:val="22"/>
              </w:rPr>
            </w:pPr>
          </w:p>
        </w:tc>
      </w:tr>
      <w:tr w:rsidR="007C3E55" w14:paraId="7A125268" w14:textId="77777777">
        <w:tc>
          <w:tcPr>
            <w:tcW w:w="10944" w:type="dxa"/>
            <w:gridSpan w:val="3"/>
          </w:tcPr>
          <w:p w14:paraId="7F38F6CD" w14:textId="77777777" w:rsidR="007C3E55" w:rsidRDefault="007C3E55">
            <w:pPr>
              <w:rPr>
                <w:rFonts w:ascii="Times New Roman" w:eastAsia="Times New Roman" w:hAnsi="Times New Roman" w:cs="Times New Roman"/>
                <w:color w:val="000000"/>
                <w:sz w:val="22"/>
                <w:szCs w:val="22"/>
              </w:rPr>
            </w:pPr>
            <w:bookmarkStart w:id="23" w:name="_2xcytpi" w:colFirst="0" w:colLast="0"/>
            <w:bookmarkEnd w:id="23"/>
          </w:p>
          <w:p w14:paraId="4761063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Disruptive behaviour or dissocial disorders</w:t>
            </w:r>
          </w:p>
          <w:p w14:paraId="7037590B" w14:textId="77777777" w:rsidR="007C3E55" w:rsidRDefault="007C3E55">
            <w:pPr>
              <w:rPr>
                <w:rFonts w:ascii="Times New Roman" w:eastAsia="Times New Roman" w:hAnsi="Times New Roman" w:cs="Times New Roman"/>
                <w:b/>
                <w:color w:val="000000"/>
                <w:sz w:val="22"/>
                <w:szCs w:val="22"/>
                <w:u w:val="single"/>
              </w:rPr>
            </w:pPr>
          </w:p>
          <w:p w14:paraId="165FF3A2" w14:textId="77777777" w:rsidR="007C3E55" w:rsidRDefault="007C3E55">
            <w:pPr>
              <w:rPr>
                <w:rFonts w:ascii="Times New Roman" w:eastAsia="Times New Roman" w:hAnsi="Times New Roman" w:cs="Times New Roman"/>
                <w:color w:val="000000"/>
                <w:sz w:val="22"/>
                <w:szCs w:val="22"/>
              </w:rPr>
            </w:pPr>
          </w:p>
        </w:tc>
      </w:tr>
      <w:tr w:rsidR="007C3E55" w14:paraId="79107B66" w14:textId="77777777">
        <w:tc>
          <w:tcPr>
            <w:tcW w:w="871" w:type="dxa"/>
          </w:tcPr>
          <w:p w14:paraId="2BF067B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117</w:t>
            </w:r>
          </w:p>
        </w:tc>
        <w:tc>
          <w:tcPr>
            <w:tcW w:w="8646" w:type="dxa"/>
          </w:tcPr>
          <w:p w14:paraId="40C72B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Oppositional defiant disorder  </w:t>
            </w:r>
          </w:p>
          <w:p w14:paraId="33CB5037" w14:textId="77777777" w:rsidR="007C3E55" w:rsidRDefault="007C3E55">
            <w:pPr>
              <w:rPr>
                <w:rFonts w:ascii="Times New Roman" w:eastAsia="Times New Roman" w:hAnsi="Times New Roman" w:cs="Times New Roman"/>
                <w:color w:val="000000"/>
                <w:sz w:val="22"/>
                <w:szCs w:val="22"/>
              </w:rPr>
            </w:pPr>
          </w:p>
        </w:tc>
        <w:tc>
          <w:tcPr>
            <w:tcW w:w="1427" w:type="dxa"/>
          </w:tcPr>
          <w:p w14:paraId="19D114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6C90 </w:t>
            </w:r>
          </w:p>
          <w:p w14:paraId="050056D9" w14:textId="77777777" w:rsidR="007C3E55" w:rsidRDefault="007C3E55">
            <w:pPr>
              <w:rPr>
                <w:rFonts w:ascii="Times New Roman" w:eastAsia="Times New Roman" w:hAnsi="Times New Roman" w:cs="Times New Roman"/>
                <w:color w:val="000000"/>
                <w:sz w:val="22"/>
                <w:szCs w:val="22"/>
              </w:rPr>
            </w:pPr>
          </w:p>
        </w:tc>
      </w:tr>
      <w:tr w:rsidR="007C3E55" w14:paraId="085E7F35" w14:textId="77777777">
        <w:tc>
          <w:tcPr>
            <w:tcW w:w="871" w:type="dxa"/>
          </w:tcPr>
          <w:p w14:paraId="085AFD9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118</w:t>
            </w:r>
          </w:p>
        </w:tc>
        <w:tc>
          <w:tcPr>
            <w:tcW w:w="8646" w:type="dxa"/>
          </w:tcPr>
          <w:p w14:paraId="25BEE4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Conduct-dissocial disorder  </w:t>
            </w:r>
          </w:p>
          <w:p w14:paraId="275550AD" w14:textId="77777777" w:rsidR="007C3E55" w:rsidRDefault="007C3E55">
            <w:pPr>
              <w:rPr>
                <w:rFonts w:ascii="Times New Roman" w:eastAsia="Times New Roman" w:hAnsi="Times New Roman" w:cs="Times New Roman"/>
                <w:color w:val="000000"/>
                <w:sz w:val="22"/>
                <w:szCs w:val="22"/>
              </w:rPr>
            </w:pPr>
          </w:p>
        </w:tc>
        <w:tc>
          <w:tcPr>
            <w:tcW w:w="1427" w:type="dxa"/>
          </w:tcPr>
          <w:p w14:paraId="0F04B7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6C91 </w:t>
            </w:r>
          </w:p>
          <w:p w14:paraId="42EFE62F" w14:textId="77777777" w:rsidR="007C3E55" w:rsidRDefault="007C3E55">
            <w:pPr>
              <w:rPr>
                <w:rFonts w:ascii="Times New Roman" w:eastAsia="Times New Roman" w:hAnsi="Times New Roman" w:cs="Times New Roman"/>
                <w:color w:val="000000"/>
                <w:sz w:val="22"/>
                <w:szCs w:val="22"/>
              </w:rPr>
            </w:pPr>
          </w:p>
        </w:tc>
      </w:tr>
      <w:tr w:rsidR="007C3E55" w14:paraId="3F477A94" w14:textId="77777777">
        <w:tc>
          <w:tcPr>
            <w:tcW w:w="871" w:type="dxa"/>
          </w:tcPr>
          <w:p w14:paraId="2C42B77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119</w:t>
            </w:r>
          </w:p>
        </w:tc>
        <w:tc>
          <w:tcPr>
            <w:tcW w:w="8646" w:type="dxa"/>
          </w:tcPr>
          <w:p w14:paraId="16855E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disruptive behaviour or dissocial disorders  </w:t>
            </w:r>
          </w:p>
          <w:p w14:paraId="158DAB6D" w14:textId="77777777" w:rsidR="007C3E55" w:rsidRDefault="007C3E55">
            <w:pPr>
              <w:rPr>
                <w:rFonts w:ascii="Times New Roman" w:eastAsia="Times New Roman" w:hAnsi="Times New Roman" w:cs="Times New Roman"/>
                <w:color w:val="000000"/>
                <w:sz w:val="22"/>
                <w:szCs w:val="22"/>
              </w:rPr>
            </w:pPr>
          </w:p>
        </w:tc>
        <w:tc>
          <w:tcPr>
            <w:tcW w:w="1427" w:type="dxa"/>
          </w:tcPr>
          <w:p w14:paraId="76F63E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6C9Y </w:t>
            </w:r>
          </w:p>
          <w:p w14:paraId="5FBF0C4B" w14:textId="77777777" w:rsidR="007C3E55" w:rsidRDefault="007C3E55">
            <w:pPr>
              <w:rPr>
                <w:rFonts w:ascii="Times New Roman" w:eastAsia="Times New Roman" w:hAnsi="Times New Roman" w:cs="Times New Roman"/>
                <w:color w:val="000000"/>
                <w:sz w:val="22"/>
                <w:szCs w:val="22"/>
              </w:rPr>
            </w:pPr>
          </w:p>
        </w:tc>
      </w:tr>
      <w:tr w:rsidR="007C3E55" w14:paraId="4DD834D7" w14:textId="77777777">
        <w:tc>
          <w:tcPr>
            <w:tcW w:w="871" w:type="dxa"/>
          </w:tcPr>
          <w:p w14:paraId="343657B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120</w:t>
            </w:r>
          </w:p>
        </w:tc>
        <w:tc>
          <w:tcPr>
            <w:tcW w:w="8646" w:type="dxa"/>
          </w:tcPr>
          <w:p w14:paraId="23D084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Disruptive behaviour or dissocial disorders, unspecified  </w:t>
            </w:r>
          </w:p>
          <w:p w14:paraId="116CFF4F" w14:textId="77777777" w:rsidR="007C3E55" w:rsidRDefault="007C3E55">
            <w:pPr>
              <w:rPr>
                <w:rFonts w:ascii="Times New Roman" w:eastAsia="Times New Roman" w:hAnsi="Times New Roman" w:cs="Times New Roman"/>
                <w:color w:val="000000"/>
                <w:sz w:val="22"/>
                <w:szCs w:val="22"/>
              </w:rPr>
            </w:pPr>
          </w:p>
        </w:tc>
        <w:tc>
          <w:tcPr>
            <w:tcW w:w="1427" w:type="dxa"/>
          </w:tcPr>
          <w:p w14:paraId="1D8B3E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6C9Z </w:t>
            </w:r>
          </w:p>
          <w:p w14:paraId="01EBCB05" w14:textId="77777777" w:rsidR="007C3E55" w:rsidRDefault="007C3E55">
            <w:pPr>
              <w:rPr>
                <w:rFonts w:ascii="Times New Roman" w:eastAsia="Times New Roman" w:hAnsi="Times New Roman" w:cs="Times New Roman"/>
                <w:color w:val="000000"/>
                <w:sz w:val="22"/>
                <w:szCs w:val="22"/>
              </w:rPr>
            </w:pPr>
          </w:p>
        </w:tc>
      </w:tr>
      <w:tr w:rsidR="007C3E55" w14:paraId="5C117D49" w14:textId="77777777">
        <w:tc>
          <w:tcPr>
            <w:tcW w:w="10944" w:type="dxa"/>
            <w:gridSpan w:val="3"/>
          </w:tcPr>
          <w:p w14:paraId="7A6FF485" w14:textId="77777777" w:rsidR="007C3E55" w:rsidRDefault="007C3E55">
            <w:pPr>
              <w:rPr>
                <w:rFonts w:ascii="Times New Roman" w:eastAsia="Times New Roman" w:hAnsi="Times New Roman" w:cs="Times New Roman"/>
                <w:color w:val="000000"/>
                <w:sz w:val="22"/>
                <w:szCs w:val="22"/>
              </w:rPr>
            </w:pPr>
          </w:p>
          <w:p w14:paraId="3404900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 xml:space="preserve">Personality disorders and related traits  </w:t>
            </w:r>
          </w:p>
          <w:p w14:paraId="2E16EE68" w14:textId="77777777" w:rsidR="007C3E55" w:rsidRDefault="007C3E55">
            <w:pPr>
              <w:rPr>
                <w:rFonts w:ascii="Times New Roman" w:eastAsia="Times New Roman" w:hAnsi="Times New Roman" w:cs="Times New Roman"/>
                <w:b/>
                <w:color w:val="000000"/>
                <w:sz w:val="22"/>
                <w:szCs w:val="22"/>
                <w:u w:val="single"/>
              </w:rPr>
            </w:pPr>
          </w:p>
          <w:p w14:paraId="40C4E1A6" w14:textId="77777777" w:rsidR="007C3E55" w:rsidRDefault="007C3E55">
            <w:pPr>
              <w:rPr>
                <w:rFonts w:ascii="Times New Roman" w:eastAsia="Times New Roman" w:hAnsi="Times New Roman" w:cs="Times New Roman"/>
                <w:color w:val="000000"/>
                <w:sz w:val="22"/>
                <w:szCs w:val="22"/>
              </w:rPr>
            </w:pPr>
          </w:p>
        </w:tc>
      </w:tr>
      <w:tr w:rsidR="007C3E55" w14:paraId="05C11B4F" w14:textId="77777777">
        <w:tc>
          <w:tcPr>
            <w:tcW w:w="871" w:type="dxa"/>
          </w:tcPr>
          <w:p w14:paraId="26004D8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121</w:t>
            </w:r>
          </w:p>
        </w:tc>
        <w:tc>
          <w:tcPr>
            <w:tcW w:w="8646" w:type="dxa"/>
          </w:tcPr>
          <w:p w14:paraId="74AA54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Personality disorder  </w:t>
            </w:r>
          </w:p>
          <w:p w14:paraId="458A27F3" w14:textId="77777777" w:rsidR="007C3E55" w:rsidRDefault="007C3E55">
            <w:pPr>
              <w:rPr>
                <w:rFonts w:ascii="Times New Roman" w:eastAsia="Times New Roman" w:hAnsi="Times New Roman" w:cs="Times New Roman"/>
                <w:color w:val="000000"/>
                <w:sz w:val="22"/>
                <w:szCs w:val="22"/>
              </w:rPr>
            </w:pPr>
          </w:p>
        </w:tc>
        <w:tc>
          <w:tcPr>
            <w:tcW w:w="1427" w:type="dxa"/>
          </w:tcPr>
          <w:p w14:paraId="602B73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6D10 </w:t>
            </w:r>
          </w:p>
          <w:p w14:paraId="7DF39C53" w14:textId="77777777" w:rsidR="007C3E55" w:rsidRDefault="007C3E55">
            <w:pPr>
              <w:rPr>
                <w:rFonts w:ascii="Times New Roman" w:eastAsia="Times New Roman" w:hAnsi="Times New Roman" w:cs="Times New Roman"/>
                <w:color w:val="000000"/>
                <w:sz w:val="22"/>
                <w:szCs w:val="22"/>
              </w:rPr>
            </w:pPr>
          </w:p>
        </w:tc>
      </w:tr>
      <w:tr w:rsidR="007C3E55" w14:paraId="6F437DF3" w14:textId="77777777">
        <w:tc>
          <w:tcPr>
            <w:tcW w:w="871" w:type="dxa"/>
          </w:tcPr>
          <w:p w14:paraId="5C41629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122</w:t>
            </w:r>
          </w:p>
        </w:tc>
        <w:tc>
          <w:tcPr>
            <w:tcW w:w="8646" w:type="dxa"/>
          </w:tcPr>
          <w:p w14:paraId="537114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Prominent personality traits or patterns  </w:t>
            </w:r>
          </w:p>
          <w:p w14:paraId="3434E86E" w14:textId="77777777" w:rsidR="007C3E55" w:rsidRDefault="007C3E55">
            <w:pPr>
              <w:rPr>
                <w:rFonts w:ascii="Times New Roman" w:eastAsia="Times New Roman" w:hAnsi="Times New Roman" w:cs="Times New Roman"/>
                <w:color w:val="000000"/>
                <w:sz w:val="22"/>
                <w:szCs w:val="22"/>
              </w:rPr>
            </w:pPr>
          </w:p>
        </w:tc>
        <w:tc>
          <w:tcPr>
            <w:tcW w:w="1427" w:type="dxa"/>
          </w:tcPr>
          <w:p w14:paraId="6CC59B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6D11 </w:t>
            </w:r>
          </w:p>
          <w:p w14:paraId="73D937ED" w14:textId="77777777" w:rsidR="007C3E55" w:rsidRDefault="007C3E55">
            <w:pPr>
              <w:rPr>
                <w:rFonts w:ascii="Times New Roman" w:eastAsia="Times New Roman" w:hAnsi="Times New Roman" w:cs="Times New Roman"/>
                <w:color w:val="000000"/>
                <w:sz w:val="22"/>
                <w:szCs w:val="22"/>
              </w:rPr>
            </w:pPr>
          </w:p>
        </w:tc>
      </w:tr>
      <w:tr w:rsidR="007C3E55" w14:paraId="076E7E23" w14:textId="77777777">
        <w:tc>
          <w:tcPr>
            <w:tcW w:w="871" w:type="dxa"/>
          </w:tcPr>
          <w:p w14:paraId="0B43C10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123</w:t>
            </w:r>
          </w:p>
        </w:tc>
        <w:tc>
          <w:tcPr>
            <w:tcW w:w="8646" w:type="dxa"/>
          </w:tcPr>
          <w:p w14:paraId="4151C7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personality change  </w:t>
            </w:r>
          </w:p>
          <w:p w14:paraId="79558636" w14:textId="77777777" w:rsidR="007C3E55" w:rsidRDefault="007C3E55">
            <w:pPr>
              <w:rPr>
                <w:rFonts w:ascii="Times New Roman" w:eastAsia="Times New Roman" w:hAnsi="Times New Roman" w:cs="Times New Roman"/>
                <w:color w:val="000000"/>
                <w:sz w:val="22"/>
                <w:szCs w:val="22"/>
              </w:rPr>
            </w:pPr>
          </w:p>
        </w:tc>
        <w:tc>
          <w:tcPr>
            <w:tcW w:w="1427" w:type="dxa"/>
          </w:tcPr>
          <w:p w14:paraId="610ACD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6E68 </w:t>
            </w:r>
          </w:p>
          <w:p w14:paraId="7667CE9E" w14:textId="77777777" w:rsidR="007C3E55" w:rsidRDefault="007C3E55">
            <w:pPr>
              <w:rPr>
                <w:rFonts w:ascii="Times New Roman" w:eastAsia="Times New Roman" w:hAnsi="Times New Roman" w:cs="Times New Roman"/>
                <w:color w:val="000000"/>
                <w:sz w:val="22"/>
                <w:szCs w:val="22"/>
              </w:rPr>
            </w:pPr>
          </w:p>
        </w:tc>
      </w:tr>
      <w:tr w:rsidR="007C3E55" w14:paraId="5C159438" w14:textId="77777777">
        <w:tc>
          <w:tcPr>
            <w:tcW w:w="10944" w:type="dxa"/>
            <w:gridSpan w:val="3"/>
          </w:tcPr>
          <w:p w14:paraId="34E9A635" w14:textId="77777777" w:rsidR="007C3E55" w:rsidRDefault="007C3E55">
            <w:pPr>
              <w:rPr>
                <w:rFonts w:ascii="Times New Roman" w:eastAsia="Times New Roman" w:hAnsi="Times New Roman" w:cs="Times New Roman"/>
                <w:color w:val="000000"/>
                <w:sz w:val="22"/>
                <w:szCs w:val="22"/>
              </w:rPr>
            </w:pPr>
            <w:bookmarkStart w:id="24" w:name="_1ci93xb" w:colFirst="0" w:colLast="0"/>
            <w:bookmarkEnd w:id="24"/>
          </w:p>
          <w:p w14:paraId="029A208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 xml:space="preserve">Paraphilic disorders  </w:t>
            </w:r>
          </w:p>
          <w:p w14:paraId="6DDE1296" w14:textId="77777777" w:rsidR="007C3E55" w:rsidRDefault="007C3E55">
            <w:pPr>
              <w:rPr>
                <w:rFonts w:ascii="Times New Roman" w:eastAsia="Times New Roman" w:hAnsi="Times New Roman" w:cs="Times New Roman"/>
                <w:b/>
                <w:color w:val="000000"/>
                <w:sz w:val="22"/>
                <w:szCs w:val="22"/>
                <w:u w:val="single"/>
              </w:rPr>
            </w:pPr>
          </w:p>
          <w:p w14:paraId="7B7BEBE4" w14:textId="77777777" w:rsidR="007C3E55" w:rsidRDefault="007C3E55">
            <w:pPr>
              <w:rPr>
                <w:rFonts w:ascii="Times New Roman" w:eastAsia="Times New Roman" w:hAnsi="Times New Roman" w:cs="Times New Roman"/>
                <w:color w:val="000000"/>
                <w:sz w:val="22"/>
                <w:szCs w:val="22"/>
              </w:rPr>
            </w:pPr>
          </w:p>
        </w:tc>
      </w:tr>
      <w:tr w:rsidR="007C3E55" w14:paraId="6BA85AF0" w14:textId="77777777">
        <w:tc>
          <w:tcPr>
            <w:tcW w:w="871" w:type="dxa"/>
          </w:tcPr>
          <w:p w14:paraId="42E4151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124</w:t>
            </w:r>
          </w:p>
        </w:tc>
        <w:tc>
          <w:tcPr>
            <w:tcW w:w="8646" w:type="dxa"/>
          </w:tcPr>
          <w:p w14:paraId="4308F6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Exhibitionistic disorder  </w:t>
            </w:r>
          </w:p>
          <w:p w14:paraId="49D83339" w14:textId="77777777" w:rsidR="007C3E55" w:rsidRDefault="007C3E55">
            <w:pPr>
              <w:rPr>
                <w:rFonts w:ascii="Times New Roman" w:eastAsia="Times New Roman" w:hAnsi="Times New Roman" w:cs="Times New Roman"/>
                <w:color w:val="000000"/>
                <w:sz w:val="22"/>
                <w:szCs w:val="22"/>
              </w:rPr>
            </w:pPr>
          </w:p>
        </w:tc>
        <w:tc>
          <w:tcPr>
            <w:tcW w:w="1427" w:type="dxa"/>
          </w:tcPr>
          <w:p w14:paraId="0631F1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6D30 </w:t>
            </w:r>
          </w:p>
          <w:p w14:paraId="450F010E" w14:textId="77777777" w:rsidR="007C3E55" w:rsidRDefault="007C3E55">
            <w:pPr>
              <w:rPr>
                <w:rFonts w:ascii="Times New Roman" w:eastAsia="Times New Roman" w:hAnsi="Times New Roman" w:cs="Times New Roman"/>
                <w:color w:val="000000"/>
                <w:sz w:val="22"/>
                <w:szCs w:val="22"/>
              </w:rPr>
            </w:pPr>
          </w:p>
        </w:tc>
      </w:tr>
      <w:tr w:rsidR="007C3E55" w14:paraId="05DF9478" w14:textId="77777777">
        <w:tc>
          <w:tcPr>
            <w:tcW w:w="871" w:type="dxa"/>
          </w:tcPr>
          <w:p w14:paraId="34B595C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125</w:t>
            </w:r>
          </w:p>
        </w:tc>
        <w:tc>
          <w:tcPr>
            <w:tcW w:w="8646" w:type="dxa"/>
          </w:tcPr>
          <w:p w14:paraId="353F14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Voyeuristic disorder  </w:t>
            </w:r>
          </w:p>
          <w:p w14:paraId="5013E0E8" w14:textId="77777777" w:rsidR="007C3E55" w:rsidRDefault="007C3E55">
            <w:pPr>
              <w:rPr>
                <w:rFonts w:ascii="Times New Roman" w:eastAsia="Times New Roman" w:hAnsi="Times New Roman" w:cs="Times New Roman"/>
                <w:color w:val="000000"/>
                <w:sz w:val="22"/>
                <w:szCs w:val="22"/>
              </w:rPr>
            </w:pPr>
          </w:p>
        </w:tc>
        <w:tc>
          <w:tcPr>
            <w:tcW w:w="1427" w:type="dxa"/>
          </w:tcPr>
          <w:p w14:paraId="25A7FF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6D31 </w:t>
            </w:r>
          </w:p>
          <w:p w14:paraId="38FABADD" w14:textId="77777777" w:rsidR="007C3E55" w:rsidRDefault="007C3E55">
            <w:pPr>
              <w:rPr>
                <w:rFonts w:ascii="Times New Roman" w:eastAsia="Times New Roman" w:hAnsi="Times New Roman" w:cs="Times New Roman"/>
                <w:color w:val="000000"/>
                <w:sz w:val="22"/>
                <w:szCs w:val="22"/>
              </w:rPr>
            </w:pPr>
          </w:p>
        </w:tc>
      </w:tr>
      <w:tr w:rsidR="007C3E55" w14:paraId="7DFD6AE3" w14:textId="77777777">
        <w:tc>
          <w:tcPr>
            <w:tcW w:w="871" w:type="dxa"/>
          </w:tcPr>
          <w:p w14:paraId="6D4F6D7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126</w:t>
            </w:r>
          </w:p>
        </w:tc>
        <w:tc>
          <w:tcPr>
            <w:tcW w:w="8646" w:type="dxa"/>
          </w:tcPr>
          <w:p w14:paraId="1B26B4EA" w14:textId="77777777" w:rsidR="007C3E55" w:rsidRDefault="00571110">
            <w:pPr>
              <w:rPr>
                <w:rFonts w:ascii="Times New Roman" w:eastAsia="Times New Roman" w:hAnsi="Times New Roman" w:cs="Times New Roman"/>
                <w:color w:val="000000"/>
                <w:sz w:val="22"/>
                <w:szCs w:val="22"/>
              </w:rPr>
            </w:pPr>
            <w:proofErr w:type="spellStart"/>
            <w:r>
              <w:rPr>
                <w:rFonts w:ascii="Times New Roman" w:eastAsia="Times New Roman" w:hAnsi="Times New Roman" w:cs="Times New Roman"/>
                <w:color w:val="000000"/>
                <w:sz w:val="22"/>
                <w:szCs w:val="22"/>
              </w:rPr>
              <w:t>Pedophilic</w:t>
            </w:r>
            <w:proofErr w:type="spellEnd"/>
            <w:r>
              <w:rPr>
                <w:rFonts w:ascii="Times New Roman" w:eastAsia="Times New Roman" w:hAnsi="Times New Roman" w:cs="Times New Roman"/>
                <w:color w:val="000000"/>
                <w:sz w:val="22"/>
                <w:szCs w:val="22"/>
              </w:rPr>
              <w:t xml:space="preserve"> disorder  </w:t>
            </w:r>
          </w:p>
          <w:p w14:paraId="36F72A48" w14:textId="77777777" w:rsidR="007C3E55" w:rsidRDefault="007C3E55">
            <w:pPr>
              <w:rPr>
                <w:rFonts w:ascii="Times New Roman" w:eastAsia="Times New Roman" w:hAnsi="Times New Roman" w:cs="Times New Roman"/>
                <w:color w:val="000000"/>
                <w:sz w:val="22"/>
                <w:szCs w:val="22"/>
              </w:rPr>
            </w:pPr>
          </w:p>
        </w:tc>
        <w:tc>
          <w:tcPr>
            <w:tcW w:w="1427" w:type="dxa"/>
          </w:tcPr>
          <w:p w14:paraId="431DEB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6D32 </w:t>
            </w:r>
          </w:p>
          <w:p w14:paraId="6DE4CF9B" w14:textId="77777777" w:rsidR="007C3E55" w:rsidRDefault="007C3E55">
            <w:pPr>
              <w:rPr>
                <w:rFonts w:ascii="Times New Roman" w:eastAsia="Times New Roman" w:hAnsi="Times New Roman" w:cs="Times New Roman"/>
                <w:color w:val="000000"/>
                <w:sz w:val="22"/>
                <w:szCs w:val="22"/>
              </w:rPr>
            </w:pPr>
          </w:p>
        </w:tc>
      </w:tr>
      <w:tr w:rsidR="007C3E55" w14:paraId="61B30C34" w14:textId="77777777">
        <w:tc>
          <w:tcPr>
            <w:tcW w:w="871" w:type="dxa"/>
          </w:tcPr>
          <w:p w14:paraId="7DFA70C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127</w:t>
            </w:r>
          </w:p>
        </w:tc>
        <w:tc>
          <w:tcPr>
            <w:tcW w:w="8646" w:type="dxa"/>
          </w:tcPr>
          <w:p w14:paraId="0BC5C5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Coercive sexual sadism disorder  </w:t>
            </w:r>
          </w:p>
          <w:p w14:paraId="3D3BA002" w14:textId="77777777" w:rsidR="007C3E55" w:rsidRDefault="007C3E55">
            <w:pPr>
              <w:rPr>
                <w:rFonts w:ascii="Times New Roman" w:eastAsia="Times New Roman" w:hAnsi="Times New Roman" w:cs="Times New Roman"/>
                <w:color w:val="000000"/>
                <w:sz w:val="22"/>
                <w:szCs w:val="22"/>
              </w:rPr>
            </w:pPr>
          </w:p>
        </w:tc>
        <w:tc>
          <w:tcPr>
            <w:tcW w:w="1427" w:type="dxa"/>
          </w:tcPr>
          <w:p w14:paraId="337643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6D33 </w:t>
            </w:r>
          </w:p>
          <w:p w14:paraId="5B081FA6" w14:textId="77777777" w:rsidR="007C3E55" w:rsidRDefault="007C3E55">
            <w:pPr>
              <w:rPr>
                <w:rFonts w:ascii="Times New Roman" w:eastAsia="Times New Roman" w:hAnsi="Times New Roman" w:cs="Times New Roman"/>
                <w:color w:val="000000"/>
                <w:sz w:val="22"/>
                <w:szCs w:val="22"/>
              </w:rPr>
            </w:pPr>
          </w:p>
        </w:tc>
      </w:tr>
      <w:tr w:rsidR="007C3E55" w14:paraId="477FAFE8" w14:textId="77777777">
        <w:tc>
          <w:tcPr>
            <w:tcW w:w="871" w:type="dxa"/>
          </w:tcPr>
          <w:p w14:paraId="2CE80C1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128</w:t>
            </w:r>
          </w:p>
        </w:tc>
        <w:tc>
          <w:tcPr>
            <w:tcW w:w="8646" w:type="dxa"/>
          </w:tcPr>
          <w:p w14:paraId="5D25C3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Frotteuristic disorder  </w:t>
            </w:r>
          </w:p>
          <w:p w14:paraId="0CDB0E15" w14:textId="77777777" w:rsidR="007C3E55" w:rsidRDefault="007C3E55">
            <w:pPr>
              <w:rPr>
                <w:rFonts w:ascii="Times New Roman" w:eastAsia="Times New Roman" w:hAnsi="Times New Roman" w:cs="Times New Roman"/>
                <w:color w:val="000000"/>
                <w:sz w:val="22"/>
                <w:szCs w:val="22"/>
              </w:rPr>
            </w:pPr>
          </w:p>
        </w:tc>
        <w:tc>
          <w:tcPr>
            <w:tcW w:w="1427" w:type="dxa"/>
          </w:tcPr>
          <w:p w14:paraId="4AB7F6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6D34 </w:t>
            </w:r>
          </w:p>
          <w:p w14:paraId="0E680475" w14:textId="77777777" w:rsidR="007C3E55" w:rsidRDefault="007C3E55">
            <w:pPr>
              <w:rPr>
                <w:rFonts w:ascii="Times New Roman" w:eastAsia="Times New Roman" w:hAnsi="Times New Roman" w:cs="Times New Roman"/>
                <w:color w:val="000000"/>
                <w:sz w:val="22"/>
                <w:szCs w:val="22"/>
              </w:rPr>
            </w:pPr>
          </w:p>
        </w:tc>
      </w:tr>
      <w:tr w:rsidR="007C3E55" w14:paraId="600BDFE6" w14:textId="77777777">
        <w:tc>
          <w:tcPr>
            <w:tcW w:w="871" w:type="dxa"/>
          </w:tcPr>
          <w:p w14:paraId="088C21F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129</w:t>
            </w:r>
          </w:p>
        </w:tc>
        <w:tc>
          <w:tcPr>
            <w:tcW w:w="8646" w:type="dxa"/>
          </w:tcPr>
          <w:p w14:paraId="03009E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paraphilic disorder involving non-consenting individuals  </w:t>
            </w:r>
          </w:p>
          <w:p w14:paraId="49BC734D" w14:textId="77777777" w:rsidR="007C3E55" w:rsidRDefault="007C3E55">
            <w:pPr>
              <w:rPr>
                <w:rFonts w:ascii="Times New Roman" w:eastAsia="Times New Roman" w:hAnsi="Times New Roman" w:cs="Times New Roman"/>
                <w:color w:val="000000"/>
                <w:sz w:val="22"/>
                <w:szCs w:val="22"/>
              </w:rPr>
            </w:pPr>
          </w:p>
        </w:tc>
        <w:tc>
          <w:tcPr>
            <w:tcW w:w="1427" w:type="dxa"/>
          </w:tcPr>
          <w:p w14:paraId="5DA020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6D35 </w:t>
            </w:r>
          </w:p>
          <w:p w14:paraId="63020878" w14:textId="77777777" w:rsidR="007C3E55" w:rsidRDefault="007C3E55">
            <w:pPr>
              <w:rPr>
                <w:rFonts w:ascii="Times New Roman" w:eastAsia="Times New Roman" w:hAnsi="Times New Roman" w:cs="Times New Roman"/>
                <w:color w:val="000000"/>
                <w:sz w:val="22"/>
                <w:szCs w:val="22"/>
              </w:rPr>
            </w:pPr>
          </w:p>
        </w:tc>
      </w:tr>
      <w:tr w:rsidR="007C3E55" w14:paraId="1ED6FF4A" w14:textId="77777777">
        <w:tc>
          <w:tcPr>
            <w:tcW w:w="871" w:type="dxa"/>
          </w:tcPr>
          <w:p w14:paraId="4299618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130</w:t>
            </w:r>
          </w:p>
        </w:tc>
        <w:tc>
          <w:tcPr>
            <w:tcW w:w="8646" w:type="dxa"/>
          </w:tcPr>
          <w:p w14:paraId="113E81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Paraphilic disorder involving solitary behaviour or consenting individuals  </w:t>
            </w:r>
          </w:p>
          <w:p w14:paraId="2603C40B" w14:textId="77777777" w:rsidR="007C3E55" w:rsidRDefault="007C3E55">
            <w:pPr>
              <w:rPr>
                <w:rFonts w:ascii="Times New Roman" w:eastAsia="Times New Roman" w:hAnsi="Times New Roman" w:cs="Times New Roman"/>
                <w:color w:val="000000"/>
                <w:sz w:val="22"/>
                <w:szCs w:val="22"/>
              </w:rPr>
            </w:pPr>
          </w:p>
        </w:tc>
        <w:tc>
          <w:tcPr>
            <w:tcW w:w="1427" w:type="dxa"/>
          </w:tcPr>
          <w:p w14:paraId="79849D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6D36 </w:t>
            </w:r>
          </w:p>
          <w:p w14:paraId="6F8A11BA" w14:textId="77777777" w:rsidR="007C3E55" w:rsidRDefault="007C3E55">
            <w:pPr>
              <w:rPr>
                <w:rFonts w:ascii="Times New Roman" w:eastAsia="Times New Roman" w:hAnsi="Times New Roman" w:cs="Times New Roman"/>
                <w:color w:val="000000"/>
                <w:sz w:val="22"/>
                <w:szCs w:val="22"/>
              </w:rPr>
            </w:pPr>
          </w:p>
        </w:tc>
      </w:tr>
      <w:tr w:rsidR="007C3E55" w14:paraId="6B21FC84" w14:textId="77777777">
        <w:tc>
          <w:tcPr>
            <w:tcW w:w="871" w:type="dxa"/>
          </w:tcPr>
          <w:p w14:paraId="390C70F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131</w:t>
            </w:r>
          </w:p>
        </w:tc>
        <w:tc>
          <w:tcPr>
            <w:tcW w:w="8646" w:type="dxa"/>
          </w:tcPr>
          <w:p w14:paraId="2D562DE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Paraphilic disorders, unspecified  </w:t>
            </w:r>
          </w:p>
          <w:p w14:paraId="5E2B30DC" w14:textId="77777777" w:rsidR="007C3E55" w:rsidRDefault="007C3E55">
            <w:pPr>
              <w:rPr>
                <w:rFonts w:ascii="Times New Roman" w:eastAsia="Times New Roman" w:hAnsi="Times New Roman" w:cs="Times New Roman"/>
                <w:color w:val="000000"/>
                <w:sz w:val="22"/>
                <w:szCs w:val="22"/>
              </w:rPr>
            </w:pPr>
          </w:p>
        </w:tc>
        <w:tc>
          <w:tcPr>
            <w:tcW w:w="1427" w:type="dxa"/>
          </w:tcPr>
          <w:p w14:paraId="39FE48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6D3Z</w:t>
            </w:r>
          </w:p>
        </w:tc>
      </w:tr>
      <w:tr w:rsidR="007C3E55" w14:paraId="5DE151D2" w14:textId="77777777">
        <w:tc>
          <w:tcPr>
            <w:tcW w:w="10944" w:type="dxa"/>
            <w:gridSpan w:val="3"/>
          </w:tcPr>
          <w:p w14:paraId="11E14EB0" w14:textId="77777777" w:rsidR="007C3E55" w:rsidRDefault="007C3E55">
            <w:pPr>
              <w:rPr>
                <w:rFonts w:ascii="Times New Roman" w:eastAsia="Times New Roman" w:hAnsi="Times New Roman" w:cs="Times New Roman"/>
                <w:color w:val="000000"/>
                <w:sz w:val="22"/>
                <w:szCs w:val="22"/>
              </w:rPr>
            </w:pPr>
            <w:bookmarkStart w:id="25" w:name="_3whwml4" w:colFirst="0" w:colLast="0"/>
            <w:bookmarkEnd w:id="25"/>
          </w:p>
          <w:p w14:paraId="0B947DC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 xml:space="preserve">Factitious disorders  </w:t>
            </w:r>
          </w:p>
          <w:p w14:paraId="5AAAB600" w14:textId="77777777" w:rsidR="007C3E55" w:rsidRDefault="007C3E55">
            <w:pPr>
              <w:rPr>
                <w:rFonts w:ascii="Times New Roman" w:eastAsia="Times New Roman" w:hAnsi="Times New Roman" w:cs="Times New Roman"/>
                <w:b/>
                <w:color w:val="000000"/>
                <w:sz w:val="22"/>
                <w:szCs w:val="22"/>
                <w:u w:val="single"/>
              </w:rPr>
            </w:pPr>
          </w:p>
          <w:p w14:paraId="6215155C" w14:textId="77777777" w:rsidR="007C3E55" w:rsidRDefault="007C3E55">
            <w:pPr>
              <w:rPr>
                <w:rFonts w:ascii="Times New Roman" w:eastAsia="Times New Roman" w:hAnsi="Times New Roman" w:cs="Times New Roman"/>
                <w:color w:val="000000"/>
                <w:sz w:val="22"/>
                <w:szCs w:val="22"/>
              </w:rPr>
            </w:pPr>
          </w:p>
        </w:tc>
      </w:tr>
      <w:tr w:rsidR="007C3E55" w14:paraId="3EC3FEBF" w14:textId="77777777">
        <w:tc>
          <w:tcPr>
            <w:tcW w:w="871" w:type="dxa"/>
          </w:tcPr>
          <w:p w14:paraId="280CD89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132</w:t>
            </w:r>
          </w:p>
        </w:tc>
        <w:tc>
          <w:tcPr>
            <w:tcW w:w="8646" w:type="dxa"/>
          </w:tcPr>
          <w:p w14:paraId="0FDE7A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Factitious disorder imposed on self  </w:t>
            </w:r>
          </w:p>
          <w:p w14:paraId="65159D9C" w14:textId="77777777" w:rsidR="007C3E55" w:rsidRDefault="007C3E55">
            <w:pPr>
              <w:rPr>
                <w:rFonts w:ascii="Times New Roman" w:eastAsia="Times New Roman" w:hAnsi="Times New Roman" w:cs="Times New Roman"/>
                <w:color w:val="000000"/>
                <w:sz w:val="22"/>
                <w:szCs w:val="22"/>
              </w:rPr>
            </w:pPr>
          </w:p>
        </w:tc>
        <w:tc>
          <w:tcPr>
            <w:tcW w:w="1427" w:type="dxa"/>
          </w:tcPr>
          <w:p w14:paraId="094C44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6D50 </w:t>
            </w:r>
          </w:p>
          <w:p w14:paraId="4DE0A919" w14:textId="77777777" w:rsidR="007C3E55" w:rsidRDefault="007C3E55">
            <w:pPr>
              <w:rPr>
                <w:rFonts w:ascii="Times New Roman" w:eastAsia="Times New Roman" w:hAnsi="Times New Roman" w:cs="Times New Roman"/>
                <w:color w:val="000000"/>
                <w:sz w:val="22"/>
                <w:szCs w:val="22"/>
              </w:rPr>
            </w:pPr>
          </w:p>
        </w:tc>
      </w:tr>
      <w:tr w:rsidR="007C3E55" w14:paraId="36D61E18" w14:textId="77777777">
        <w:tc>
          <w:tcPr>
            <w:tcW w:w="871" w:type="dxa"/>
          </w:tcPr>
          <w:p w14:paraId="0010B6F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133</w:t>
            </w:r>
          </w:p>
        </w:tc>
        <w:tc>
          <w:tcPr>
            <w:tcW w:w="8646" w:type="dxa"/>
          </w:tcPr>
          <w:p w14:paraId="1C48B3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Factitious disorder imposed on another  </w:t>
            </w:r>
          </w:p>
          <w:p w14:paraId="2C2D0371" w14:textId="77777777" w:rsidR="007C3E55" w:rsidRDefault="007C3E55">
            <w:pPr>
              <w:rPr>
                <w:rFonts w:ascii="Times New Roman" w:eastAsia="Times New Roman" w:hAnsi="Times New Roman" w:cs="Times New Roman"/>
                <w:color w:val="000000"/>
                <w:sz w:val="22"/>
                <w:szCs w:val="22"/>
              </w:rPr>
            </w:pPr>
          </w:p>
        </w:tc>
        <w:tc>
          <w:tcPr>
            <w:tcW w:w="1427" w:type="dxa"/>
          </w:tcPr>
          <w:p w14:paraId="55E9DF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6D51 </w:t>
            </w:r>
          </w:p>
          <w:p w14:paraId="081F60ED" w14:textId="77777777" w:rsidR="007C3E55" w:rsidRDefault="007C3E55">
            <w:pPr>
              <w:rPr>
                <w:rFonts w:ascii="Times New Roman" w:eastAsia="Times New Roman" w:hAnsi="Times New Roman" w:cs="Times New Roman"/>
                <w:color w:val="000000"/>
                <w:sz w:val="22"/>
                <w:szCs w:val="22"/>
              </w:rPr>
            </w:pPr>
          </w:p>
        </w:tc>
      </w:tr>
      <w:tr w:rsidR="007C3E55" w14:paraId="314F130A" w14:textId="77777777">
        <w:tc>
          <w:tcPr>
            <w:tcW w:w="871" w:type="dxa"/>
          </w:tcPr>
          <w:p w14:paraId="4F4D48D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134</w:t>
            </w:r>
          </w:p>
        </w:tc>
        <w:tc>
          <w:tcPr>
            <w:tcW w:w="8646" w:type="dxa"/>
          </w:tcPr>
          <w:p w14:paraId="62EF92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Factitious disorders, unspecified  </w:t>
            </w:r>
          </w:p>
          <w:p w14:paraId="1BDECB1D" w14:textId="77777777" w:rsidR="007C3E55" w:rsidRDefault="007C3E55">
            <w:pPr>
              <w:rPr>
                <w:rFonts w:ascii="Times New Roman" w:eastAsia="Times New Roman" w:hAnsi="Times New Roman" w:cs="Times New Roman"/>
                <w:color w:val="000000"/>
                <w:sz w:val="22"/>
                <w:szCs w:val="22"/>
              </w:rPr>
            </w:pPr>
          </w:p>
        </w:tc>
        <w:tc>
          <w:tcPr>
            <w:tcW w:w="1427" w:type="dxa"/>
          </w:tcPr>
          <w:p w14:paraId="4D22E3D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6D5Z </w:t>
            </w:r>
          </w:p>
          <w:p w14:paraId="4E8A78F4" w14:textId="77777777" w:rsidR="007C3E55" w:rsidRDefault="007C3E55">
            <w:pPr>
              <w:rPr>
                <w:rFonts w:ascii="Times New Roman" w:eastAsia="Times New Roman" w:hAnsi="Times New Roman" w:cs="Times New Roman"/>
                <w:color w:val="000000"/>
                <w:sz w:val="22"/>
                <w:szCs w:val="22"/>
              </w:rPr>
            </w:pPr>
          </w:p>
        </w:tc>
      </w:tr>
      <w:tr w:rsidR="007C3E55" w14:paraId="74355732" w14:textId="77777777">
        <w:tc>
          <w:tcPr>
            <w:tcW w:w="10944" w:type="dxa"/>
            <w:gridSpan w:val="3"/>
          </w:tcPr>
          <w:p w14:paraId="419A3DC6" w14:textId="77777777" w:rsidR="007C3E55" w:rsidRDefault="007C3E55">
            <w:pPr>
              <w:rPr>
                <w:rFonts w:ascii="Times New Roman" w:eastAsia="Times New Roman" w:hAnsi="Times New Roman" w:cs="Times New Roman"/>
                <w:color w:val="000000"/>
                <w:sz w:val="22"/>
                <w:szCs w:val="22"/>
              </w:rPr>
            </w:pPr>
            <w:bookmarkStart w:id="26" w:name="_2bn6wsx" w:colFirst="0" w:colLast="0"/>
            <w:bookmarkEnd w:id="26"/>
          </w:p>
          <w:p w14:paraId="5540B84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 xml:space="preserve">Neurocognitive disorders  </w:t>
            </w:r>
          </w:p>
          <w:p w14:paraId="2EEA9CD1" w14:textId="77777777" w:rsidR="007C3E55" w:rsidRDefault="007C3E55">
            <w:pPr>
              <w:rPr>
                <w:rFonts w:ascii="Times New Roman" w:eastAsia="Times New Roman" w:hAnsi="Times New Roman" w:cs="Times New Roman"/>
                <w:b/>
                <w:color w:val="000000"/>
                <w:sz w:val="22"/>
                <w:szCs w:val="22"/>
                <w:u w:val="single"/>
              </w:rPr>
            </w:pPr>
          </w:p>
          <w:p w14:paraId="798EBEA9" w14:textId="77777777" w:rsidR="007C3E55" w:rsidRDefault="007C3E55">
            <w:pPr>
              <w:rPr>
                <w:rFonts w:ascii="Times New Roman" w:eastAsia="Times New Roman" w:hAnsi="Times New Roman" w:cs="Times New Roman"/>
                <w:color w:val="000000"/>
                <w:sz w:val="22"/>
                <w:szCs w:val="22"/>
              </w:rPr>
            </w:pPr>
          </w:p>
        </w:tc>
      </w:tr>
      <w:tr w:rsidR="007C3E55" w14:paraId="42C12D85" w14:textId="77777777">
        <w:tc>
          <w:tcPr>
            <w:tcW w:w="871" w:type="dxa"/>
          </w:tcPr>
          <w:p w14:paraId="3D5F187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135</w:t>
            </w:r>
          </w:p>
        </w:tc>
        <w:tc>
          <w:tcPr>
            <w:tcW w:w="8646" w:type="dxa"/>
          </w:tcPr>
          <w:p w14:paraId="043A7E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Delirium  </w:t>
            </w:r>
          </w:p>
          <w:p w14:paraId="5311C6DC" w14:textId="77777777" w:rsidR="007C3E55" w:rsidRDefault="007C3E55">
            <w:pPr>
              <w:rPr>
                <w:rFonts w:ascii="Times New Roman" w:eastAsia="Times New Roman" w:hAnsi="Times New Roman" w:cs="Times New Roman"/>
                <w:color w:val="000000"/>
                <w:sz w:val="22"/>
                <w:szCs w:val="22"/>
              </w:rPr>
            </w:pPr>
          </w:p>
        </w:tc>
        <w:tc>
          <w:tcPr>
            <w:tcW w:w="1427" w:type="dxa"/>
          </w:tcPr>
          <w:p w14:paraId="6C06D1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6D70 </w:t>
            </w:r>
          </w:p>
          <w:p w14:paraId="5CAF0E37" w14:textId="77777777" w:rsidR="007C3E55" w:rsidRDefault="007C3E55">
            <w:pPr>
              <w:rPr>
                <w:rFonts w:ascii="Times New Roman" w:eastAsia="Times New Roman" w:hAnsi="Times New Roman" w:cs="Times New Roman"/>
                <w:color w:val="000000"/>
                <w:sz w:val="22"/>
                <w:szCs w:val="22"/>
              </w:rPr>
            </w:pPr>
          </w:p>
        </w:tc>
      </w:tr>
      <w:tr w:rsidR="007C3E55" w14:paraId="5FB22122" w14:textId="77777777">
        <w:tc>
          <w:tcPr>
            <w:tcW w:w="871" w:type="dxa"/>
          </w:tcPr>
          <w:p w14:paraId="07FC237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136</w:t>
            </w:r>
          </w:p>
        </w:tc>
        <w:tc>
          <w:tcPr>
            <w:tcW w:w="8646" w:type="dxa"/>
          </w:tcPr>
          <w:p w14:paraId="6EE9E9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Mild neurocognitive disorder  </w:t>
            </w:r>
          </w:p>
          <w:p w14:paraId="1EA3EFE5" w14:textId="77777777" w:rsidR="007C3E55" w:rsidRDefault="007C3E55">
            <w:pPr>
              <w:rPr>
                <w:rFonts w:ascii="Times New Roman" w:eastAsia="Times New Roman" w:hAnsi="Times New Roman" w:cs="Times New Roman"/>
                <w:color w:val="000000"/>
                <w:sz w:val="22"/>
                <w:szCs w:val="22"/>
              </w:rPr>
            </w:pPr>
          </w:p>
        </w:tc>
        <w:tc>
          <w:tcPr>
            <w:tcW w:w="1427" w:type="dxa"/>
          </w:tcPr>
          <w:p w14:paraId="1236D7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6D71 </w:t>
            </w:r>
          </w:p>
          <w:p w14:paraId="5CFC8CCB" w14:textId="77777777" w:rsidR="007C3E55" w:rsidRDefault="007C3E55">
            <w:pPr>
              <w:rPr>
                <w:rFonts w:ascii="Times New Roman" w:eastAsia="Times New Roman" w:hAnsi="Times New Roman" w:cs="Times New Roman"/>
                <w:color w:val="000000"/>
                <w:sz w:val="22"/>
                <w:szCs w:val="22"/>
              </w:rPr>
            </w:pPr>
          </w:p>
        </w:tc>
      </w:tr>
      <w:tr w:rsidR="007C3E55" w14:paraId="57F3C5F8" w14:textId="77777777">
        <w:tc>
          <w:tcPr>
            <w:tcW w:w="871" w:type="dxa"/>
          </w:tcPr>
          <w:p w14:paraId="4FAE09F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137</w:t>
            </w:r>
          </w:p>
        </w:tc>
        <w:tc>
          <w:tcPr>
            <w:tcW w:w="8646" w:type="dxa"/>
          </w:tcPr>
          <w:p w14:paraId="62C02E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Amnestic disorder  </w:t>
            </w:r>
          </w:p>
          <w:p w14:paraId="01BD3251" w14:textId="77777777" w:rsidR="007C3E55" w:rsidRDefault="007C3E55">
            <w:pPr>
              <w:rPr>
                <w:rFonts w:ascii="Times New Roman" w:eastAsia="Times New Roman" w:hAnsi="Times New Roman" w:cs="Times New Roman"/>
                <w:color w:val="000000"/>
                <w:sz w:val="22"/>
                <w:szCs w:val="22"/>
              </w:rPr>
            </w:pPr>
          </w:p>
        </w:tc>
        <w:tc>
          <w:tcPr>
            <w:tcW w:w="1427" w:type="dxa"/>
          </w:tcPr>
          <w:p w14:paraId="524007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6D72 </w:t>
            </w:r>
          </w:p>
          <w:p w14:paraId="7D7DA36F" w14:textId="77777777" w:rsidR="007C3E55" w:rsidRDefault="007C3E55">
            <w:pPr>
              <w:rPr>
                <w:rFonts w:ascii="Times New Roman" w:eastAsia="Times New Roman" w:hAnsi="Times New Roman" w:cs="Times New Roman"/>
                <w:color w:val="000000"/>
                <w:sz w:val="22"/>
                <w:szCs w:val="22"/>
              </w:rPr>
            </w:pPr>
          </w:p>
        </w:tc>
      </w:tr>
      <w:tr w:rsidR="007C3E55" w14:paraId="3B9FD303" w14:textId="77777777">
        <w:tc>
          <w:tcPr>
            <w:tcW w:w="10944" w:type="dxa"/>
            <w:gridSpan w:val="3"/>
          </w:tcPr>
          <w:p w14:paraId="3DFEA39F" w14:textId="77777777" w:rsidR="007C3E55" w:rsidRDefault="007C3E55">
            <w:pPr>
              <w:rPr>
                <w:rFonts w:ascii="Times New Roman" w:eastAsia="Times New Roman" w:hAnsi="Times New Roman" w:cs="Times New Roman"/>
                <w:color w:val="000000"/>
                <w:sz w:val="22"/>
                <w:szCs w:val="22"/>
              </w:rPr>
            </w:pPr>
          </w:p>
          <w:p w14:paraId="6CD7CD2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 xml:space="preserve">Dementia  </w:t>
            </w:r>
          </w:p>
          <w:p w14:paraId="2DE60219" w14:textId="77777777" w:rsidR="007C3E55" w:rsidRDefault="007C3E55">
            <w:pPr>
              <w:rPr>
                <w:rFonts w:ascii="Times New Roman" w:eastAsia="Times New Roman" w:hAnsi="Times New Roman" w:cs="Times New Roman"/>
                <w:b/>
                <w:color w:val="000000"/>
                <w:sz w:val="22"/>
                <w:szCs w:val="22"/>
                <w:u w:val="single"/>
              </w:rPr>
            </w:pPr>
          </w:p>
          <w:p w14:paraId="6BEB4415" w14:textId="77777777" w:rsidR="007C3E55" w:rsidRDefault="007C3E55">
            <w:pPr>
              <w:rPr>
                <w:rFonts w:ascii="Times New Roman" w:eastAsia="Times New Roman" w:hAnsi="Times New Roman" w:cs="Times New Roman"/>
                <w:color w:val="000000"/>
                <w:sz w:val="22"/>
                <w:szCs w:val="22"/>
              </w:rPr>
            </w:pPr>
          </w:p>
        </w:tc>
      </w:tr>
      <w:tr w:rsidR="007C3E55" w14:paraId="0D4DB066" w14:textId="77777777">
        <w:tc>
          <w:tcPr>
            <w:tcW w:w="871" w:type="dxa"/>
          </w:tcPr>
          <w:p w14:paraId="7D6EFDD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138</w:t>
            </w:r>
          </w:p>
        </w:tc>
        <w:tc>
          <w:tcPr>
            <w:tcW w:w="8646" w:type="dxa"/>
          </w:tcPr>
          <w:p w14:paraId="260C32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Secondary neurocognitive syndrome</w:t>
            </w:r>
          </w:p>
          <w:p w14:paraId="3CE96275" w14:textId="77777777" w:rsidR="007C3E55" w:rsidRDefault="007C3E55">
            <w:pPr>
              <w:rPr>
                <w:rFonts w:ascii="Times New Roman" w:eastAsia="Times New Roman" w:hAnsi="Times New Roman" w:cs="Times New Roman"/>
                <w:color w:val="000000"/>
                <w:sz w:val="22"/>
                <w:szCs w:val="22"/>
              </w:rPr>
            </w:pPr>
          </w:p>
        </w:tc>
        <w:tc>
          <w:tcPr>
            <w:tcW w:w="1427" w:type="dxa"/>
          </w:tcPr>
          <w:p w14:paraId="607309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6E67 </w:t>
            </w:r>
          </w:p>
          <w:p w14:paraId="384A167E" w14:textId="77777777" w:rsidR="007C3E55" w:rsidRDefault="007C3E55">
            <w:pPr>
              <w:rPr>
                <w:rFonts w:ascii="Times New Roman" w:eastAsia="Times New Roman" w:hAnsi="Times New Roman" w:cs="Times New Roman"/>
                <w:color w:val="000000"/>
                <w:sz w:val="22"/>
                <w:szCs w:val="22"/>
              </w:rPr>
            </w:pPr>
          </w:p>
        </w:tc>
      </w:tr>
      <w:tr w:rsidR="007C3E55" w14:paraId="0D6B05FD" w14:textId="77777777">
        <w:tc>
          <w:tcPr>
            <w:tcW w:w="871" w:type="dxa"/>
          </w:tcPr>
          <w:p w14:paraId="7874FD9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139</w:t>
            </w:r>
          </w:p>
        </w:tc>
        <w:tc>
          <w:tcPr>
            <w:tcW w:w="8646" w:type="dxa"/>
          </w:tcPr>
          <w:p w14:paraId="3B3251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neurocognitive disorders  </w:t>
            </w:r>
          </w:p>
          <w:p w14:paraId="1470FAE1" w14:textId="77777777" w:rsidR="007C3E55" w:rsidRDefault="007C3E55">
            <w:pPr>
              <w:rPr>
                <w:rFonts w:ascii="Times New Roman" w:eastAsia="Times New Roman" w:hAnsi="Times New Roman" w:cs="Times New Roman"/>
                <w:color w:val="000000"/>
                <w:sz w:val="22"/>
                <w:szCs w:val="22"/>
              </w:rPr>
            </w:pPr>
          </w:p>
        </w:tc>
        <w:tc>
          <w:tcPr>
            <w:tcW w:w="1427" w:type="dxa"/>
          </w:tcPr>
          <w:p w14:paraId="4D5548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6E0Y </w:t>
            </w:r>
          </w:p>
          <w:p w14:paraId="5BC0C5A4" w14:textId="77777777" w:rsidR="007C3E55" w:rsidRDefault="007C3E55">
            <w:pPr>
              <w:rPr>
                <w:rFonts w:ascii="Times New Roman" w:eastAsia="Times New Roman" w:hAnsi="Times New Roman" w:cs="Times New Roman"/>
                <w:color w:val="000000"/>
                <w:sz w:val="22"/>
                <w:szCs w:val="22"/>
              </w:rPr>
            </w:pPr>
          </w:p>
        </w:tc>
      </w:tr>
      <w:tr w:rsidR="007C3E55" w14:paraId="6AC3A04B" w14:textId="77777777">
        <w:tc>
          <w:tcPr>
            <w:tcW w:w="871" w:type="dxa"/>
          </w:tcPr>
          <w:p w14:paraId="5DD1737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140</w:t>
            </w:r>
          </w:p>
        </w:tc>
        <w:tc>
          <w:tcPr>
            <w:tcW w:w="8646" w:type="dxa"/>
          </w:tcPr>
          <w:p w14:paraId="474814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Neurocognitive disorders, unspecified  </w:t>
            </w:r>
          </w:p>
          <w:p w14:paraId="3354702C" w14:textId="77777777" w:rsidR="007C3E55" w:rsidRDefault="007C3E55">
            <w:pPr>
              <w:rPr>
                <w:rFonts w:ascii="Times New Roman" w:eastAsia="Times New Roman" w:hAnsi="Times New Roman" w:cs="Times New Roman"/>
                <w:color w:val="000000"/>
                <w:sz w:val="22"/>
                <w:szCs w:val="22"/>
              </w:rPr>
            </w:pPr>
          </w:p>
        </w:tc>
        <w:tc>
          <w:tcPr>
            <w:tcW w:w="1427" w:type="dxa"/>
          </w:tcPr>
          <w:p w14:paraId="496009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6E0Z </w:t>
            </w:r>
          </w:p>
          <w:p w14:paraId="0452779E" w14:textId="77777777" w:rsidR="007C3E55" w:rsidRDefault="007C3E55">
            <w:pPr>
              <w:rPr>
                <w:rFonts w:ascii="Times New Roman" w:eastAsia="Times New Roman" w:hAnsi="Times New Roman" w:cs="Times New Roman"/>
                <w:color w:val="000000"/>
                <w:sz w:val="22"/>
                <w:szCs w:val="22"/>
              </w:rPr>
            </w:pPr>
          </w:p>
        </w:tc>
      </w:tr>
      <w:tr w:rsidR="007C3E55" w14:paraId="5CBD2F02" w14:textId="77777777">
        <w:tc>
          <w:tcPr>
            <w:tcW w:w="10944" w:type="dxa"/>
            <w:gridSpan w:val="3"/>
          </w:tcPr>
          <w:p w14:paraId="6DE94A6A" w14:textId="77777777" w:rsidR="007C3E55" w:rsidRDefault="007C3E55">
            <w:pPr>
              <w:rPr>
                <w:rFonts w:ascii="Times New Roman" w:eastAsia="Times New Roman" w:hAnsi="Times New Roman" w:cs="Times New Roman"/>
                <w:color w:val="000000"/>
                <w:sz w:val="22"/>
                <w:szCs w:val="22"/>
              </w:rPr>
            </w:pPr>
          </w:p>
          <w:p w14:paraId="29D8B74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 xml:space="preserve">Mental or behavioural disorders associated with pregnancy, childbirth and the puerperium  </w:t>
            </w:r>
          </w:p>
          <w:p w14:paraId="79FCC2EF" w14:textId="77777777" w:rsidR="007C3E55" w:rsidRDefault="007C3E55">
            <w:pPr>
              <w:rPr>
                <w:rFonts w:ascii="Times New Roman" w:eastAsia="Times New Roman" w:hAnsi="Times New Roman" w:cs="Times New Roman"/>
                <w:b/>
                <w:color w:val="000000"/>
                <w:sz w:val="22"/>
                <w:szCs w:val="22"/>
                <w:u w:val="single"/>
              </w:rPr>
            </w:pPr>
          </w:p>
          <w:p w14:paraId="70CF5357" w14:textId="77777777" w:rsidR="007C3E55" w:rsidRDefault="007C3E55">
            <w:pPr>
              <w:rPr>
                <w:rFonts w:ascii="Times New Roman" w:eastAsia="Times New Roman" w:hAnsi="Times New Roman" w:cs="Times New Roman"/>
                <w:color w:val="000000"/>
                <w:sz w:val="22"/>
                <w:szCs w:val="22"/>
              </w:rPr>
            </w:pPr>
          </w:p>
        </w:tc>
      </w:tr>
      <w:tr w:rsidR="007C3E55" w14:paraId="6E3ABC8D" w14:textId="77777777">
        <w:tc>
          <w:tcPr>
            <w:tcW w:w="871" w:type="dxa"/>
          </w:tcPr>
          <w:p w14:paraId="60C14A0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141</w:t>
            </w:r>
          </w:p>
        </w:tc>
        <w:tc>
          <w:tcPr>
            <w:tcW w:w="8646" w:type="dxa"/>
          </w:tcPr>
          <w:p w14:paraId="7242A4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Mental or behavioural disorders associated with pregnancy, childbirth and the puerperium, without psychotic symptoms  </w:t>
            </w:r>
          </w:p>
          <w:p w14:paraId="01BCCCAC" w14:textId="77777777" w:rsidR="007C3E55" w:rsidRDefault="007C3E55">
            <w:pPr>
              <w:rPr>
                <w:rFonts w:ascii="Times New Roman" w:eastAsia="Times New Roman" w:hAnsi="Times New Roman" w:cs="Times New Roman"/>
                <w:color w:val="000000"/>
                <w:sz w:val="22"/>
                <w:szCs w:val="22"/>
              </w:rPr>
            </w:pPr>
          </w:p>
        </w:tc>
        <w:tc>
          <w:tcPr>
            <w:tcW w:w="1427" w:type="dxa"/>
          </w:tcPr>
          <w:p w14:paraId="4304901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6E20 </w:t>
            </w:r>
          </w:p>
          <w:p w14:paraId="21199A22" w14:textId="77777777" w:rsidR="007C3E55" w:rsidRDefault="007C3E55">
            <w:pPr>
              <w:rPr>
                <w:rFonts w:ascii="Times New Roman" w:eastAsia="Times New Roman" w:hAnsi="Times New Roman" w:cs="Times New Roman"/>
                <w:color w:val="000000"/>
                <w:sz w:val="22"/>
                <w:szCs w:val="22"/>
              </w:rPr>
            </w:pPr>
          </w:p>
        </w:tc>
      </w:tr>
      <w:tr w:rsidR="007C3E55" w14:paraId="132FE6B2" w14:textId="77777777">
        <w:tc>
          <w:tcPr>
            <w:tcW w:w="871" w:type="dxa"/>
          </w:tcPr>
          <w:p w14:paraId="5E6061E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142</w:t>
            </w:r>
          </w:p>
        </w:tc>
        <w:tc>
          <w:tcPr>
            <w:tcW w:w="8646" w:type="dxa"/>
          </w:tcPr>
          <w:p w14:paraId="3298144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Mental or behavioural disorders associated with pregnancy, childbirth or the puerperium, with psychotic symptoms  </w:t>
            </w:r>
          </w:p>
          <w:p w14:paraId="0F4E1D2B" w14:textId="77777777" w:rsidR="007C3E55" w:rsidRDefault="007C3E55">
            <w:pPr>
              <w:rPr>
                <w:rFonts w:ascii="Times New Roman" w:eastAsia="Times New Roman" w:hAnsi="Times New Roman" w:cs="Times New Roman"/>
                <w:color w:val="000000"/>
                <w:sz w:val="22"/>
                <w:szCs w:val="22"/>
              </w:rPr>
            </w:pPr>
          </w:p>
        </w:tc>
        <w:tc>
          <w:tcPr>
            <w:tcW w:w="1427" w:type="dxa"/>
          </w:tcPr>
          <w:p w14:paraId="42C1B1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6E21 </w:t>
            </w:r>
          </w:p>
          <w:p w14:paraId="1BBF4111" w14:textId="77777777" w:rsidR="007C3E55" w:rsidRDefault="007C3E55">
            <w:pPr>
              <w:rPr>
                <w:rFonts w:ascii="Times New Roman" w:eastAsia="Times New Roman" w:hAnsi="Times New Roman" w:cs="Times New Roman"/>
                <w:color w:val="000000"/>
                <w:sz w:val="22"/>
                <w:szCs w:val="22"/>
              </w:rPr>
            </w:pPr>
          </w:p>
        </w:tc>
      </w:tr>
      <w:tr w:rsidR="007C3E55" w14:paraId="0EA953CE" w14:textId="77777777">
        <w:tc>
          <w:tcPr>
            <w:tcW w:w="871" w:type="dxa"/>
          </w:tcPr>
          <w:p w14:paraId="2FB1F30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143</w:t>
            </w:r>
          </w:p>
        </w:tc>
        <w:tc>
          <w:tcPr>
            <w:tcW w:w="8646" w:type="dxa"/>
          </w:tcPr>
          <w:p w14:paraId="58C484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Mental or behavioural disorders associated with pregnancy, childbirth and the puerperium, unspecified  </w:t>
            </w:r>
          </w:p>
          <w:p w14:paraId="0615FE09" w14:textId="77777777" w:rsidR="007C3E55" w:rsidRDefault="007C3E55">
            <w:pPr>
              <w:rPr>
                <w:rFonts w:ascii="Times New Roman" w:eastAsia="Times New Roman" w:hAnsi="Times New Roman" w:cs="Times New Roman"/>
                <w:color w:val="000000"/>
                <w:sz w:val="22"/>
                <w:szCs w:val="22"/>
              </w:rPr>
            </w:pPr>
          </w:p>
        </w:tc>
        <w:tc>
          <w:tcPr>
            <w:tcW w:w="1427" w:type="dxa"/>
          </w:tcPr>
          <w:p w14:paraId="14BF5F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6E2Z </w:t>
            </w:r>
          </w:p>
          <w:p w14:paraId="0CBEE514" w14:textId="77777777" w:rsidR="007C3E55" w:rsidRDefault="007C3E55">
            <w:pPr>
              <w:rPr>
                <w:rFonts w:ascii="Times New Roman" w:eastAsia="Times New Roman" w:hAnsi="Times New Roman" w:cs="Times New Roman"/>
                <w:color w:val="000000"/>
                <w:sz w:val="22"/>
                <w:szCs w:val="22"/>
              </w:rPr>
            </w:pPr>
          </w:p>
          <w:p w14:paraId="1266D941" w14:textId="77777777" w:rsidR="007C3E55" w:rsidRDefault="007C3E55">
            <w:pPr>
              <w:rPr>
                <w:rFonts w:ascii="Times New Roman" w:eastAsia="Times New Roman" w:hAnsi="Times New Roman" w:cs="Times New Roman"/>
                <w:color w:val="000000"/>
                <w:sz w:val="22"/>
                <w:szCs w:val="22"/>
              </w:rPr>
            </w:pPr>
          </w:p>
        </w:tc>
      </w:tr>
      <w:tr w:rsidR="007C3E55" w14:paraId="5D15ECC1" w14:textId="77777777">
        <w:tc>
          <w:tcPr>
            <w:tcW w:w="871" w:type="dxa"/>
          </w:tcPr>
          <w:p w14:paraId="1100BA5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144</w:t>
            </w:r>
          </w:p>
        </w:tc>
        <w:tc>
          <w:tcPr>
            <w:tcW w:w="8646" w:type="dxa"/>
          </w:tcPr>
          <w:p w14:paraId="63FA41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Psychological or behavioural factors affecting disorders or diseases classified elsewhere  </w:t>
            </w:r>
          </w:p>
          <w:p w14:paraId="12BFE729" w14:textId="77777777" w:rsidR="007C3E55" w:rsidRDefault="007C3E55">
            <w:pPr>
              <w:rPr>
                <w:rFonts w:ascii="Times New Roman" w:eastAsia="Times New Roman" w:hAnsi="Times New Roman" w:cs="Times New Roman"/>
                <w:color w:val="000000"/>
                <w:sz w:val="22"/>
                <w:szCs w:val="22"/>
              </w:rPr>
            </w:pPr>
          </w:p>
        </w:tc>
        <w:tc>
          <w:tcPr>
            <w:tcW w:w="1427" w:type="dxa"/>
          </w:tcPr>
          <w:p w14:paraId="6713BD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6E40 </w:t>
            </w:r>
          </w:p>
          <w:p w14:paraId="7B46902C" w14:textId="77777777" w:rsidR="007C3E55" w:rsidRDefault="007C3E55">
            <w:pPr>
              <w:rPr>
                <w:rFonts w:ascii="Times New Roman" w:eastAsia="Times New Roman" w:hAnsi="Times New Roman" w:cs="Times New Roman"/>
                <w:color w:val="000000"/>
                <w:sz w:val="22"/>
                <w:szCs w:val="22"/>
              </w:rPr>
            </w:pPr>
          </w:p>
        </w:tc>
      </w:tr>
      <w:tr w:rsidR="007C3E55" w14:paraId="447F7E5B" w14:textId="77777777">
        <w:tc>
          <w:tcPr>
            <w:tcW w:w="871" w:type="dxa"/>
          </w:tcPr>
          <w:p w14:paraId="2D28A33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145</w:t>
            </w:r>
          </w:p>
        </w:tc>
        <w:tc>
          <w:tcPr>
            <w:tcW w:w="8646" w:type="dxa"/>
          </w:tcPr>
          <w:p w14:paraId="0B0A85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Mental disorder affecting disorders or diseases classified elsewhere  </w:t>
            </w:r>
          </w:p>
          <w:p w14:paraId="2DBF60E8" w14:textId="77777777" w:rsidR="007C3E55" w:rsidRDefault="007C3E55">
            <w:pPr>
              <w:rPr>
                <w:rFonts w:ascii="Times New Roman" w:eastAsia="Times New Roman" w:hAnsi="Times New Roman" w:cs="Times New Roman"/>
                <w:color w:val="000000"/>
                <w:sz w:val="22"/>
                <w:szCs w:val="22"/>
              </w:rPr>
            </w:pPr>
          </w:p>
        </w:tc>
        <w:tc>
          <w:tcPr>
            <w:tcW w:w="1427" w:type="dxa"/>
          </w:tcPr>
          <w:p w14:paraId="21F57F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6E40.0 </w:t>
            </w:r>
          </w:p>
          <w:p w14:paraId="62251ABC" w14:textId="77777777" w:rsidR="007C3E55" w:rsidRDefault="007C3E55">
            <w:pPr>
              <w:rPr>
                <w:rFonts w:ascii="Times New Roman" w:eastAsia="Times New Roman" w:hAnsi="Times New Roman" w:cs="Times New Roman"/>
                <w:color w:val="000000"/>
                <w:sz w:val="22"/>
                <w:szCs w:val="22"/>
              </w:rPr>
            </w:pPr>
          </w:p>
        </w:tc>
      </w:tr>
      <w:tr w:rsidR="007C3E55" w14:paraId="23D1403A" w14:textId="77777777">
        <w:tc>
          <w:tcPr>
            <w:tcW w:w="871" w:type="dxa"/>
          </w:tcPr>
          <w:p w14:paraId="6A1F3DA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146</w:t>
            </w:r>
          </w:p>
        </w:tc>
        <w:tc>
          <w:tcPr>
            <w:tcW w:w="8646" w:type="dxa"/>
          </w:tcPr>
          <w:p w14:paraId="4B8D0C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Psychological symptoms affecting disorders or diseases classified elsewhere  </w:t>
            </w:r>
          </w:p>
          <w:p w14:paraId="7D1CED1C" w14:textId="77777777" w:rsidR="007C3E55" w:rsidRDefault="007C3E55">
            <w:pPr>
              <w:rPr>
                <w:rFonts w:ascii="Times New Roman" w:eastAsia="Times New Roman" w:hAnsi="Times New Roman" w:cs="Times New Roman"/>
                <w:color w:val="000000"/>
                <w:sz w:val="22"/>
                <w:szCs w:val="22"/>
              </w:rPr>
            </w:pPr>
          </w:p>
        </w:tc>
        <w:tc>
          <w:tcPr>
            <w:tcW w:w="1427" w:type="dxa"/>
          </w:tcPr>
          <w:p w14:paraId="59C14B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6E40.1 </w:t>
            </w:r>
          </w:p>
          <w:p w14:paraId="678992CA" w14:textId="77777777" w:rsidR="007C3E55" w:rsidRDefault="007C3E55">
            <w:pPr>
              <w:rPr>
                <w:rFonts w:ascii="Times New Roman" w:eastAsia="Times New Roman" w:hAnsi="Times New Roman" w:cs="Times New Roman"/>
                <w:color w:val="000000"/>
                <w:sz w:val="22"/>
                <w:szCs w:val="22"/>
              </w:rPr>
            </w:pPr>
          </w:p>
        </w:tc>
      </w:tr>
      <w:tr w:rsidR="007C3E55" w14:paraId="7B84381E" w14:textId="77777777">
        <w:tc>
          <w:tcPr>
            <w:tcW w:w="871" w:type="dxa"/>
          </w:tcPr>
          <w:p w14:paraId="2D99B9A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147</w:t>
            </w:r>
          </w:p>
        </w:tc>
        <w:tc>
          <w:tcPr>
            <w:tcW w:w="8646" w:type="dxa"/>
          </w:tcPr>
          <w:p w14:paraId="7D74FC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Personality traits or coping style affecting disorders or diseases classified elsewhere  </w:t>
            </w:r>
          </w:p>
          <w:p w14:paraId="0BF6BFF7" w14:textId="77777777" w:rsidR="007C3E55" w:rsidRDefault="007C3E55">
            <w:pPr>
              <w:rPr>
                <w:rFonts w:ascii="Times New Roman" w:eastAsia="Times New Roman" w:hAnsi="Times New Roman" w:cs="Times New Roman"/>
                <w:color w:val="000000"/>
                <w:sz w:val="22"/>
                <w:szCs w:val="22"/>
              </w:rPr>
            </w:pPr>
          </w:p>
        </w:tc>
        <w:tc>
          <w:tcPr>
            <w:tcW w:w="1427" w:type="dxa"/>
          </w:tcPr>
          <w:p w14:paraId="142F2B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6E40.2 </w:t>
            </w:r>
          </w:p>
          <w:p w14:paraId="70A816EB" w14:textId="77777777" w:rsidR="007C3E55" w:rsidRDefault="007C3E55">
            <w:pPr>
              <w:rPr>
                <w:rFonts w:ascii="Times New Roman" w:eastAsia="Times New Roman" w:hAnsi="Times New Roman" w:cs="Times New Roman"/>
                <w:color w:val="000000"/>
                <w:sz w:val="22"/>
                <w:szCs w:val="22"/>
              </w:rPr>
            </w:pPr>
          </w:p>
        </w:tc>
      </w:tr>
      <w:tr w:rsidR="007C3E55" w14:paraId="486E3300" w14:textId="77777777">
        <w:tc>
          <w:tcPr>
            <w:tcW w:w="871" w:type="dxa"/>
          </w:tcPr>
          <w:p w14:paraId="1A69D5C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148</w:t>
            </w:r>
          </w:p>
        </w:tc>
        <w:tc>
          <w:tcPr>
            <w:tcW w:w="8646" w:type="dxa"/>
          </w:tcPr>
          <w:p w14:paraId="693A14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Maladaptive health behaviours affecting disorders or diseases classified elsewhere  </w:t>
            </w:r>
          </w:p>
          <w:p w14:paraId="74321020" w14:textId="77777777" w:rsidR="007C3E55" w:rsidRDefault="007C3E55">
            <w:pPr>
              <w:rPr>
                <w:rFonts w:ascii="Times New Roman" w:eastAsia="Times New Roman" w:hAnsi="Times New Roman" w:cs="Times New Roman"/>
                <w:color w:val="000000"/>
                <w:sz w:val="22"/>
                <w:szCs w:val="22"/>
              </w:rPr>
            </w:pPr>
          </w:p>
        </w:tc>
        <w:tc>
          <w:tcPr>
            <w:tcW w:w="1427" w:type="dxa"/>
          </w:tcPr>
          <w:p w14:paraId="3FA185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6E40.3 </w:t>
            </w:r>
          </w:p>
          <w:p w14:paraId="32858C90" w14:textId="77777777" w:rsidR="007C3E55" w:rsidRDefault="007C3E55">
            <w:pPr>
              <w:rPr>
                <w:rFonts w:ascii="Times New Roman" w:eastAsia="Times New Roman" w:hAnsi="Times New Roman" w:cs="Times New Roman"/>
                <w:color w:val="000000"/>
                <w:sz w:val="22"/>
                <w:szCs w:val="22"/>
              </w:rPr>
            </w:pPr>
          </w:p>
        </w:tc>
      </w:tr>
      <w:tr w:rsidR="007C3E55" w14:paraId="650F0653" w14:textId="77777777">
        <w:tc>
          <w:tcPr>
            <w:tcW w:w="871" w:type="dxa"/>
          </w:tcPr>
          <w:p w14:paraId="46A753C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149</w:t>
            </w:r>
          </w:p>
        </w:tc>
        <w:tc>
          <w:tcPr>
            <w:tcW w:w="8646" w:type="dxa"/>
          </w:tcPr>
          <w:p w14:paraId="1C46C0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Stress-related physiological response affecting disorders or diseases classified elsewhere  </w:t>
            </w:r>
          </w:p>
          <w:p w14:paraId="614B57B5" w14:textId="77777777" w:rsidR="007C3E55" w:rsidRDefault="007C3E55">
            <w:pPr>
              <w:rPr>
                <w:rFonts w:ascii="Times New Roman" w:eastAsia="Times New Roman" w:hAnsi="Times New Roman" w:cs="Times New Roman"/>
                <w:color w:val="000000"/>
                <w:sz w:val="22"/>
                <w:szCs w:val="22"/>
              </w:rPr>
            </w:pPr>
          </w:p>
        </w:tc>
        <w:tc>
          <w:tcPr>
            <w:tcW w:w="1427" w:type="dxa"/>
          </w:tcPr>
          <w:p w14:paraId="227094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6E40.4 </w:t>
            </w:r>
          </w:p>
          <w:p w14:paraId="53FE7D05" w14:textId="77777777" w:rsidR="007C3E55" w:rsidRDefault="007C3E55">
            <w:pPr>
              <w:rPr>
                <w:rFonts w:ascii="Times New Roman" w:eastAsia="Times New Roman" w:hAnsi="Times New Roman" w:cs="Times New Roman"/>
                <w:color w:val="000000"/>
                <w:sz w:val="22"/>
                <w:szCs w:val="22"/>
              </w:rPr>
            </w:pPr>
          </w:p>
        </w:tc>
      </w:tr>
      <w:tr w:rsidR="007C3E55" w14:paraId="0CB39239" w14:textId="77777777">
        <w:tc>
          <w:tcPr>
            <w:tcW w:w="871" w:type="dxa"/>
          </w:tcPr>
          <w:p w14:paraId="0C72925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150</w:t>
            </w:r>
          </w:p>
        </w:tc>
        <w:tc>
          <w:tcPr>
            <w:tcW w:w="8646" w:type="dxa"/>
          </w:tcPr>
          <w:p w14:paraId="2265EF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psychological or behavioural factors affecting disorders or diseases classified elsewhere  </w:t>
            </w:r>
          </w:p>
          <w:p w14:paraId="3B9EE2D1" w14:textId="77777777" w:rsidR="007C3E55" w:rsidRDefault="007C3E55">
            <w:pPr>
              <w:rPr>
                <w:rFonts w:ascii="Times New Roman" w:eastAsia="Times New Roman" w:hAnsi="Times New Roman" w:cs="Times New Roman"/>
                <w:color w:val="000000"/>
                <w:sz w:val="22"/>
                <w:szCs w:val="22"/>
              </w:rPr>
            </w:pPr>
          </w:p>
        </w:tc>
        <w:tc>
          <w:tcPr>
            <w:tcW w:w="1427" w:type="dxa"/>
          </w:tcPr>
          <w:p w14:paraId="59704A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6E40.Y </w:t>
            </w:r>
          </w:p>
          <w:p w14:paraId="43F798F4" w14:textId="77777777" w:rsidR="007C3E55" w:rsidRDefault="007C3E55">
            <w:pPr>
              <w:rPr>
                <w:rFonts w:ascii="Times New Roman" w:eastAsia="Times New Roman" w:hAnsi="Times New Roman" w:cs="Times New Roman"/>
                <w:color w:val="000000"/>
                <w:sz w:val="22"/>
                <w:szCs w:val="22"/>
              </w:rPr>
            </w:pPr>
          </w:p>
        </w:tc>
      </w:tr>
      <w:tr w:rsidR="007C3E55" w14:paraId="76B1F4BD" w14:textId="77777777">
        <w:tc>
          <w:tcPr>
            <w:tcW w:w="871" w:type="dxa"/>
          </w:tcPr>
          <w:p w14:paraId="5FFD566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151</w:t>
            </w:r>
          </w:p>
        </w:tc>
        <w:tc>
          <w:tcPr>
            <w:tcW w:w="8646" w:type="dxa"/>
          </w:tcPr>
          <w:p w14:paraId="14E92C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Psychological or behavioural factors affecting disorders or diseases classified elsewhere, unspecified</w:t>
            </w:r>
          </w:p>
          <w:p w14:paraId="50508400" w14:textId="77777777" w:rsidR="007C3E55" w:rsidRDefault="007C3E55">
            <w:pPr>
              <w:tabs>
                <w:tab w:val="left" w:pos="2063"/>
              </w:tabs>
              <w:rPr>
                <w:rFonts w:ascii="Times New Roman" w:eastAsia="Times New Roman" w:hAnsi="Times New Roman" w:cs="Times New Roman"/>
                <w:color w:val="000000"/>
                <w:sz w:val="22"/>
                <w:szCs w:val="22"/>
              </w:rPr>
            </w:pPr>
          </w:p>
        </w:tc>
        <w:tc>
          <w:tcPr>
            <w:tcW w:w="1427" w:type="dxa"/>
          </w:tcPr>
          <w:p w14:paraId="3BE4E3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6E40.Z </w:t>
            </w:r>
          </w:p>
          <w:p w14:paraId="56E6FE2D" w14:textId="77777777" w:rsidR="007C3E55" w:rsidRDefault="007C3E55">
            <w:pPr>
              <w:rPr>
                <w:rFonts w:ascii="Times New Roman" w:eastAsia="Times New Roman" w:hAnsi="Times New Roman" w:cs="Times New Roman"/>
                <w:color w:val="000000"/>
                <w:sz w:val="22"/>
                <w:szCs w:val="22"/>
              </w:rPr>
            </w:pPr>
          </w:p>
        </w:tc>
      </w:tr>
      <w:tr w:rsidR="007C3E55" w14:paraId="375AE27C" w14:textId="77777777">
        <w:tc>
          <w:tcPr>
            <w:tcW w:w="10944" w:type="dxa"/>
            <w:gridSpan w:val="3"/>
          </w:tcPr>
          <w:p w14:paraId="2406E22F" w14:textId="77777777" w:rsidR="007C3E55" w:rsidRDefault="007C3E55">
            <w:pPr>
              <w:rPr>
                <w:rFonts w:ascii="Times New Roman" w:eastAsia="Times New Roman" w:hAnsi="Times New Roman" w:cs="Times New Roman"/>
                <w:color w:val="000000"/>
                <w:sz w:val="22"/>
                <w:szCs w:val="22"/>
              </w:rPr>
            </w:pPr>
          </w:p>
          <w:p w14:paraId="371FF1B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 xml:space="preserve">Secondary mental or behavioural syndromes associated with disorders or diseases classified elsewhere  </w:t>
            </w:r>
          </w:p>
          <w:p w14:paraId="5F893F70" w14:textId="77777777" w:rsidR="007C3E55" w:rsidRDefault="007C3E55">
            <w:pPr>
              <w:rPr>
                <w:rFonts w:ascii="Times New Roman" w:eastAsia="Times New Roman" w:hAnsi="Times New Roman" w:cs="Times New Roman"/>
                <w:b/>
                <w:color w:val="000000"/>
                <w:sz w:val="22"/>
                <w:szCs w:val="22"/>
                <w:u w:val="single"/>
              </w:rPr>
            </w:pPr>
          </w:p>
          <w:p w14:paraId="2F53A7D8" w14:textId="77777777" w:rsidR="007C3E55" w:rsidRDefault="007C3E55">
            <w:pPr>
              <w:rPr>
                <w:rFonts w:ascii="Times New Roman" w:eastAsia="Times New Roman" w:hAnsi="Times New Roman" w:cs="Times New Roman"/>
                <w:color w:val="000000"/>
                <w:sz w:val="22"/>
                <w:szCs w:val="22"/>
              </w:rPr>
            </w:pPr>
          </w:p>
        </w:tc>
      </w:tr>
      <w:tr w:rsidR="007C3E55" w14:paraId="2E8A2943" w14:textId="77777777">
        <w:tc>
          <w:tcPr>
            <w:tcW w:w="871" w:type="dxa"/>
          </w:tcPr>
          <w:p w14:paraId="34AF80C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152</w:t>
            </w:r>
          </w:p>
        </w:tc>
        <w:tc>
          <w:tcPr>
            <w:tcW w:w="8646" w:type="dxa"/>
          </w:tcPr>
          <w:p w14:paraId="4BECCC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neurodevelopmental syndrome  </w:t>
            </w:r>
          </w:p>
          <w:p w14:paraId="565EF1E9" w14:textId="77777777" w:rsidR="007C3E55" w:rsidRDefault="007C3E55">
            <w:pPr>
              <w:rPr>
                <w:rFonts w:ascii="Times New Roman" w:eastAsia="Times New Roman" w:hAnsi="Times New Roman" w:cs="Times New Roman"/>
                <w:color w:val="000000"/>
                <w:sz w:val="22"/>
                <w:szCs w:val="22"/>
              </w:rPr>
            </w:pPr>
          </w:p>
        </w:tc>
        <w:tc>
          <w:tcPr>
            <w:tcW w:w="1427" w:type="dxa"/>
          </w:tcPr>
          <w:p w14:paraId="13736A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6E60 </w:t>
            </w:r>
          </w:p>
          <w:p w14:paraId="4DBB892C" w14:textId="77777777" w:rsidR="007C3E55" w:rsidRDefault="007C3E55">
            <w:pPr>
              <w:rPr>
                <w:rFonts w:ascii="Times New Roman" w:eastAsia="Times New Roman" w:hAnsi="Times New Roman" w:cs="Times New Roman"/>
                <w:color w:val="000000"/>
                <w:sz w:val="22"/>
                <w:szCs w:val="22"/>
              </w:rPr>
            </w:pPr>
          </w:p>
        </w:tc>
      </w:tr>
      <w:tr w:rsidR="007C3E55" w14:paraId="0C1A40A9" w14:textId="77777777">
        <w:tc>
          <w:tcPr>
            <w:tcW w:w="871" w:type="dxa"/>
          </w:tcPr>
          <w:p w14:paraId="055DC5B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153</w:t>
            </w:r>
          </w:p>
        </w:tc>
        <w:tc>
          <w:tcPr>
            <w:tcW w:w="8646" w:type="dxa"/>
          </w:tcPr>
          <w:p w14:paraId="797781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psychotic syndrome  </w:t>
            </w:r>
          </w:p>
          <w:p w14:paraId="78A97104" w14:textId="77777777" w:rsidR="007C3E55" w:rsidRDefault="007C3E55">
            <w:pPr>
              <w:rPr>
                <w:rFonts w:ascii="Times New Roman" w:eastAsia="Times New Roman" w:hAnsi="Times New Roman" w:cs="Times New Roman"/>
                <w:color w:val="000000"/>
                <w:sz w:val="22"/>
                <w:szCs w:val="22"/>
              </w:rPr>
            </w:pPr>
          </w:p>
        </w:tc>
        <w:tc>
          <w:tcPr>
            <w:tcW w:w="1427" w:type="dxa"/>
          </w:tcPr>
          <w:p w14:paraId="1761B0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6E61 </w:t>
            </w:r>
          </w:p>
          <w:p w14:paraId="19B33C3A" w14:textId="77777777" w:rsidR="007C3E55" w:rsidRDefault="007C3E55">
            <w:pPr>
              <w:rPr>
                <w:rFonts w:ascii="Times New Roman" w:eastAsia="Times New Roman" w:hAnsi="Times New Roman" w:cs="Times New Roman"/>
                <w:color w:val="000000"/>
                <w:sz w:val="22"/>
                <w:szCs w:val="22"/>
              </w:rPr>
            </w:pPr>
          </w:p>
        </w:tc>
      </w:tr>
      <w:tr w:rsidR="007C3E55" w14:paraId="48FCE720" w14:textId="77777777">
        <w:tc>
          <w:tcPr>
            <w:tcW w:w="871" w:type="dxa"/>
          </w:tcPr>
          <w:p w14:paraId="662F40B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154</w:t>
            </w:r>
          </w:p>
        </w:tc>
        <w:tc>
          <w:tcPr>
            <w:tcW w:w="8646" w:type="dxa"/>
          </w:tcPr>
          <w:p w14:paraId="3DD2F5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mood syndrome  </w:t>
            </w:r>
          </w:p>
          <w:p w14:paraId="6118E9ED" w14:textId="77777777" w:rsidR="007C3E55" w:rsidRDefault="007C3E55">
            <w:pPr>
              <w:rPr>
                <w:rFonts w:ascii="Times New Roman" w:eastAsia="Times New Roman" w:hAnsi="Times New Roman" w:cs="Times New Roman"/>
                <w:color w:val="000000"/>
                <w:sz w:val="22"/>
                <w:szCs w:val="22"/>
              </w:rPr>
            </w:pPr>
          </w:p>
        </w:tc>
        <w:tc>
          <w:tcPr>
            <w:tcW w:w="1427" w:type="dxa"/>
          </w:tcPr>
          <w:p w14:paraId="13D325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6E62 </w:t>
            </w:r>
          </w:p>
          <w:p w14:paraId="264BE780" w14:textId="77777777" w:rsidR="007C3E55" w:rsidRDefault="007C3E55">
            <w:pPr>
              <w:rPr>
                <w:rFonts w:ascii="Times New Roman" w:eastAsia="Times New Roman" w:hAnsi="Times New Roman" w:cs="Times New Roman"/>
                <w:color w:val="000000"/>
                <w:sz w:val="22"/>
                <w:szCs w:val="22"/>
              </w:rPr>
            </w:pPr>
          </w:p>
        </w:tc>
      </w:tr>
      <w:tr w:rsidR="007C3E55" w14:paraId="22836C55" w14:textId="77777777">
        <w:tc>
          <w:tcPr>
            <w:tcW w:w="871" w:type="dxa"/>
          </w:tcPr>
          <w:p w14:paraId="293B975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155</w:t>
            </w:r>
          </w:p>
        </w:tc>
        <w:tc>
          <w:tcPr>
            <w:tcW w:w="8646" w:type="dxa"/>
          </w:tcPr>
          <w:p w14:paraId="6E2A6B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anxiety syndrome  </w:t>
            </w:r>
          </w:p>
          <w:p w14:paraId="6C57E33F" w14:textId="77777777" w:rsidR="007C3E55" w:rsidRDefault="007C3E55">
            <w:pPr>
              <w:rPr>
                <w:rFonts w:ascii="Times New Roman" w:eastAsia="Times New Roman" w:hAnsi="Times New Roman" w:cs="Times New Roman"/>
                <w:color w:val="000000"/>
                <w:sz w:val="22"/>
                <w:szCs w:val="22"/>
              </w:rPr>
            </w:pPr>
          </w:p>
        </w:tc>
        <w:tc>
          <w:tcPr>
            <w:tcW w:w="1427" w:type="dxa"/>
          </w:tcPr>
          <w:p w14:paraId="02B5D8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6E63 </w:t>
            </w:r>
          </w:p>
          <w:p w14:paraId="154566BF" w14:textId="77777777" w:rsidR="007C3E55" w:rsidRDefault="007C3E55">
            <w:pPr>
              <w:rPr>
                <w:rFonts w:ascii="Times New Roman" w:eastAsia="Times New Roman" w:hAnsi="Times New Roman" w:cs="Times New Roman"/>
                <w:color w:val="000000"/>
                <w:sz w:val="22"/>
                <w:szCs w:val="22"/>
              </w:rPr>
            </w:pPr>
          </w:p>
        </w:tc>
      </w:tr>
      <w:tr w:rsidR="007C3E55" w14:paraId="1A3521BD" w14:textId="77777777">
        <w:tc>
          <w:tcPr>
            <w:tcW w:w="871" w:type="dxa"/>
          </w:tcPr>
          <w:p w14:paraId="26DFB32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156</w:t>
            </w:r>
          </w:p>
        </w:tc>
        <w:tc>
          <w:tcPr>
            <w:tcW w:w="8646" w:type="dxa"/>
          </w:tcPr>
          <w:p w14:paraId="6EE984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obsessive-compulsive or related syndrome  </w:t>
            </w:r>
          </w:p>
          <w:p w14:paraId="0F9EB360" w14:textId="77777777" w:rsidR="007C3E55" w:rsidRDefault="007C3E55">
            <w:pPr>
              <w:rPr>
                <w:rFonts w:ascii="Times New Roman" w:eastAsia="Times New Roman" w:hAnsi="Times New Roman" w:cs="Times New Roman"/>
                <w:color w:val="000000"/>
                <w:sz w:val="22"/>
                <w:szCs w:val="22"/>
              </w:rPr>
            </w:pPr>
          </w:p>
        </w:tc>
        <w:tc>
          <w:tcPr>
            <w:tcW w:w="1427" w:type="dxa"/>
          </w:tcPr>
          <w:p w14:paraId="565433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6E64 </w:t>
            </w:r>
          </w:p>
          <w:p w14:paraId="77553091" w14:textId="77777777" w:rsidR="007C3E55" w:rsidRDefault="007C3E55">
            <w:pPr>
              <w:rPr>
                <w:rFonts w:ascii="Times New Roman" w:eastAsia="Times New Roman" w:hAnsi="Times New Roman" w:cs="Times New Roman"/>
                <w:color w:val="000000"/>
                <w:sz w:val="22"/>
                <w:szCs w:val="22"/>
              </w:rPr>
            </w:pPr>
          </w:p>
        </w:tc>
      </w:tr>
      <w:tr w:rsidR="007C3E55" w14:paraId="0F89222D" w14:textId="77777777">
        <w:tc>
          <w:tcPr>
            <w:tcW w:w="871" w:type="dxa"/>
          </w:tcPr>
          <w:p w14:paraId="035C1B4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157</w:t>
            </w:r>
          </w:p>
        </w:tc>
        <w:tc>
          <w:tcPr>
            <w:tcW w:w="8646" w:type="dxa"/>
          </w:tcPr>
          <w:p w14:paraId="7F8EBD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dissociative syndrome  </w:t>
            </w:r>
          </w:p>
          <w:p w14:paraId="22120B26" w14:textId="77777777" w:rsidR="007C3E55" w:rsidRDefault="007C3E55">
            <w:pPr>
              <w:rPr>
                <w:rFonts w:ascii="Times New Roman" w:eastAsia="Times New Roman" w:hAnsi="Times New Roman" w:cs="Times New Roman"/>
                <w:color w:val="000000"/>
                <w:sz w:val="22"/>
                <w:szCs w:val="22"/>
              </w:rPr>
            </w:pPr>
          </w:p>
        </w:tc>
        <w:tc>
          <w:tcPr>
            <w:tcW w:w="1427" w:type="dxa"/>
          </w:tcPr>
          <w:p w14:paraId="294284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6E65 </w:t>
            </w:r>
          </w:p>
          <w:p w14:paraId="77E7B7F5" w14:textId="77777777" w:rsidR="007C3E55" w:rsidRDefault="007C3E55">
            <w:pPr>
              <w:rPr>
                <w:rFonts w:ascii="Times New Roman" w:eastAsia="Times New Roman" w:hAnsi="Times New Roman" w:cs="Times New Roman"/>
                <w:color w:val="000000"/>
                <w:sz w:val="22"/>
                <w:szCs w:val="22"/>
              </w:rPr>
            </w:pPr>
          </w:p>
        </w:tc>
      </w:tr>
      <w:tr w:rsidR="007C3E55" w14:paraId="5F9AA146" w14:textId="77777777">
        <w:tc>
          <w:tcPr>
            <w:tcW w:w="871" w:type="dxa"/>
          </w:tcPr>
          <w:p w14:paraId="1AF0C8A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158</w:t>
            </w:r>
          </w:p>
        </w:tc>
        <w:tc>
          <w:tcPr>
            <w:tcW w:w="8646" w:type="dxa"/>
          </w:tcPr>
          <w:p w14:paraId="224F74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impulse control syndrome  </w:t>
            </w:r>
          </w:p>
          <w:p w14:paraId="5D3EFD22" w14:textId="77777777" w:rsidR="007C3E55" w:rsidRDefault="007C3E55">
            <w:pPr>
              <w:rPr>
                <w:rFonts w:ascii="Times New Roman" w:eastAsia="Times New Roman" w:hAnsi="Times New Roman" w:cs="Times New Roman"/>
                <w:color w:val="000000"/>
                <w:sz w:val="22"/>
                <w:szCs w:val="22"/>
              </w:rPr>
            </w:pPr>
          </w:p>
        </w:tc>
        <w:tc>
          <w:tcPr>
            <w:tcW w:w="1427" w:type="dxa"/>
          </w:tcPr>
          <w:p w14:paraId="5481E6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6E66 </w:t>
            </w:r>
          </w:p>
          <w:p w14:paraId="16694577" w14:textId="77777777" w:rsidR="007C3E55" w:rsidRDefault="007C3E55">
            <w:pPr>
              <w:rPr>
                <w:rFonts w:ascii="Times New Roman" w:eastAsia="Times New Roman" w:hAnsi="Times New Roman" w:cs="Times New Roman"/>
                <w:color w:val="000000"/>
                <w:sz w:val="22"/>
                <w:szCs w:val="22"/>
              </w:rPr>
            </w:pPr>
          </w:p>
        </w:tc>
      </w:tr>
      <w:tr w:rsidR="007C3E55" w14:paraId="4507EA86" w14:textId="77777777">
        <w:tc>
          <w:tcPr>
            <w:tcW w:w="871" w:type="dxa"/>
          </w:tcPr>
          <w:p w14:paraId="4A29D95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159</w:t>
            </w:r>
          </w:p>
        </w:tc>
        <w:tc>
          <w:tcPr>
            <w:tcW w:w="8646" w:type="dxa"/>
          </w:tcPr>
          <w:p w14:paraId="4284A3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neurocognitive syndrome  </w:t>
            </w:r>
          </w:p>
          <w:p w14:paraId="7592489D" w14:textId="77777777" w:rsidR="007C3E55" w:rsidRDefault="007C3E55">
            <w:pPr>
              <w:rPr>
                <w:rFonts w:ascii="Times New Roman" w:eastAsia="Times New Roman" w:hAnsi="Times New Roman" w:cs="Times New Roman"/>
                <w:color w:val="000000"/>
                <w:sz w:val="22"/>
                <w:szCs w:val="22"/>
              </w:rPr>
            </w:pPr>
          </w:p>
        </w:tc>
        <w:tc>
          <w:tcPr>
            <w:tcW w:w="1427" w:type="dxa"/>
          </w:tcPr>
          <w:p w14:paraId="07F896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6E67 </w:t>
            </w:r>
          </w:p>
          <w:p w14:paraId="66BB931F" w14:textId="77777777" w:rsidR="007C3E55" w:rsidRDefault="007C3E55">
            <w:pPr>
              <w:rPr>
                <w:rFonts w:ascii="Times New Roman" w:eastAsia="Times New Roman" w:hAnsi="Times New Roman" w:cs="Times New Roman"/>
                <w:color w:val="000000"/>
                <w:sz w:val="22"/>
                <w:szCs w:val="22"/>
              </w:rPr>
            </w:pPr>
          </w:p>
        </w:tc>
      </w:tr>
      <w:tr w:rsidR="007C3E55" w14:paraId="642133BB" w14:textId="77777777">
        <w:tc>
          <w:tcPr>
            <w:tcW w:w="871" w:type="dxa"/>
          </w:tcPr>
          <w:p w14:paraId="5BBCDD7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160</w:t>
            </w:r>
          </w:p>
        </w:tc>
        <w:tc>
          <w:tcPr>
            <w:tcW w:w="8646" w:type="dxa"/>
          </w:tcPr>
          <w:p w14:paraId="7789D0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personality change  </w:t>
            </w:r>
          </w:p>
          <w:p w14:paraId="7D1D8611" w14:textId="77777777" w:rsidR="007C3E55" w:rsidRDefault="007C3E55">
            <w:pPr>
              <w:rPr>
                <w:rFonts w:ascii="Times New Roman" w:eastAsia="Times New Roman" w:hAnsi="Times New Roman" w:cs="Times New Roman"/>
                <w:color w:val="000000"/>
                <w:sz w:val="22"/>
                <w:szCs w:val="22"/>
              </w:rPr>
            </w:pPr>
          </w:p>
        </w:tc>
        <w:tc>
          <w:tcPr>
            <w:tcW w:w="1427" w:type="dxa"/>
          </w:tcPr>
          <w:p w14:paraId="70AD42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6E68 </w:t>
            </w:r>
          </w:p>
          <w:p w14:paraId="41E75E80" w14:textId="77777777" w:rsidR="007C3E55" w:rsidRDefault="007C3E55">
            <w:pPr>
              <w:rPr>
                <w:rFonts w:ascii="Times New Roman" w:eastAsia="Times New Roman" w:hAnsi="Times New Roman" w:cs="Times New Roman"/>
                <w:color w:val="000000"/>
                <w:sz w:val="22"/>
                <w:szCs w:val="22"/>
              </w:rPr>
            </w:pPr>
          </w:p>
        </w:tc>
      </w:tr>
      <w:tr w:rsidR="007C3E55" w14:paraId="6DC049DC" w14:textId="77777777">
        <w:tc>
          <w:tcPr>
            <w:tcW w:w="871" w:type="dxa"/>
          </w:tcPr>
          <w:p w14:paraId="68CA87F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161</w:t>
            </w:r>
          </w:p>
        </w:tc>
        <w:tc>
          <w:tcPr>
            <w:tcW w:w="8646" w:type="dxa"/>
          </w:tcPr>
          <w:p w14:paraId="3CCEF2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catatonia syndrome  </w:t>
            </w:r>
          </w:p>
          <w:p w14:paraId="6A32A9E5" w14:textId="77777777" w:rsidR="007C3E55" w:rsidRDefault="007C3E55">
            <w:pPr>
              <w:rPr>
                <w:rFonts w:ascii="Times New Roman" w:eastAsia="Times New Roman" w:hAnsi="Times New Roman" w:cs="Times New Roman"/>
                <w:color w:val="000000"/>
                <w:sz w:val="22"/>
                <w:szCs w:val="22"/>
              </w:rPr>
            </w:pPr>
          </w:p>
        </w:tc>
        <w:tc>
          <w:tcPr>
            <w:tcW w:w="1427" w:type="dxa"/>
          </w:tcPr>
          <w:p w14:paraId="34ACB7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6E69 </w:t>
            </w:r>
          </w:p>
          <w:p w14:paraId="610090CF" w14:textId="77777777" w:rsidR="007C3E55" w:rsidRDefault="007C3E55">
            <w:pPr>
              <w:rPr>
                <w:rFonts w:ascii="Times New Roman" w:eastAsia="Times New Roman" w:hAnsi="Times New Roman" w:cs="Times New Roman"/>
                <w:color w:val="000000"/>
                <w:sz w:val="22"/>
                <w:szCs w:val="22"/>
              </w:rPr>
            </w:pPr>
          </w:p>
        </w:tc>
      </w:tr>
      <w:tr w:rsidR="007C3E55" w14:paraId="11095764" w14:textId="77777777">
        <w:tc>
          <w:tcPr>
            <w:tcW w:w="871" w:type="dxa"/>
          </w:tcPr>
          <w:p w14:paraId="04DE760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162</w:t>
            </w:r>
          </w:p>
        </w:tc>
        <w:tc>
          <w:tcPr>
            <w:tcW w:w="8646" w:type="dxa"/>
          </w:tcPr>
          <w:p w14:paraId="6561F2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Delirium due to disease classified elsewhere  </w:t>
            </w:r>
          </w:p>
          <w:p w14:paraId="79A41F62" w14:textId="77777777" w:rsidR="007C3E55" w:rsidRDefault="007C3E55">
            <w:pPr>
              <w:rPr>
                <w:rFonts w:ascii="Times New Roman" w:eastAsia="Times New Roman" w:hAnsi="Times New Roman" w:cs="Times New Roman"/>
                <w:color w:val="000000"/>
                <w:sz w:val="22"/>
                <w:szCs w:val="22"/>
              </w:rPr>
            </w:pPr>
          </w:p>
        </w:tc>
        <w:tc>
          <w:tcPr>
            <w:tcW w:w="1427" w:type="dxa"/>
          </w:tcPr>
          <w:p w14:paraId="2854E9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6D70.0 </w:t>
            </w:r>
          </w:p>
          <w:p w14:paraId="5CA069D7" w14:textId="77777777" w:rsidR="007C3E55" w:rsidRDefault="007C3E55">
            <w:pPr>
              <w:rPr>
                <w:rFonts w:ascii="Times New Roman" w:eastAsia="Times New Roman" w:hAnsi="Times New Roman" w:cs="Times New Roman"/>
                <w:color w:val="000000"/>
                <w:sz w:val="22"/>
                <w:szCs w:val="22"/>
              </w:rPr>
            </w:pPr>
          </w:p>
        </w:tc>
      </w:tr>
      <w:tr w:rsidR="007C3E55" w14:paraId="643108D5" w14:textId="77777777">
        <w:tc>
          <w:tcPr>
            <w:tcW w:w="871" w:type="dxa"/>
          </w:tcPr>
          <w:p w14:paraId="2E6A5B9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163</w:t>
            </w:r>
          </w:p>
        </w:tc>
        <w:tc>
          <w:tcPr>
            <w:tcW w:w="8646" w:type="dxa"/>
          </w:tcPr>
          <w:p w14:paraId="414875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 specified secondary mental or behavioural syndrome  </w:t>
            </w:r>
          </w:p>
          <w:p w14:paraId="13D20621" w14:textId="77777777" w:rsidR="007C3E55" w:rsidRDefault="007C3E55">
            <w:pPr>
              <w:rPr>
                <w:rFonts w:ascii="Times New Roman" w:eastAsia="Times New Roman" w:hAnsi="Times New Roman" w:cs="Times New Roman"/>
                <w:color w:val="000000"/>
                <w:sz w:val="22"/>
                <w:szCs w:val="22"/>
              </w:rPr>
            </w:pPr>
          </w:p>
        </w:tc>
        <w:tc>
          <w:tcPr>
            <w:tcW w:w="1427" w:type="dxa"/>
          </w:tcPr>
          <w:p w14:paraId="7B41CF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6E6Y </w:t>
            </w:r>
          </w:p>
          <w:p w14:paraId="26B0B589" w14:textId="77777777" w:rsidR="007C3E55" w:rsidRDefault="007C3E55">
            <w:pPr>
              <w:rPr>
                <w:rFonts w:ascii="Times New Roman" w:eastAsia="Times New Roman" w:hAnsi="Times New Roman" w:cs="Times New Roman"/>
                <w:color w:val="000000"/>
                <w:sz w:val="22"/>
                <w:szCs w:val="22"/>
              </w:rPr>
            </w:pPr>
          </w:p>
        </w:tc>
      </w:tr>
      <w:tr w:rsidR="007C3E55" w14:paraId="47E7F459" w14:textId="77777777">
        <w:tc>
          <w:tcPr>
            <w:tcW w:w="871" w:type="dxa"/>
          </w:tcPr>
          <w:p w14:paraId="482CB8D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164</w:t>
            </w:r>
          </w:p>
        </w:tc>
        <w:tc>
          <w:tcPr>
            <w:tcW w:w="8646" w:type="dxa"/>
          </w:tcPr>
          <w:p w14:paraId="76BB9A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Secondary mental or behavioural syndrome, unspecified </w:t>
            </w:r>
          </w:p>
          <w:p w14:paraId="163502E6" w14:textId="77777777" w:rsidR="007C3E55" w:rsidRDefault="007C3E55">
            <w:pPr>
              <w:rPr>
                <w:rFonts w:ascii="Times New Roman" w:eastAsia="Times New Roman" w:hAnsi="Times New Roman" w:cs="Times New Roman"/>
                <w:color w:val="000000"/>
                <w:sz w:val="22"/>
                <w:szCs w:val="22"/>
              </w:rPr>
            </w:pPr>
          </w:p>
        </w:tc>
        <w:tc>
          <w:tcPr>
            <w:tcW w:w="1427" w:type="dxa"/>
          </w:tcPr>
          <w:p w14:paraId="0ABCED2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6E6Z </w:t>
            </w:r>
          </w:p>
          <w:p w14:paraId="0CE1A79D" w14:textId="77777777" w:rsidR="007C3E55" w:rsidRDefault="007C3E55">
            <w:pPr>
              <w:rPr>
                <w:rFonts w:ascii="Times New Roman" w:eastAsia="Times New Roman" w:hAnsi="Times New Roman" w:cs="Times New Roman"/>
                <w:color w:val="000000"/>
                <w:sz w:val="22"/>
                <w:szCs w:val="22"/>
              </w:rPr>
            </w:pPr>
          </w:p>
        </w:tc>
      </w:tr>
      <w:tr w:rsidR="007C3E55" w14:paraId="4502174E" w14:textId="77777777">
        <w:tc>
          <w:tcPr>
            <w:tcW w:w="10944" w:type="dxa"/>
            <w:gridSpan w:val="3"/>
          </w:tcPr>
          <w:p w14:paraId="2895CAA8"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p w14:paraId="158C5E15" w14:textId="77777777" w:rsidR="007C3E55" w:rsidRDefault="007C3E55">
            <w:pPr>
              <w:rPr>
                <w:rFonts w:ascii="Times New Roman" w:eastAsia="Times New Roman" w:hAnsi="Times New Roman" w:cs="Times New Roman"/>
                <w:color w:val="000000"/>
                <w:sz w:val="22"/>
                <w:szCs w:val="22"/>
              </w:rPr>
            </w:pPr>
          </w:p>
        </w:tc>
      </w:tr>
      <w:tr w:rsidR="007C3E55" w14:paraId="133AC9D0" w14:textId="77777777">
        <w:tc>
          <w:tcPr>
            <w:tcW w:w="10944" w:type="dxa"/>
            <w:gridSpan w:val="3"/>
          </w:tcPr>
          <w:p w14:paraId="7C44F6B4" w14:textId="77777777" w:rsidR="007C3E55" w:rsidRDefault="007C3E55">
            <w:pPr>
              <w:rPr>
                <w:rFonts w:ascii="Times New Roman" w:eastAsia="Times New Roman" w:hAnsi="Times New Roman" w:cs="Times New Roman"/>
                <w:color w:val="000000"/>
                <w:sz w:val="22"/>
                <w:szCs w:val="22"/>
              </w:rPr>
            </w:pPr>
          </w:p>
          <w:p w14:paraId="7CB962C1" w14:textId="77777777" w:rsidR="007C3E55" w:rsidRDefault="00000000">
            <w:pPr>
              <w:jc w:val="center"/>
              <w:rPr>
                <w:rFonts w:ascii="Times New Roman" w:eastAsia="Times New Roman" w:hAnsi="Times New Roman" w:cs="Times New Roman"/>
                <w:b/>
                <w:sz w:val="44"/>
                <w:szCs w:val="44"/>
                <w:u w:val="single"/>
              </w:rPr>
            </w:pPr>
            <w:hyperlink r:id="rId41" w:anchor="1948Diseases">
              <w:r w:rsidR="00571110">
                <w:rPr>
                  <w:rFonts w:ascii="Times New Roman" w:eastAsia="Times New Roman" w:hAnsi="Times New Roman" w:cs="Times New Roman"/>
                  <w:b/>
                  <w:color w:val="000080"/>
                  <w:sz w:val="44"/>
                  <w:szCs w:val="44"/>
                  <w:u w:val="single"/>
                </w:rPr>
                <w:t>ICD</w:t>
              </w:r>
            </w:hyperlink>
            <w:r w:rsidR="00571110">
              <w:rPr>
                <w:rFonts w:ascii="Times New Roman" w:eastAsia="Times New Roman" w:hAnsi="Times New Roman" w:cs="Times New Roman"/>
                <w:b/>
                <w:sz w:val="44"/>
                <w:szCs w:val="44"/>
                <w:u w:val="single"/>
              </w:rPr>
              <w:t> Revision 10 </w:t>
            </w:r>
            <w:hyperlink r:id="rId42" w:anchor="1990">
              <w:r w:rsidR="00571110">
                <w:rPr>
                  <w:rFonts w:ascii="Times New Roman" w:eastAsia="Times New Roman" w:hAnsi="Times New Roman" w:cs="Times New Roman"/>
                  <w:b/>
                  <w:color w:val="000080"/>
                  <w:sz w:val="44"/>
                  <w:szCs w:val="44"/>
                  <w:u w:val="single"/>
                </w:rPr>
                <w:t>(1990)</w:t>
              </w:r>
            </w:hyperlink>
          </w:p>
          <w:p w14:paraId="6F0E809E" w14:textId="77777777" w:rsidR="007C3E55" w:rsidRDefault="007C3E55">
            <w:pPr>
              <w:rPr>
                <w:rFonts w:ascii="Times New Roman" w:eastAsia="Times New Roman" w:hAnsi="Times New Roman" w:cs="Times New Roman"/>
                <w:color w:val="000000"/>
                <w:sz w:val="22"/>
                <w:szCs w:val="22"/>
              </w:rPr>
            </w:pPr>
          </w:p>
          <w:p w14:paraId="1A692D01"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ICD-10 is the 10th revision of the International Statistical Classification of Diseases and Related Health Problems (ICD), a medical classification list by the World Health Organization (WHO). </w:t>
            </w:r>
          </w:p>
          <w:p w14:paraId="4FF03FBA"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It contains codes for diseases, signs and symptoms, abnormal findings, complaints, social circumstances, and external causes of injury or diseases.</w:t>
            </w:r>
          </w:p>
          <w:p w14:paraId="4EC99D88"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Work on ICD-10 began in 1983, in 1990 it was endorsed by the Forty-third World Health </w:t>
            </w:r>
            <w:proofErr w:type="gramStart"/>
            <w:r>
              <w:rPr>
                <w:rFonts w:ascii="Times New Roman" w:eastAsia="Times New Roman" w:hAnsi="Times New Roman" w:cs="Times New Roman"/>
                <w:b/>
                <w:color w:val="000000"/>
                <w:sz w:val="22"/>
                <w:szCs w:val="22"/>
              </w:rPr>
              <w:t>Assembly, and</w:t>
            </w:r>
            <w:proofErr w:type="gramEnd"/>
            <w:r>
              <w:rPr>
                <w:rFonts w:ascii="Times New Roman" w:eastAsia="Times New Roman" w:hAnsi="Times New Roman" w:cs="Times New Roman"/>
                <w:b/>
                <w:color w:val="000000"/>
                <w:sz w:val="22"/>
                <w:szCs w:val="22"/>
              </w:rPr>
              <w:t xml:space="preserve"> was first used by member states in 1994. </w:t>
            </w:r>
          </w:p>
          <w:p w14:paraId="27AD57E1" w14:textId="77777777" w:rsidR="007C3E55" w:rsidRDefault="007C3E55">
            <w:pPr>
              <w:rPr>
                <w:rFonts w:ascii="Times New Roman" w:eastAsia="Times New Roman" w:hAnsi="Times New Roman" w:cs="Times New Roman"/>
                <w:color w:val="000000"/>
                <w:sz w:val="22"/>
                <w:szCs w:val="22"/>
              </w:rPr>
            </w:pPr>
          </w:p>
          <w:p w14:paraId="401114AD"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The British Psychological Society (BPS) ... of 'schizophrenia' or 'personality disorder'</w:t>
            </w:r>
          </w:p>
          <w:p w14:paraId="6A5304B1" w14:textId="77777777" w:rsidR="007C3E55" w:rsidRDefault="00571110">
            <w:pPr>
              <w:rPr>
                <w:rFonts w:ascii="Times New Roman" w:eastAsia="Times New Roman" w:hAnsi="Times New Roman" w:cs="Times New Roman"/>
                <w:color w:val="000000"/>
                <w:sz w:val="22"/>
                <w:szCs w:val="22"/>
              </w:rPr>
            </w:pPr>
            <w:bookmarkStart w:id="27" w:name="qsh70q" w:colFirst="0" w:colLast="0"/>
            <w:bookmarkEnd w:id="27"/>
            <w:r>
              <w:rPr>
                <w:rFonts w:ascii="Times New Roman" w:eastAsia="Times New Roman" w:hAnsi="Times New Roman" w:cs="Times New Roman"/>
                <w:color w:val="000000"/>
                <w:sz w:val="22"/>
                <w:szCs w:val="22"/>
              </w:rPr>
              <w:t>F00 to F09: Organic, including symptomatic, mental disorders </w:t>
            </w:r>
            <w:r>
              <w:rPr>
                <w:rFonts w:ascii="Times New Roman" w:eastAsia="Times New Roman" w:hAnsi="Times New Roman" w:cs="Times New Roman"/>
                <w:color w:val="000000"/>
                <w:sz w:val="22"/>
                <w:szCs w:val="22"/>
              </w:rPr>
              <w:br/>
              <w:t>F00 Dementia in Alzheimer's disease </w:t>
            </w:r>
            <w:r>
              <w:rPr>
                <w:rFonts w:ascii="Times New Roman" w:eastAsia="Times New Roman" w:hAnsi="Times New Roman" w:cs="Times New Roman"/>
                <w:color w:val="000000"/>
                <w:sz w:val="22"/>
                <w:szCs w:val="22"/>
              </w:rPr>
              <w:br/>
              <w:t>F01 Vascular dementia </w:t>
            </w:r>
            <w:r>
              <w:rPr>
                <w:rFonts w:ascii="Times New Roman" w:eastAsia="Times New Roman" w:hAnsi="Times New Roman" w:cs="Times New Roman"/>
                <w:color w:val="000000"/>
                <w:sz w:val="22"/>
                <w:szCs w:val="22"/>
              </w:rPr>
              <w:br/>
              <w:t>F02 Dementia in other diseases classified elsewhere </w:t>
            </w:r>
            <w:r>
              <w:rPr>
                <w:rFonts w:ascii="Times New Roman" w:eastAsia="Times New Roman" w:hAnsi="Times New Roman" w:cs="Times New Roman"/>
                <w:color w:val="000000"/>
                <w:sz w:val="22"/>
                <w:szCs w:val="22"/>
              </w:rPr>
              <w:br/>
              <w:t>F03 Unspecified dementia </w:t>
            </w:r>
            <w:r>
              <w:rPr>
                <w:rFonts w:ascii="Times New Roman" w:eastAsia="Times New Roman" w:hAnsi="Times New Roman" w:cs="Times New Roman"/>
                <w:color w:val="000000"/>
                <w:sz w:val="22"/>
                <w:szCs w:val="22"/>
              </w:rPr>
              <w:br/>
              <w:t>F04 Organic amnesic syndrome, not induced by alcohol and other psychoactive substances </w:t>
            </w:r>
            <w:r>
              <w:rPr>
                <w:rFonts w:ascii="Times New Roman" w:eastAsia="Times New Roman" w:hAnsi="Times New Roman" w:cs="Times New Roman"/>
                <w:color w:val="000000"/>
                <w:sz w:val="22"/>
                <w:szCs w:val="22"/>
              </w:rPr>
              <w:br/>
              <w:t>F05 Delirium, not induced by alcohol and other psychoactive substances </w:t>
            </w:r>
            <w:r>
              <w:rPr>
                <w:rFonts w:ascii="Times New Roman" w:eastAsia="Times New Roman" w:hAnsi="Times New Roman" w:cs="Times New Roman"/>
                <w:color w:val="000000"/>
                <w:sz w:val="22"/>
                <w:szCs w:val="22"/>
              </w:rPr>
              <w:br/>
              <w:t>F06 Other mental disorders due to brain damage and dysfunction and to physical disease </w:t>
            </w:r>
            <w:r>
              <w:rPr>
                <w:rFonts w:ascii="Times New Roman" w:eastAsia="Times New Roman" w:hAnsi="Times New Roman" w:cs="Times New Roman"/>
                <w:color w:val="000000"/>
                <w:sz w:val="22"/>
                <w:szCs w:val="22"/>
              </w:rPr>
              <w:br/>
              <w:t>F07 Personality and behavioural disorders due to brain disease, damage and dysfunction </w:t>
            </w:r>
            <w:r>
              <w:rPr>
                <w:rFonts w:ascii="Times New Roman" w:eastAsia="Times New Roman" w:hAnsi="Times New Roman" w:cs="Times New Roman"/>
                <w:color w:val="000000"/>
                <w:sz w:val="22"/>
                <w:szCs w:val="22"/>
              </w:rPr>
              <w:br/>
              <w:t>F09 Unspecified organic or symptomatic mental disorder </w:t>
            </w:r>
            <w:r>
              <w:rPr>
                <w:rFonts w:ascii="Times New Roman" w:eastAsia="Times New Roman" w:hAnsi="Times New Roman" w:cs="Times New Roman"/>
                <w:color w:val="000000"/>
                <w:sz w:val="22"/>
                <w:szCs w:val="22"/>
              </w:rPr>
              <w:br/>
              <w:t>F10-F19 Mental and behavioural disorders due to psychoactive substance use </w:t>
            </w:r>
            <w:r>
              <w:rPr>
                <w:rFonts w:ascii="Times New Roman" w:eastAsia="Times New Roman" w:hAnsi="Times New Roman" w:cs="Times New Roman"/>
                <w:color w:val="000000"/>
                <w:sz w:val="22"/>
                <w:szCs w:val="22"/>
              </w:rPr>
              <w:br/>
              <w:t>F10 Mental and behavioural disorders due to use of alcohol </w:t>
            </w:r>
            <w:r>
              <w:rPr>
                <w:rFonts w:ascii="Times New Roman" w:eastAsia="Times New Roman" w:hAnsi="Times New Roman" w:cs="Times New Roman"/>
                <w:color w:val="000000"/>
                <w:sz w:val="22"/>
                <w:szCs w:val="22"/>
              </w:rPr>
              <w:br/>
              <w:t>F11 Mental and behavioural disorders due to use of opioids </w:t>
            </w:r>
            <w:r>
              <w:rPr>
                <w:rFonts w:ascii="Times New Roman" w:eastAsia="Times New Roman" w:hAnsi="Times New Roman" w:cs="Times New Roman"/>
                <w:color w:val="000000"/>
                <w:sz w:val="22"/>
                <w:szCs w:val="22"/>
              </w:rPr>
              <w:br/>
              <w:t>F12 Mental and behavioural disorders due to use of cannabinoids </w:t>
            </w:r>
            <w:r>
              <w:rPr>
                <w:rFonts w:ascii="Times New Roman" w:eastAsia="Times New Roman" w:hAnsi="Times New Roman" w:cs="Times New Roman"/>
                <w:color w:val="000000"/>
                <w:sz w:val="22"/>
                <w:szCs w:val="22"/>
              </w:rPr>
              <w:br/>
              <w:t>F13 Mental and behavioural disorders due to use of sedatives or hypnotics </w:t>
            </w:r>
            <w:r>
              <w:rPr>
                <w:rFonts w:ascii="Times New Roman" w:eastAsia="Times New Roman" w:hAnsi="Times New Roman" w:cs="Times New Roman"/>
                <w:color w:val="000000"/>
                <w:sz w:val="22"/>
                <w:szCs w:val="22"/>
              </w:rPr>
              <w:br/>
              <w:t>F14 Mental and behavioural disorders due to use of cocaine </w:t>
            </w:r>
            <w:r>
              <w:rPr>
                <w:rFonts w:ascii="Times New Roman" w:eastAsia="Times New Roman" w:hAnsi="Times New Roman" w:cs="Times New Roman"/>
                <w:color w:val="000000"/>
                <w:sz w:val="22"/>
                <w:szCs w:val="22"/>
              </w:rPr>
              <w:br/>
              <w:t>F15 Mental and behavioural disorders due to use of other stimulants, including caffeine </w:t>
            </w:r>
            <w:r>
              <w:rPr>
                <w:rFonts w:ascii="Times New Roman" w:eastAsia="Times New Roman" w:hAnsi="Times New Roman" w:cs="Times New Roman"/>
                <w:color w:val="000000"/>
                <w:sz w:val="22"/>
                <w:szCs w:val="22"/>
              </w:rPr>
              <w:br/>
              <w:t>F16 Mental and behavioural disorders due to use of hallucinogens </w:t>
            </w:r>
            <w:r>
              <w:rPr>
                <w:rFonts w:ascii="Times New Roman" w:eastAsia="Times New Roman" w:hAnsi="Times New Roman" w:cs="Times New Roman"/>
                <w:color w:val="000000"/>
                <w:sz w:val="22"/>
                <w:szCs w:val="22"/>
              </w:rPr>
              <w:br/>
              <w:t>F17 Mental and behavioural disorders due to use of tobacco </w:t>
            </w:r>
            <w:r>
              <w:rPr>
                <w:rFonts w:ascii="Times New Roman" w:eastAsia="Times New Roman" w:hAnsi="Times New Roman" w:cs="Times New Roman"/>
                <w:color w:val="000000"/>
                <w:sz w:val="22"/>
                <w:szCs w:val="22"/>
              </w:rPr>
              <w:br/>
              <w:t>F18 Mental and behavioural disorders due to use of volatile solvents </w:t>
            </w:r>
            <w:r>
              <w:rPr>
                <w:rFonts w:ascii="Times New Roman" w:eastAsia="Times New Roman" w:hAnsi="Times New Roman" w:cs="Times New Roman"/>
                <w:color w:val="000000"/>
                <w:sz w:val="22"/>
                <w:szCs w:val="22"/>
              </w:rPr>
              <w:br/>
              <w:t>F19 Mental and behavioural disorders due to multiple drug use and use of other psychoactive substances </w:t>
            </w:r>
            <w:r>
              <w:rPr>
                <w:rFonts w:ascii="Times New Roman" w:eastAsia="Times New Roman" w:hAnsi="Times New Roman" w:cs="Times New Roman"/>
                <w:color w:val="000000"/>
                <w:sz w:val="22"/>
                <w:szCs w:val="22"/>
              </w:rPr>
              <w:br/>
            </w:r>
            <w:bookmarkStart w:id="28" w:name="3as4poj" w:colFirst="0" w:colLast="0"/>
            <w:bookmarkEnd w:id="28"/>
            <w:r>
              <w:rPr>
                <w:rFonts w:ascii="Times New Roman" w:eastAsia="Times New Roman" w:hAnsi="Times New Roman" w:cs="Times New Roman"/>
                <w:color w:val="000000"/>
                <w:sz w:val="22"/>
                <w:szCs w:val="22"/>
              </w:rPr>
              <w:t>F20 to F29 Schizophrenia, schizotypal and delusional disorders </w:t>
            </w:r>
            <w:r>
              <w:rPr>
                <w:rFonts w:ascii="Times New Roman" w:eastAsia="Times New Roman" w:hAnsi="Times New Roman" w:cs="Times New Roman"/>
                <w:color w:val="000000"/>
                <w:sz w:val="22"/>
                <w:szCs w:val="22"/>
              </w:rPr>
              <w:br/>
              <w:t>F20 Schizophrenia </w:t>
            </w:r>
            <w:r>
              <w:rPr>
                <w:rFonts w:ascii="Times New Roman" w:eastAsia="Times New Roman" w:hAnsi="Times New Roman" w:cs="Times New Roman"/>
                <w:color w:val="000000"/>
                <w:sz w:val="22"/>
                <w:szCs w:val="22"/>
              </w:rPr>
              <w:br/>
              <w:t>F21 Schizotypal disorder </w:t>
            </w:r>
            <w:r>
              <w:rPr>
                <w:rFonts w:ascii="Times New Roman" w:eastAsia="Times New Roman" w:hAnsi="Times New Roman" w:cs="Times New Roman"/>
                <w:color w:val="000000"/>
                <w:sz w:val="22"/>
                <w:szCs w:val="22"/>
              </w:rPr>
              <w:br/>
              <w:t>F22 Persistent delusional disorders </w:t>
            </w:r>
            <w:r>
              <w:rPr>
                <w:rFonts w:ascii="Times New Roman" w:eastAsia="Times New Roman" w:hAnsi="Times New Roman" w:cs="Times New Roman"/>
                <w:color w:val="000000"/>
                <w:sz w:val="22"/>
                <w:szCs w:val="22"/>
              </w:rPr>
              <w:br/>
              <w:t>F23 Acute and transient psychotic disorders </w:t>
            </w:r>
            <w:r>
              <w:rPr>
                <w:rFonts w:ascii="Times New Roman" w:eastAsia="Times New Roman" w:hAnsi="Times New Roman" w:cs="Times New Roman"/>
                <w:color w:val="000000"/>
                <w:sz w:val="22"/>
                <w:szCs w:val="22"/>
              </w:rPr>
              <w:br/>
              <w:t>F24 Induced delusional disorder </w:t>
            </w:r>
            <w:r>
              <w:rPr>
                <w:rFonts w:ascii="Times New Roman" w:eastAsia="Times New Roman" w:hAnsi="Times New Roman" w:cs="Times New Roman"/>
                <w:color w:val="000000"/>
                <w:sz w:val="22"/>
                <w:szCs w:val="22"/>
              </w:rPr>
              <w:br/>
              <w:t>F25 Schizoaffective disorders </w:t>
            </w:r>
            <w:r>
              <w:rPr>
                <w:rFonts w:ascii="Times New Roman" w:eastAsia="Times New Roman" w:hAnsi="Times New Roman" w:cs="Times New Roman"/>
                <w:color w:val="000000"/>
                <w:sz w:val="22"/>
                <w:szCs w:val="22"/>
              </w:rPr>
              <w:br/>
              <w:t>F28 Other nonorganic psychotic disorders </w:t>
            </w:r>
            <w:r>
              <w:rPr>
                <w:rFonts w:ascii="Times New Roman" w:eastAsia="Times New Roman" w:hAnsi="Times New Roman" w:cs="Times New Roman"/>
                <w:color w:val="000000"/>
                <w:sz w:val="22"/>
                <w:szCs w:val="22"/>
              </w:rPr>
              <w:br/>
              <w:t>F29 Unspecified nonorganic psychosis </w:t>
            </w:r>
            <w:r>
              <w:rPr>
                <w:rFonts w:ascii="Times New Roman" w:eastAsia="Times New Roman" w:hAnsi="Times New Roman" w:cs="Times New Roman"/>
                <w:color w:val="000000"/>
                <w:sz w:val="22"/>
                <w:szCs w:val="22"/>
              </w:rPr>
              <w:br/>
            </w:r>
            <w:bookmarkStart w:id="29" w:name="1pxezwc" w:colFirst="0" w:colLast="0"/>
            <w:bookmarkEnd w:id="29"/>
            <w:r>
              <w:rPr>
                <w:rFonts w:ascii="Times New Roman" w:eastAsia="Times New Roman" w:hAnsi="Times New Roman" w:cs="Times New Roman"/>
                <w:color w:val="000000"/>
                <w:sz w:val="22"/>
                <w:szCs w:val="22"/>
              </w:rPr>
              <w:t>F30 to F39: Mood [affective] disorders </w:t>
            </w:r>
            <w:r>
              <w:rPr>
                <w:rFonts w:ascii="Times New Roman" w:eastAsia="Times New Roman" w:hAnsi="Times New Roman" w:cs="Times New Roman"/>
                <w:color w:val="000000"/>
                <w:sz w:val="22"/>
                <w:szCs w:val="22"/>
              </w:rPr>
              <w:br/>
              <w:t>F30 Manic episode </w:t>
            </w:r>
            <w:r>
              <w:rPr>
                <w:rFonts w:ascii="Times New Roman" w:eastAsia="Times New Roman" w:hAnsi="Times New Roman" w:cs="Times New Roman"/>
                <w:color w:val="000000"/>
                <w:sz w:val="22"/>
                <w:szCs w:val="22"/>
              </w:rPr>
              <w:br/>
              <w:t>F31 Bipolar affective disorder </w:t>
            </w:r>
            <w:r>
              <w:rPr>
                <w:rFonts w:ascii="Times New Roman" w:eastAsia="Times New Roman" w:hAnsi="Times New Roman" w:cs="Times New Roman"/>
                <w:color w:val="000000"/>
                <w:sz w:val="22"/>
                <w:szCs w:val="22"/>
              </w:rPr>
              <w:br/>
              <w:t>F32 Depressive episode </w:t>
            </w:r>
            <w:r>
              <w:rPr>
                <w:rFonts w:ascii="Times New Roman" w:eastAsia="Times New Roman" w:hAnsi="Times New Roman" w:cs="Times New Roman"/>
                <w:color w:val="000000"/>
                <w:sz w:val="22"/>
                <w:szCs w:val="22"/>
              </w:rPr>
              <w:br/>
              <w:t>F33 Recurrent depressive disorder </w:t>
            </w:r>
            <w:r>
              <w:rPr>
                <w:rFonts w:ascii="Times New Roman" w:eastAsia="Times New Roman" w:hAnsi="Times New Roman" w:cs="Times New Roman"/>
                <w:color w:val="000000"/>
                <w:sz w:val="22"/>
                <w:szCs w:val="22"/>
              </w:rPr>
              <w:br/>
              <w:t>F34 Persistent mood [affective] disorders </w:t>
            </w:r>
            <w:r>
              <w:rPr>
                <w:rFonts w:ascii="Times New Roman" w:eastAsia="Times New Roman" w:hAnsi="Times New Roman" w:cs="Times New Roman"/>
                <w:color w:val="000000"/>
                <w:sz w:val="22"/>
                <w:szCs w:val="22"/>
              </w:rPr>
              <w:br/>
              <w:t>F38 Other mood [affective] disorders </w:t>
            </w:r>
            <w:r>
              <w:rPr>
                <w:rFonts w:ascii="Times New Roman" w:eastAsia="Times New Roman" w:hAnsi="Times New Roman" w:cs="Times New Roman"/>
                <w:color w:val="000000"/>
                <w:sz w:val="22"/>
                <w:szCs w:val="22"/>
              </w:rPr>
              <w:br/>
              <w:t>F39 Unspecified mood [affective] disorder </w:t>
            </w:r>
            <w:r>
              <w:rPr>
                <w:rFonts w:ascii="Times New Roman" w:eastAsia="Times New Roman" w:hAnsi="Times New Roman" w:cs="Times New Roman"/>
                <w:color w:val="000000"/>
                <w:sz w:val="22"/>
                <w:szCs w:val="22"/>
              </w:rPr>
              <w:br/>
              <w:t>F40-F48 Neurotic, stress-related and somatoform disorders </w:t>
            </w:r>
            <w:r>
              <w:rPr>
                <w:rFonts w:ascii="Times New Roman" w:eastAsia="Times New Roman" w:hAnsi="Times New Roman" w:cs="Times New Roman"/>
                <w:color w:val="000000"/>
                <w:sz w:val="22"/>
                <w:szCs w:val="22"/>
              </w:rPr>
              <w:br/>
              <w:t>F40 Phobic anxiety disorders </w:t>
            </w:r>
            <w:r>
              <w:rPr>
                <w:rFonts w:ascii="Times New Roman" w:eastAsia="Times New Roman" w:hAnsi="Times New Roman" w:cs="Times New Roman"/>
                <w:color w:val="000000"/>
                <w:sz w:val="22"/>
                <w:szCs w:val="22"/>
              </w:rPr>
              <w:br/>
              <w:t>F41 Other anxiety disorders </w:t>
            </w:r>
            <w:r>
              <w:rPr>
                <w:rFonts w:ascii="Times New Roman" w:eastAsia="Times New Roman" w:hAnsi="Times New Roman" w:cs="Times New Roman"/>
                <w:color w:val="000000"/>
                <w:sz w:val="22"/>
                <w:szCs w:val="22"/>
              </w:rPr>
              <w:br/>
              <w:t>F42 Obsessive-compulsive disorder </w:t>
            </w:r>
            <w:r>
              <w:rPr>
                <w:rFonts w:ascii="Times New Roman" w:eastAsia="Times New Roman" w:hAnsi="Times New Roman" w:cs="Times New Roman"/>
                <w:color w:val="000000"/>
                <w:sz w:val="22"/>
                <w:szCs w:val="22"/>
              </w:rPr>
              <w:br/>
              <w:t>F43 Reaction to severe stress, and adjustment disorders </w:t>
            </w:r>
            <w:r>
              <w:rPr>
                <w:rFonts w:ascii="Times New Roman" w:eastAsia="Times New Roman" w:hAnsi="Times New Roman" w:cs="Times New Roman"/>
                <w:color w:val="000000"/>
                <w:sz w:val="22"/>
                <w:szCs w:val="22"/>
              </w:rPr>
              <w:br/>
              <w:t>F43.0 Acute stress reaction </w:t>
            </w:r>
            <w:r>
              <w:rPr>
                <w:rFonts w:ascii="Times New Roman" w:eastAsia="Times New Roman" w:hAnsi="Times New Roman" w:cs="Times New Roman"/>
                <w:color w:val="000000"/>
                <w:sz w:val="22"/>
                <w:szCs w:val="22"/>
              </w:rPr>
              <w:br/>
              <w:t>F43.1 Posttraumatic stress disorder </w:t>
            </w:r>
            <w:r>
              <w:rPr>
                <w:rFonts w:ascii="Times New Roman" w:eastAsia="Times New Roman" w:hAnsi="Times New Roman" w:cs="Times New Roman"/>
                <w:color w:val="000000"/>
                <w:sz w:val="22"/>
                <w:szCs w:val="22"/>
              </w:rPr>
              <w:br/>
              <w:t>F43.2 Adjustment disorders </w:t>
            </w:r>
            <w:r>
              <w:rPr>
                <w:rFonts w:ascii="Times New Roman" w:eastAsia="Times New Roman" w:hAnsi="Times New Roman" w:cs="Times New Roman"/>
                <w:color w:val="000000"/>
                <w:sz w:val="22"/>
                <w:szCs w:val="22"/>
              </w:rPr>
              <w:br/>
              <w:t>F43.8 Other reactions to severe stress </w:t>
            </w:r>
            <w:r>
              <w:rPr>
                <w:rFonts w:ascii="Times New Roman" w:eastAsia="Times New Roman" w:hAnsi="Times New Roman" w:cs="Times New Roman"/>
                <w:color w:val="000000"/>
                <w:sz w:val="22"/>
                <w:szCs w:val="22"/>
              </w:rPr>
              <w:br/>
              <w:t>F43.9 Reaction to severe stress, unspecified </w:t>
            </w:r>
            <w:r>
              <w:rPr>
                <w:rFonts w:ascii="Times New Roman" w:eastAsia="Times New Roman" w:hAnsi="Times New Roman" w:cs="Times New Roman"/>
                <w:color w:val="000000"/>
                <w:sz w:val="22"/>
                <w:szCs w:val="22"/>
              </w:rPr>
              <w:br/>
              <w:t>F44 Dissociative [conversion] disorders </w:t>
            </w:r>
            <w:r>
              <w:rPr>
                <w:rFonts w:ascii="Times New Roman" w:eastAsia="Times New Roman" w:hAnsi="Times New Roman" w:cs="Times New Roman"/>
                <w:color w:val="000000"/>
                <w:sz w:val="22"/>
                <w:szCs w:val="22"/>
              </w:rPr>
              <w:br/>
              <w:t>F45 Somatoform disorders </w:t>
            </w:r>
            <w:r>
              <w:rPr>
                <w:rFonts w:ascii="Times New Roman" w:eastAsia="Times New Roman" w:hAnsi="Times New Roman" w:cs="Times New Roman"/>
                <w:color w:val="000000"/>
                <w:sz w:val="22"/>
                <w:szCs w:val="22"/>
              </w:rPr>
              <w:br/>
              <w:t>F48 Other neurotic disorders </w:t>
            </w:r>
            <w:r>
              <w:rPr>
                <w:rFonts w:ascii="Times New Roman" w:eastAsia="Times New Roman" w:hAnsi="Times New Roman" w:cs="Times New Roman"/>
                <w:color w:val="000000"/>
                <w:sz w:val="22"/>
                <w:szCs w:val="22"/>
              </w:rPr>
              <w:br/>
              <w:t>F50 to F59 Behavioural syndromes associated with psychological disturbances and physical factors </w:t>
            </w:r>
            <w:r>
              <w:rPr>
                <w:rFonts w:ascii="Times New Roman" w:eastAsia="Times New Roman" w:hAnsi="Times New Roman" w:cs="Times New Roman"/>
                <w:color w:val="000000"/>
                <w:sz w:val="22"/>
                <w:szCs w:val="22"/>
              </w:rPr>
              <w:br/>
              <w:t>F50 Eating disorders </w:t>
            </w:r>
            <w:r>
              <w:rPr>
                <w:rFonts w:ascii="Times New Roman" w:eastAsia="Times New Roman" w:hAnsi="Times New Roman" w:cs="Times New Roman"/>
                <w:color w:val="000000"/>
                <w:sz w:val="22"/>
                <w:szCs w:val="22"/>
              </w:rPr>
              <w:br/>
              <w:t>F51 Nonorganic sleep disorders </w:t>
            </w:r>
            <w:r>
              <w:rPr>
                <w:rFonts w:ascii="Times New Roman" w:eastAsia="Times New Roman" w:hAnsi="Times New Roman" w:cs="Times New Roman"/>
                <w:color w:val="000000"/>
                <w:sz w:val="22"/>
                <w:szCs w:val="22"/>
              </w:rPr>
              <w:br/>
              <w:t>F52 Sexual dysfunction, not caused by organic disorder or disease </w:t>
            </w:r>
            <w:r>
              <w:rPr>
                <w:rFonts w:ascii="Times New Roman" w:eastAsia="Times New Roman" w:hAnsi="Times New Roman" w:cs="Times New Roman"/>
                <w:color w:val="000000"/>
                <w:sz w:val="22"/>
                <w:szCs w:val="22"/>
              </w:rPr>
              <w:br/>
            </w:r>
            <w:bookmarkStart w:id="30" w:name="49x2ik5" w:colFirst="0" w:colLast="0"/>
            <w:bookmarkEnd w:id="30"/>
            <w:r>
              <w:rPr>
                <w:rFonts w:ascii="Times New Roman" w:eastAsia="Times New Roman" w:hAnsi="Times New Roman" w:cs="Times New Roman"/>
                <w:color w:val="000000"/>
                <w:sz w:val="22"/>
                <w:szCs w:val="22"/>
              </w:rPr>
              <w:t>F53 Mental and behavioural disorders associated with the puerperium, not elsewhere classified </w:t>
            </w:r>
            <w:r>
              <w:rPr>
                <w:rFonts w:ascii="Times New Roman" w:eastAsia="Times New Roman" w:hAnsi="Times New Roman" w:cs="Times New Roman"/>
                <w:color w:val="000000"/>
                <w:sz w:val="22"/>
                <w:szCs w:val="22"/>
              </w:rPr>
              <w:br/>
              <w:t>F53.0 Mild mental and behavioural disorders associated with the puerperium, not elsewhere classified </w:t>
            </w:r>
            <w:r>
              <w:rPr>
                <w:rFonts w:ascii="Times New Roman" w:eastAsia="Times New Roman" w:hAnsi="Times New Roman" w:cs="Times New Roman"/>
                <w:color w:val="000000"/>
                <w:sz w:val="22"/>
                <w:szCs w:val="22"/>
              </w:rPr>
              <w:br/>
              <w:t>Postnatal depression NOS </w:t>
            </w:r>
            <w:r>
              <w:rPr>
                <w:rFonts w:ascii="Times New Roman" w:eastAsia="Times New Roman" w:hAnsi="Times New Roman" w:cs="Times New Roman"/>
                <w:color w:val="000000"/>
                <w:sz w:val="22"/>
                <w:szCs w:val="22"/>
              </w:rPr>
              <w:br/>
              <w:t>Postpartum depression NOS </w:t>
            </w:r>
            <w:r>
              <w:rPr>
                <w:rFonts w:ascii="Times New Roman" w:eastAsia="Times New Roman" w:hAnsi="Times New Roman" w:cs="Times New Roman"/>
                <w:color w:val="000000"/>
                <w:sz w:val="22"/>
                <w:szCs w:val="22"/>
              </w:rPr>
              <w:br/>
              <w:t>F53.1 Severe mental and behavioural disorders associated with the puerperium, not elsewhere classified </w:t>
            </w:r>
            <w:r>
              <w:rPr>
                <w:rFonts w:ascii="Times New Roman" w:eastAsia="Times New Roman" w:hAnsi="Times New Roman" w:cs="Times New Roman"/>
                <w:color w:val="000000"/>
                <w:sz w:val="22"/>
                <w:szCs w:val="22"/>
              </w:rPr>
              <w:br/>
              <w:t>Puerperal psychosis NOS </w:t>
            </w:r>
            <w:r>
              <w:rPr>
                <w:rFonts w:ascii="Times New Roman" w:eastAsia="Times New Roman" w:hAnsi="Times New Roman" w:cs="Times New Roman"/>
                <w:color w:val="000000"/>
                <w:sz w:val="22"/>
                <w:szCs w:val="22"/>
              </w:rPr>
              <w:br/>
              <w:t>F54 Psychological and behavioural factors associated with disorders or diseases classified elsewhere </w:t>
            </w:r>
            <w:r>
              <w:rPr>
                <w:rFonts w:ascii="Times New Roman" w:eastAsia="Times New Roman" w:hAnsi="Times New Roman" w:cs="Times New Roman"/>
                <w:color w:val="000000"/>
                <w:sz w:val="22"/>
                <w:szCs w:val="22"/>
              </w:rPr>
              <w:br/>
              <w:t>F55 Abuse of non-dependence-producing substances </w:t>
            </w:r>
            <w:r>
              <w:rPr>
                <w:rFonts w:ascii="Times New Roman" w:eastAsia="Times New Roman" w:hAnsi="Times New Roman" w:cs="Times New Roman"/>
                <w:color w:val="000000"/>
                <w:sz w:val="22"/>
                <w:szCs w:val="22"/>
              </w:rPr>
              <w:br/>
              <w:t>F59 Unspecified behavioural syndromes associated with physiological disturbances and physical factors </w:t>
            </w:r>
            <w:r>
              <w:rPr>
                <w:rFonts w:ascii="Times New Roman" w:eastAsia="Times New Roman" w:hAnsi="Times New Roman" w:cs="Times New Roman"/>
                <w:color w:val="000000"/>
                <w:sz w:val="22"/>
                <w:szCs w:val="22"/>
              </w:rPr>
              <w:br/>
              <w:t>F60 to F69: Disorders of adult personality and behaviour </w:t>
            </w:r>
            <w:r>
              <w:rPr>
                <w:rFonts w:ascii="Times New Roman" w:eastAsia="Times New Roman" w:hAnsi="Times New Roman" w:cs="Times New Roman"/>
                <w:color w:val="000000"/>
                <w:sz w:val="22"/>
                <w:szCs w:val="22"/>
              </w:rPr>
              <w:br/>
            </w:r>
            <w:bookmarkStart w:id="31" w:name="2p2csry" w:colFirst="0" w:colLast="0"/>
            <w:bookmarkEnd w:id="31"/>
            <w:r>
              <w:rPr>
                <w:rFonts w:ascii="Times New Roman" w:eastAsia="Times New Roman" w:hAnsi="Times New Roman" w:cs="Times New Roman"/>
                <w:color w:val="000000"/>
                <w:sz w:val="22"/>
                <w:szCs w:val="22"/>
              </w:rPr>
              <w:t>F60 Specific personality disorders </w:t>
            </w:r>
            <w:r>
              <w:rPr>
                <w:rFonts w:ascii="Times New Roman" w:eastAsia="Times New Roman" w:hAnsi="Times New Roman" w:cs="Times New Roman"/>
                <w:color w:val="000000"/>
                <w:sz w:val="22"/>
                <w:szCs w:val="22"/>
              </w:rPr>
              <w:br/>
              <w:t>F60.0 Paranoid personality disorder </w:t>
            </w:r>
            <w:r>
              <w:rPr>
                <w:rFonts w:ascii="Times New Roman" w:eastAsia="Times New Roman" w:hAnsi="Times New Roman" w:cs="Times New Roman"/>
                <w:color w:val="000000"/>
                <w:sz w:val="22"/>
                <w:szCs w:val="22"/>
              </w:rPr>
              <w:br/>
              <w:t>F60.1 Schizoid personality disorder </w:t>
            </w:r>
            <w:r>
              <w:rPr>
                <w:rFonts w:ascii="Times New Roman" w:eastAsia="Times New Roman" w:hAnsi="Times New Roman" w:cs="Times New Roman"/>
                <w:color w:val="000000"/>
                <w:sz w:val="22"/>
                <w:szCs w:val="22"/>
              </w:rPr>
              <w:br/>
              <w:t>F60.2 Dissocial personality disorder </w:t>
            </w:r>
            <w:r>
              <w:rPr>
                <w:rFonts w:ascii="Times New Roman" w:eastAsia="Times New Roman" w:hAnsi="Times New Roman" w:cs="Times New Roman"/>
                <w:color w:val="000000"/>
                <w:sz w:val="22"/>
                <w:szCs w:val="22"/>
              </w:rPr>
              <w:br/>
              <w:t>F60.3 Emotionally unstable personality disorder </w:t>
            </w:r>
            <w:r>
              <w:rPr>
                <w:rFonts w:ascii="Times New Roman" w:eastAsia="Times New Roman" w:hAnsi="Times New Roman" w:cs="Times New Roman"/>
                <w:color w:val="000000"/>
                <w:sz w:val="22"/>
                <w:szCs w:val="22"/>
              </w:rPr>
              <w:br/>
              <w:t>F60.4 Histrionic personality disorder </w:t>
            </w:r>
            <w:r>
              <w:rPr>
                <w:rFonts w:ascii="Times New Roman" w:eastAsia="Times New Roman" w:hAnsi="Times New Roman" w:cs="Times New Roman"/>
                <w:color w:val="000000"/>
                <w:sz w:val="22"/>
                <w:szCs w:val="22"/>
              </w:rPr>
              <w:br/>
              <w:t>F60.5 Anankastic personality disorder </w:t>
            </w:r>
            <w:r>
              <w:rPr>
                <w:rFonts w:ascii="Times New Roman" w:eastAsia="Times New Roman" w:hAnsi="Times New Roman" w:cs="Times New Roman"/>
                <w:color w:val="000000"/>
                <w:sz w:val="22"/>
                <w:szCs w:val="22"/>
              </w:rPr>
              <w:br/>
              <w:t>F60.6 Anxious [avoidant] personality disorder </w:t>
            </w:r>
            <w:r>
              <w:rPr>
                <w:rFonts w:ascii="Times New Roman" w:eastAsia="Times New Roman" w:hAnsi="Times New Roman" w:cs="Times New Roman"/>
                <w:color w:val="000000"/>
                <w:sz w:val="22"/>
                <w:szCs w:val="22"/>
              </w:rPr>
              <w:br/>
              <w:t>F60.7 Dependent personality disorder </w:t>
            </w:r>
            <w:r>
              <w:rPr>
                <w:rFonts w:ascii="Times New Roman" w:eastAsia="Times New Roman" w:hAnsi="Times New Roman" w:cs="Times New Roman"/>
                <w:color w:val="000000"/>
                <w:sz w:val="22"/>
                <w:szCs w:val="22"/>
              </w:rPr>
              <w:br/>
              <w:t>F60.8 Other specific personality disorders </w:t>
            </w:r>
            <w:r>
              <w:rPr>
                <w:rFonts w:ascii="Times New Roman" w:eastAsia="Times New Roman" w:hAnsi="Times New Roman" w:cs="Times New Roman"/>
                <w:color w:val="000000"/>
                <w:sz w:val="22"/>
                <w:szCs w:val="22"/>
              </w:rPr>
              <w:br/>
              <w:t>F60.9 Personality disorder, unspecified </w:t>
            </w:r>
            <w:r>
              <w:rPr>
                <w:rFonts w:ascii="Times New Roman" w:eastAsia="Times New Roman" w:hAnsi="Times New Roman" w:cs="Times New Roman"/>
                <w:color w:val="000000"/>
                <w:sz w:val="22"/>
                <w:szCs w:val="22"/>
              </w:rPr>
              <w:br/>
              <w:t>F61 Mixed and other personality disorders </w:t>
            </w:r>
            <w:r>
              <w:rPr>
                <w:rFonts w:ascii="Times New Roman" w:eastAsia="Times New Roman" w:hAnsi="Times New Roman" w:cs="Times New Roman"/>
                <w:color w:val="000000"/>
                <w:sz w:val="22"/>
                <w:szCs w:val="22"/>
              </w:rPr>
              <w:br/>
              <w:t>F62 Enduring personality changes, not attributable to brain damage and disease </w:t>
            </w:r>
            <w:r>
              <w:rPr>
                <w:rFonts w:ascii="Times New Roman" w:eastAsia="Times New Roman" w:hAnsi="Times New Roman" w:cs="Times New Roman"/>
                <w:color w:val="000000"/>
                <w:sz w:val="22"/>
                <w:szCs w:val="22"/>
              </w:rPr>
              <w:br/>
              <w:t>F63 Habit and impulse disorders </w:t>
            </w:r>
            <w:r>
              <w:rPr>
                <w:rFonts w:ascii="Times New Roman" w:eastAsia="Times New Roman" w:hAnsi="Times New Roman" w:cs="Times New Roman"/>
                <w:color w:val="000000"/>
                <w:sz w:val="22"/>
                <w:szCs w:val="22"/>
              </w:rPr>
              <w:br/>
              <w:t>F64 Gender identity disorders </w:t>
            </w:r>
            <w:r>
              <w:rPr>
                <w:rFonts w:ascii="Times New Roman" w:eastAsia="Times New Roman" w:hAnsi="Times New Roman" w:cs="Times New Roman"/>
                <w:color w:val="000000"/>
                <w:sz w:val="22"/>
                <w:szCs w:val="22"/>
              </w:rPr>
              <w:br/>
            </w:r>
            <w:bookmarkStart w:id="32" w:name="147n2zr" w:colFirst="0" w:colLast="0"/>
            <w:bookmarkEnd w:id="32"/>
            <w:r>
              <w:rPr>
                <w:rFonts w:ascii="Times New Roman" w:eastAsia="Times New Roman" w:hAnsi="Times New Roman" w:cs="Times New Roman"/>
                <w:color w:val="000000"/>
                <w:sz w:val="22"/>
                <w:szCs w:val="22"/>
              </w:rPr>
              <w:t>F65 Disorders of sexual preference </w:t>
            </w:r>
            <w:r>
              <w:rPr>
                <w:rFonts w:ascii="Times New Roman" w:eastAsia="Times New Roman" w:hAnsi="Times New Roman" w:cs="Times New Roman"/>
                <w:color w:val="000000"/>
                <w:sz w:val="22"/>
                <w:szCs w:val="22"/>
              </w:rPr>
              <w:br/>
              <w:t>F65.0 Fetishism </w:t>
            </w:r>
            <w:r>
              <w:rPr>
                <w:rFonts w:ascii="Times New Roman" w:eastAsia="Times New Roman" w:hAnsi="Times New Roman" w:cs="Times New Roman"/>
                <w:color w:val="000000"/>
                <w:sz w:val="22"/>
                <w:szCs w:val="22"/>
              </w:rPr>
              <w:br/>
              <w:t xml:space="preserve">F65.1 </w:t>
            </w:r>
            <w:proofErr w:type="spellStart"/>
            <w:r>
              <w:rPr>
                <w:rFonts w:ascii="Times New Roman" w:eastAsia="Times New Roman" w:hAnsi="Times New Roman" w:cs="Times New Roman"/>
                <w:color w:val="000000"/>
                <w:sz w:val="22"/>
                <w:szCs w:val="22"/>
              </w:rPr>
              <w:t>Fetishistic</w:t>
            </w:r>
            <w:proofErr w:type="spellEnd"/>
            <w:r>
              <w:rPr>
                <w:rFonts w:ascii="Times New Roman" w:eastAsia="Times New Roman" w:hAnsi="Times New Roman" w:cs="Times New Roman"/>
                <w:color w:val="000000"/>
                <w:sz w:val="22"/>
                <w:szCs w:val="22"/>
              </w:rPr>
              <w:t xml:space="preserve"> transvestism </w:t>
            </w:r>
            <w:r>
              <w:rPr>
                <w:rFonts w:ascii="Times New Roman" w:eastAsia="Times New Roman" w:hAnsi="Times New Roman" w:cs="Times New Roman"/>
                <w:color w:val="000000"/>
                <w:sz w:val="22"/>
                <w:szCs w:val="22"/>
              </w:rPr>
              <w:br/>
              <w:t>F65.2 Exhibitionism </w:t>
            </w:r>
            <w:r>
              <w:rPr>
                <w:rFonts w:ascii="Times New Roman" w:eastAsia="Times New Roman" w:hAnsi="Times New Roman" w:cs="Times New Roman"/>
                <w:color w:val="000000"/>
                <w:sz w:val="22"/>
                <w:szCs w:val="22"/>
              </w:rPr>
              <w:br/>
              <w:t>F65.3 Voyeurism </w:t>
            </w:r>
            <w:r>
              <w:rPr>
                <w:rFonts w:ascii="Times New Roman" w:eastAsia="Times New Roman" w:hAnsi="Times New Roman" w:cs="Times New Roman"/>
                <w:color w:val="000000"/>
                <w:sz w:val="22"/>
                <w:szCs w:val="22"/>
              </w:rPr>
              <w:br/>
              <w:t>F65.4 </w:t>
            </w:r>
            <w:hyperlink r:id="rId43" w:anchor="Paedophilia">
              <w:r>
                <w:rPr>
                  <w:rFonts w:ascii="Times New Roman" w:eastAsia="Times New Roman" w:hAnsi="Times New Roman" w:cs="Times New Roman"/>
                  <w:color w:val="000080"/>
                  <w:sz w:val="22"/>
                  <w:szCs w:val="22"/>
                  <w:u w:val="single"/>
                </w:rPr>
                <w:t>Paedophilia</w:t>
              </w:r>
            </w:hyperlink>
            <w:r>
              <w:rPr>
                <w:rFonts w:ascii="Times New Roman" w:eastAsia="Times New Roman" w:hAnsi="Times New Roman" w:cs="Times New Roman"/>
                <w:color w:val="000000"/>
                <w:sz w:val="22"/>
                <w:szCs w:val="22"/>
              </w:rPr>
              <w:t> </w:t>
            </w:r>
            <w:r>
              <w:rPr>
                <w:rFonts w:ascii="Times New Roman" w:eastAsia="Times New Roman" w:hAnsi="Times New Roman" w:cs="Times New Roman"/>
                <w:color w:val="000000"/>
                <w:sz w:val="22"/>
                <w:szCs w:val="22"/>
              </w:rPr>
              <w:br/>
              <w:t>F65.5 Sadomasochism </w:t>
            </w:r>
            <w:r>
              <w:rPr>
                <w:rFonts w:ascii="Times New Roman" w:eastAsia="Times New Roman" w:hAnsi="Times New Roman" w:cs="Times New Roman"/>
                <w:color w:val="000000"/>
                <w:sz w:val="22"/>
                <w:szCs w:val="22"/>
              </w:rPr>
              <w:br/>
              <w:t>F65.6 Multiple disorders of sexual preference </w:t>
            </w:r>
            <w:r>
              <w:rPr>
                <w:rFonts w:ascii="Times New Roman" w:eastAsia="Times New Roman" w:hAnsi="Times New Roman" w:cs="Times New Roman"/>
                <w:color w:val="000000"/>
                <w:sz w:val="22"/>
                <w:szCs w:val="22"/>
              </w:rPr>
              <w:br/>
              <w:t>F65.8 Other disorders of sexual preference </w:t>
            </w:r>
            <w:r>
              <w:rPr>
                <w:rFonts w:ascii="Times New Roman" w:eastAsia="Times New Roman" w:hAnsi="Times New Roman" w:cs="Times New Roman"/>
                <w:color w:val="000000"/>
                <w:sz w:val="22"/>
                <w:szCs w:val="22"/>
              </w:rPr>
              <w:br/>
              <w:t>F65.9 Disorder of sexual preference, unspecified </w:t>
            </w:r>
            <w:r>
              <w:rPr>
                <w:rFonts w:ascii="Times New Roman" w:eastAsia="Times New Roman" w:hAnsi="Times New Roman" w:cs="Times New Roman"/>
                <w:color w:val="000000"/>
                <w:sz w:val="22"/>
                <w:szCs w:val="22"/>
              </w:rPr>
              <w:br/>
              <w:t>F66 Psychological and behavioural disorders associated with sexual development and orientation </w:t>
            </w:r>
            <w:r>
              <w:rPr>
                <w:rFonts w:ascii="Times New Roman" w:eastAsia="Times New Roman" w:hAnsi="Times New Roman" w:cs="Times New Roman"/>
                <w:color w:val="000000"/>
                <w:sz w:val="22"/>
                <w:szCs w:val="22"/>
              </w:rPr>
              <w:br/>
              <w:t>F68 Other disorders of adult personality and behaviour </w:t>
            </w:r>
            <w:r>
              <w:rPr>
                <w:rFonts w:ascii="Times New Roman" w:eastAsia="Times New Roman" w:hAnsi="Times New Roman" w:cs="Times New Roman"/>
                <w:color w:val="000000"/>
                <w:sz w:val="22"/>
                <w:szCs w:val="22"/>
              </w:rPr>
              <w:br/>
              <w:t>F69 Unspecified disorder of adult personality and behaviour </w:t>
            </w:r>
            <w:r>
              <w:rPr>
                <w:rFonts w:ascii="Times New Roman" w:eastAsia="Times New Roman" w:hAnsi="Times New Roman" w:cs="Times New Roman"/>
                <w:color w:val="000000"/>
                <w:sz w:val="22"/>
                <w:szCs w:val="22"/>
              </w:rPr>
              <w:br/>
              <w:t>F70 to F79 Mental retardation </w:t>
            </w:r>
            <w:r>
              <w:rPr>
                <w:rFonts w:ascii="Times New Roman" w:eastAsia="Times New Roman" w:hAnsi="Times New Roman" w:cs="Times New Roman"/>
                <w:color w:val="000000"/>
                <w:sz w:val="22"/>
                <w:szCs w:val="22"/>
              </w:rPr>
              <w:br/>
              <w:t>F70 Mild mental retardation </w:t>
            </w:r>
            <w:r>
              <w:rPr>
                <w:rFonts w:ascii="Times New Roman" w:eastAsia="Times New Roman" w:hAnsi="Times New Roman" w:cs="Times New Roman"/>
                <w:color w:val="000000"/>
                <w:sz w:val="22"/>
                <w:szCs w:val="22"/>
              </w:rPr>
              <w:br/>
              <w:t>F71 Moderate mental retardation </w:t>
            </w:r>
            <w:r>
              <w:rPr>
                <w:rFonts w:ascii="Times New Roman" w:eastAsia="Times New Roman" w:hAnsi="Times New Roman" w:cs="Times New Roman"/>
                <w:color w:val="000000"/>
                <w:sz w:val="22"/>
                <w:szCs w:val="22"/>
              </w:rPr>
              <w:br/>
              <w:t>F72 Severe mental retardation </w:t>
            </w:r>
            <w:r>
              <w:rPr>
                <w:rFonts w:ascii="Times New Roman" w:eastAsia="Times New Roman" w:hAnsi="Times New Roman" w:cs="Times New Roman"/>
                <w:color w:val="000000"/>
                <w:sz w:val="22"/>
                <w:szCs w:val="22"/>
              </w:rPr>
              <w:br/>
              <w:t>F73 Profound mental retardation </w:t>
            </w:r>
            <w:r>
              <w:rPr>
                <w:rFonts w:ascii="Times New Roman" w:eastAsia="Times New Roman" w:hAnsi="Times New Roman" w:cs="Times New Roman"/>
                <w:color w:val="000000"/>
                <w:sz w:val="22"/>
                <w:szCs w:val="22"/>
              </w:rPr>
              <w:br/>
              <w:t>F78 Other mental retardation </w:t>
            </w:r>
            <w:r>
              <w:rPr>
                <w:rFonts w:ascii="Times New Roman" w:eastAsia="Times New Roman" w:hAnsi="Times New Roman" w:cs="Times New Roman"/>
                <w:color w:val="000000"/>
                <w:sz w:val="22"/>
                <w:szCs w:val="22"/>
              </w:rPr>
              <w:br/>
              <w:t>F79 Unspecified mental retardation </w:t>
            </w:r>
            <w:r>
              <w:rPr>
                <w:rFonts w:ascii="Times New Roman" w:eastAsia="Times New Roman" w:hAnsi="Times New Roman" w:cs="Times New Roman"/>
                <w:color w:val="000000"/>
                <w:sz w:val="22"/>
                <w:szCs w:val="22"/>
              </w:rPr>
              <w:br/>
              <w:t>F80 to F89: Disorders of psychological development </w:t>
            </w:r>
            <w:r>
              <w:rPr>
                <w:rFonts w:ascii="Times New Roman" w:eastAsia="Times New Roman" w:hAnsi="Times New Roman" w:cs="Times New Roman"/>
                <w:color w:val="000000"/>
                <w:sz w:val="22"/>
                <w:szCs w:val="22"/>
              </w:rPr>
              <w:br/>
              <w:t>F80 Specific developmental disorders of speech and language </w:t>
            </w:r>
            <w:r>
              <w:rPr>
                <w:rFonts w:ascii="Times New Roman" w:eastAsia="Times New Roman" w:hAnsi="Times New Roman" w:cs="Times New Roman"/>
                <w:color w:val="000000"/>
                <w:sz w:val="22"/>
                <w:szCs w:val="22"/>
              </w:rPr>
              <w:br/>
              <w:t>F81 Specific developmental disorders of scholastic skills </w:t>
            </w:r>
            <w:r>
              <w:rPr>
                <w:rFonts w:ascii="Times New Roman" w:eastAsia="Times New Roman" w:hAnsi="Times New Roman" w:cs="Times New Roman"/>
                <w:color w:val="000000"/>
                <w:sz w:val="22"/>
                <w:szCs w:val="22"/>
              </w:rPr>
              <w:br/>
              <w:t>F82 Specific developmental disorder of motor function </w:t>
            </w:r>
            <w:r>
              <w:rPr>
                <w:rFonts w:ascii="Times New Roman" w:eastAsia="Times New Roman" w:hAnsi="Times New Roman" w:cs="Times New Roman"/>
                <w:color w:val="000000"/>
                <w:sz w:val="22"/>
                <w:szCs w:val="22"/>
              </w:rPr>
              <w:br/>
              <w:t>F83 Mixed specific developmental disorders </w:t>
            </w:r>
            <w:r>
              <w:rPr>
                <w:rFonts w:ascii="Times New Roman" w:eastAsia="Times New Roman" w:hAnsi="Times New Roman" w:cs="Times New Roman"/>
                <w:color w:val="000000"/>
                <w:sz w:val="22"/>
                <w:szCs w:val="22"/>
              </w:rPr>
              <w:br/>
              <w:t>F84 Pervasive developmental disorders </w:t>
            </w:r>
            <w:r>
              <w:rPr>
                <w:rFonts w:ascii="Times New Roman" w:eastAsia="Times New Roman" w:hAnsi="Times New Roman" w:cs="Times New Roman"/>
                <w:color w:val="000000"/>
                <w:sz w:val="22"/>
                <w:szCs w:val="22"/>
              </w:rPr>
              <w:br/>
              <w:t>F88 Other disorders of psychological development </w:t>
            </w:r>
            <w:r>
              <w:rPr>
                <w:rFonts w:ascii="Times New Roman" w:eastAsia="Times New Roman" w:hAnsi="Times New Roman" w:cs="Times New Roman"/>
                <w:color w:val="000000"/>
                <w:sz w:val="22"/>
                <w:szCs w:val="22"/>
              </w:rPr>
              <w:br/>
              <w:t>F89 Unspecified disorder of psychological development </w:t>
            </w:r>
            <w:r>
              <w:rPr>
                <w:rFonts w:ascii="Times New Roman" w:eastAsia="Times New Roman" w:hAnsi="Times New Roman" w:cs="Times New Roman"/>
                <w:color w:val="000000"/>
                <w:sz w:val="22"/>
                <w:szCs w:val="22"/>
              </w:rPr>
              <w:br/>
              <w:t>F90 to F98 Behavioural and emotional disorders with onset usually occurring in childhood and adolescence </w:t>
            </w:r>
            <w:r>
              <w:rPr>
                <w:rFonts w:ascii="Times New Roman" w:eastAsia="Times New Roman" w:hAnsi="Times New Roman" w:cs="Times New Roman"/>
                <w:color w:val="000000"/>
                <w:sz w:val="22"/>
                <w:szCs w:val="22"/>
              </w:rPr>
              <w:br/>
              <w:t>F90 Hyperkinetic disorders </w:t>
            </w:r>
            <w:r>
              <w:rPr>
                <w:rFonts w:ascii="Times New Roman" w:eastAsia="Times New Roman" w:hAnsi="Times New Roman" w:cs="Times New Roman"/>
                <w:color w:val="000000"/>
                <w:sz w:val="22"/>
                <w:szCs w:val="22"/>
              </w:rPr>
              <w:br/>
              <w:t>F91 Conduct disorders </w:t>
            </w:r>
            <w:r>
              <w:rPr>
                <w:rFonts w:ascii="Times New Roman" w:eastAsia="Times New Roman" w:hAnsi="Times New Roman" w:cs="Times New Roman"/>
                <w:color w:val="000000"/>
                <w:sz w:val="22"/>
                <w:szCs w:val="22"/>
              </w:rPr>
              <w:br/>
              <w:t>F92 Mixed disorders of conduct and emotions </w:t>
            </w:r>
            <w:r>
              <w:rPr>
                <w:rFonts w:ascii="Times New Roman" w:eastAsia="Times New Roman" w:hAnsi="Times New Roman" w:cs="Times New Roman"/>
                <w:color w:val="000000"/>
                <w:sz w:val="22"/>
                <w:szCs w:val="22"/>
              </w:rPr>
              <w:br/>
              <w:t>F93 Emotional disorders with onset specific to childhood </w:t>
            </w:r>
            <w:r>
              <w:rPr>
                <w:rFonts w:ascii="Times New Roman" w:eastAsia="Times New Roman" w:hAnsi="Times New Roman" w:cs="Times New Roman"/>
                <w:color w:val="000000"/>
                <w:sz w:val="22"/>
                <w:szCs w:val="22"/>
              </w:rPr>
              <w:br/>
              <w:t>F94 Disorders of social functioning with onset specific to childhood and adolescence </w:t>
            </w:r>
            <w:r>
              <w:rPr>
                <w:rFonts w:ascii="Times New Roman" w:eastAsia="Times New Roman" w:hAnsi="Times New Roman" w:cs="Times New Roman"/>
                <w:color w:val="000000"/>
                <w:sz w:val="22"/>
                <w:szCs w:val="22"/>
              </w:rPr>
              <w:br/>
              <w:t>F95 Tic disorders </w:t>
            </w:r>
            <w:r>
              <w:rPr>
                <w:rFonts w:ascii="Times New Roman" w:eastAsia="Times New Roman" w:hAnsi="Times New Roman" w:cs="Times New Roman"/>
                <w:color w:val="000000"/>
                <w:sz w:val="22"/>
                <w:szCs w:val="22"/>
              </w:rPr>
              <w:br/>
              <w:t>F98 Other behavioural and emotional disorders with onset usually occurring in childhood and adolescence </w:t>
            </w:r>
            <w:r>
              <w:rPr>
                <w:rFonts w:ascii="Times New Roman" w:eastAsia="Times New Roman" w:hAnsi="Times New Roman" w:cs="Times New Roman"/>
                <w:color w:val="000000"/>
                <w:sz w:val="22"/>
                <w:szCs w:val="22"/>
              </w:rPr>
              <w:br/>
              <w:t>F99 to F99 Unspecified mental disorder</w:t>
            </w:r>
          </w:p>
          <w:p w14:paraId="0DE7DDF5" w14:textId="77777777" w:rsidR="007C3E55" w:rsidRDefault="007C3E55">
            <w:pPr>
              <w:rPr>
                <w:rFonts w:ascii="Times New Roman" w:eastAsia="Times New Roman" w:hAnsi="Times New Roman" w:cs="Times New Roman"/>
                <w:color w:val="000000"/>
                <w:sz w:val="22"/>
                <w:szCs w:val="22"/>
              </w:rPr>
            </w:pPr>
          </w:p>
        </w:tc>
      </w:tr>
      <w:tr w:rsidR="007C3E55" w14:paraId="5D92073A" w14:textId="77777777">
        <w:tc>
          <w:tcPr>
            <w:tcW w:w="10944" w:type="dxa"/>
            <w:gridSpan w:val="3"/>
          </w:tcPr>
          <w:p w14:paraId="515CE0D1" w14:textId="77777777" w:rsidR="007C3E55" w:rsidRDefault="007C3E55">
            <w:pPr>
              <w:rPr>
                <w:rFonts w:ascii="Times New Roman" w:eastAsia="Times New Roman" w:hAnsi="Times New Roman" w:cs="Times New Roman"/>
                <w:b/>
                <w:color w:val="000000"/>
                <w:sz w:val="22"/>
                <w:szCs w:val="22"/>
              </w:rPr>
            </w:pPr>
          </w:p>
          <w:p w14:paraId="73298ADD"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p w14:paraId="1BC1316E" w14:textId="77777777" w:rsidR="007C3E55" w:rsidRDefault="007C3E55">
            <w:pPr>
              <w:rPr>
                <w:rFonts w:ascii="Times New Roman" w:eastAsia="Times New Roman" w:hAnsi="Times New Roman" w:cs="Times New Roman"/>
                <w:color w:val="000000"/>
                <w:sz w:val="22"/>
                <w:szCs w:val="22"/>
              </w:rPr>
            </w:pPr>
          </w:p>
        </w:tc>
      </w:tr>
    </w:tbl>
    <w:p w14:paraId="462C13BD"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23FE0112"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627BC6FC" w14:textId="77777777" w:rsidR="007C3E55" w:rsidRDefault="007C3E55">
      <w:pPr>
        <w:tabs>
          <w:tab w:val="left" w:pos="4939"/>
          <w:tab w:val="center" w:pos="5590"/>
        </w:tabs>
        <w:rPr>
          <w:rFonts w:ascii="Times New Roman" w:eastAsia="Times New Roman" w:hAnsi="Times New Roman" w:cs="Times New Roman"/>
          <w:b/>
          <w:color w:val="000000"/>
          <w:sz w:val="22"/>
          <w:szCs w:val="22"/>
        </w:rPr>
      </w:pPr>
    </w:p>
    <w:p w14:paraId="418D9B45" w14:textId="77777777" w:rsidR="007C3E55" w:rsidRDefault="007C3E55">
      <w:pPr>
        <w:rPr>
          <w:rFonts w:ascii="Times New Roman" w:eastAsia="Times New Roman" w:hAnsi="Times New Roman" w:cs="Times New Roman"/>
          <w:color w:val="000000"/>
          <w:sz w:val="22"/>
          <w:szCs w:val="22"/>
        </w:rPr>
      </w:pPr>
    </w:p>
    <w:tbl>
      <w:tblPr>
        <w:tblStyle w:val="a3"/>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27F32B5E" w14:textId="77777777">
        <w:tc>
          <w:tcPr>
            <w:tcW w:w="11170" w:type="dxa"/>
            <w:gridSpan w:val="4"/>
          </w:tcPr>
          <w:p w14:paraId="708A8B38" w14:textId="77777777" w:rsidR="007C3E55" w:rsidRDefault="007C3E55">
            <w:pPr>
              <w:jc w:val="center"/>
              <w:rPr>
                <w:rFonts w:ascii="Times New Roman" w:eastAsia="Times New Roman" w:hAnsi="Times New Roman" w:cs="Times New Roman"/>
                <w:b/>
                <w:color w:val="000000"/>
                <w:sz w:val="22"/>
                <w:szCs w:val="22"/>
                <w:u w:val="single"/>
              </w:rPr>
            </w:pPr>
          </w:p>
          <w:p w14:paraId="0E0BC56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74A1B798" w14:textId="77777777" w:rsidR="007C3E55" w:rsidRDefault="007C3E55">
            <w:pPr>
              <w:rPr>
                <w:rFonts w:ascii="Times New Roman" w:eastAsia="Times New Roman" w:hAnsi="Times New Roman" w:cs="Times New Roman"/>
                <w:b/>
                <w:color w:val="000000"/>
                <w:sz w:val="22"/>
                <w:szCs w:val="22"/>
                <w:u w:val="single"/>
              </w:rPr>
            </w:pPr>
          </w:p>
          <w:p w14:paraId="7B0D299E" w14:textId="77777777" w:rsidR="007C3E55" w:rsidRDefault="00571110">
            <w:pPr>
              <w:numPr>
                <w:ilvl w:val="0"/>
                <w:numId w:val="8"/>
              </w:numPr>
              <w:pBdr>
                <w:top w:val="nil"/>
                <w:left w:val="nil"/>
                <w:bottom w:val="nil"/>
                <w:right w:val="nil"/>
                <w:between w:val="nil"/>
              </w:pBdr>
              <w:rPr>
                <w:b/>
                <w:color w:val="000000"/>
                <w:sz w:val="22"/>
                <w:szCs w:val="22"/>
                <w:highlight w:val="yellow"/>
                <w:u w:val="single"/>
              </w:rPr>
            </w:pPr>
            <w:r>
              <w:rPr>
                <w:rFonts w:ascii="Times New Roman" w:eastAsia="Times New Roman" w:hAnsi="Times New Roman" w:cs="Times New Roman"/>
                <w:b/>
                <w:color w:val="000000"/>
                <w:sz w:val="22"/>
                <w:szCs w:val="22"/>
                <w:highlight w:val="yellow"/>
                <w:u w:val="single"/>
              </w:rPr>
              <w:t>Madhouses Act 1832</w:t>
            </w:r>
          </w:p>
          <w:p w14:paraId="430285B7" w14:textId="77777777" w:rsidR="007C3E55" w:rsidRDefault="007C3E55">
            <w:pPr>
              <w:rPr>
                <w:rFonts w:ascii="Times New Roman" w:eastAsia="Times New Roman" w:hAnsi="Times New Roman" w:cs="Times New Roman"/>
                <w:b/>
                <w:color w:val="000000"/>
                <w:sz w:val="22"/>
                <w:szCs w:val="22"/>
                <w:highlight w:val="yellow"/>
                <w:u w:val="single"/>
              </w:rPr>
            </w:pPr>
          </w:p>
          <w:p w14:paraId="52D085EF" w14:textId="77777777" w:rsidR="007C3E55" w:rsidRDefault="00571110">
            <w:pPr>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The madhouse Act 1832 describes the London (England) body for regulating private madhouses.</w:t>
            </w:r>
          </w:p>
          <w:p w14:paraId="24AF1477" w14:textId="77777777" w:rsidR="007C3E55" w:rsidRDefault="007C3E55">
            <w:pPr>
              <w:rPr>
                <w:rFonts w:ascii="Times New Roman" w:eastAsia="Times New Roman" w:hAnsi="Times New Roman" w:cs="Times New Roman"/>
                <w:b/>
                <w:color w:val="000000"/>
                <w:sz w:val="22"/>
                <w:szCs w:val="22"/>
                <w:highlight w:val="yellow"/>
                <w:u w:val="single"/>
              </w:rPr>
            </w:pPr>
          </w:p>
          <w:p w14:paraId="6BB0EF9F" w14:textId="77777777" w:rsidR="007C3E55" w:rsidRDefault="00571110">
            <w:pPr>
              <w:numPr>
                <w:ilvl w:val="0"/>
                <w:numId w:val="8"/>
              </w:numPr>
              <w:pBdr>
                <w:top w:val="nil"/>
                <w:left w:val="nil"/>
                <w:bottom w:val="nil"/>
                <w:right w:val="nil"/>
                <w:between w:val="nil"/>
              </w:pBdr>
              <w:rPr>
                <w:b/>
                <w:color w:val="000000"/>
                <w:sz w:val="22"/>
                <w:szCs w:val="22"/>
                <w:highlight w:val="yellow"/>
                <w:u w:val="single"/>
              </w:rPr>
            </w:pPr>
            <w:r>
              <w:rPr>
                <w:rFonts w:ascii="Times New Roman" w:eastAsia="Times New Roman" w:hAnsi="Times New Roman" w:cs="Times New Roman"/>
                <w:b/>
                <w:color w:val="000000"/>
                <w:sz w:val="22"/>
                <w:szCs w:val="22"/>
                <w:highlight w:val="yellow"/>
                <w:u w:val="single"/>
              </w:rPr>
              <w:t>Madhouses Act 1774</w:t>
            </w:r>
          </w:p>
          <w:p w14:paraId="7DE59128" w14:textId="77777777" w:rsidR="007C3E55" w:rsidRDefault="007C3E55">
            <w:pPr>
              <w:rPr>
                <w:rFonts w:ascii="Times New Roman" w:eastAsia="Times New Roman" w:hAnsi="Times New Roman" w:cs="Times New Roman"/>
                <w:b/>
                <w:color w:val="000000"/>
                <w:sz w:val="22"/>
                <w:szCs w:val="22"/>
                <w:highlight w:val="yellow"/>
                <w:u w:val="single"/>
              </w:rPr>
            </w:pPr>
          </w:p>
          <w:p w14:paraId="6AFEA9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Madhouses Act 1774 (14 Geo. 3 c.49) was an Act of the Parliament of Great Britain, which set out a legal framework for regulating "madhouses" (insane asylums).</w:t>
            </w:r>
          </w:p>
          <w:p w14:paraId="46A7A1B3" w14:textId="77777777" w:rsidR="007C3E55" w:rsidRDefault="007C3E55">
            <w:pPr>
              <w:ind w:left="720"/>
              <w:rPr>
                <w:rFonts w:ascii="Times New Roman" w:eastAsia="Times New Roman" w:hAnsi="Times New Roman" w:cs="Times New Roman"/>
                <w:b/>
                <w:color w:val="000000"/>
                <w:sz w:val="22"/>
                <w:szCs w:val="22"/>
              </w:rPr>
            </w:pPr>
          </w:p>
        </w:tc>
      </w:tr>
      <w:tr w:rsidR="007C3E55" w14:paraId="6719F9A8" w14:textId="77777777">
        <w:tc>
          <w:tcPr>
            <w:tcW w:w="783" w:type="dxa"/>
          </w:tcPr>
          <w:p w14:paraId="36D378B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69CB97F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4292C0F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1302A25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10BB5D00" w14:textId="77777777">
        <w:tc>
          <w:tcPr>
            <w:tcW w:w="11170" w:type="dxa"/>
            <w:gridSpan w:val="4"/>
          </w:tcPr>
          <w:p w14:paraId="6A8B8203" w14:textId="77777777" w:rsidR="007C3E55" w:rsidRDefault="00571110">
            <w:pPr>
              <w:rPr>
                <w:rFonts w:ascii="Times New Roman" w:eastAsia="Times New Roman" w:hAnsi="Times New Roman" w:cs="Times New Roman"/>
                <w:b/>
                <w:color w:val="000000"/>
                <w:sz w:val="22"/>
                <w:szCs w:val="22"/>
              </w:rPr>
            </w:pPr>
            <w:bookmarkStart w:id="33" w:name="_3o7alnk" w:colFirst="0" w:colLast="0"/>
            <w:bookmarkEnd w:id="33"/>
            <w:r>
              <w:rPr>
                <w:rFonts w:ascii="Times New Roman" w:eastAsia="Times New Roman" w:hAnsi="Times New Roman" w:cs="Times New Roman"/>
                <w:b/>
                <w:color w:val="000000"/>
                <w:sz w:val="22"/>
                <w:szCs w:val="22"/>
              </w:rPr>
              <w:t>N/a</w:t>
            </w:r>
          </w:p>
          <w:p w14:paraId="0507A115"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tc>
      </w:tr>
    </w:tbl>
    <w:p w14:paraId="7EEB8F94" w14:textId="77777777" w:rsidR="007C3E55" w:rsidRDefault="007C3E55">
      <w:pPr>
        <w:rPr>
          <w:rFonts w:ascii="Times New Roman" w:eastAsia="Times New Roman" w:hAnsi="Times New Roman" w:cs="Times New Roman"/>
          <w:color w:val="000000"/>
          <w:sz w:val="22"/>
          <w:szCs w:val="22"/>
        </w:rPr>
      </w:pPr>
    </w:p>
    <w:p w14:paraId="2DF02504" w14:textId="77777777" w:rsidR="007C3E55" w:rsidRDefault="007C3E55">
      <w:pPr>
        <w:rPr>
          <w:rFonts w:ascii="Times New Roman" w:eastAsia="Times New Roman" w:hAnsi="Times New Roman" w:cs="Times New Roman"/>
          <w:color w:val="000000"/>
          <w:sz w:val="22"/>
          <w:szCs w:val="22"/>
        </w:rPr>
      </w:pPr>
    </w:p>
    <w:p w14:paraId="70C8D4DB" w14:textId="77777777" w:rsidR="007C3E55" w:rsidRDefault="007C3E55">
      <w:pPr>
        <w:rPr>
          <w:rFonts w:ascii="Times New Roman" w:eastAsia="Times New Roman" w:hAnsi="Times New Roman" w:cs="Times New Roman"/>
          <w:color w:val="000000"/>
          <w:sz w:val="22"/>
          <w:szCs w:val="22"/>
        </w:rPr>
      </w:pPr>
    </w:p>
    <w:tbl>
      <w:tblPr>
        <w:tblStyle w:val="a4"/>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658D815D" w14:textId="77777777">
        <w:tc>
          <w:tcPr>
            <w:tcW w:w="11170" w:type="dxa"/>
            <w:gridSpan w:val="4"/>
          </w:tcPr>
          <w:p w14:paraId="639ABD8F" w14:textId="77777777" w:rsidR="007C3E55" w:rsidRDefault="007C3E55">
            <w:pPr>
              <w:jc w:val="center"/>
              <w:rPr>
                <w:rFonts w:ascii="Times New Roman" w:eastAsia="Times New Roman" w:hAnsi="Times New Roman" w:cs="Times New Roman"/>
                <w:b/>
                <w:color w:val="000000"/>
                <w:sz w:val="22"/>
                <w:szCs w:val="22"/>
                <w:u w:val="single"/>
              </w:rPr>
            </w:pPr>
          </w:p>
          <w:p w14:paraId="4266F54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02DCBF4D" w14:textId="77777777" w:rsidR="007C3E55" w:rsidRDefault="007C3E55">
            <w:pPr>
              <w:jc w:val="center"/>
              <w:rPr>
                <w:rFonts w:ascii="Times New Roman" w:eastAsia="Times New Roman" w:hAnsi="Times New Roman" w:cs="Times New Roman"/>
                <w:b/>
                <w:color w:val="000000"/>
                <w:sz w:val="22"/>
                <w:szCs w:val="22"/>
                <w:u w:val="single"/>
              </w:rPr>
            </w:pPr>
          </w:p>
          <w:p w14:paraId="69A38EEA" w14:textId="77777777" w:rsidR="007C3E55" w:rsidRDefault="00571110">
            <w:pPr>
              <w:numPr>
                <w:ilvl w:val="0"/>
                <w:numId w:val="10"/>
              </w:numPr>
              <w:pBdr>
                <w:top w:val="nil"/>
                <w:left w:val="nil"/>
                <w:bottom w:val="nil"/>
                <w:right w:val="nil"/>
                <w:between w:val="nil"/>
              </w:pBdr>
              <w:rPr>
                <w:b/>
                <w:color w:val="000000"/>
                <w:sz w:val="22"/>
                <w:szCs w:val="22"/>
                <w:highlight w:val="yellow"/>
                <w:u w:val="single"/>
              </w:rPr>
            </w:pPr>
            <w:r>
              <w:rPr>
                <w:rFonts w:ascii="Times New Roman" w:eastAsia="Times New Roman" w:hAnsi="Times New Roman" w:cs="Times New Roman"/>
                <w:b/>
                <w:color w:val="000000"/>
                <w:sz w:val="22"/>
                <w:szCs w:val="22"/>
                <w:highlight w:val="yellow"/>
                <w:u w:val="single"/>
              </w:rPr>
              <w:t>Lunacy Act 1890</w:t>
            </w:r>
          </w:p>
          <w:p w14:paraId="42AE8BB7" w14:textId="77777777" w:rsidR="007C3E55" w:rsidRDefault="007C3E55">
            <w:pPr>
              <w:pBdr>
                <w:top w:val="nil"/>
                <w:left w:val="nil"/>
                <w:bottom w:val="nil"/>
                <w:right w:val="nil"/>
                <w:between w:val="nil"/>
              </w:pBdr>
              <w:ind w:left="720" w:hanging="720"/>
              <w:rPr>
                <w:rFonts w:ascii="Times New Roman" w:eastAsia="Times New Roman" w:hAnsi="Times New Roman" w:cs="Times New Roman"/>
                <w:b/>
                <w:color w:val="000000"/>
                <w:sz w:val="22"/>
                <w:szCs w:val="22"/>
                <w:highlight w:val="yellow"/>
                <w:u w:val="single"/>
              </w:rPr>
            </w:pPr>
          </w:p>
          <w:p w14:paraId="3D32BAC1" w14:textId="77777777" w:rsidR="007C3E55" w:rsidRDefault="00571110">
            <w:pPr>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The lunacy Act 1890 required an additional 'reception order', generally referred to as 'legal certification.'</w:t>
            </w:r>
          </w:p>
          <w:p w14:paraId="5E335EB2" w14:textId="77777777" w:rsidR="007C3E55" w:rsidRDefault="007C3E55">
            <w:pPr>
              <w:pBdr>
                <w:top w:val="nil"/>
                <w:left w:val="nil"/>
                <w:bottom w:val="nil"/>
                <w:right w:val="nil"/>
                <w:between w:val="nil"/>
              </w:pBdr>
              <w:ind w:left="720" w:hanging="720"/>
              <w:rPr>
                <w:rFonts w:ascii="Times New Roman" w:eastAsia="Times New Roman" w:hAnsi="Times New Roman" w:cs="Times New Roman"/>
                <w:b/>
                <w:color w:val="000000"/>
                <w:sz w:val="22"/>
                <w:szCs w:val="22"/>
                <w:highlight w:val="yellow"/>
                <w:u w:val="single"/>
              </w:rPr>
            </w:pPr>
          </w:p>
          <w:p w14:paraId="73C4B1AC" w14:textId="77777777" w:rsidR="007C3E55" w:rsidRDefault="00571110">
            <w:pPr>
              <w:numPr>
                <w:ilvl w:val="0"/>
                <w:numId w:val="10"/>
              </w:numPr>
              <w:pBdr>
                <w:top w:val="nil"/>
                <w:left w:val="nil"/>
                <w:bottom w:val="nil"/>
                <w:right w:val="nil"/>
                <w:between w:val="nil"/>
              </w:pBdr>
              <w:rPr>
                <w:b/>
                <w:color w:val="000000"/>
                <w:sz w:val="22"/>
                <w:szCs w:val="22"/>
                <w:highlight w:val="yellow"/>
                <w:u w:val="single"/>
              </w:rPr>
            </w:pPr>
            <w:r>
              <w:rPr>
                <w:rFonts w:ascii="Times New Roman" w:eastAsia="Times New Roman" w:hAnsi="Times New Roman" w:cs="Times New Roman"/>
                <w:b/>
                <w:color w:val="000000"/>
                <w:sz w:val="22"/>
                <w:szCs w:val="22"/>
                <w:highlight w:val="yellow"/>
                <w:u w:val="single"/>
              </w:rPr>
              <w:t>Lunacy Act 1845</w:t>
            </w:r>
          </w:p>
          <w:p w14:paraId="5BE0F99C" w14:textId="77777777" w:rsidR="007C3E55" w:rsidRDefault="007C3E55"/>
          <w:p w14:paraId="60D4C5B0" w14:textId="77777777" w:rsidR="007C3E55" w:rsidRDefault="00571110">
            <w:pPr>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The preceding legislation, the Lunacy Act of 1845, required only two medical certificates signed by qualified medical doctors for admission to lunatic asylums.</w:t>
            </w:r>
          </w:p>
          <w:p w14:paraId="5DB0DFFB" w14:textId="77777777" w:rsidR="007C3E55" w:rsidRDefault="007C3E55">
            <w:pPr>
              <w:ind w:left="720"/>
              <w:rPr>
                <w:rFonts w:ascii="Times New Roman" w:eastAsia="Times New Roman" w:hAnsi="Times New Roman" w:cs="Times New Roman"/>
                <w:b/>
                <w:color w:val="000000"/>
                <w:sz w:val="22"/>
                <w:szCs w:val="22"/>
              </w:rPr>
            </w:pPr>
          </w:p>
        </w:tc>
      </w:tr>
      <w:tr w:rsidR="007C3E55" w14:paraId="75E3BDC0" w14:textId="77777777">
        <w:tc>
          <w:tcPr>
            <w:tcW w:w="783" w:type="dxa"/>
          </w:tcPr>
          <w:p w14:paraId="00A8BD2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646E52D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776E019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523FD53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215EA1FE" w14:textId="77777777">
        <w:tc>
          <w:tcPr>
            <w:tcW w:w="11170" w:type="dxa"/>
            <w:gridSpan w:val="4"/>
          </w:tcPr>
          <w:p w14:paraId="3CF36AFB"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N/a</w:t>
            </w:r>
          </w:p>
          <w:p w14:paraId="615BFF51"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tc>
      </w:tr>
    </w:tbl>
    <w:p w14:paraId="46793F67" w14:textId="77777777" w:rsidR="007C3E55" w:rsidRDefault="007C3E55">
      <w:pPr>
        <w:rPr>
          <w:rFonts w:ascii="Times New Roman" w:eastAsia="Times New Roman" w:hAnsi="Times New Roman" w:cs="Times New Roman"/>
          <w:color w:val="000000"/>
          <w:sz w:val="22"/>
          <w:szCs w:val="22"/>
        </w:rPr>
      </w:pPr>
    </w:p>
    <w:p w14:paraId="348219C0" w14:textId="77777777" w:rsidR="007C3E55" w:rsidRDefault="007C3E55">
      <w:pPr>
        <w:rPr>
          <w:rFonts w:ascii="Times New Roman" w:eastAsia="Times New Roman" w:hAnsi="Times New Roman" w:cs="Times New Roman"/>
          <w:color w:val="000000"/>
          <w:sz w:val="22"/>
          <w:szCs w:val="22"/>
        </w:rPr>
      </w:pPr>
    </w:p>
    <w:p w14:paraId="7E22B197" w14:textId="77777777" w:rsidR="007C3E55" w:rsidRDefault="007C3E55">
      <w:pPr>
        <w:rPr>
          <w:rFonts w:ascii="Times New Roman" w:eastAsia="Times New Roman" w:hAnsi="Times New Roman" w:cs="Times New Roman"/>
          <w:color w:val="000000"/>
          <w:sz w:val="22"/>
          <w:szCs w:val="22"/>
        </w:rPr>
      </w:pPr>
    </w:p>
    <w:tbl>
      <w:tblPr>
        <w:tblStyle w:val="a5"/>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4C5E145F" w14:textId="77777777">
        <w:tc>
          <w:tcPr>
            <w:tcW w:w="11170" w:type="dxa"/>
            <w:gridSpan w:val="4"/>
          </w:tcPr>
          <w:p w14:paraId="1403DBB4" w14:textId="77777777" w:rsidR="007C3E55" w:rsidRDefault="007C3E55">
            <w:pPr>
              <w:jc w:val="center"/>
              <w:rPr>
                <w:rFonts w:ascii="Times New Roman" w:eastAsia="Times New Roman" w:hAnsi="Times New Roman" w:cs="Times New Roman"/>
                <w:b/>
                <w:color w:val="000000"/>
                <w:sz w:val="22"/>
                <w:szCs w:val="22"/>
                <w:u w:val="single"/>
              </w:rPr>
            </w:pPr>
          </w:p>
          <w:p w14:paraId="731046F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527EF22E" w14:textId="77777777" w:rsidR="007C3E55" w:rsidRDefault="007C3E55">
            <w:pPr>
              <w:jc w:val="center"/>
              <w:rPr>
                <w:rFonts w:ascii="Times New Roman" w:eastAsia="Times New Roman" w:hAnsi="Times New Roman" w:cs="Times New Roman"/>
                <w:b/>
                <w:color w:val="000000"/>
                <w:sz w:val="22"/>
                <w:szCs w:val="22"/>
                <w:u w:val="single"/>
              </w:rPr>
            </w:pPr>
          </w:p>
          <w:p w14:paraId="6B1DAC25" w14:textId="77777777" w:rsidR="007C3E55" w:rsidRDefault="00571110">
            <w:pPr>
              <w:numPr>
                <w:ilvl w:val="0"/>
                <w:numId w:val="11"/>
              </w:numPr>
              <w:pBdr>
                <w:top w:val="nil"/>
                <w:left w:val="nil"/>
                <w:bottom w:val="nil"/>
                <w:right w:val="nil"/>
                <w:between w:val="nil"/>
              </w:pBdr>
              <w:rPr>
                <w:b/>
                <w:color w:val="000000"/>
                <w:sz w:val="22"/>
                <w:szCs w:val="22"/>
                <w:u w:val="single"/>
              </w:rPr>
            </w:pPr>
            <w:r>
              <w:rPr>
                <w:rFonts w:ascii="Times New Roman" w:eastAsia="Times New Roman" w:hAnsi="Times New Roman" w:cs="Times New Roman"/>
                <w:b/>
                <w:color w:val="000000"/>
                <w:sz w:val="22"/>
                <w:szCs w:val="22"/>
                <w:highlight w:val="yellow"/>
                <w:u w:val="single"/>
              </w:rPr>
              <w:t>The Mental Deficiency Act 1913</w:t>
            </w:r>
          </w:p>
          <w:p w14:paraId="6C61F4AF" w14:textId="77777777" w:rsidR="007C3E55" w:rsidRDefault="007C3E55">
            <w:pPr>
              <w:rPr>
                <w:rFonts w:ascii="Times New Roman" w:eastAsia="Times New Roman" w:hAnsi="Times New Roman" w:cs="Times New Roman"/>
                <w:b/>
                <w:color w:val="000000"/>
                <w:sz w:val="22"/>
                <w:szCs w:val="22"/>
                <w:u w:val="single"/>
              </w:rPr>
            </w:pPr>
          </w:p>
          <w:p w14:paraId="04F4D77D" w14:textId="77777777" w:rsidR="007C3E55" w:rsidRDefault="007C3E55">
            <w:pPr>
              <w:rPr>
                <w:rFonts w:ascii="Times New Roman" w:eastAsia="Times New Roman" w:hAnsi="Times New Roman" w:cs="Times New Roman"/>
                <w:b/>
                <w:color w:val="000000"/>
                <w:sz w:val="22"/>
                <w:szCs w:val="22"/>
                <w:u w:val="single"/>
              </w:rPr>
            </w:pPr>
          </w:p>
          <w:p w14:paraId="3FFB77E7"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Mental Deficiency Act 1913 was an act of the United Kingdom which made provisions for the institutional treatment of people deemed to be "feeble-minded" and "moral defectives".</w:t>
            </w:r>
          </w:p>
          <w:p w14:paraId="2D33BA2D"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"It proposed an institutional separation so that mental defectives should be taken out of Poor Law institutions and prisons into newly established colonies."</w:t>
            </w:r>
          </w:p>
          <w:p w14:paraId="347A2159" w14:textId="77777777" w:rsidR="007C3E55" w:rsidRDefault="007C3E55">
            <w:pPr>
              <w:ind w:left="720"/>
              <w:rPr>
                <w:rFonts w:ascii="Times New Roman" w:eastAsia="Times New Roman" w:hAnsi="Times New Roman" w:cs="Times New Roman"/>
                <w:b/>
                <w:color w:val="000000"/>
                <w:sz w:val="22"/>
                <w:szCs w:val="22"/>
              </w:rPr>
            </w:pPr>
          </w:p>
        </w:tc>
      </w:tr>
      <w:tr w:rsidR="007C3E55" w14:paraId="7D6794B4" w14:textId="77777777">
        <w:tc>
          <w:tcPr>
            <w:tcW w:w="783" w:type="dxa"/>
          </w:tcPr>
          <w:p w14:paraId="50404D7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4DE8969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6EE6CA5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26ED6C7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7396EDC1" w14:textId="77777777">
        <w:tc>
          <w:tcPr>
            <w:tcW w:w="11170" w:type="dxa"/>
            <w:gridSpan w:val="4"/>
          </w:tcPr>
          <w:p w14:paraId="09C0BE6C"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N/a</w:t>
            </w:r>
          </w:p>
          <w:p w14:paraId="4255E09E"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tc>
      </w:tr>
    </w:tbl>
    <w:p w14:paraId="002BF596" w14:textId="77777777" w:rsidR="007C3E55" w:rsidRDefault="007C3E55">
      <w:pPr>
        <w:rPr>
          <w:rFonts w:ascii="Times New Roman" w:eastAsia="Times New Roman" w:hAnsi="Times New Roman" w:cs="Times New Roman"/>
          <w:color w:val="000000"/>
          <w:sz w:val="22"/>
          <w:szCs w:val="22"/>
        </w:rPr>
      </w:pPr>
    </w:p>
    <w:p w14:paraId="31792155" w14:textId="77777777" w:rsidR="007C3E55" w:rsidRDefault="007C3E55">
      <w:pPr>
        <w:rPr>
          <w:rFonts w:ascii="Times New Roman" w:eastAsia="Times New Roman" w:hAnsi="Times New Roman" w:cs="Times New Roman"/>
          <w:color w:val="000000"/>
          <w:sz w:val="22"/>
          <w:szCs w:val="22"/>
        </w:rPr>
      </w:pPr>
    </w:p>
    <w:p w14:paraId="0F00894F" w14:textId="77777777" w:rsidR="007C3E55" w:rsidRDefault="007C3E55">
      <w:pPr>
        <w:rPr>
          <w:rFonts w:ascii="Times New Roman" w:eastAsia="Times New Roman" w:hAnsi="Times New Roman" w:cs="Times New Roman"/>
          <w:color w:val="000000"/>
          <w:sz w:val="22"/>
          <w:szCs w:val="22"/>
        </w:rPr>
      </w:pPr>
    </w:p>
    <w:tbl>
      <w:tblPr>
        <w:tblStyle w:val="a6"/>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478BFA99" w14:textId="77777777">
        <w:tc>
          <w:tcPr>
            <w:tcW w:w="11170" w:type="dxa"/>
            <w:gridSpan w:val="4"/>
          </w:tcPr>
          <w:p w14:paraId="22A04BE1" w14:textId="77777777" w:rsidR="007C3E55" w:rsidRDefault="007C3E55">
            <w:pPr>
              <w:jc w:val="center"/>
              <w:rPr>
                <w:rFonts w:ascii="Times New Roman" w:eastAsia="Times New Roman" w:hAnsi="Times New Roman" w:cs="Times New Roman"/>
                <w:b/>
                <w:color w:val="000000"/>
                <w:sz w:val="22"/>
                <w:szCs w:val="22"/>
                <w:u w:val="single"/>
              </w:rPr>
            </w:pPr>
          </w:p>
          <w:p w14:paraId="7A8BC8B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5F9FBD04" w14:textId="77777777" w:rsidR="007C3E55" w:rsidRDefault="007C3E55">
            <w:pPr>
              <w:jc w:val="center"/>
              <w:rPr>
                <w:rFonts w:ascii="Times New Roman" w:eastAsia="Times New Roman" w:hAnsi="Times New Roman" w:cs="Times New Roman"/>
                <w:b/>
                <w:color w:val="000000"/>
                <w:sz w:val="22"/>
                <w:szCs w:val="22"/>
                <w:u w:val="single"/>
              </w:rPr>
            </w:pPr>
          </w:p>
          <w:p w14:paraId="0E2326A3" w14:textId="77777777" w:rsidR="007C3E55" w:rsidRDefault="00571110">
            <w:pPr>
              <w:numPr>
                <w:ilvl w:val="0"/>
                <w:numId w:val="23"/>
              </w:numPr>
              <w:pBdr>
                <w:top w:val="nil"/>
                <w:left w:val="nil"/>
                <w:bottom w:val="nil"/>
                <w:right w:val="nil"/>
                <w:between w:val="nil"/>
              </w:pBdr>
              <w:rPr>
                <w:b/>
                <w:color w:val="000000"/>
                <w:sz w:val="22"/>
                <w:szCs w:val="22"/>
                <w:highlight w:val="yellow"/>
                <w:u w:val="single"/>
              </w:rPr>
            </w:pPr>
            <w:r>
              <w:rPr>
                <w:rFonts w:ascii="Times New Roman" w:eastAsia="Times New Roman" w:hAnsi="Times New Roman" w:cs="Times New Roman"/>
                <w:b/>
                <w:color w:val="000000"/>
                <w:sz w:val="22"/>
                <w:szCs w:val="22"/>
                <w:highlight w:val="yellow"/>
                <w:u w:val="single"/>
              </w:rPr>
              <w:t>Mental Treatment Act 1930</w:t>
            </w:r>
          </w:p>
          <w:p w14:paraId="758DE911" w14:textId="77777777" w:rsidR="007C3E55" w:rsidRDefault="007C3E55">
            <w:pPr>
              <w:rPr>
                <w:rFonts w:ascii="Times New Roman" w:eastAsia="Times New Roman" w:hAnsi="Times New Roman" w:cs="Times New Roman"/>
                <w:b/>
                <w:color w:val="000000"/>
                <w:sz w:val="22"/>
                <w:szCs w:val="22"/>
                <w:highlight w:val="yellow"/>
                <w:u w:val="single"/>
              </w:rPr>
            </w:pPr>
          </w:p>
          <w:p w14:paraId="603337AC"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Mental Treatment Act 1930 was an Act of the Parliament of the United Kingdom that permitted voluntary admission to, and outpatient treatment within, psychiatric hospitals. </w:t>
            </w:r>
          </w:p>
          <w:p w14:paraId="27EB9D20" w14:textId="77777777" w:rsidR="007C3E55" w:rsidRDefault="007C3E55">
            <w:pPr>
              <w:rPr>
                <w:rFonts w:ascii="Times New Roman" w:eastAsia="Times New Roman" w:hAnsi="Times New Roman" w:cs="Times New Roman"/>
                <w:sz w:val="22"/>
                <w:szCs w:val="22"/>
              </w:rPr>
            </w:pPr>
          </w:p>
          <w:p w14:paraId="14F78DB9"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It also replaced the term "asylum" with "mental hospital.”</w:t>
            </w:r>
          </w:p>
          <w:p w14:paraId="7804B56A" w14:textId="77777777" w:rsidR="007C3E55" w:rsidRDefault="007C3E55">
            <w:pPr>
              <w:rPr>
                <w:rFonts w:ascii="Times New Roman" w:eastAsia="Times New Roman" w:hAnsi="Times New Roman" w:cs="Times New Roman"/>
                <w:sz w:val="22"/>
                <w:szCs w:val="22"/>
              </w:rPr>
            </w:pPr>
          </w:p>
          <w:p w14:paraId="67B0A116"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It was repealed by the Mental Health Act 1959.</w:t>
            </w:r>
          </w:p>
          <w:p w14:paraId="7E20B350" w14:textId="77777777" w:rsidR="007C3E55" w:rsidRDefault="007C3E55">
            <w:pPr>
              <w:ind w:left="720"/>
              <w:rPr>
                <w:rFonts w:ascii="Times New Roman" w:eastAsia="Times New Roman" w:hAnsi="Times New Roman" w:cs="Times New Roman"/>
                <w:b/>
                <w:color w:val="000000"/>
                <w:sz w:val="22"/>
                <w:szCs w:val="22"/>
              </w:rPr>
            </w:pPr>
          </w:p>
        </w:tc>
      </w:tr>
      <w:tr w:rsidR="007C3E55" w14:paraId="290FCFC4" w14:textId="77777777">
        <w:tc>
          <w:tcPr>
            <w:tcW w:w="783" w:type="dxa"/>
          </w:tcPr>
          <w:p w14:paraId="6019A73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53307E1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0662DA8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1967400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17A6611E" w14:textId="77777777">
        <w:tc>
          <w:tcPr>
            <w:tcW w:w="11170" w:type="dxa"/>
            <w:gridSpan w:val="4"/>
          </w:tcPr>
          <w:p w14:paraId="5EA264C6"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N/a</w:t>
            </w:r>
          </w:p>
          <w:p w14:paraId="1700E037"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tc>
      </w:tr>
    </w:tbl>
    <w:p w14:paraId="64E88C25" w14:textId="77777777" w:rsidR="007C3E55" w:rsidRDefault="007C3E55">
      <w:pPr>
        <w:rPr>
          <w:rFonts w:ascii="Times New Roman" w:eastAsia="Times New Roman" w:hAnsi="Times New Roman" w:cs="Times New Roman"/>
          <w:color w:val="000000"/>
          <w:sz w:val="22"/>
          <w:szCs w:val="22"/>
        </w:rPr>
      </w:pPr>
    </w:p>
    <w:p w14:paraId="485555E3" w14:textId="77777777" w:rsidR="007C3E55" w:rsidRDefault="007C3E55">
      <w:pPr>
        <w:rPr>
          <w:rFonts w:ascii="Times New Roman" w:eastAsia="Times New Roman" w:hAnsi="Times New Roman" w:cs="Times New Roman"/>
          <w:color w:val="000000"/>
          <w:sz w:val="22"/>
          <w:szCs w:val="22"/>
        </w:rPr>
      </w:pPr>
    </w:p>
    <w:p w14:paraId="0CCCB544" w14:textId="77777777" w:rsidR="007C3E55" w:rsidRDefault="007C3E55">
      <w:pPr>
        <w:rPr>
          <w:rFonts w:ascii="Times New Roman" w:eastAsia="Times New Roman" w:hAnsi="Times New Roman" w:cs="Times New Roman"/>
          <w:color w:val="000000"/>
          <w:sz w:val="22"/>
          <w:szCs w:val="22"/>
        </w:rPr>
      </w:pPr>
    </w:p>
    <w:tbl>
      <w:tblPr>
        <w:tblStyle w:val="a7"/>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3019613B" w14:textId="77777777">
        <w:tc>
          <w:tcPr>
            <w:tcW w:w="11170" w:type="dxa"/>
            <w:gridSpan w:val="4"/>
          </w:tcPr>
          <w:p w14:paraId="2452B657" w14:textId="77777777" w:rsidR="007C3E55" w:rsidRDefault="007C3E55">
            <w:pPr>
              <w:jc w:val="center"/>
              <w:rPr>
                <w:rFonts w:ascii="Times New Roman" w:eastAsia="Times New Roman" w:hAnsi="Times New Roman" w:cs="Times New Roman"/>
                <w:b/>
                <w:color w:val="000000"/>
                <w:sz w:val="22"/>
                <w:szCs w:val="22"/>
                <w:u w:val="single"/>
              </w:rPr>
            </w:pPr>
            <w:bookmarkStart w:id="34" w:name="_23ckvvd" w:colFirst="0" w:colLast="0"/>
            <w:bookmarkEnd w:id="34"/>
          </w:p>
          <w:p w14:paraId="1429E9C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26F9ECF4" w14:textId="77777777" w:rsidR="007C3E55" w:rsidRDefault="007C3E55">
            <w:pPr>
              <w:rPr>
                <w:rFonts w:ascii="Times New Roman" w:eastAsia="Times New Roman" w:hAnsi="Times New Roman" w:cs="Times New Roman"/>
                <w:b/>
                <w:color w:val="000000"/>
                <w:sz w:val="22"/>
                <w:szCs w:val="22"/>
                <w:u w:val="single"/>
              </w:rPr>
            </w:pPr>
          </w:p>
          <w:p w14:paraId="5D0423EE" w14:textId="77777777" w:rsidR="007C3E55" w:rsidRDefault="00571110">
            <w:pPr>
              <w:numPr>
                <w:ilvl w:val="0"/>
                <w:numId w:val="23"/>
              </w:numPr>
              <w:pBdr>
                <w:top w:val="nil"/>
                <w:left w:val="nil"/>
                <w:bottom w:val="nil"/>
                <w:right w:val="nil"/>
                <w:between w:val="nil"/>
              </w:pBdr>
              <w:rPr>
                <w:b/>
                <w:color w:val="000000"/>
                <w:sz w:val="22"/>
                <w:szCs w:val="22"/>
                <w:highlight w:val="yellow"/>
                <w:u w:val="single"/>
              </w:rPr>
            </w:pPr>
            <w:r>
              <w:rPr>
                <w:rFonts w:ascii="Times New Roman" w:eastAsia="Times New Roman" w:hAnsi="Times New Roman" w:cs="Times New Roman"/>
                <w:b/>
                <w:color w:val="000000"/>
                <w:sz w:val="22"/>
                <w:szCs w:val="22"/>
                <w:highlight w:val="yellow"/>
                <w:u w:val="single"/>
              </w:rPr>
              <w:t>Idiots Act 1886</w:t>
            </w:r>
          </w:p>
          <w:p w14:paraId="02E352C2" w14:textId="77777777" w:rsidR="007C3E55" w:rsidRDefault="007C3E55">
            <w:pPr>
              <w:rPr>
                <w:rFonts w:ascii="Times New Roman" w:eastAsia="Times New Roman" w:hAnsi="Times New Roman" w:cs="Times New Roman"/>
                <w:b/>
                <w:color w:val="000000"/>
                <w:sz w:val="22"/>
                <w:szCs w:val="22"/>
                <w:highlight w:val="yellow"/>
                <w:u w:val="single"/>
              </w:rPr>
            </w:pPr>
          </w:p>
          <w:p w14:paraId="65EA822A"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Idiots Act 1886 (49 Vict.c.25) was an act of Parliament of the United Kingdom. It was intended to give facilities for the care, education, and training of Idiots and Imbeciles".</w:t>
            </w:r>
          </w:p>
          <w:p w14:paraId="70906D1C" w14:textId="77777777" w:rsidR="007C3E55" w:rsidRDefault="007C3E55">
            <w:pPr>
              <w:rPr>
                <w:rFonts w:ascii="Times New Roman" w:eastAsia="Times New Roman" w:hAnsi="Times New Roman" w:cs="Times New Roman"/>
                <w:sz w:val="22"/>
                <w:szCs w:val="22"/>
              </w:rPr>
            </w:pPr>
          </w:p>
          <w:p w14:paraId="6FB6B292" w14:textId="77777777" w:rsidR="007C3E55" w:rsidRDefault="00571110">
            <w:r>
              <w:rPr>
                <w:rFonts w:ascii="Times New Roman" w:eastAsia="Times New Roman" w:hAnsi="Times New Roman" w:cs="Times New Roman"/>
                <w:sz w:val="22"/>
                <w:szCs w:val="22"/>
              </w:rPr>
              <w:t>The Act made, for the first time, the distinction between "lunatics”, "idiots", and "imbeciles" for the purpose of making entry into education establishments easier and for defining the ways they were cared for</w:t>
            </w:r>
            <w:r>
              <w:t>.</w:t>
            </w:r>
          </w:p>
          <w:p w14:paraId="4EED7E5A" w14:textId="77777777" w:rsidR="007C3E55" w:rsidRDefault="007C3E55">
            <w:pPr>
              <w:rPr>
                <w:rFonts w:ascii="Times New Roman" w:eastAsia="Times New Roman" w:hAnsi="Times New Roman" w:cs="Times New Roman"/>
                <w:b/>
                <w:color w:val="000000"/>
                <w:sz w:val="22"/>
                <w:szCs w:val="22"/>
                <w:u w:val="single"/>
              </w:rPr>
            </w:pPr>
          </w:p>
          <w:p w14:paraId="08153185" w14:textId="77777777" w:rsidR="007C3E55" w:rsidRDefault="007C3E55">
            <w:pPr>
              <w:rPr>
                <w:rFonts w:ascii="Times New Roman" w:eastAsia="Times New Roman" w:hAnsi="Times New Roman" w:cs="Times New Roman"/>
                <w:b/>
                <w:color w:val="000000"/>
                <w:sz w:val="22"/>
                <w:szCs w:val="22"/>
              </w:rPr>
            </w:pPr>
          </w:p>
        </w:tc>
      </w:tr>
      <w:tr w:rsidR="007C3E55" w14:paraId="3AF14CE0" w14:textId="77777777">
        <w:tc>
          <w:tcPr>
            <w:tcW w:w="783" w:type="dxa"/>
          </w:tcPr>
          <w:p w14:paraId="58B3EAD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09448B0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259748D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37D329A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036940B0" w14:textId="77777777">
        <w:tc>
          <w:tcPr>
            <w:tcW w:w="11170" w:type="dxa"/>
            <w:gridSpan w:val="4"/>
          </w:tcPr>
          <w:p w14:paraId="561EEE1D"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N/a</w:t>
            </w:r>
          </w:p>
          <w:p w14:paraId="7BA1A5F9"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tc>
      </w:tr>
    </w:tbl>
    <w:p w14:paraId="77E363E5" w14:textId="77777777" w:rsidR="007C3E55" w:rsidRDefault="007C3E55">
      <w:pPr>
        <w:rPr>
          <w:rFonts w:ascii="Times New Roman" w:eastAsia="Times New Roman" w:hAnsi="Times New Roman" w:cs="Times New Roman"/>
          <w:color w:val="000000"/>
          <w:sz w:val="22"/>
          <w:szCs w:val="22"/>
        </w:rPr>
      </w:pPr>
    </w:p>
    <w:p w14:paraId="697C3EBA" w14:textId="77777777" w:rsidR="007C3E55" w:rsidRDefault="007C3E55">
      <w:pPr>
        <w:rPr>
          <w:rFonts w:ascii="Times New Roman" w:eastAsia="Times New Roman" w:hAnsi="Times New Roman" w:cs="Times New Roman"/>
          <w:color w:val="000000"/>
          <w:sz w:val="22"/>
          <w:szCs w:val="22"/>
        </w:rPr>
      </w:pPr>
    </w:p>
    <w:p w14:paraId="5E7F4D32" w14:textId="77777777" w:rsidR="007C3E55" w:rsidRDefault="007C3E55">
      <w:pPr>
        <w:rPr>
          <w:rFonts w:ascii="Times New Roman" w:eastAsia="Times New Roman" w:hAnsi="Times New Roman" w:cs="Times New Roman"/>
          <w:color w:val="000000"/>
          <w:sz w:val="22"/>
          <w:szCs w:val="22"/>
        </w:rPr>
      </w:pPr>
    </w:p>
    <w:tbl>
      <w:tblPr>
        <w:tblStyle w:val="a8"/>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1B7E7931" w14:textId="77777777">
        <w:tc>
          <w:tcPr>
            <w:tcW w:w="11170" w:type="dxa"/>
            <w:gridSpan w:val="4"/>
          </w:tcPr>
          <w:p w14:paraId="54C15905" w14:textId="77777777" w:rsidR="007C3E55" w:rsidRDefault="007C3E55">
            <w:pPr>
              <w:jc w:val="center"/>
              <w:rPr>
                <w:rFonts w:ascii="Times New Roman" w:eastAsia="Times New Roman" w:hAnsi="Times New Roman" w:cs="Times New Roman"/>
                <w:b/>
                <w:color w:val="000000"/>
                <w:sz w:val="22"/>
                <w:szCs w:val="22"/>
                <w:u w:val="single"/>
              </w:rPr>
            </w:pPr>
          </w:p>
          <w:p w14:paraId="1880F73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269825F6" w14:textId="77777777" w:rsidR="007C3E55" w:rsidRDefault="007C3E55">
            <w:pPr>
              <w:jc w:val="center"/>
              <w:rPr>
                <w:rFonts w:ascii="Times New Roman" w:eastAsia="Times New Roman" w:hAnsi="Times New Roman" w:cs="Times New Roman"/>
                <w:b/>
                <w:color w:val="000000"/>
                <w:sz w:val="22"/>
                <w:szCs w:val="22"/>
                <w:u w:val="single"/>
              </w:rPr>
            </w:pPr>
          </w:p>
          <w:p w14:paraId="35F51E51" w14:textId="77777777" w:rsidR="007C3E55" w:rsidRDefault="007C3E55">
            <w:pPr>
              <w:jc w:val="center"/>
              <w:rPr>
                <w:rFonts w:ascii="Times New Roman" w:eastAsia="Times New Roman" w:hAnsi="Times New Roman" w:cs="Times New Roman"/>
                <w:b/>
                <w:color w:val="000000"/>
                <w:sz w:val="22"/>
                <w:szCs w:val="22"/>
                <w:u w:val="single"/>
              </w:rPr>
            </w:pPr>
          </w:p>
          <w:p w14:paraId="1798DC00" w14:textId="77777777" w:rsidR="007C3E55" w:rsidRDefault="00571110">
            <w:pPr>
              <w:numPr>
                <w:ilvl w:val="0"/>
                <w:numId w:val="12"/>
              </w:numPr>
              <w:rPr>
                <w:b/>
                <w:color w:val="000000"/>
                <w:sz w:val="22"/>
                <w:szCs w:val="22"/>
                <w:highlight w:val="yellow"/>
              </w:rPr>
            </w:pPr>
            <w:r>
              <w:rPr>
                <w:rFonts w:ascii="Times New Roman" w:eastAsia="Times New Roman" w:hAnsi="Times New Roman" w:cs="Times New Roman"/>
                <w:b/>
                <w:color w:val="000000"/>
                <w:sz w:val="22"/>
                <w:szCs w:val="22"/>
                <w:highlight w:val="yellow"/>
              </w:rPr>
              <w:t>County Asylums Act 1845</w:t>
            </w:r>
          </w:p>
          <w:p w14:paraId="5E3CA5EB" w14:textId="77777777" w:rsidR="007C3E55" w:rsidRDefault="007C3E55">
            <w:pPr>
              <w:rPr>
                <w:rFonts w:ascii="Times New Roman" w:eastAsia="Times New Roman" w:hAnsi="Times New Roman" w:cs="Times New Roman"/>
                <w:b/>
                <w:color w:val="000000"/>
                <w:sz w:val="22"/>
                <w:szCs w:val="22"/>
                <w:highlight w:val="yellow"/>
              </w:rPr>
            </w:pPr>
          </w:p>
          <w:p w14:paraId="57B611DE" w14:textId="77777777" w:rsidR="007C3E55" w:rsidRDefault="007C3E55">
            <w:pPr>
              <w:rPr>
                <w:rFonts w:ascii="Times New Roman" w:eastAsia="Times New Roman" w:hAnsi="Times New Roman" w:cs="Times New Roman"/>
                <w:b/>
                <w:color w:val="000000"/>
                <w:sz w:val="22"/>
                <w:szCs w:val="22"/>
                <w:highlight w:val="yellow"/>
              </w:rPr>
            </w:pPr>
          </w:p>
          <w:p w14:paraId="7ED86842" w14:textId="77777777" w:rsidR="007C3E55" w:rsidRDefault="007C3E55">
            <w:pPr>
              <w:rPr>
                <w:rFonts w:ascii="Times New Roman" w:eastAsia="Times New Roman" w:hAnsi="Times New Roman" w:cs="Times New Roman"/>
                <w:b/>
                <w:color w:val="000000"/>
                <w:sz w:val="22"/>
                <w:szCs w:val="22"/>
                <w:highlight w:val="yellow"/>
              </w:rPr>
            </w:pPr>
          </w:p>
          <w:p w14:paraId="4F249A6C" w14:textId="77777777" w:rsidR="007C3E55" w:rsidRDefault="007C3E55">
            <w:pPr>
              <w:rPr>
                <w:rFonts w:ascii="Times New Roman" w:eastAsia="Times New Roman" w:hAnsi="Times New Roman" w:cs="Times New Roman"/>
                <w:b/>
                <w:color w:val="000000"/>
                <w:sz w:val="22"/>
                <w:szCs w:val="22"/>
                <w:highlight w:val="yellow"/>
              </w:rPr>
            </w:pPr>
          </w:p>
          <w:p w14:paraId="4A44F12F" w14:textId="77777777" w:rsidR="007C3E55" w:rsidRDefault="00571110">
            <w:pPr>
              <w:numPr>
                <w:ilvl w:val="0"/>
                <w:numId w:val="12"/>
              </w:numPr>
              <w:rPr>
                <w:b/>
                <w:color w:val="000000"/>
                <w:sz w:val="22"/>
                <w:szCs w:val="22"/>
                <w:highlight w:val="yellow"/>
              </w:rPr>
            </w:pPr>
            <w:r>
              <w:rPr>
                <w:rFonts w:ascii="Times New Roman" w:eastAsia="Times New Roman" w:hAnsi="Times New Roman" w:cs="Times New Roman"/>
                <w:b/>
                <w:color w:val="000000"/>
                <w:sz w:val="22"/>
                <w:szCs w:val="22"/>
                <w:highlight w:val="yellow"/>
              </w:rPr>
              <w:t>County Asylums Act 1808</w:t>
            </w:r>
          </w:p>
          <w:p w14:paraId="51E56AA5" w14:textId="77777777" w:rsidR="007C3E55" w:rsidRDefault="007C3E55">
            <w:pPr>
              <w:rPr>
                <w:rFonts w:ascii="Times New Roman" w:eastAsia="Times New Roman" w:hAnsi="Times New Roman" w:cs="Times New Roman"/>
                <w:b/>
                <w:color w:val="000000"/>
                <w:sz w:val="22"/>
                <w:szCs w:val="22"/>
                <w:highlight w:val="yellow"/>
              </w:rPr>
            </w:pPr>
          </w:p>
          <w:p w14:paraId="69391C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County Asylums Act 1808 formed mental health law in England and Wales from 1808 to 1845. Notably, the Asylums Act established public mental asylums in Britain.</w:t>
            </w:r>
          </w:p>
          <w:p w14:paraId="4EFCA0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It permitted, but did not compel, Justices of the Peace to provide establishments for the care of pauper lunatics, so that they could be removed from workhouses and prisons.</w:t>
            </w:r>
          </w:p>
          <w:p w14:paraId="4C9AE180" w14:textId="77777777" w:rsidR="007C3E55" w:rsidRDefault="007C3E55">
            <w:pPr>
              <w:rPr>
                <w:rFonts w:ascii="Times New Roman" w:eastAsia="Times New Roman" w:hAnsi="Times New Roman" w:cs="Times New Roman"/>
                <w:color w:val="000000"/>
                <w:sz w:val="22"/>
                <w:szCs w:val="22"/>
              </w:rPr>
            </w:pPr>
          </w:p>
          <w:p w14:paraId="6CC9D9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Act is also known as Mr. Wynn's Act, after Charles Watkin Williams-Wynn, member of parliament for Montgomeryshire, who promoted the act.</w:t>
            </w:r>
          </w:p>
          <w:p w14:paraId="16BAE8B7"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 </w:t>
            </w:r>
          </w:p>
        </w:tc>
      </w:tr>
      <w:tr w:rsidR="007C3E55" w14:paraId="0F203B4E" w14:textId="77777777">
        <w:tc>
          <w:tcPr>
            <w:tcW w:w="783" w:type="dxa"/>
          </w:tcPr>
          <w:p w14:paraId="5DFC15E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2AE2301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425BBA0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53FC3F9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bl>
    <w:p w14:paraId="628FE2B2" w14:textId="77777777" w:rsidR="007C3E55" w:rsidRDefault="007C3E55">
      <w:pPr>
        <w:pBdr>
          <w:top w:val="nil"/>
          <w:left w:val="nil"/>
          <w:bottom w:val="nil"/>
          <w:right w:val="nil"/>
          <w:between w:val="nil"/>
        </w:pBdr>
        <w:spacing w:line="276" w:lineRule="auto"/>
        <w:rPr>
          <w:rFonts w:ascii="Times New Roman" w:eastAsia="Times New Roman" w:hAnsi="Times New Roman" w:cs="Times New Roman"/>
          <w:b/>
          <w:color w:val="000000"/>
          <w:sz w:val="22"/>
          <w:szCs w:val="22"/>
        </w:rPr>
      </w:pPr>
    </w:p>
    <w:tbl>
      <w:tblPr>
        <w:tblStyle w:val="a9"/>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70"/>
      </w:tblGrid>
      <w:tr w:rsidR="007C3E55" w14:paraId="5C5144A6" w14:textId="77777777">
        <w:tc>
          <w:tcPr>
            <w:tcW w:w="11170" w:type="dxa"/>
          </w:tcPr>
          <w:p w14:paraId="44F8ABD1"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N/a</w:t>
            </w:r>
          </w:p>
          <w:p w14:paraId="12E45303"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tc>
      </w:tr>
    </w:tbl>
    <w:p w14:paraId="34C374BD" w14:textId="77777777" w:rsidR="007C3E55" w:rsidRDefault="007C3E55">
      <w:pPr>
        <w:rPr>
          <w:rFonts w:ascii="Times New Roman" w:eastAsia="Times New Roman" w:hAnsi="Times New Roman" w:cs="Times New Roman"/>
          <w:color w:val="000000"/>
          <w:sz w:val="22"/>
          <w:szCs w:val="22"/>
        </w:rPr>
      </w:pPr>
    </w:p>
    <w:p w14:paraId="496247BB" w14:textId="77777777" w:rsidR="007C3E55" w:rsidRDefault="007C3E55">
      <w:pPr>
        <w:rPr>
          <w:rFonts w:ascii="Times New Roman" w:eastAsia="Times New Roman" w:hAnsi="Times New Roman" w:cs="Times New Roman"/>
          <w:color w:val="000000"/>
          <w:sz w:val="22"/>
          <w:szCs w:val="22"/>
        </w:rPr>
      </w:pPr>
    </w:p>
    <w:p w14:paraId="5A66BF4D" w14:textId="77777777" w:rsidR="007C3E55" w:rsidRDefault="007C3E55">
      <w:pPr>
        <w:rPr>
          <w:rFonts w:ascii="Times New Roman" w:eastAsia="Times New Roman" w:hAnsi="Times New Roman" w:cs="Times New Roman"/>
          <w:color w:val="000000"/>
          <w:sz w:val="22"/>
          <w:szCs w:val="22"/>
        </w:rPr>
      </w:pPr>
    </w:p>
    <w:tbl>
      <w:tblPr>
        <w:tblStyle w:val="aa"/>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4"/>
        <w:gridCol w:w="3039"/>
        <w:gridCol w:w="4677"/>
        <w:gridCol w:w="2670"/>
      </w:tblGrid>
      <w:tr w:rsidR="007C3E55" w14:paraId="08236606" w14:textId="77777777">
        <w:tc>
          <w:tcPr>
            <w:tcW w:w="11170" w:type="dxa"/>
            <w:gridSpan w:val="4"/>
          </w:tcPr>
          <w:p w14:paraId="32C5DC2B" w14:textId="77777777" w:rsidR="007C3E55" w:rsidRDefault="007C3E55">
            <w:pPr>
              <w:jc w:val="center"/>
              <w:rPr>
                <w:rFonts w:ascii="Times New Roman" w:eastAsia="Times New Roman" w:hAnsi="Times New Roman" w:cs="Times New Roman"/>
                <w:b/>
                <w:color w:val="000000"/>
                <w:sz w:val="22"/>
                <w:szCs w:val="22"/>
                <w:u w:val="single"/>
              </w:rPr>
            </w:pPr>
            <w:bookmarkStart w:id="35" w:name="_ihv636" w:colFirst="0" w:colLast="0"/>
            <w:bookmarkEnd w:id="35"/>
          </w:p>
          <w:p w14:paraId="6B9C2660" w14:textId="77777777" w:rsidR="007C3E55" w:rsidRDefault="00571110">
            <w:pPr>
              <w:jc w:val="center"/>
              <w:rPr>
                <w:rFonts w:ascii="Times New Roman" w:eastAsia="Times New Roman" w:hAnsi="Times New Roman" w:cs="Times New Roman"/>
                <w:b/>
                <w:color w:val="000000"/>
                <w:sz w:val="36"/>
                <w:szCs w:val="36"/>
                <w:u w:val="single"/>
              </w:rPr>
            </w:pPr>
            <w:r>
              <w:rPr>
                <w:rFonts w:ascii="Times New Roman" w:eastAsia="Times New Roman" w:hAnsi="Times New Roman" w:cs="Times New Roman"/>
                <w:b/>
                <w:color w:val="000000"/>
                <w:sz w:val="36"/>
                <w:szCs w:val="36"/>
                <w:u w:val="single"/>
              </w:rPr>
              <w:t>Act of Law</w:t>
            </w:r>
          </w:p>
          <w:p w14:paraId="60791906" w14:textId="77777777" w:rsidR="007C3E55" w:rsidRDefault="00571110">
            <w:pPr>
              <w:jc w:val="center"/>
              <w:rPr>
                <w:rFonts w:ascii="Times New Roman" w:eastAsia="Times New Roman" w:hAnsi="Times New Roman" w:cs="Times New Roman"/>
                <w:b/>
                <w:color w:val="000000"/>
                <w:sz w:val="36"/>
                <w:szCs w:val="36"/>
                <w:u w:val="single"/>
              </w:rPr>
            </w:pPr>
            <w:r>
              <w:rPr>
                <w:rFonts w:ascii="Times New Roman" w:eastAsia="Times New Roman" w:hAnsi="Times New Roman" w:cs="Times New Roman"/>
                <w:b/>
                <w:color w:val="000000"/>
                <w:sz w:val="36"/>
                <w:szCs w:val="36"/>
                <w:u w:val="single"/>
              </w:rPr>
              <w:t>Mental Capacity Care Act 2014</w:t>
            </w:r>
          </w:p>
          <w:p w14:paraId="20C1E79A" w14:textId="77777777" w:rsidR="007C3E55" w:rsidRDefault="007C3E55">
            <w:pPr>
              <w:jc w:val="center"/>
              <w:rPr>
                <w:rFonts w:ascii="Times New Roman" w:eastAsia="Times New Roman" w:hAnsi="Times New Roman" w:cs="Times New Roman"/>
                <w:b/>
                <w:color w:val="000000"/>
                <w:sz w:val="22"/>
                <w:szCs w:val="22"/>
                <w:u w:val="single"/>
              </w:rPr>
            </w:pPr>
          </w:p>
          <w:p w14:paraId="49DED26A" w14:textId="77777777" w:rsidR="007C3E55" w:rsidRDefault="00571110">
            <w:pPr>
              <w:numPr>
                <w:ilvl w:val="0"/>
                <w:numId w:val="12"/>
              </w:numPr>
              <w:pBdr>
                <w:top w:val="nil"/>
                <w:left w:val="nil"/>
                <w:bottom w:val="nil"/>
                <w:right w:val="nil"/>
                <w:between w:val="nil"/>
              </w:pBdr>
              <w:rPr>
                <w:b/>
                <w:color w:val="000000"/>
                <w:sz w:val="22"/>
                <w:szCs w:val="22"/>
              </w:rPr>
            </w:pPr>
            <w:r>
              <w:rPr>
                <w:rFonts w:ascii="Times New Roman" w:eastAsia="Times New Roman" w:hAnsi="Times New Roman" w:cs="Times New Roman"/>
                <w:b/>
                <w:color w:val="000000"/>
                <w:sz w:val="22"/>
                <w:szCs w:val="22"/>
              </w:rPr>
              <w:t>Mental Capacity Care Act 2014</w:t>
            </w:r>
          </w:p>
          <w:p w14:paraId="043B13B0" w14:textId="77777777" w:rsidR="007C3E55" w:rsidRDefault="00571110">
            <w:pPr>
              <w:numPr>
                <w:ilvl w:val="0"/>
                <w:numId w:val="12"/>
              </w:numPr>
              <w:rPr>
                <w:color w:val="000000"/>
                <w:sz w:val="22"/>
                <w:szCs w:val="22"/>
              </w:rPr>
            </w:pPr>
            <w:r>
              <w:rPr>
                <w:rFonts w:ascii="Times New Roman" w:eastAsia="Times New Roman" w:hAnsi="Times New Roman" w:cs="Times New Roman"/>
                <w:color w:val="000000"/>
                <w:sz w:val="22"/>
                <w:szCs w:val="22"/>
              </w:rPr>
              <w:t>Mental Capacity Act 2005</w:t>
            </w:r>
          </w:p>
          <w:p w14:paraId="696EFEFB" w14:textId="77777777" w:rsidR="007C3E55" w:rsidRDefault="007C3E55">
            <w:pPr>
              <w:rPr>
                <w:rFonts w:ascii="Times New Roman" w:eastAsia="Times New Roman" w:hAnsi="Times New Roman" w:cs="Times New Roman"/>
                <w:b/>
                <w:color w:val="000000"/>
                <w:sz w:val="22"/>
                <w:szCs w:val="22"/>
              </w:rPr>
            </w:pPr>
          </w:p>
          <w:p w14:paraId="6238DE4A" w14:textId="77777777" w:rsidR="007C3E55" w:rsidRDefault="00000000">
            <w:pPr>
              <w:rPr>
                <w:rFonts w:ascii="Times New Roman" w:eastAsia="Times New Roman" w:hAnsi="Times New Roman" w:cs="Times New Roman"/>
              </w:rPr>
            </w:pPr>
            <w:hyperlink r:id="rId44">
              <w:r w:rsidR="00571110">
                <w:rPr>
                  <w:rFonts w:ascii="Times New Roman" w:eastAsia="Times New Roman" w:hAnsi="Times New Roman" w:cs="Times New Roman"/>
                  <w:color w:val="000080"/>
                  <w:u w:val="single"/>
                </w:rPr>
                <w:t>https://www.gov.uk/government/publications/care-act-statutory-guidance/care-and-support-statutory-guidance</w:t>
              </w:r>
            </w:hyperlink>
          </w:p>
          <w:p w14:paraId="3AB4A76E" w14:textId="77777777" w:rsidR="007C3E55" w:rsidRDefault="007C3E55">
            <w:pPr>
              <w:rPr>
                <w:rFonts w:ascii="Times New Roman" w:eastAsia="Times New Roman" w:hAnsi="Times New Roman" w:cs="Times New Roman"/>
                <w:b/>
                <w:color w:val="000000"/>
                <w:sz w:val="22"/>
                <w:szCs w:val="22"/>
              </w:rPr>
            </w:pPr>
          </w:p>
          <w:p w14:paraId="3F880C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 the Care Act 2014, local authorities must: carry out an assessment of anyone who appears to require care and support, regardless of their likely eligibility for state-funded care. focus the assessment on the person's needs and how they impact on their wellbeing, and the outcomes they want to achieve.</w:t>
            </w:r>
          </w:p>
          <w:p w14:paraId="6142B6BE" w14:textId="77777777" w:rsidR="007C3E55" w:rsidRDefault="007C3E55">
            <w:pPr>
              <w:rPr>
                <w:rFonts w:ascii="Times New Roman" w:eastAsia="Times New Roman" w:hAnsi="Times New Roman" w:cs="Times New Roman"/>
                <w:color w:val="000000"/>
                <w:sz w:val="22"/>
                <w:szCs w:val="22"/>
              </w:rPr>
            </w:pPr>
          </w:p>
          <w:p w14:paraId="5769926E" w14:textId="77777777" w:rsidR="007C3E55" w:rsidRDefault="007C3E55">
            <w:pPr>
              <w:rPr>
                <w:rFonts w:ascii="Times New Roman" w:eastAsia="Times New Roman" w:hAnsi="Times New Roman" w:cs="Times New Roman"/>
                <w:b/>
                <w:color w:val="000000"/>
                <w:sz w:val="22"/>
                <w:szCs w:val="22"/>
              </w:rPr>
            </w:pPr>
          </w:p>
        </w:tc>
      </w:tr>
      <w:tr w:rsidR="007C3E55" w14:paraId="03F3E307" w14:textId="77777777">
        <w:tc>
          <w:tcPr>
            <w:tcW w:w="784" w:type="dxa"/>
          </w:tcPr>
          <w:p w14:paraId="510DA26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39" w:type="dxa"/>
          </w:tcPr>
          <w:p w14:paraId="131C72C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77" w:type="dxa"/>
          </w:tcPr>
          <w:p w14:paraId="456B436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670" w:type="dxa"/>
          </w:tcPr>
          <w:p w14:paraId="3F06D3B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7ED4BC44" w14:textId="77777777">
        <w:tc>
          <w:tcPr>
            <w:tcW w:w="784" w:type="dxa"/>
          </w:tcPr>
          <w:p w14:paraId="3E59401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01</w:t>
            </w:r>
          </w:p>
        </w:tc>
        <w:tc>
          <w:tcPr>
            <w:tcW w:w="3039" w:type="dxa"/>
          </w:tcPr>
          <w:p w14:paraId="00FC5C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C827D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w:t>
            </w:r>
            <w:r>
              <w:rPr>
                <w:rFonts w:ascii="Times New Roman" w:eastAsia="Times New Roman" w:hAnsi="Times New Roman" w:cs="Times New Roman"/>
                <w:color w:val="000000"/>
                <w:sz w:val="22"/>
                <w:szCs w:val="22"/>
              </w:rPr>
              <w:t xml:space="preserve"> Promoting wellbeing.</w:t>
            </w:r>
          </w:p>
          <w:p w14:paraId="65181F3B" w14:textId="77777777" w:rsidR="007C3E55" w:rsidRDefault="007C3E55">
            <w:pPr>
              <w:rPr>
                <w:rFonts w:ascii="Times New Roman" w:eastAsia="Times New Roman" w:hAnsi="Times New Roman" w:cs="Times New Roman"/>
                <w:color w:val="000000"/>
                <w:sz w:val="22"/>
                <w:szCs w:val="22"/>
              </w:rPr>
            </w:pPr>
          </w:p>
        </w:tc>
        <w:tc>
          <w:tcPr>
            <w:tcW w:w="2670" w:type="dxa"/>
          </w:tcPr>
          <w:p w14:paraId="697314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 1.2, 1.3, 1.4; --</w:t>
            </w:r>
          </w:p>
        </w:tc>
      </w:tr>
      <w:tr w:rsidR="007C3E55" w14:paraId="2B570FEA" w14:textId="77777777">
        <w:tc>
          <w:tcPr>
            <w:tcW w:w="784" w:type="dxa"/>
          </w:tcPr>
          <w:p w14:paraId="4247677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02</w:t>
            </w:r>
          </w:p>
        </w:tc>
        <w:tc>
          <w:tcPr>
            <w:tcW w:w="3039" w:type="dxa"/>
          </w:tcPr>
          <w:p w14:paraId="485987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D9D7A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Definition of wellbeing.</w:t>
            </w:r>
          </w:p>
          <w:p w14:paraId="0D64BC09" w14:textId="77777777" w:rsidR="007C3E55" w:rsidRDefault="007C3E55">
            <w:pPr>
              <w:rPr>
                <w:rFonts w:ascii="Times New Roman" w:eastAsia="Times New Roman" w:hAnsi="Times New Roman" w:cs="Times New Roman"/>
                <w:color w:val="000000"/>
                <w:sz w:val="22"/>
                <w:szCs w:val="22"/>
              </w:rPr>
            </w:pPr>
          </w:p>
        </w:tc>
        <w:tc>
          <w:tcPr>
            <w:tcW w:w="2670" w:type="dxa"/>
          </w:tcPr>
          <w:p w14:paraId="6C8E54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1.5,1.6; --</w:t>
            </w:r>
          </w:p>
        </w:tc>
      </w:tr>
      <w:tr w:rsidR="007C3E55" w14:paraId="63AD9BCC" w14:textId="77777777">
        <w:tc>
          <w:tcPr>
            <w:tcW w:w="784" w:type="dxa"/>
          </w:tcPr>
          <w:p w14:paraId="460A51B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03</w:t>
            </w:r>
          </w:p>
        </w:tc>
        <w:tc>
          <w:tcPr>
            <w:tcW w:w="3039" w:type="dxa"/>
          </w:tcPr>
          <w:p w14:paraId="14ED74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4996E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Promoting wellbeing.</w:t>
            </w:r>
          </w:p>
        </w:tc>
        <w:tc>
          <w:tcPr>
            <w:tcW w:w="2670" w:type="dxa"/>
          </w:tcPr>
          <w:p w14:paraId="3D42D7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1.7,1.8,1.9,1.10,1.11,1.12,</w:t>
            </w:r>
          </w:p>
          <w:p w14:paraId="4864F2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1.13,1.14; --</w:t>
            </w:r>
          </w:p>
        </w:tc>
      </w:tr>
      <w:tr w:rsidR="007C3E55" w14:paraId="3525BD0E" w14:textId="77777777">
        <w:tc>
          <w:tcPr>
            <w:tcW w:w="784" w:type="dxa"/>
          </w:tcPr>
          <w:p w14:paraId="163EBD3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04</w:t>
            </w:r>
          </w:p>
        </w:tc>
        <w:tc>
          <w:tcPr>
            <w:tcW w:w="3039" w:type="dxa"/>
          </w:tcPr>
          <w:p w14:paraId="7FED0A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3A825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importance of beginning with the assumption that the individual is </w:t>
            </w:r>
            <w:proofErr w:type="gramStart"/>
            <w:r>
              <w:rPr>
                <w:rFonts w:ascii="Times New Roman" w:eastAsia="Times New Roman" w:hAnsi="Times New Roman" w:cs="Times New Roman"/>
                <w:color w:val="000000"/>
                <w:sz w:val="22"/>
                <w:szCs w:val="22"/>
              </w:rPr>
              <w:t>best-placed</w:t>
            </w:r>
            <w:proofErr w:type="gramEnd"/>
            <w:r>
              <w:rPr>
                <w:rFonts w:ascii="Times New Roman" w:eastAsia="Times New Roman" w:hAnsi="Times New Roman" w:cs="Times New Roman"/>
                <w:color w:val="000000"/>
                <w:sz w:val="22"/>
                <w:szCs w:val="22"/>
              </w:rPr>
              <w:t xml:space="preserve"> to judge the individual’s wellbeing.</w:t>
            </w:r>
          </w:p>
          <w:p w14:paraId="24AF2082" w14:textId="77777777" w:rsidR="007C3E55" w:rsidRDefault="007C3E55">
            <w:pPr>
              <w:rPr>
                <w:rFonts w:ascii="Times New Roman" w:eastAsia="Times New Roman" w:hAnsi="Times New Roman" w:cs="Times New Roman"/>
                <w:color w:val="000000"/>
                <w:sz w:val="22"/>
                <w:szCs w:val="22"/>
              </w:rPr>
            </w:pPr>
          </w:p>
        </w:tc>
        <w:tc>
          <w:tcPr>
            <w:tcW w:w="2670" w:type="dxa"/>
          </w:tcPr>
          <w:p w14:paraId="6D7ED1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p>
        </w:tc>
      </w:tr>
      <w:tr w:rsidR="007C3E55" w14:paraId="046CE1B3" w14:textId="77777777">
        <w:tc>
          <w:tcPr>
            <w:tcW w:w="784" w:type="dxa"/>
          </w:tcPr>
          <w:p w14:paraId="03D28EE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05</w:t>
            </w:r>
          </w:p>
        </w:tc>
        <w:tc>
          <w:tcPr>
            <w:tcW w:w="3039" w:type="dxa"/>
          </w:tcPr>
          <w:p w14:paraId="3FC07B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645F9F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individual’s views, wishes, feelings and beliefs.</w:t>
            </w:r>
          </w:p>
          <w:p w14:paraId="5593EBF2" w14:textId="77777777" w:rsidR="007C3E55" w:rsidRDefault="007C3E55">
            <w:pPr>
              <w:rPr>
                <w:rFonts w:ascii="Times New Roman" w:eastAsia="Times New Roman" w:hAnsi="Times New Roman" w:cs="Times New Roman"/>
                <w:color w:val="000000"/>
                <w:sz w:val="22"/>
                <w:szCs w:val="22"/>
              </w:rPr>
            </w:pPr>
          </w:p>
        </w:tc>
        <w:tc>
          <w:tcPr>
            <w:tcW w:w="2670" w:type="dxa"/>
          </w:tcPr>
          <w:p w14:paraId="26CF93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w:t>
            </w:r>
          </w:p>
        </w:tc>
      </w:tr>
      <w:tr w:rsidR="007C3E55" w14:paraId="3EF05E66" w14:textId="77777777">
        <w:tc>
          <w:tcPr>
            <w:tcW w:w="784" w:type="dxa"/>
          </w:tcPr>
          <w:p w14:paraId="601B378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06</w:t>
            </w:r>
          </w:p>
        </w:tc>
        <w:tc>
          <w:tcPr>
            <w:tcW w:w="3039" w:type="dxa"/>
          </w:tcPr>
          <w:p w14:paraId="0F2D92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24F9B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importance of preventing or delaying the development of needs for care and support and the importance of reducing needs that already exist.</w:t>
            </w:r>
          </w:p>
          <w:p w14:paraId="231334AE" w14:textId="77777777" w:rsidR="007C3E55" w:rsidRDefault="007C3E55">
            <w:pPr>
              <w:rPr>
                <w:rFonts w:ascii="Times New Roman" w:eastAsia="Times New Roman" w:hAnsi="Times New Roman" w:cs="Times New Roman"/>
                <w:color w:val="000000"/>
                <w:sz w:val="22"/>
                <w:szCs w:val="22"/>
              </w:rPr>
            </w:pPr>
          </w:p>
        </w:tc>
        <w:tc>
          <w:tcPr>
            <w:tcW w:w="2670" w:type="dxa"/>
          </w:tcPr>
          <w:p w14:paraId="32D8B6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p>
        </w:tc>
      </w:tr>
      <w:tr w:rsidR="007C3E55" w14:paraId="006D453D" w14:textId="77777777">
        <w:tc>
          <w:tcPr>
            <w:tcW w:w="784" w:type="dxa"/>
          </w:tcPr>
          <w:p w14:paraId="2662572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07</w:t>
            </w:r>
          </w:p>
        </w:tc>
        <w:tc>
          <w:tcPr>
            <w:tcW w:w="3039" w:type="dxa"/>
          </w:tcPr>
          <w:p w14:paraId="25B572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CEE70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need to ensure that decisions are made having regard to all the individual’s circumstances.</w:t>
            </w:r>
          </w:p>
          <w:p w14:paraId="226E169A" w14:textId="77777777" w:rsidR="007C3E55" w:rsidRDefault="007C3E55">
            <w:pPr>
              <w:rPr>
                <w:rFonts w:ascii="Times New Roman" w:eastAsia="Times New Roman" w:hAnsi="Times New Roman" w:cs="Times New Roman"/>
                <w:color w:val="000000"/>
                <w:sz w:val="22"/>
                <w:szCs w:val="22"/>
              </w:rPr>
            </w:pPr>
          </w:p>
        </w:tc>
        <w:tc>
          <w:tcPr>
            <w:tcW w:w="2670" w:type="dxa"/>
          </w:tcPr>
          <w:p w14:paraId="7465CC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p>
        </w:tc>
      </w:tr>
      <w:tr w:rsidR="007C3E55" w14:paraId="081E24F6" w14:textId="77777777">
        <w:tc>
          <w:tcPr>
            <w:tcW w:w="784" w:type="dxa"/>
          </w:tcPr>
          <w:p w14:paraId="7B05D3F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08</w:t>
            </w:r>
          </w:p>
        </w:tc>
        <w:tc>
          <w:tcPr>
            <w:tcW w:w="3039" w:type="dxa"/>
          </w:tcPr>
          <w:p w14:paraId="29A12A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6EB6D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importance of the individual participating as fully as possible.</w:t>
            </w:r>
          </w:p>
          <w:p w14:paraId="30D752E8" w14:textId="77777777" w:rsidR="007C3E55" w:rsidRDefault="007C3E55">
            <w:pPr>
              <w:rPr>
                <w:rFonts w:ascii="Times New Roman" w:eastAsia="Times New Roman" w:hAnsi="Times New Roman" w:cs="Times New Roman"/>
                <w:color w:val="000000"/>
                <w:sz w:val="22"/>
                <w:szCs w:val="22"/>
              </w:rPr>
            </w:pPr>
          </w:p>
        </w:tc>
        <w:tc>
          <w:tcPr>
            <w:tcW w:w="2670" w:type="dxa"/>
          </w:tcPr>
          <w:p w14:paraId="4F9452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p>
        </w:tc>
      </w:tr>
      <w:tr w:rsidR="007C3E55" w14:paraId="7FBDB18E" w14:textId="77777777">
        <w:tc>
          <w:tcPr>
            <w:tcW w:w="784" w:type="dxa"/>
          </w:tcPr>
          <w:p w14:paraId="077C945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09</w:t>
            </w:r>
          </w:p>
        </w:tc>
        <w:tc>
          <w:tcPr>
            <w:tcW w:w="3039" w:type="dxa"/>
          </w:tcPr>
          <w:p w14:paraId="515460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D0A72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importance of achieving a balance between the individual’s wellbeing and that of any friends or relatives who are involved in caring for the individual.</w:t>
            </w:r>
          </w:p>
          <w:p w14:paraId="04D84737" w14:textId="77777777" w:rsidR="007C3E55" w:rsidRDefault="007C3E55">
            <w:pPr>
              <w:rPr>
                <w:rFonts w:ascii="Times New Roman" w:eastAsia="Times New Roman" w:hAnsi="Times New Roman" w:cs="Times New Roman"/>
                <w:color w:val="000000"/>
                <w:sz w:val="22"/>
                <w:szCs w:val="22"/>
              </w:rPr>
            </w:pPr>
          </w:p>
        </w:tc>
        <w:tc>
          <w:tcPr>
            <w:tcW w:w="2670" w:type="dxa"/>
          </w:tcPr>
          <w:p w14:paraId="7830B5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p>
        </w:tc>
      </w:tr>
      <w:tr w:rsidR="007C3E55" w14:paraId="5E2E7DBB" w14:textId="77777777">
        <w:tc>
          <w:tcPr>
            <w:tcW w:w="784" w:type="dxa"/>
          </w:tcPr>
          <w:p w14:paraId="2B517F8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w:t>
            </w:r>
          </w:p>
        </w:tc>
        <w:tc>
          <w:tcPr>
            <w:tcW w:w="3039" w:type="dxa"/>
          </w:tcPr>
          <w:p w14:paraId="70957F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256E8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need to protect people from abuse and neglect.</w:t>
            </w:r>
          </w:p>
          <w:p w14:paraId="4B1E6400" w14:textId="77777777" w:rsidR="007C3E55" w:rsidRDefault="007C3E55">
            <w:pPr>
              <w:rPr>
                <w:rFonts w:ascii="Times New Roman" w:eastAsia="Times New Roman" w:hAnsi="Times New Roman" w:cs="Times New Roman"/>
                <w:color w:val="000000"/>
                <w:sz w:val="22"/>
                <w:szCs w:val="22"/>
              </w:rPr>
            </w:pPr>
          </w:p>
        </w:tc>
        <w:tc>
          <w:tcPr>
            <w:tcW w:w="2670" w:type="dxa"/>
          </w:tcPr>
          <w:p w14:paraId="67EF30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w:t>
            </w:r>
          </w:p>
        </w:tc>
      </w:tr>
      <w:tr w:rsidR="007C3E55" w14:paraId="490A19BF" w14:textId="77777777">
        <w:tc>
          <w:tcPr>
            <w:tcW w:w="784" w:type="dxa"/>
          </w:tcPr>
          <w:p w14:paraId="389A676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w:t>
            </w:r>
          </w:p>
        </w:tc>
        <w:tc>
          <w:tcPr>
            <w:tcW w:w="3039" w:type="dxa"/>
          </w:tcPr>
          <w:p w14:paraId="167E50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6EB0B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need to ensure that any restriction on the individual’s rights or freedom of action that is involved in the exercise of the function is kept to the minimum necessary.</w:t>
            </w:r>
          </w:p>
          <w:p w14:paraId="02297A67" w14:textId="77777777" w:rsidR="007C3E55" w:rsidRDefault="007C3E55">
            <w:pPr>
              <w:rPr>
                <w:rFonts w:ascii="Times New Roman" w:eastAsia="Times New Roman" w:hAnsi="Times New Roman" w:cs="Times New Roman"/>
                <w:color w:val="000000"/>
                <w:sz w:val="22"/>
                <w:szCs w:val="22"/>
              </w:rPr>
            </w:pPr>
          </w:p>
        </w:tc>
        <w:tc>
          <w:tcPr>
            <w:tcW w:w="2670" w:type="dxa"/>
          </w:tcPr>
          <w:p w14:paraId="0C4978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w:t>
            </w:r>
          </w:p>
          <w:p w14:paraId="7997A1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1.15, 1.16, 1.17: --</w:t>
            </w:r>
          </w:p>
        </w:tc>
      </w:tr>
      <w:tr w:rsidR="007C3E55" w14:paraId="6195664D" w14:textId="77777777">
        <w:tc>
          <w:tcPr>
            <w:tcW w:w="784" w:type="dxa"/>
          </w:tcPr>
          <w:p w14:paraId="238AA18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w:t>
            </w:r>
          </w:p>
        </w:tc>
        <w:tc>
          <w:tcPr>
            <w:tcW w:w="3039" w:type="dxa"/>
          </w:tcPr>
          <w:p w14:paraId="1864B7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ADBC2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Independent living.</w:t>
            </w:r>
          </w:p>
          <w:p w14:paraId="0BB6270D" w14:textId="77777777" w:rsidR="007C3E55" w:rsidRDefault="007C3E55">
            <w:pPr>
              <w:rPr>
                <w:rFonts w:ascii="Times New Roman" w:eastAsia="Times New Roman" w:hAnsi="Times New Roman" w:cs="Times New Roman"/>
                <w:color w:val="000000"/>
                <w:sz w:val="22"/>
                <w:szCs w:val="22"/>
              </w:rPr>
            </w:pPr>
          </w:p>
        </w:tc>
        <w:tc>
          <w:tcPr>
            <w:tcW w:w="2670" w:type="dxa"/>
          </w:tcPr>
          <w:p w14:paraId="6604CF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1.18, 1.19: --</w:t>
            </w:r>
          </w:p>
        </w:tc>
      </w:tr>
      <w:tr w:rsidR="007C3E55" w14:paraId="6FEBDD6F" w14:textId="77777777">
        <w:tc>
          <w:tcPr>
            <w:tcW w:w="784" w:type="dxa"/>
          </w:tcPr>
          <w:p w14:paraId="3B82878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w:t>
            </w:r>
          </w:p>
        </w:tc>
        <w:tc>
          <w:tcPr>
            <w:tcW w:w="3039" w:type="dxa"/>
          </w:tcPr>
          <w:p w14:paraId="1996A4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33A6D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Wellbeing throughout the Care Act.</w:t>
            </w:r>
          </w:p>
        </w:tc>
        <w:tc>
          <w:tcPr>
            <w:tcW w:w="2670" w:type="dxa"/>
          </w:tcPr>
          <w:p w14:paraId="3386CF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 1.21, 1.22, 1.23, 1.24,1.25,1.26: --</w:t>
            </w:r>
          </w:p>
          <w:p w14:paraId="55D1E285" w14:textId="77777777" w:rsidR="007C3E55" w:rsidRDefault="007C3E55">
            <w:pPr>
              <w:rPr>
                <w:rFonts w:ascii="Times New Roman" w:eastAsia="Times New Roman" w:hAnsi="Times New Roman" w:cs="Times New Roman"/>
                <w:color w:val="000000"/>
                <w:sz w:val="22"/>
                <w:szCs w:val="22"/>
              </w:rPr>
            </w:pPr>
          </w:p>
        </w:tc>
      </w:tr>
      <w:tr w:rsidR="007C3E55" w14:paraId="5CEA2BCA" w14:textId="77777777">
        <w:tc>
          <w:tcPr>
            <w:tcW w:w="784" w:type="dxa"/>
          </w:tcPr>
          <w:p w14:paraId="469AD25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w:t>
            </w:r>
          </w:p>
        </w:tc>
        <w:tc>
          <w:tcPr>
            <w:tcW w:w="3039" w:type="dxa"/>
          </w:tcPr>
          <w:p w14:paraId="3C8497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5AB09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role of the Principal Social Worker in care and support.</w:t>
            </w:r>
          </w:p>
          <w:p w14:paraId="4D9772FF" w14:textId="77777777" w:rsidR="007C3E55" w:rsidRDefault="007C3E55">
            <w:pPr>
              <w:rPr>
                <w:rFonts w:ascii="Times New Roman" w:eastAsia="Times New Roman" w:hAnsi="Times New Roman" w:cs="Times New Roman"/>
                <w:color w:val="000000"/>
                <w:sz w:val="22"/>
                <w:szCs w:val="22"/>
              </w:rPr>
            </w:pPr>
          </w:p>
        </w:tc>
        <w:tc>
          <w:tcPr>
            <w:tcW w:w="2670" w:type="dxa"/>
          </w:tcPr>
          <w:p w14:paraId="46238D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1.27: --</w:t>
            </w:r>
          </w:p>
        </w:tc>
      </w:tr>
      <w:tr w:rsidR="007C3E55" w14:paraId="56E4116A" w14:textId="77777777">
        <w:tc>
          <w:tcPr>
            <w:tcW w:w="784" w:type="dxa"/>
          </w:tcPr>
          <w:p w14:paraId="1E9EC771" w14:textId="77777777" w:rsidR="007C3E55" w:rsidRDefault="00571110">
            <w:pPr>
              <w:jc w:val="center"/>
              <w:rPr>
                <w:rFonts w:ascii="Times New Roman" w:eastAsia="Times New Roman" w:hAnsi="Times New Roman" w:cs="Times New Roman"/>
                <w:b/>
                <w:color w:val="000000"/>
                <w:sz w:val="22"/>
                <w:szCs w:val="22"/>
              </w:rPr>
            </w:pPr>
            <w:bookmarkStart w:id="36" w:name="_32hioqz" w:colFirst="0" w:colLast="0"/>
            <w:bookmarkEnd w:id="36"/>
            <w:r>
              <w:rPr>
                <w:rFonts w:ascii="Times New Roman" w:eastAsia="Times New Roman" w:hAnsi="Times New Roman" w:cs="Times New Roman"/>
                <w:b/>
                <w:color w:val="000000"/>
                <w:sz w:val="22"/>
                <w:szCs w:val="22"/>
              </w:rPr>
              <w:t>15</w:t>
            </w:r>
          </w:p>
        </w:tc>
        <w:tc>
          <w:tcPr>
            <w:tcW w:w="3039" w:type="dxa"/>
          </w:tcPr>
          <w:p w14:paraId="4C55F2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843DD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local authority role in supporting principal social workers.</w:t>
            </w:r>
          </w:p>
          <w:p w14:paraId="7E8903A6" w14:textId="77777777" w:rsidR="007C3E55" w:rsidRDefault="007C3E55">
            <w:pPr>
              <w:rPr>
                <w:rFonts w:ascii="Times New Roman" w:eastAsia="Times New Roman" w:hAnsi="Times New Roman" w:cs="Times New Roman"/>
                <w:color w:val="000000"/>
                <w:sz w:val="22"/>
                <w:szCs w:val="22"/>
              </w:rPr>
            </w:pPr>
          </w:p>
        </w:tc>
        <w:tc>
          <w:tcPr>
            <w:tcW w:w="2670" w:type="dxa"/>
          </w:tcPr>
          <w:p w14:paraId="695E04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1.28,1.29,1.30: --</w:t>
            </w:r>
          </w:p>
        </w:tc>
      </w:tr>
      <w:tr w:rsidR="007C3E55" w14:paraId="56E74EEC" w14:textId="77777777">
        <w:tc>
          <w:tcPr>
            <w:tcW w:w="784" w:type="dxa"/>
          </w:tcPr>
          <w:p w14:paraId="067CFE8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w:t>
            </w:r>
          </w:p>
        </w:tc>
        <w:tc>
          <w:tcPr>
            <w:tcW w:w="3039" w:type="dxa"/>
          </w:tcPr>
          <w:p w14:paraId="043E48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46C87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Principal social workers and safeguarding.</w:t>
            </w:r>
          </w:p>
          <w:p w14:paraId="32A2FBB9" w14:textId="77777777" w:rsidR="007C3E55" w:rsidRDefault="007C3E55">
            <w:pPr>
              <w:rPr>
                <w:rFonts w:ascii="Times New Roman" w:eastAsia="Times New Roman" w:hAnsi="Times New Roman" w:cs="Times New Roman"/>
                <w:color w:val="000000"/>
                <w:sz w:val="22"/>
                <w:szCs w:val="22"/>
              </w:rPr>
            </w:pPr>
          </w:p>
        </w:tc>
        <w:tc>
          <w:tcPr>
            <w:tcW w:w="2670" w:type="dxa"/>
          </w:tcPr>
          <w:p w14:paraId="319FB4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1.31; --</w:t>
            </w:r>
          </w:p>
        </w:tc>
      </w:tr>
      <w:tr w:rsidR="007C3E55" w14:paraId="03873971" w14:textId="77777777">
        <w:tc>
          <w:tcPr>
            <w:tcW w:w="784" w:type="dxa"/>
          </w:tcPr>
          <w:p w14:paraId="02CB8DA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w:t>
            </w:r>
          </w:p>
        </w:tc>
        <w:tc>
          <w:tcPr>
            <w:tcW w:w="3039" w:type="dxa"/>
          </w:tcPr>
          <w:p w14:paraId="5605F1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D1FA6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w:t>
            </w:r>
            <w:r>
              <w:rPr>
                <w:rFonts w:ascii="Times New Roman" w:eastAsia="Times New Roman" w:hAnsi="Times New Roman" w:cs="Times New Roman"/>
                <w:color w:val="000000"/>
                <w:sz w:val="22"/>
                <w:szCs w:val="22"/>
              </w:rPr>
              <w:t xml:space="preserve"> Preventing, reducing or delaying needs.</w:t>
            </w:r>
          </w:p>
          <w:p w14:paraId="02373EAE" w14:textId="77777777" w:rsidR="007C3E55" w:rsidRDefault="007C3E55">
            <w:pPr>
              <w:rPr>
                <w:rFonts w:ascii="Times New Roman" w:eastAsia="Times New Roman" w:hAnsi="Times New Roman" w:cs="Times New Roman"/>
                <w:color w:val="000000"/>
                <w:sz w:val="22"/>
                <w:szCs w:val="22"/>
              </w:rPr>
            </w:pPr>
          </w:p>
        </w:tc>
        <w:tc>
          <w:tcPr>
            <w:tcW w:w="2670" w:type="dxa"/>
          </w:tcPr>
          <w:p w14:paraId="1C6C58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2.1,2.2,2.3,2.4,2.5: --</w:t>
            </w:r>
          </w:p>
        </w:tc>
      </w:tr>
      <w:tr w:rsidR="007C3E55" w14:paraId="24771E91" w14:textId="77777777">
        <w:tc>
          <w:tcPr>
            <w:tcW w:w="784" w:type="dxa"/>
          </w:tcPr>
          <w:p w14:paraId="75B3510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w:t>
            </w:r>
          </w:p>
        </w:tc>
        <w:tc>
          <w:tcPr>
            <w:tcW w:w="3039" w:type="dxa"/>
          </w:tcPr>
          <w:p w14:paraId="7B3792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E0DF4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Prevent: primary prevention/promoting wellbeing.</w:t>
            </w:r>
          </w:p>
          <w:p w14:paraId="186807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LinkAge programme.”</w:t>
            </w:r>
          </w:p>
          <w:p w14:paraId="69F62D92" w14:textId="77777777" w:rsidR="007C3E55" w:rsidRDefault="007C3E55">
            <w:pPr>
              <w:rPr>
                <w:rFonts w:ascii="Times New Roman" w:eastAsia="Times New Roman" w:hAnsi="Times New Roman" w:cs="Times New Roman"/>
                <w:color w:val="000000"/>
                <w:sz w:val="22"/>
                <w:szCs w:val="22"/>
              </w:rPr>
            </w:pPr>
          </w:p>
        </w:tc>
        <w:tc>
          <w:tcPr>
            <w:tcW w:w="2670" w:type="dxa"/>
          </w:tcPr>
          <w:p w14:paraId="243F1E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2.6: --</w:t>
            </w:r>
          </w:p>
        </w:tc>
      </w:tr>
      <w:tr w:rsidR="007C3E55" w14:paraId="3A327540" w14:textId="77777777">
        <w:tc>
          <w:tcPr>
            <w:tcW w:w="784" w:type="dxa"/>
          </w:tcPr>
          <w:p w14:paraId="08DC5A7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w:t>
            </w:r>
          </w:p>
        </w:tc>
        <w:tc>
          <w:tcPr>
            <w:tcW w:w="3039" w:type="dxa"/>
          </w:tcPr>
          <w:p w14:paraId="0886A2F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02729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Reduce: secondary prevention/early intervention.</w:t>
            </w:r>
          </w:p>
          <w:p w14:paraId="6968A964" w14:textId="77777777" w:rsidR="007C3E55" w:rsidRDefault="007C3E55">
            <w:pPr>
              <w:rPr>
                <w:rFonts w:ascii="Times New Roman" w:eastAsia="Times New Roman" w:hAnsi="Times New Roman" w:cs="Times New Roman"/>
                <w:color w:val="000000"/>
                <w:sz w:val="22"/>
                <w:szCs w:val="22"/>
              </w:rPr>
            </w:pPr>
          </w:p>
        </w:tc>
        <w:tc>
          <w:tcPr>
            <w:tcW w:w="2670" w:type="dxa"/>
          </w:tcPr>
          <w:p w14:paraId="6F375E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2.7,2.8: --</w:t>
            </w:r>
          </w:p>
        </w:tc>
      </w:tr>
      <w:tr w:rsidR="007C3E55" w14:paraId="72EDA673" w14:textId="77777777">
        <w:tc>
          <w:tcPr>
            <w:tcW w:w="784" w:type="dxa"/>
          </w:tcPr>
          <w:p w14:paraId="3CC8FD2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w:t>
            </w:r>
          </w:p>
        </w:tc>
        <w:tc>
          <w:tcPr>
            <w:tcW w:w="3039" w:type="dxa"/>
          </w:tcPr>
          <w:p w14:paraId="05A59A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D33D3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Delay: tertiary prevention/formal intervention.</w:t>
            </w:r>
          </w:p>
          <w:p w14:paraId="084F4C10" w14:textId="77777777" w:rsidR="007C3E55" w:rsidRDefault="007C3E55">
            <w:pPr>
              <w:rPr>
                <w:rFonts w:ascii="Times New Roman" w:eastAsia="Times New Roman" w:hAnsi="Times New Roman" w:cs="Times New Roman"/>
                <w:color w:val="000000"/>
                <w:sz w:val="22"/>
                <w:szCs w:val="22"/>
              </w:rPr>
            </w:pPr>
          </w:p>
        </w:tc>
        <w:tc>
          <w:tcPr>
            <w:tcW w:w="2670" w:type="dxa"/>
          </w:tcPr>
          <w:p w14:paraId="6525B7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2.9,2.10,2.11: --</w:t>
            </w:r>
          </w:p>
        </w:tc>
      </w:tr>
      <w:tr w:rsidR="007C3E55" w14:paraId="5812F026" w14:textId="77777777">
        <w:tc>
          <w:tcPr>
            <w:tcW w:w="784" w:type="dxa"/>
          </w:tcPr>
          <w:p w14:paraId="2217735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w:t>
            </w:r>
          </w:p>
        </w:tc>
        <w:tc>
          <w:tcPr>
            <w:tcW w:w="3039" w:type="dxa"/>
          </w:tcPr>
          <w:p w14:paraId="78B11A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D6526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Intermediate care and reablement.</w:t>
            </w:r>
          </w:p>
          <w:p w14:paraId="6C8FD228" w14:textId="77777777" w:rsidR="007C3E55" w:rsidRDefault="007C3E55">
            <w:pPr>
              <w:rPr>
                <w:rFonts w:ascii="Times New Roman" w:eastAsia="Times New Roman" w:hAnsi="Times New Roman" w:cs="Times New Roman"/>
                <w:color w:val="000000"/>
                <w:sz w:val="22"/>
                <w:szCs w:val="22"/>
              </w:rPr>
            </w:pPr>
          </w:p>
        </w:tc>
        <w:tc>
          <w:tcPr>
            <w:tcW w:w="2670" w:type="dxa"/>
          </w:tcPr>
          <w:p w14:paraId="647E30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2.12,2.13,2.14,2.15: --</w:t>
            </w:r>
            <w:r>
              <w:rPr>
                <w:rFonts w:ascii="Times New Roman" w:eastAsia="Times New Roman" w:hAnsi="Times New Roman" w:cs="Times New Roman"/>
                <w:color w:val="000000"/>
                <w:sz w:val="22"/>
                <w:szCs w:val="22"/>
              </w:rPr>
              <w:tab/>
            </w:r>
          </w:p>
        </w:tc>
      </w:tr>
      <w:tr w:rsidR="007C3E55" w14:paraId="36012147" w14:textId="77777777">
        <w:tc>
          <w:tcPr>
            <w:tcW w:w="784" w:type="dxa"/>
          </w:tcPr>
          <w:p w14:paraId="6993C5C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22</w:t>
            </w:r>
          </w:p>
        </w:tc>
        <w:tc>
          <w:tcPr>
            <w:tcW w:w="3039" w:type="dxa"/>
          </w:tcPr>
          <w:p w14:paraId="651689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C9889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Carers and prevention.</w:t>
            </w:r>
          </w:p>
          <w:p w14:paraId="72E61932" w14:textId="77777777" w:rsidR="007C3E55" w:rsidRDefault="007C3E55">
            <w:pPr>
              <w:rPr>
                <w:rFonts w:ascii="Times New Roman" w:eastAsia="Times New Roman" w:hAnsi="Times New Roman" w:cs="Times New Roman"/>
                <w:b/>
                <w:color w:val="000000"/>
                <w:sz w:val="22"/>
                <w:szCs w:val="22"/>
              </w:rPr>
            </w:pPr>
          </w:p>
        </w:tc>
        <w:tc>
          <w:tcPr>
            <w:tcW w:w="2670" w:type="dxa"/>
          </w:tcPr>
          <w:p w14:paraId="006176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2.16, 2.17: --</w:t>
            </w:r>
          </w:p>
        </w:tc>
      </w:tr>
      <w:tr w:rsidR="007C3E55" w14:paraId="1361B57B" w14:textId="77777777">
        <w:tc>
          <w:tcPr>
            <w:tcW w:w="11170" w:type="dxa"/>
            <w:gridSpan w:val="4"/>
          </w:tcPr>
          <w:p w14:paraId="64667FF4" w14:textId="77777777" w:rsidR="007C3E55" w:rsidRDefault="00571110">
            <w:pPr>
              <w:widowControl/>
              <w:shd w:val="clear" w:color="auto" w:fill="FFFFFF"/>
              <w:spacing w:before="525"/>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The focus of prevention</w:t>
            </w:r>
          </w:p>
          <w:p w14:paraId="4B478FBA" w14:textId="77777777" w:rsidR="007C3E55" w:rsidRDefault="007C3E55">
            <w:pPr>
              <w:rPr>
                <w:rFonts w:ascii="Times New Roman" w:eastAsia="Times New Roman" w:hAnsi="Times New Roman" w:cs="Times New Roman"/>
                <w:b/>
                <w:color w:val="000000"/>
                <w:sz w:val="22"/>
                <w:szCs w:val="22"/>
              </w:rPr>
            </w:pPr>
          </w:p>
        </w:tc>
      </w:tr>
      <w:tr w:rsidR="007C3E55" w14:paraId="185CC4EC" w14:textId="77777777">
        <w:tc>
          <w:tcPr>
            <w:tcW w:w="784" w:type="dxa"/>
          </w:tcPr>
          <w:p w14:paraId="267BDA2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w:t>
            </w:r>
          </w:p>
        </w:tc>
        <w:tc>
          <w:tcPr>
            <w:tcW w:w="3039" w:type="dxa"/>
          </w:tcPr>
          <w:p w14:paraId="786D7D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B648A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Promoting wellbeing.</w:t>
            </w:r>
          </w:p>
          <w:p w14:paraId="7B161B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1A1C2DC4" w14:textId="77777777" w:rsidR="007C3E55" w:rsidRDefault="007C3E55">
            <w:pPr>
              <w:rPr>
                <w:rFonts w:ascii="Times New Roman" w:eastAsia="Times New Roman" w:hAnsi="Times New Roman" w:cs="Times New Roman"/>
                <w:color w:val="000000"/>
                <w:sz w:val="22"/>
                <w:szCs w:val="22"/>
              </w:rPr>
            </w:pPr>
          </w:p>
        </w:tc>
        <w:tc>
          <w:tcPr>
            <w:tcW w:w="2670" w:type="dxa"/>
          </w:tcPr>
          <w:p w14:paraId="46146B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2.18,2.19: --</w:t>
            </w:r>
            <w:r>
              <w:rPr>
                <w:rFonts w:ascii="Times New Roman" w:eastAsia="Times New Roman" w:hAnsi="Times New Roman" w:cs="Times New Roman"/>
                <w:color w:val="000000"/>
                <w:sz w:val="22"/>
                <w:szCs w:val="22"/>
              </w:rPr>
              <w:tab/>
            </w:r>
          </w:p>
        </w:tc>
      </w:tr>
      <w:tr w:rsidR="007C3E55" w14:paraId="6BE6D890" w14:textId="77777777">
        <w:tc>
          <w:tcPr>
            <w:tcW w:w="784" w:type="dxa"/>
          </w:tcPr>
          <w:p w14:paraId="39FB3F5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24</w:t>
            </w:r>
          </w:p>
        </w:tc>
        <w:tc>
          <w:tcPr>
            <w:tcW w:w="3039" w:type="dxa"/>
          </w:tcPr>
          <w:p w14:paraId="76BAC4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60C7E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Developing resilience and promoting individual strength.</w:t>
            </w:r>
          </w:p>
          <w:p w14:paraId="586955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5C11CAF2" w14:textId="77777777" w:rsidR="007C3E55" w:rsidRDefault="007C3E55">
            <w:pPr>
              <w:rPr>
                <w:rFonts w:ascii="Times New Roman" w:eastAsia="Times New Roman" w:hAnsi="Times New Roman" w:cs="Times New Roman"/>
                <w:color w:val="000000"/>
                <w:sz w:val="22"/>
                <w:szCs w:val="22"/>
              </w:rPr>
            </w:pPr>
          </w:p>
        </w:tc>
        <w:tc>
          <w:tcPr>
            <w:tcW w:w="2670" w:type="dxa"/>
          </w:tcPr>
          <w:p w14:paraId="31A397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2.20, 2.21, 2.22: --</w:t>
            </w:r>
          </w:p>
        </w:tc>
      </w:tr>
      <w:tr w:rsidR="007C3E55" w14:paraId="592B05F8" w14:textId="77777777">
        <w:tc>
          <w:tcPr>
            <w:tcW w:w="784" w:type="dxa"/>
          </w:tcPr>
          <w:p w14:paraId="120EFC6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p>
        </w:tc>
        <w:tc>
          <w:tcPr>
            <w:tcW w:w="3039" w:type="dxa"/>
          </w:tcPr>
          <w:p w14:paraId="63F5F1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D3BE6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Developing a local approach to preventative support.</w:t>
            </w:r>
          </w:p>
          <w:p w14:paraId="2DF43E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Midland Heart’s reablement service”</w:t>
            </w:r>
          </w:p>
          <w:p w14:paraId="0E11C235" w14:textId="77777777" w:rsidR="007C3E55" w:rsidRDefault="007C3E55">
            <w:pPr>
              <w:rPr>
                <w:rFonts w:ascii="Times New Roman" w:eastAsia="Times New Roman" w:hAnsi="Times New Roman" w:cs="Times New Roman"/>
                <w:color w:val="000000"/>
                <w:sz w:val="22"/>
                <w:szCs w:val="22"/>
              </w:rPr>
            </w:pPr>
          </w:p>
        </w:tc>
        <w:tc>
          <w:tcPr>
            <w:tcW w:w="2670" w:type="dxa"/>
          </w:tcPr>
          <w:p w14:paraId="5A542A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2.23, 2.24, 2.25, 2.26, 2.27, 2.28, 2.29, 2.30, 2.31: --</w:t>
            </w:r>
          </w:p>
          <w:p w14:paraId="69E389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2B1692B9" w14:textId="77777777">
        <w:tc>
          <w:tcPr>
            <w:tcW w:w="784" w:type="dxa"/>
          </w:tcPr>
          <w:p w14:paraId="6290DC4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26</w:t>
            </w:r>
          </w:p>
        </w:tc>
        <w:tc>
          <w:tcPr>
            <w:tcW w:w="3039" w:type="dxa"/>
          </w:tcPr>
          <w:p w14:paraId="6A5F59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705B8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Working with other partners to focus on prevention.</w:t>
            </w:r>
          </w:p>
          <w:p w14:paraId="618FD023" w14:textId="77777777" w:rsidR="007C3E55" w:rsidRDefault="007C3E55">
            <w:pPr>
              <w:rPr>
                <w:rFonts w:ascii="Times New Roman" w:eastAsia="Times New Roman" w:hAnsi="Times New Roman" w:cs="Times New Roman"/>
                <w:color w:val="000000"/>
                <w:sz w:val="22"/>
                <w:szCs w:val="22"/>
              </w:rPr>
            </w:pPr>
          </w:p>
        </w:tc>
        <w:tc>
          <w:tcPr>
            <w:tcW w:w="2670" w:type="dxa"/>
          </w:tcPr>
          <w:p w14:paraId="6530C0F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2.32, 2.33, 2.34, 2.35, 2.36: --</w:t>
            </w:r>
            <w:r>
              <w:rPr>
                <w:rFonts w:ascii="Times New Roman" w:eastAsia="Times New Roman" w:hAnsi="Times New Roman" w:cs="Times New Roman"/>
                <w:color w:val="000000"/>
                <w:sz w:val="22"/>
                <w:szCs w:val="22"/>
              </w:rPr>
              <w:tab/>
            </w:r>
          </w:p>
          <w:p w14:paraId="1A68371A" w14:textId="77777777" w:rsidR="007C3E55" w:rsidRDefault="007C3E55">
            <w:pPr>
              <w:rPr>
                <w:rFonts w:ascii="Times New Roman" w:eastAsia="Times New Roman" w:hAnsi="Times New Roman" w:cs="Times New Roman"/>
                <w:color w:val="000000"/>
                <w:sz w:val="22"/>
                <w:szCs w:val="22"/>
              </w:rPr>
            </w:pPr>
          </w:p>
        </w:tc>
      </w:tr>
      <w:tr w:rsidR="007C3E55" w14:paraId="6B7554FE" w14:textId="77777777">
        <w:tc>
          <w:tcPr>
            <w:tcW w:w="784" w:type="dxa"/>
          </w:tcPr>
          <w:p w14:paraId="1C07987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27</w:t>
            </w:r>
          </w:p>
        </w:tc>
        <w:tc>
          <w:tcPr>
            <w:tcW w:w="3039" w:type="dxa"/>
          </w:tcPr>
          <w:p w14:paraId="6A714E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7ED7B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Identifying those who may benefit from preventative support.</w:t>
            </w:r>
          </w:p>
          <w:p w14:paraId="0CB99078" w14:textId="77777777" w:rsidR="007C3E55" w:rsidRDefault="007C3E55">
            <w:pPr>
              <w:rPr>
                <w:rFonts w:ascii="Times New Roman" w:eastAsia="Times New Roman" w:hAnsi="Times New Roman" w:cs="Times New Roman"/>
                <w:color w:val="000000"/>
                <w:sz w:val="22"/>
                <w:szCs w:val="22"/>
              </w:rPr>
            </w:pPr>
          </w:p>
        </w:tc>
        <w:tc>
          <w:tcPr>
            <w:tcW w:w="2670" w:type="dxa"/>
          </w:tcPr>
          <w:p w14:paraId="45E807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2.37, 2.38, 2.39, 2.40, 2.41: --</w:t>
            </w:r>
          </w:p>
          <w:p w14:paraId="718737D2" w14:textId="77777777" w:rsidR="007C3E55" w:rsidRDefault="007C3E55">
            <w:pPr>
              <w:rPr>
                <w:rFonts w:ascii="Times New Roman" w:eastAsia="Times New Roman" w:hAnsi="Times New Roman" w:cs="Times New Roman"/>
                <w:color w:val="000000"/>
                <w:sz w:val="22"/>
                <w:szCs w:val="22"/>
              </w:rPr>
            </w:pPr>
          </w:p>
        </w:tc>
      </w:tr>
      <w:tr w:rsidR="007C3E55" w14:paraId="48B0DFF2" w14:textId="77777777">
        <w:tc>
          <w:tcPr>
            <w:tcW w:w="784" w:type="dxa"/>
          </w:tcPr>
          <w:p w14:paraId="0F4A8F1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w:t>
            </w:r>
          </w:p>
        </w:tc>
        <w:tc>
          <w:tcPr>
            <w:tcW w:w="3039" w:type="dxa"/>
          </w:tcPr>
          <w:p w14:paraId="3A5FE7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C3C4A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Helping people access preventative support.</w:t>
            </w:r>
          </w:p>
          <w:p w14:paraId="7FFF4D45" w14:textId="77777777" w:rsidR="007C3E55" w:rsidRDefault="007C3E55">
            <w:pPr>
              <w:rPr>
                <w:rFonts w:ascii="Times New Roman" w:eastAsia="Times New Roman" w:hAnsi="Times New Roman" w:cs="Times New Roman"/>
                <w:color w:val="000000"/>
                <w:sz w:val="22"/>
                <w:szCs w:val="22"/>
              </w:rPr>
            </w:pPr>
          </w:p>
        </w:tc>
        <w:tc>
          <w:tcPr>
            <w:tcW w:w="2670" w:type="dxa"/>
          </w:tcPr>
          <w:p w14:paraId="004459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2.42, 2.43, 2.44, 2.45, 2.46, 2.47: --</w:t>
            </w:r>
            <w:r>
              <w:rPr>
                <w:rFonts w:ascii="Times New Roman" w:eastAsia="Times New Roman" w:hAnsi="Times New Roman" w:cs="Times New Roman"/>
                <w:color w:val="000000"/>
                <w:sz w:val="22"/>
                <w:szCs w:val="22"/>
              </w:rPr>
              <w:tab/>
            </w:r>
          </w:p>
          <w:p w14:paraId="593B080E" w14:textId="77777777" w:rsidR="007C3E55" w:rsidRDefault="007C3E55">
            <w:pPr>
              <w:rPr>
                <w:rFonts w:ascii="Times New Roman" w:eastAsia="Times New Roman" w:hAnsi="Times New Roman" w:cs="Times New Roman"/>
                <w:color w:val="000000"/>
                <w:sz w:val="22"/>
                <w:szCs w:val="22"/>
              </w:rPr>
            </w:pPr>
          </w:p>
        </w:tc>
      </w:tr>
      <w:tr w:rsidR="007C3E55" w14:paraId="442BA55A" w14:textId="77777777">
        <w:tc>
          <w:tcPr>
            <w:tcW w:w="784" w:type="dxa"/>
          </w:tcPr>
          <w:p w14:paraId="448C2D7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29</w:t>
            </w:r>
          </w:p>
        </w:tc>
        <w:tc>
          <w:tcPr>
            <w:tcW w:w="3039" w:type="dxa"/>
          </w:tcPr>
          <w:p w14:paraId="50BA07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BCA12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 of adults’ and carers’ needs.</w:t>
            </w:r>
          </w:p>
          <w:p w14:paraId="6240E9D7" w14:textId="77777777" w:rsidR="007C3E55" w:rsidRDefault="007C3E55">
            <w:pPr>
              <w:rPr>
                <w:rFonts w:ascii="Times New Roman" w:eastAsia="Times New Roman" w:hAnsi="Times New Roman" w:cs="Times New Roman"/>
                <w:color w:val="000000"/>
                <w:sz w:val="22"/>
                <w:szCs w:val="22"/>
              </w:rPr>
            </w:pPr>
          </w:p>
        </w:tc>
        <w:tc>
          <w:tcPr>
            <w:tcW w:w="2670" w:type="dxa"/>
          </w:tcPr>
          <w:p w14:paraId="6F57B7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2.48, 2.49, 2.50, 2.51, 2.52, 2.53, 2.54: --</w:t>
            </w:r>
          </w:p>
          <w:p w14:paraId="133A71C7" w14:textId="77777777" w:rsidR="007C3E55" w:rsidRDefault="007C3E55">
            <w:pPr>
              <w:rPr>
                <w:rFonts w:ascii="Times New Roman" w:eastAsia="Times New Roman" w:hAnsi="Times New Roman" w:cs="Times New Roman"/>
                <w:color w:val="000000"/>
                <w:sz w:val="22"/>
                <w:szCs w:val="22"/>
              </w:rPr>
            </w:pPr>
          </w:p>
        </w:tc>
      </w:tr>
      <w:tr w:rsidR="007C3E55" w14:paraId="6950BBF6" w14:textId="77777777">
        <w:tc>
          <w:tcPr>
            <w:tcW w:w="784" w:type="dxa"/>
          </w:tcPr>
          <w:p w14:paraId="5973412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30</w:t>
            </w:r>
          </w:p>
        </w:tc>
        <w:tc>
          <w:tcPr>
            <w:tcW w:w="3039" w:type="dxa"/>
          </w:tcPr>
          <w:p w14:paraId="3597CF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BFDB3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Charging for preventative support.</w:t>
            </w:r>
          </w:p>
          <w:p w14:paraId="6EE508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6372522E" w14:textId="77777777" w:rsidR="007C3E55" w:rsidRDefault="007C3E55">
            <w:pPr>
              <w:rPr>
                <w:rFonts w:ascii="Times New Roman" w:eastAsia="Times New Roman" w:hAnsi="Times New Roman" w:cs="Times New Roman"/>
                <w:color w:val="000000"/>
                <w:sz w:val="22"/>
                <w:szCs w:val="22"/>
              </w:rPr>
            </w:pPr>
          </w:p>
        </w:tc>
        <w:tc>
          <w:tcPr>
            <w:tcW w:w="2670" w:type="dxa"/>
          </w:tcPr>
          <w:p w14:paraId="33C793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2.55, 2.56, 2.57, 2.58, 2.59, 2.60, 2.61, 2.62, 2.63: --</w:t>
            </w:r>
            <w:r>
              <w:rPr>
                <w:rFonts w:ascii="Times New Roman" w:eastAsia="Times New Roman" w:hAnsi="Times New Roman" w:cs="Times New Roman"/>
                <w:color w:val="000000"/>
                <w:sz w:val="22"/>
                <w:szCs w:val="22"/>
              </w:rPr>
              <w:tab/>
            </w:r>
          </w:p>
          <w:p w14:paraId="0A83473E" w14:textId="77777777" w:rsidR="007C3E55" w:rsidRDefault="007C3E55">
            <w:pPr>
              <w:rPr>
                <w:rFonts w:ascii="Times New Roman" w:eastAsia="Times New Roman" w:hAnsi="Times New Roman" w:cs="Times New Roman"/>
                <w:color w:val="000000"/>
                <w:sz w:val="22"/>
                <w:szCs w:val="22"/>
              </w:rPr>
            </w:pPr>
          </w:p>
        </w:tc>
      </w:tr>
      <w:tr w:rsidR="007C3E55" w14:paraId="55368BAD" w14:textId="77777777">
        <w:tc>
          <w:tcPr>
            <w:tcW w:w="784" w:type="dxa"/>
          </w:tcPr>
          <w:p w14:paraId="5947AD2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31</w:t>
            </w:r>
          </w:p>
        </w:tc>
        <w:tc>
          <w:tcPr>
            <w:tcW w:w="3039" w:type="dxa"/>
          </w:tcPr>
          <w:p w14:paraId="2DCB64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EEAA551"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3. </w:t>
            </w:r>
            <w:r>
              <w:rPr>
                <w:rFonts w:ascii="Times New Roman" w:eastAsia="Times New Roman" w:hAnsi="Times New Roman" w:cs="Times New Roman"/>
                <w:color w:val="000000"/>
                <w:sz w:val="22"/>
                <w:szCs w:val="22"/>
              </w:rPr>
              <w:t>Information and advice.</w:t>
            </w:r>
          </w:p>
          <w:p w14:paraId="3AD5057E" w14:textId="77777777" w:rsidR="007C3E55" w:rsidRDefault="007C3E55">
            <w:pPr>
              <w:rPr>
                <w:rFonts w:ascii="Times New Roman" w:eastAsia="Times New Roman" w:hAnsi="Times New Roman" w:cs="Times New Roman"/>
                <w:b/>
                <w:color w:val="000000"/>
                <w:sz w:val="22"/>
                <w:szCs w:val="22"/>
              </w:rPr>
            </w:pPr>
          </w:p>
        </w:tc>
        <w:tc>
          <w:tcPr>
            <w:tcW w:w="2670" w:type="dxa"/>
          </w:tcPr>
          <w:p w14:paraId="194090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 3.2, 3.3, 3.4, 3.5, 3.6, 3.7: --</w:t>
            </w:r>
          </w:p>
          <w:p w14:paraId="5CEEEE3D" w14:textId="77777777" w:rsidR="007C3E55" w:rsidRDefault="007C3E55">
            <w:pPr>
              <w:rPr>
                <w:rFonts w:ascii="Times New Roman" w:eastAsia="Times New Roman" w:hAnsi="Times New Roman" w:cs="Times New Roman"/>
                <w:color w:val="000000"/>
                <w:sz w:val="22"/>
                <w:szCs w:val="22"/>
              </w:rPr>
            </w:pPr>
          </w:p>
        </w:tc>
      </w:tr>
      <w:tr w:rsidR="007C3E55" w14:paraId="4C8D252E" w14:textId="77777777">
        <w:tc>
          <w:tcPr>
            <w:tcW w:w="784" w:type="dxa"/>
          </w:tcPr>
          <w:p w14:paraId="28994CC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32</w:t>
            </w:r>
          </w:p>
        </w:tc>
        <w:tc>
          <w:tcPr>
            <w:tcW w:w="3039" w:type="dxa"/>
          </w:tcPr>
          <w:p w14:paraId="1C2456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9107F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Terminology.</w:t>
            </w:r>
          </w:p>
          <w:p w14:paraId="48FEDB4D" w14:textId="77777777" w:rsidR="007C3E55" w:rsidRDefault="007C3E55">
            <w:pPr>
              <w:rPr>
                <w:rFonts w:ascii="Times New Roman" w:eastAsia="Times New Roman" w:hAnsi="Times New Roman" w:cs="Times New Roman"/>
                <w:color w:val="000000"/>
                <w:sz w:val="22"/>
                <w:szCs w:val="22"/>
              </w:rPr>
            </w:pPr>
          </w:p>
        </w:tc>
        <w:tc>
          <w:tcPr>
            <w:tcW w:w="2670" w:type="dxa"/>
          </w:tcPr>
          <w:p w14:paraId="742FEF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 3.9, 3.10: --</w:t>
            </w:r>
          </w:p>
          <w:p w14:paraId="6E018D0D" w14:textId="77777777" w:rsidR="007C3E55" w:rsidRDefault="007C3E55">
            <w:pPr>
              <w:rPr>
                <w:rFonts w:ascii="Times New Roman" w:eastAsia="Times New Roman" w:hAnsi="Times New Roman" w:cs="Times New Roman"/>
                <w:color w:val="000000"/>
                <w:sz w:val="22"/>
                <w:szCs w:val="22"/>
              </w:rPr>
            </w:pPr>
          </w:p>
        </w:tc>
      </w:tr>
      <w:tr w:rsidR="007C3E55" w14:paraId="3524DFED" w14:textId="77777777">
        <w:tc>
          <w:tcPr>
            <w:tcW w:w="784" w:type="dxa"/>
          </w:tcPr>
          <w:p w14:paraId="5DD8407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33</w:t>
            </w:r>
          </w:p>
        </w:tc>
        <w:tc>
          <w:tcPr>
            <w:tcW w:w="3039" w:type="dxa"/>
          </w:tcPr>
          <w:p w14:paraId="4C2EA8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50976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duty to establish and maintain a service.</w:t>
            </w:r>
          </w:p>
          <w:p w14:paraId="47221F2E" w14:textId="77777777" w:rsidR="007C3E55" w:rsidRDefault="007C3E55">
            <w:pPr>
              <w:rPr>
                <w:rFonts w:ascii="Times New Roman" w:eastAsia="Times New Roman" w:hAnsi="Times New Roman" w:cs="Times New Roman"/>
                <w:color w:val="000000"/>
                <w:sz w:val="22"/>
                <w:szCs w:val="22"/>
              </w:rPr>
            </w:pPr>
          </w:p>
        </w:tc>
        <w:tc>
          <w:tcPr>
            <w:tcW w:w="2670" w:type="dxa"/>
          </w:tcPr>
          <w:p w14:paraId="0312FD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3.11, 3.12, 3.13, 3.14: --</w:t>
            </w:r>
          </w:p>
          <w:p w14:paraId="0A889766" w14:textId="77777777" w:rsidR="007C3E55" w:rsidRDefault="007C3E55">
            <w:pPr>
              <w:rPr>
                <w:rFonts w:ascii="Times New Roman" w:eastAsia="Times New Roman" w:hAnsi="Times New Roman" w:cs="Times New Roman"/>
                <w:color w:val="000000"/>
                <w:sz w:val="22"/>
                <w:szCs w:val="22"/>
              </w:rPr>
            </w:pPr>
          </w:p>
        </w:tc>
      </w:tr>
      <w:tr w:rsidR="007C3E55" w14:paraId="74CA26E0" w14:textId="77777777">
        <w:tc>
          <w:tcPr>
            <w:tcW w:w="784" w:type="dxa"/>
          </w:tcPr>
          <w:p w14:paraId="62AF569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34</w:t>
            </w:r>
          </w:p>
        </w:tc>
        <w:tc>
          <w:tcPr>
            <w:tcW w:w="3039" w:type="dxa"/>
          </w:tcPr>
          <w:p w14:paraId="7B999E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F6B53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audiences for the information and advice service.</w:t>
            </w:r>
          </w:p>
          <w:p w14:paraId="6363179A" w14:textId="77777777" w:rsidR="007C3E55" w:rsidRDefault="007C3E55">
            <w:pPr>
              <w:rPr>
                <w:rFonts w:ascii="Times New Roman" w:eastAsia="Times New Roman" w:hAnsi="Times New Roman" w:cs="Times New Roman"/>
                <w:color w:val="000000"/>
                <w:sz w:val="22"/>
                <w:szCs w:val="22"/>
              </w:rPr>
            </w:pPr>
          </w:p>
        </w:tc>
        <w:tc>
          <w:tcPr>
            <w:tcW w:w="2670" w:type="dxa"/>
          </w:tcPr>
          <w:p w14:paraId="6B8D4D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3.15, 3.16, 3.17: --</w:t>
            </w:r>
          </w:p>
          <w:p w14:paraId="26E3308C" w14:textId="77777777" w:rsidR="007C3E55" w:rsidRDefault="007C3E55">
            <w:pPr>
              <w:rPr>
                <w:rFonts w:ascii="Times New Roman" w:eastAsia="Times New Roman" w:hAnsi="Times New Roman" w:cs="Times New Roman"/>
                <w:color w:val="000000"/>
                <w:sz w:val="22"/>
                <w:szCs w:val="22"/>
              </w:rPr>
            </w:pPr>
          </w:p>
        </w:tc>
      </w:tr>
      <w:tr w:rsidR="007C3E55" w14:paraId="2BDC35B2" w14:textId="77777777">
        <w:tc>
          <w:tcPr>
            <w:tcW w:w="784" w:type="dxa"/>
          </w:tcPr>
          <w:p w14:paraId="0A424C2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35</w:t>
            </w:r>
          </w:p>
        </w:tc>
        <w:tc>
          <w:tcPr>
            <w:tcW w:w="3039" w:type="dxa"/>
          </w:tcPr>
          <w:p w14:paraId="2C7103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6B0BA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Access to and quality of information and advice.</w:t>
            </w:r>
          </w:p>
          <w:p w14:paraId="44EB94F9" w14:textId="77777777" w:rsidR="007C3E55" w:rsidRDefault="007C3E55">
            <w:pPr>
              <w:rPr>
                <w:rFonts w:ascii="Times New Roman" w:eastAsia="Times New Roman" w:hAnsi="Times New Roman" w:cs="Times New Roman"/>
                <w:color w:val="000000"/>
                <w:sz w:val="22"/>
                <w:szCs w:val="22"/>
              </w:rPr>
            </w:pPr>
          </w:p>
        </w:tc>
        <w:tc>
          <w:tcPr>
            <w:tcW w:w="2670" w:type="dxa"/>
          </w:tcPr>
          <w:p w14:paraId="1CBEFD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3.18, 3.19, 3.20, 3.21, 3.22: --</w:t>
            </w:r>
          </w:p>
          <w:p w14:paraId="66217040" w14:textId="77777777" w:rsidR="007C3E55" w:rsidRDefault="007C3E55">
            <w:pPr>
              <w:rPr>
                <w:rFonts w:ascii="Times New Roman" w:eastAsia="Times New Roman" w:hAnsi="Times New Roman" w:cs="Times New Roman"/>
                <w:color w:val="000000"/>
                <w:sz w:val="22"/>
                <w:szCs w:val="22"/>
              </w:rPr>
            </w:pPr>
          </w:p>
        </w:tc>
      </w:tr>
      <w:tr w:rsidR="007C3E55" w14:paraId="3D8E9F04" w14:textId="77777777">
        <w:tc>
          <w:tcPr>
            <w:tcW w:w="784" w:type="dxa"/>
          </w:tcPr>
          <w:p w14:paraId="3A04BD7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36</w:t>
            </w:r>
          </w:p>
        </w:tc>
        <w:tc>
          <w:tcPr>
            <w:tcW w:w="3039" w:type="dxa"/>
          </w:tcPr>
          <w:p w14:paraId="62E542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04300D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should be provided – information and advice content.</w:t>
            </w:r>
          </w:p>
          <w:p w14:paraId="7582EDF2" w14:textId="77777777" w:rsidR="007C3E55" w:rsidRDefault="007C3E55">
            <w:pPr>
              <w:rPr>
                <w:rFonts w:ascii="Times New Roman" w:eastAsia="Times New Roman" w:hAnsi="Times New Roman" w:cs="Times New Roman"/>
                <w:color w:val="000000"/>
                <w:sz w:val="22"/>
                <w:szCs w:val="22"/>
              </w:rPr>
            </w:pPr>
          </w:p>
        </w:tc>
        <w:tc>
          <w:tcPr>
            <w:tcW w:w="2670" w:type="dxa"/>
          </w:tcPr>
          <w:p w14:paraId="3AEF5A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3.23,</w:t>
            </w:r>
            <w:r>
              <w:rPr>
                <w:rFonts w:ascii="Times New Roman" w:eastAsia="Times New Roman" w:hAnsi="Times New Roman" w:cs="Times New Roman"/>
                <w:color w:val="000000"/>
                <w:sz w:val="22"/>
                <w:szCs w:val="22"/>
                <w:highlight w:val="white"/>
              </w:rPr>
              <w:t xml:space="preserve"> </w:t>
            </w:r>
            <w:r>
              <w:rPr>
                <w:rFonts w:ascii="Times New Roman" w:eastAsia="Times New Roman" w:hAnsi="Times New Roman" w:cs="Times New Roman"/>
                <w:color w:val="000000"/>
                <w:sz w:val="22"/>
                <w:szCs w:val="22"/>
              </w:rPr>
              <w:t>3.24: --</w:t>
            </w:r>
          </w:p>
          <w:p w14:paraId="0B725E0C" w14:textId="77777777" w:rsidR="007C3E55" w:rsidRDefault="007C3E55">
            <w:pPr>
              <w:rPr>
                <w:rFonts w:ascii="Times New Roman" w:eastAsia="Times New Roman" w:hAnsi="Times New Roman" w:cs="Times New Roman"/>
                <w:color w:val="000000"/>
                <w:sz w:val="22"/>
                <w:szCs w:val="22"/>
              </w:rPr>
            </w:pPr>
          </w:p>
        </w:tc>
      </w:tr>
      <w:tr w:rsidR="007C3E55" w14:paraId="054CCC18" w14:textId="77777777">
        <w:tc>
          <w:tcPr>
            <w:tcW w:w="784" w:type="dxa"/>
          </w:tcPr>
          <w:p w14:paraId="2377402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37</w:t>
            </w:r>
          </w:p>
        </w:tc>
        <w:tc>
          <w:tcPr>
            <w:tcW w:w="3039" w:type="dxa"/>
          </w:tcPr>
          <w:p w14:paraId="30E61B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6C726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When information should be provided.</w:t>
            </w:r>
          </w:p>
          <w:p w14:paraId="21163DD5" w14:textId="77777777" w:rsidR="007C3E55" w:rsidRDefault="007C3E55">
            <w:pPr>
              <w:rPr>
                <w:rFonts w:ascii="Times New Roman" w:eastAsia="Times New Roman" w:hAnsi="Times New Roman" w:cs="Times New Roman"/>
                <w:color w:val="000000"/>
                <w:sz w:val="22"/>
                <w:szCs w:val="22"/>
              </w:rPr>
            </w:pPr>
          </w:p>
        </w:tc>
        <w:tc>
          <w:tcPr>
            <w:tcW w:w="2670" w:type="dxa"/>
          </w:tcPr>
          <w:p w14:paraId="6D4EDB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3.25,</w:t>
            </w:r>
            <w:r>
              <w:rPr>
                <w:rFonts w:ascii="Times New Roman" w:eastAsia="Times New Roman" w:hAnsi="Times New Roman" w:cs="Times New Roman"/>
                <w:color w:val="000000"/>
                <w:sz w:val="22"/>
                <w:szCs w:val="22"/>
                <w:highlight w:val="white"/>
              </w:rPr>
              <w:t xml:space="preserve"> </w:t>
            </w:r>
            <w:r>
              <w:rPr>
                <w:rFonts w:ascii="Times New Roman" w:eastAsia="Times New Roman" w:hAnsi="Times New Roman" w:cs="Times New Roman"/>
                <w:color w:val="000000"/>
                <w:sz w:val="22"/>
                <w:szCs w:val="22"/>
              </w:rPr>
              <w:t>3.26: --</w:t>
            </w:r>
          </w:p>
        </w:tc>
      </w:tr>
      <w:tr w:rsidR="007C3E55" w14:paraId="489266D4" w14:textId="77777777">
        <w:tc>
          <w:tcPr>
            <w:tcW w:w="784" w:type="dxa"/>
          </w:tcPr>
          <w:p w14:paraId="6E3E5A1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38</w:t>
            </w:r>
          </w:p>
        </w:tc>
        <w:tc>
          <w:tcPr>
            <w:tcW w:w="3039" w:type="dxa"/>
          </w:tcPr>
          <w:p w14:paraId="6913B0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35982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Accessibility of information and advice.</w:t>
            </w:r>
          </w:p>
          <w:p w14:paraId="0BFD2E34" w14:textId="77777777" w:rsidR="007C3E55" w:rsidRDefault="007C3E55">
            <w:pPr>
              <w:rPr>
                <w:rFonts w:ascii="Times New Roman" w:eastAsia="Times New Roman" w:hAnsi="Times New Roman" w:cs="Times New Roman"/>
                <w:color w:val="000000"/>
                <w:sz w:val="22"/>
                <w:szCs w:val="22"/>
              </w:rPr>
            </w:pPr>
          </w:p>
        </w:tc>
        <w:tc>
          <w:tcPr>
            <w:tcW w:w="2670" w:type="dxa"/>
          </w:tcPr>
          <w:p w14:paraId="0AE227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3.27, 3.28, 3.29, 3.30, 3.31: --</w:t>
            </w:r>
          </w:p>
          <w:p w14:paraId="2122A14A" w14:textId="77777777" w:rsidR="007C3E55" w:rsidRDefault="007C3E55">
            <w:pPr>
              <w:rPr>
                <w:rFonts w:ascii="Times New Roman" w:eastAsia="Times New Roman" w:hAnsi="Times New Roman" w:cs="Times New Roman"/>
                <w:color w:val="000000"/>
                <w:sz w:val="22"/>
                <w:szCs w:val="22"/>
              </w:rPr>
            </w:pPr>
          </w:p>
        </w:tc>
      </w:tr>
      <w:tr w:rsidR="007C3E55" w14:paraId="01AD1FA9" w14:textId="77777777">
        <w:tc>
          <w:tcPr>
            <w:tcW w:w="784" w:type="dxa"/>
          </w:tcPr>
          <w:p w14:paraId="337FAFC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w:t>
            </w:r>
          </w:p>
        </w:tc>
        <w:tc>
          <w:tcPr>
            <w:tcW w:w="3039" w:type="dxa"/>
          </w:tcPr>
          <w:p w14:paraId="44873A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2D015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Proportionality of information and advice.</w:t>
            </w:r>
          </w:p>
          <w:p w14:paraId="53D7EBC9" w14:textId="77777777" w:rsidR="007C3E55" w:rsidRDefault="007C3E55">
            <w:pPr>
              <w:rPr>
                <w:rFonts w:ascii="Times New Roman" w:eastAsia="Times New Roman" w:hAnsi="Times New Roman" w:cs="Times New Roman"/>
                <w:color w:val="000000"/>
                <w:sz w:val="22"/>
                <w:szCs w:val="22"/>
              </w:rPr>
            </w:pPr>
          </w:p>
        </w:tc>
        <w:tc>
          <w:tcPr>
            <w:tcW w:w="2670" w:type="dxa"/>
          </w:tcPr>
          <w:p w14:paraId="1D7D59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3.32, 3.33, 3.34, 3.35: --</w:t>
            </w:r>
            <w:r>
              <w:rPr>
                <w:rFonts w:ascii="Times New Roman" w:eastAsia="Times New Roman" w:hAnsi="Times New Roman" w:cs="Times New Roman"/>
                <w:color w:val="000000"/>
                <w:sz w:val="22"/>
                <w:szCs w:val="22"/>
              </w:rPr>
              <w:tab/>
            </w:r>
          </w:p>
          <w:p w14:paraId="6CEE0119" w14:textId="77777777" w:rsidR="007C3E55" w:rsidRDefault="007C3E55">
            <w:pPr>
              <w:rPr>
                <w:rFonts w:ascii="Times New Roman" w:eastAsia="Times New Roman" w:hAnsi="Times New Roman" w:cs="Times New Roman"/>
                <w:color w:val="000000"/>
                <w:sz w:val="22"/>
                <w:szCs w:val="22"/>
              </w:rPr>
            </w:pPr>
          </w:p>
        </w:tc>
      </w:tr>
      <w:tr w:rsidR="007C3E55" w14:paraId="51481C1B" w14:textId="77777777">
        <w:tc>
          <w:tcPr>
            <w:tcW w:w="784" w:type="dxa"/>
          </w:tcPr>
          <w:p w14:paraId="69A4485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40</w:t>
            </w:r>
          </w:p>
        </w:tc>
        <w:tc>
          <w:tcPr>
            <w:tcW w:w="3039" w:type="dxa"/>
          </w:tcPr>
          <w:p w14:paraId="5E7944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D3D01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Financial information and advice.</w:t>
            </w:r>
          </w:p>
          <w:p w14:paraId="58621932" w14:textId="77777777" w:rsidR="007C3E55" w:rsidRDefault="007C3E55">
            <w:pPr>
              <w:rPr>
                <w:rFonts w:ascii="Times New Roman" w:eastAsia="Times New Roman" w:hAnsi="Times New Roman" w:cs="Times New Roman"/>
                <w:color w:val="000000"/>
                <w:sz w:val="22"/>
                <w:szCs w:val="22"/>
              </w:rPr>
            </w:pPr>
          </w:p>
        </w:tc>
        <w:tc>
          <w:tcPr>
            <w:tcW w:w="2670" w:type="dxa"/>
          </w:tcPr>
          <w:p w14:paraId="466D7FE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3.36, 3.37, 3.38, 3.39, 3.40, 3.41, 3.42: --</w:t>
            </w:r>
          </w:p>
          <w:p w14:paraId="71CFF071" w14:textId="77777777" w:rsidR="007C3E55" w:rsidRDefault="007C3E55">
            <w:pPr>
              <w:rPr>
                <w:rFonts w:ascii="Times New Roman" w:eastAsia="Times New Roman" w:hAnsi="Times New Roman" w:cs="Times New Roman"/>
                <w:color w:val="000000"/>
                <w:sz w:val="22"/>
                <w:szCs w:val="22"/>
              </w:rPr>
            </w:pPr>
          </w:p>
        </w:tc>
      </w:tr>
      <w:tr w:rsidR="007C3E55" w14:paraId="570F020D" w14:textId="77777777">
        <w:tc>
          <w:tcPr>
            <w:tcW w:w="784" w:type="dxa"/>
          </w:tcPr>
          <w:p w14:paraId="566B17C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41</w:t>
            </w:r>
          </w:p>
        </w:tc>
        <w:tc>
          <w:tcPr>
            <w:tcW w:w="3039" w:type="dxa"/>
          </w:tcPr>
          <w:p w14:paraId="657C94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754E1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Understanding care charges.</w:t>
            </w:r>
          </w:p>
          <w:p w14:paraId="0E51F479" w14:textId="77777777" w:rsidR="007C3E55" w:rsidRDefault="007C3E55">
            <w:pPr>
              <w:rPr>
                <w:rFonts w:ascii="Times New Roman" w:eastAsia="Times New Roman" w:hAnsi="Times New Roman" w:cs="Times New Roman"/>
                <w:color w:val="000000"/>
                <w:sz w:val="22"/>
                <w:szCs w:val="22"/>
              </w:rPr>
            </w:pPr>
          </w:p>
        </w:tc>
        <w:tc>
          <w:tcPr>
            <w:tcW w:w="2670" w:type="dxa"/>
          </w:tcPr>
          <w:p w14:paraId="791C7D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3.43: --</w:t>
            </w:r>
          </w:p>
          <w:p w14:paraId="550C61C1" w14:textId="77777777" w:rsidR="007C3E55" w:rsidRDefault="007C3E55">
            <w:pPr>
              <w:rPr>
                <w:rFonts w:ascii="Times New Roman" w:eastAsia="Times New Roman" w:hAnsi="Times New Roman" w:cs="Times New Roman"/>
                <w:color w:val="000000"/>
                <w:sz w:val="22"/>
                <w:szCs w:val="22"/>
              </w:rPr>
            </w:pPr>
          </w:p>
        </w:tc>
      </w:tr>
      <w:tr w:rsidR="007C3E55" w14:paraId="15C7E06D" w14:textId="77777777">
        <w:tc>
          <w:tcPr>
            <w:tcW w:w="784" w:type="dxa"/>
          </w:tcPr>
          <w:p w14:paraId="75CE9DD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42</w:t>
            </w:r>
          </w:p>
        </w:tc>
        <w:tc>
          <w:tcPr>
            <w:tcW w:w="3039" w:type="dxa"/>
          </w:tcPr>
          <w:p w14:paraId="128B0B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B4F28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Ways to pay</w:t>
            </w:r>
          </w:p>
        </w:tc>
        <w:tc>
          <w:tcPr>
            <w:tcW w:w="2670" w:type="dxa"/>
          </w:tcPr>
          <w:p w14:paraId="26BEAB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3.44: --</w:t>
            </w:r>
            <w:r>
              <w:rPr>
                <w:rFonts w:ascii="Times New Roman" w:eastAsia="Times New Roman" w:hAnsi="Times New Roman" w:cs="Times New Roman"/>
                <w:color w:val="000000"/>
                <w:sz w:val="22"/>
                <w:szCs w:val="22"/>
              </w:rPr>
              <w:tab/>
            </w:r>
          </w:p>
          <w:p w14:paraId="7BC027E8" w14:textId="77777777" w:rsidR="007C3E55" w:rsidRDefault="007C3E55">
            <w:pPr>
              <w:rPr>
                <w:rFonts w:ascii="Times New Roman" w:eastAsia="Times New Roman" w:hAnsi="Times New Roman" w:cs="Times New Roman"/>
                <w:color w:val="000000"/>
                <w:sz w:val="22"/>
                <w:szCs w:val="22"/>
              </w:rPr>
            </w:pPr>
          </w:p>
        </w:tc>
      </w:tr>
      <w:tr w:rsidR="007C3E55" w14:paraId="67DBD232" w14:textId="77777777">
        <w:tc>
          <w:tcPr>
            <w:tcW w:w="784" w:type="dxa"/>
          </w:tcPr>
          <w:p w14:paraId="2FF973D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43</w:t>
            </w:r>
          </w:p>
        </w:tc>
        <w:tc>
          <w:tcPr>
            <w:tcW w:w="3039" w:type="dxa"/>
          </w:tcPr>
          <w:p w14:paraId="0FDEBC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F03A4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Money management</w:t>
            </w:r>
          </w:p>
        </w:tc>
        <w:tc>
          <w:tcPr>
            <w:tcW w:w="2670" w:type="dxa"/>
          </w:tcPr>
          <w:p w14:paraId="79B93E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3.45: --</w:t>
            </w:r>
          </w:p>
          <w:p w14:paraId="5292E158" w14:textId="77777777" w:rsidR="007C3E55" w:rsidRDefault="007C3E55">
            <w:pPr>
              <w:rPr>
                <w:rFonts w:ascii="Times New Roman" w:eastAsia="Times New Roman" w:hAnsi="Times New Roman" w:cs="Times New Roman"/>
                <w:color w:val="000000"/>
                <w:sz w:val="22"/>
                <w:szCs w:val="22"/>
              </w:rPr>
            </w:pPr>
          </w:p>
        </w:tc>
      </w:tr>
      <w:tr w:rsidR="007C3E55" w14:paraId="2D9ABB13" w14:textId="77777777">
        <w:tc>
          <w:tcPr>
            <w:tcW w:w="784" w:type="dxa"/>
          </w:tcPr>
          <w:p w14:paraId="771BB13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44</w:t>
            </w:r>
          </w:p>
        </w:tc>
        <w:tc>
          <w:tcPr>
            <w:tcW w:w="3039" w:type="dxa"/>
          </w:tcPr>
          <w:p w14:paraId="7C6A57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6B674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informed financial decisions.</w:t>
            </w:r>
          </w:p>
          <w:p w14:paraId="70A1A6B9" w14:textId="77777777" w:rsidR="007C3E55" w:rsidRDefault="007C3E55">
            <w:pPr>
              <w:rPr>
                <w:rFonts w:ascii="Times New Roman" w:eastAsia="Times New Roman" w:hAnsi="Times New Roman" w:cs="Times New Roman"/>
                <w:color w:val="000000"/>
                <w:sz w:val="22"/>
                <w:szCs w:val="22"/>
              </w:rPr>
            </w:pPr>
          </w:p>
        </w:tc>
        <w:tc>
          <w:tcPr>
            <w:tcW w:w="2670" w:type="dxa"/>
          </w:tcPr>
          <w:p w14:paraId="04860A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3.46</w:t>
            </w:r>
          </w:p>
          <w:p w14:paraId="25417409" w14:textId="77777777" w:rsidR="007C3E55" w:rsidRDefault="007C3E55">
            <w:pPr>
              <w:rPr>
                <w:rFonts w:ascii="Times New Roman" w:eastAsia="Times New Roman" w:hAnsi="Times New Roman" w:cs="Times New Roman"/>
                <w:color w:val="000000"/>
                <w:sz w:val="22"/>
                <w:szCs w:val="22"/>
              </w:rPr>
            </w:pPr>
          </w:p>
          <w:p w14:paraId="5B0D31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3.49: --</w:t>
            </w:r>
          </w:p>
          <w:p w14:paraId="24280028" w14:textId="77777777" w:rsidR="007C3E55" w:rsidRDefault="007C3E55">
            <w:pPr>
              <w:rPr>
                <w:rFonts w:ascii="Times New Roman" w:eastAsia="Times New Roman" w:hAnsi="Times New Roman" w:cs="Times New Roman"/>
                <w:color w:val="000000"/>
                <w:sz w:val="22"/>
                <w:szCs w:val="22"/>
              </w:rPr>
            </w:pPr>
          </w:p>
        </w:tc>
      </w:tr>
      <w:tr w:rsidR="007C3E55" w14:paraId="21F82144" w14:textId="77777777">
        <w:tc>
          <w:tcPr>
            <w:tcW w:w="784" w:type="dxa"/>
          </w:tcPr>
          <w:p w14:paraId="240798C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45</w:t>
            </w:r>
          </w:p>
        </w:tc>
        <w:tc>
          <w:tcPr>
            <w:tcW w:w="3039" w:type="dxa"/>
          </w:tcPr>
          <w:p w14:paraId="527BD7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3FC2E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Facilitating access to independent financial information and advice.</w:t>
            </w:r>
          </w:p>
          <w:p w14:paraId="2C843BFB" w14:textId="77777777" w:rsidR="007C3E55" w:rsidRDefault="007C3E55">
            <w:pPr>
              <w:rPr>
                <w:rFonts w:ascii="Times New Roman" w:eastAsia="Times New Roman" w:hAnsi="Times New Roman" w:cs="Times New Roman"/>
                <w:color w:val="000000"/>
                <w:sz w:val="22"/>
                <w:szCs w:val="22"/>
              </w:rPr>
            </w:pPr>
          </w:p>
        </w:tc>
        <w:tc>
          <w:tcPr>
            <w:tcW w:w="2670" w:type="dxa"/>
          </w:tcPr>
          <w:p w14:paraId="67FDD8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3.50, 3.51, 3.52: --</w:t>
            </w:r>
          </w:p>
          <w:p w14:paraId="1068DD22" w14:textId="77777777" w:rsidR="007C3E55" w:rsidRDefault="007C3E55">
            <w:pPr>
              <w:rPr>
                <w:rFonts w:ascii="Times New Roman" w:eastAsia="Times New Roman" w:hAnsi="Times New Roman" w:cs="Times New Roman"/>
                <w:color w:val="000000"/>
                <w:sz w:val="22"/>
                <w:szCs w:val="22"/>
              </w:rPr>
            </w:pPr>
          </w:p>
        </w:tc>
      </w:tr>
      <w:tr w:rsidR="007C3E55" w14:paraId="1F91EA97" w14:textId="77777777">
        <w:tc>
          <w:tcPr>
            <w:tcW w:w="784" w:type="dxa"/>
          </w:tcPr>
          <w:p w14:paraId="4721053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46</w:t>
            </w:r>
          </w:p>
        </w:tc>
        <w:tc>
          <w:tcPr>
            <w:tcW w:w="3039" w:type="dxa"/>
          </w:tcPr>
          <w:p w14:paraId="58D215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E83456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Information and advice on adult safeguarding.</w:t>
            </w:r>
          </w:p>
          <w:p w14:paraId="5D0A4307" w14:textId="77777777" w:rsidR="007C3E55" w:rsidRDefault="007C3E55">
            <w:pPr>
              <w:rPr>
                <w:rFonts w:ascii="Times New Roman" w:eastAsia="Times New Roman" w:hAnsi="Times New Roman" w:cs="Times New Roman"/>
                <w:color w:val="000000"/>
                <w:sz w:val="22"/>
                <w:szCs w:val="22"/>
              </w:rPr>
            </w:pPr>
          </w:p>
        </w:tc>
        <w:tc>
          <w:tcPr>
            <w:tcW w:w="2670" w:type="dxa"/>
          </w:tcPr>
          <w:p w14:paraId="6DBA4F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3.53, 3.54: --</w:t>
            </w:r>
          </w:p>
        </w:tc>
      </w:tr>
      <w:tr w:rsidR="007C3E55" w14:paraId="548F3583" w14:textId="77777777">
        <w:tc>
          <w:tcPr>
            <w:tcW w:w="784" w:type="dxa"/>
          </w:tcPr>
          <w:p w14:paraId="3BE1701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47</w:t>
            </w:r>
          </w:p>
        </w:tc>
        <w:tc>
          <w:tcPr>
            <w:tcW w:w="3039" w:type="dxa"/>
          </w:tcPr>
          <w:p w14:paraId="5296A0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78760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Complaints.</w:t>
            </w:r>
          </w:p>
          <w:p w14:paraId="1FA11904" w14:textId="77777777" w:rsidR="007C3E55" w:rsidRDefault="007C3E55">
            <w:pPr>
              <w:rPr>
                <w:rFonts w:ascii="Times New Roman" w:eastAsia="Times New Roman" w:hAnsi="Times New Roman" w:cs="Times New Roman"/>
                <w:color w:val="000000"/>
                <w:sz w:val="22"/>
                <w:szCs w:val="22"/>
              </w:rPr>
            </w:pPr>
          </w:p>
        </w:tc>
        <w:tc>
          <w:tcPr>
            <w:tcW w:w="2670" w:type="dxa"/>
          </w:tcPr>
          <w:p w14:paraId="024964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3.55: --</w:t>
            </w:r>
          </w:p>
        </w:tc>
      </w:tr>
      <w:tr w:rsidR="007C3E55" w14:paraId="29F42A34" w14:textId="77777777">
        <w:tc>
          <w:tcPr>
            <w:tcW w:w="784" w:type="dxa"/>
          </w:tcPr>
          <w:p w14:paraId="1504BBA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48</w:t>
            </w:r>
          </w:p>
        </w:tc>
        <w:tc>
          <w:tcPr>
            <w:tcW w:w="3039" w:type="dxa"/>
          </w:tcPr>
          <w:p w14:paraId="71A0F1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66E0A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Reviewing and developing a plan or strategy.</w:t>
            </w:r>
          </w:p>
          <w:p w14:paraId="069AB44F" w14:textId="77777777" w:rsidR="007C3E55" w:rsidRDefault="007C3E55">
            <w:pPr>
              <w:rPr>
                <w:rFonts w:ascii="Times New Roman" w:eastAsia="Times New Roman" w:hAnsi="Times New Roman" w:cs="Times New Roman"/>
                <w:color w:val="000000"/>
                <w:sz w:val="22"/>
                <w:szCs w:val="22"/>
              </w:rPr>
            </w:pPr>
          </w:p>
        </w:tc>
        <w:tc>
          <w:tcPr>
            <w:tcW w:w="2670" w:type="dxa"/>
          </w:tcPr>
          <w:p w14:paraId="7803EA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3.56, 3.57, 3.58, 3.59, 3.60, 3.61, 3.62, 3.63, 3.64, 3.65, 3.66, 3.67, 3.68, 3.69, 3.70: --</w:t>
            </w:r>
            <w:r>
              <w:rPr>
                <w:rFonts w:ascii="Times New Roman" w:eastAsia="Times New Roman" w:hAnsi="Times New Roman" w:cs="Times New Roman"/>
                <w:color w:val="000000"/>
                <w:sz w:val="22"/>
                <w:szCs w:val="22"/>
              </w:rPr>
              <w:tab/>
            </w:r>
          </w:p>
          <w:p w14:paraId="4953ABD7" w14:textId="77777777" w:rsidR="007C3E55" w:rsidRDefault="007C3E55">
            <w:pPr>
              <w:rPr>
                <w:rFonts w:ascii="Times New Roman" w:eastAsia="Times New Roman" w:hAnsi="Times New Roman" w:cs="Times New Roman"/>
                <w:color w:val="000000"/>
                <w:sz w:val="22"/>
                <w:szCs w:val="22"/>
              </w:rPr>
            </w:pPr>
          </w:p>
        </w:tc>
      </w:tr>
      <w:tr w:rsidR="007C3E55" w14:paraId="1EAF4305" w14:textId="77777777">
        <w:tc>
          <w:tcPr>
            <w:tcW w:w="784" w:type="dxa"/>
          </w:tcPr>
          <w:p w14:paraId="1703D13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49</w:t>
            </w:r>
          </w:p>
        </w:tc>
        <w:tc>
          <w:tcPr>
            <w:tcW w:w="3039" w:type="dxa"/>
          </w:tcPr>
          <w:p w14:paraId="087E6A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4D10E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4. </w:t>
            </w:r>
            <w:r>
              <w:rPr>
                <w:rFonts w:ascii="Times New Roman" w:eastAsia="Times New Roman" w:hAnsi="Times New Roman" w:cs="Times New Roman"/>
                <w:color w:val="000000"/>
                <w:sz w:val="22"/>
                <w:szCs w:val="22"/>
              </w:rPr>
              <w:t>Market shaping and commissioning of adult care and support.</w:t>
            </w:r>
          </w:p>
          <w:p w14:paraId="1315EB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chapter provides guidance on section 5 of the Care Act 2014 and covers.”</w:t>
            </w:r>
          </w:p>
          <w:p w14:paraId="4AE7778A" w14:textId="77777777" w:rsidR="007C3E55" w:rsidRDefault="007C3E55">
            <w:pPr>
              <w:rPr>
                <w:rFonts w:ascii="Times New Roman" w:eastAsia="Times New Roman" w:hAnsi="Times New Roman" w:cs="Times New Roman"/>
                <w:b/>
                <w:color w:val="000000"/>
                <w:sz w:val="22"/>
                <w:szCs w:val="22"/>
              </w:rPr>
            </w:pPr>
          </w:p>
        </w:tc>
        <w:tc>
          <w:tcPr>
            <w:tcW w:w="2670" w:type="dxa"/>
          </w:tcPr>
          <w:p w14:paraId="2CE1C1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 4.2, 4.3, 4.4, 4.5: --</w:t>
            </w:r>
          </w:p>
          <w:p w14:paraId="6BD67E11" w14:textId="77777777" w:rsidR="007C3E55" w:rsidRDefault="007C3E55">
            <w:pPr>
              <w:rPr>
                <w:rFonts w:ascii="Times New Roman" w:eastAsia="Times New Roman" w:hAnsi="Times New Roman" w:cs="Times New Roman"/>
                <w:color w:val="000000"/>
                <w:sz w:val="22"/>
                <w:szCs w:val="22"/>
              </w:rPr>
            </w:pPr>
          </w:p>
        </w:tc>
      </w:tr>
      <w:tr w:rsidR="007C3E55" w14:paraId="0CD9E570" w14:textId="77777777">
        <w:tc>
          <w:tcPr>
            <w:tcW w:w="784" w:type="dxa"/>
          </w:tcPr>
          <w:p w14:paraId="44AADF9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50</w:t>
            </w:r>
          </w:p>
        </w:tc>
        <w:tc>
          <w:tcPr>
            <w:tcW w:w="3039" w:type="dxa"/>
          </w:tcPr>
          <w:p w14:paraId="6A4FCC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25939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Definitions.</w:t>
            </w:r>
          </w:p>
          <w:p w14:paraId="0407C0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“Market shaping”</w:t>
            </w:r>
          </w:p>
          <w:p w14:paraId="38768FB9" w14:textId="77777777" w:rsidR="007C3E55" w:rsidRDefault="007C3E55">
            <w:pPr>
              <w:rPr>
                <w:rFonts w:ascii="Times New Roman" w:eastAsia="Times New Roman" w:hAnsi="Times New Roman" w:cs="Times New Roman"/>
                <w:color w:val="000000"/>
                <w:sz w:val="22"/>
                <w:szCs w:val="22"/>
              </w:rPr>
            </w:pPr>
          </w:p>
        </w:tc>
        <w:tc>
          <w:tcPr>
            <w:tcW w:w="2670" w:type="dxa"/>
          </w:tcPr>
          <w:p w14:paraId="377489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 --</w:t>
            </w:r>
            <w:r>
              <w:rPr>
                <w:rFonts w:ascii="Times New Roman" w:eastAsia="Times New Roman" w:hAnsi="Times New Roman" w:cs="Times New Roman"/>
                <w:color w:val="000000"/>
                <w:sz w:val="22"/>
                <w:szCs w:val="22"/>
              </w:rPr>
              <w:tab/>
            </w:r>
          </w:p>
        </w:tc>
      </w:tr>
      <w:tr w:rsidR="007C3E55" w14:paraId="4C5F60F5" w14:textId="77777777">
        <w:tc>
          <w:tcPr>
            <w:tcW w:w="784" w:type="dxa"/>
          </w:tcPr>
          <w:p w14:paraId="1E43C0B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51</w:t>
            </w:r>
          </w:p>
        </w:tc>
        <w:tc>
          <w:tcPr>
            <w:tcW w:w="3039" w:type="dxa"/>
          </w:tcPr>
          <w:p w14:paraId="284534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1EF7A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Definitions.</w:t>
            </w:r>
          </w:p>
          <w:p w14:paraId="5B3432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“Commissioning”</w:t>
            </w:r>
          </w:p>
          <w:p w14:paraId="7C7C274B" w14:textId="77777777" w:rsidR="007C3E55" w:rsidRDefault="007C3E55">
            <w:pPr>
              <w:rPr>
                <w:rFonts w:ascii="Times New Roman" w:eastAsia="Times New Roman" w:hAnsi="Times New Roman" w:cs="Times New Roman"/>
                <w:color w:val="000000"/>
                <w:sz w:val="22"/>
                <w:szCs w:val="22"/>
              </w:rPr>
            </w:pPr>
          </w:p>
        </w:tc>
        <w:tc>
          <w:tcPr>
            <w:tcW w:w="2670" w:type="dxa"/>
          </w:tcPr>
          <w:p w14:paraId="41FC6A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 --</w:t>
            </w:r>
          </w:p>
          <w:p w14:paraId="0B8D721C" w14:textId="77777777" w:rsidR="007C3E55" w:rsidRDefault="007C3E55">
            <w:pPr>
              <w:rPr>
                <w:rFonts w:ascii="Times New Roman" w:eastAsia="Times New Roman" w:hAnsi="Times New Roman" w:cs="Times New Roman"/>
                <w:color w:val="000000"/>
                <w:sz w:val="22"/>
                <w:szCs w:val="22"/>
              </w:rPr>
            </w:pPr>
          </w:p>
        </w:tc>
      </w:tr>
      <w:tr w:rsidR="007C3E55" w14:paraId="1FFF2783" w14:textId="77777777">
        <w:tc>
          <w:tcPr>
            <w:tcW w:w="784" w:type="dxa"/>
          </w:tcPr>
          <w:p w14:paraId="0217671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52</w:t>
            </w:r>
          </w:p>
        </w:tc>
        <w:tc>
          <w:tcPr>
            <w:tcW w:w="3039" w:type="dxa"/>
          </w:tcPr>
          <w:p w14:paraId="56DB30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1F1D8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Definitions.</w:t>
            </w:r>
          </w:p>
          <w:p w14:paraId="26128C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“Procurement”</w:t>
            </w:r>
          </w:p>
          <w:p w14:paraId="30A3715F" w14:textId="77777777" w:rsidR="007C3E55" w:rsidRDefault="007C3E55">
            <w:pPr>
              <w:rPr>
                <w:rFonts w:ascii="Times New Roman" w:eastAsia="Times New Roman" w:hAnsi="Times New Roman" w:cs="Times New Roman"/>
                <w:color w:val="000000"/>
                <w:sz w:val="22"/>
                <w:szCs w:val="22"/>
              </w:rPr>
            </w:pPr>
          </w:p>
        </w:tc>
        <w:tc>
          <w:tcPr>
            <w:tcW w:w="2670" w:type="dxa"/>
          </w:tcPr>
          <w:p w14:paraId="09410F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 --</w:t>
            </w:r>
          </w:p>
        </w:tc>
      </w:tr>
      <w:tr w:rsidR="007C3E55" w14:paraId="4655D545" w14:textId="77777777">
        <w:tc>
          <w:tcPr>
            <w:tcW w:w="784" w:type="dxa"/>
          </w:tcPr>
          <w:p w14:paraId="1A9B8D6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53</w:t>
            </w:r>
          </w:p>
        </w:tc>
        <w:tc>
          <w:tcPr>
            <w:tcW w:w="3039" w:type="dxa"/>
          </w:tcPr>
          <w:p w14:paraId="5C8C86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61D47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Definitions.</w:t>
            </w:r>
          </w:p>
          <w:p w14:paraId="7C56C8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“Contracting”</w:t>
            </w:r>
          </w:p>
          <w:p w14:paraId="28447342" w14:textId="77777777" w:rsidR="007C3E55" w:rsidRDefault="007C3E55">
            <w:pPr>
              <w:rPr>
                <w:rFonts w:ascii="Times New Roman" w:eastAsia="Times New Roman" w:hAnsi="Times New Roman" w:cs="Times New Roman"/>
                <w:color w:val="000000"/>
                <w:sz w:val="22"/>
                <w:szCs w:val="22"/>
              </w:rPr>
            </w:pPr>
          </w:p>
        </w:tc>
        <w:tc>
          <w:tcPr>
            <w:tcW w:w="2670" w:type="dxa"/>
          </w:tcPr>
          <w:p w14:paraId="6506862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4.10, 4.11: --</w:t>
            </w:r>
          </w:p>
        </w:tc>
      </w:tr>
      <w:tr w:rsidR="007C3E55" w14:paraId="1C2D1AD0" w14:textId="77777777">
        <w:tc>
          <w:tcPr>
            <w:tcW w:w="11170" w:type="dxa"/>
            <w:gridSpan w:val="4"/>
          </w:tcPr>
          <w:p w14:paraId="65E39400" w14:textId="77777777" w:rsidR="007C3E55" w:rsidRDefault="007C3E55">
            <w:pPr>
              <w:rPr>
                <w:rFonts w:ascii="Times New Roman" w:eastAsia="Times New Roman" w:hAnsi="Times New Roman" w:cs="Times New Roman"/>
                <w:b/>
                <w:color w:val="000000"/>
                <w:sz w:val="22"/>
                <w:szCs w:val="22"/>
              </w:rPr>
            </w:pPr>
          </w:p>
          <w:p w14:paraId="66B1BF5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Principles of market-shaping and commissioning</w:t>
            </w:r>
          </w:p>
          <w:p w14:paraId="4C05F8F8" w14:textId="77777777" w:rsidR="007C3E55" w:rsidRDefault="007C3E55">
            <w:pPr>
              <w:rPr>
                <w:rFonts w:ascii="Times New Roman" w:eastAsia="Times New Roman" w:hAnsi="Times New Roman" w:cs="Times New Roman"/>
                <w:b/>
                <w:color w:val="000000"/>
                <w:sz w:val="22"/>
                <w:szCs w:val="22"/>
              </w:rPr>
            </w:pPr>
          </w:p>
        </w:tc>
      </w:tr>
      <w:tr w:rsidR="007C3E55" w14:paraId="6DD7172A" w14:textId="77777777">
        <w:tc>
          <w:tcPr>
            <w:tcW w:w="784" w:type="dxa"/>
          </w:tcPr>
          <w:p w14:paraId="096A537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54</w:t>
            </w:r>
          </w:p>
        </w:tc>
        <w:tc>
          <w:tcPr>
            <w:tcW w:w="3039" w:type="dxa"/>
          </w:tcPr>
          <w:p w14:paraId="4F0FBA2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965CC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Focusing on outcomes.</w:t>
            </w:r>
          </w:p>
          <w:p w14:paraId="4158A749" w14:textId="77777777" w:rsidR="007C3E55" w:rsidRDefault="007C3E55">
            <w:pPr>
              <w:rPr>
                <w:rFonts w:ascii="Times New Roman" w:eastAsia="Times New Roman" w:hAnsi="Times New Roman" w:cs="Times New Roman"/>
                <w:color w:val="000000"/>
                <w:sz w:val="22"/>
                <w:szCs w:val="22"/>
              </w:rPr>
            </w:pPr>
          </w:p>
        </w:tc>
        <w:tc>
          <w:tcPr>
            <w:tcW w:w="2670" w:type="dxa"/>
          </w:tcPr>
          <w:p w14:paraId="011669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4.12, 4.13, 4.14, 4.15, 4.16, 4.17, 4.18, 4.19, 4.20: --</w:t>
            </w:r>
            <w:r>
              <w:rPr>
                <w:rFonts w:ascii="Times New Roman" w:eastAsia="Times New Roman" w:hAnsi="Times New Roman" w:cs="Times New Roman"/>
                <w:color w:val="000000"/>
                <w:sz w:val="22"/>
                <w:szCs w:val="22"/>
              </w:rPr>
              <w:tab/>
            </w:r>
          </w:p>
          <w:p w14:paraId="53E0B045" w14:textId="77777777" w:rsidR="007C3E55" w:rsidRDefault="007C3E55">
            <w:pPr>
              <w:rPr>
                <w:rFonts w:ascii="Times New Roman" w:eastAsia="Times New Roman" w:hAnsi="Times New Roman" w:cs="Times New Roman"/>
                <w:color w:val="000000"/>
                <w:sz w:val="22"/>
                <w:szCs w:val="22"/>
              </w:rPr>
            </w:pPr>
          </w:p>
        </w:tc>
      </w:tr>
      <w:tr w:rsidR="007C3E55" w14:paraId="56129826" w14:textId="77777777">
        <w:tc>
          <w:tcPr>
            <w:tcW w:w="784" w:type="dxa"/>
          </w:tcPr>
          <w:p w14:paraId="6FA0923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55</w:t>
            </w:r>
          </w:p>
        </w:tc>
        <w:tc>
          <w:tcPr>
            <w:tcW w:w="3039" w:type="dxa"/>
          </w:tcPr>
          <w:p w14:paraId="7E16B1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7A58E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Promoting quality.</w:t>
            </w:r>
          </w:p>
          <w:p w14:paraId="356B5E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Ensuring provision of appropriate services.”</w:t>
            </w:r>
          </w:p>
          <w:p w14:paraId="7328235E" w14:textId="77777777" w:rsidR="007C3E55" w:rsidRDefault="007C3E55">
            <w:pPr>
              <w:rPr>
                <w:rFonts w:ascii="Times New Roman" w:eastAsia="Times New Roman" w:hAnsi="Times New Roman" w:cs="Times New Roman"/>
                <w:color w:val="000000"/>
                <w:sz w:val="22"/>
                <w:szCs w:val="22"/>
              </w:rPr>
            </w:pPr>
          </w:p>
        </w:tc>
        <w:tc>
          <w:tcPr>
            <w:tcW w:w="2670" w:type="dxa"/>
          </w:tcPr>
          <w:p w14:paraId="65E1B8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4.21, 4.22, 4.23, 4.24, 4.25, 4.26, 4.27, 4.28, 4.29, 4.30, 4.31, 4.32: --</w:t>
            </w:r>
          </w:p>
          <w:p w14:paraId="1F81EA9F" w14:textId="77777777" w:rsidR="007C3E55" w:rsidRDefault="007C3E55">
            <w:pPr>
              <w:rPr>
                <w:rFonts w:ascii="Times New Roman" w:eastAsia="Times New Roman" w:hAnsi="Times New Roman" w:cs="Times New Roman"/>
                <w:color w:val="000000"/>
                <w:sz w:val="22"/>
                <w:szCs w:val="22"/>
              </w:rPr>
            </w:pPr>
          </w:p>
        </w:tc>
      </w:tr>
      <w:tr w:rsidR="007C3E55" w14:paraId="5E818DFA" w14:textId="77777777">
        <w:tc>
          <w:tcPr>
            <w:tcW w:w="784" w:type="dxa"/>
          </w:tcPr>
          <w:p w14:paraId="2263C11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56</w:t>
            </w:r>
          </w:p>
        </w:tc>
        <w:tc>
          <w:tcPr>
            <w:tcW w:w="3039" w:type="dxa"/>
          </w:tcPr>
          <w:p w14:paraId="67F3A7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95AEA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Supporting sustainability.</w:t>
            </w:r>
          </w:p>
          <w:p w14:paraId="7FD54EED" w14:textId="77777777" w:rsidR="007C3E55" w:rsidRDefault="007C3E55">
            <w:pPr>
              <w:rPr>
                <w:rFonts w:ascii="Times New Roman" w:eastAsia="Times New Roman" w:hAnsi="Times New Roman" w:cs="Times New Roman"/>
                <w:color w:val="000000"/>
                <w:sz w:val="22"/>
                <w:szCs w:val="22"/>
              </w:rPr>
            </w:pPr>
          </w:p>
        </w:tc>
        <w:tc>
          <w:tcPr>
            <w:tcW w:w="2670" w:type="dxa"/>
          </w:tcPr>
          <w:p w14:paraId="3541D0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4.33, 4.34, 4.35, 4.36: --</w:t>
            </w:r>
          </w:p>
          <w:p w14:paraId="38F65E04" w14:textId="77777777" w:rsidR="007C3E55" w:rsidRDefault="007C3E55">
            <w:pPr>
              <w:rPr>
                <w:rFonts w:ascii="Times New Roman" w:eastAsia="Times New Roman" w:hAnsi="Times New Roman" w:cs="Times New Roman"/>
                <w:color w:val="000000"/>
                <w:sz w:val="22"/>
                <w:szCs w:val="22"/>
              </w:rPr>
            </w:pPr>
          </w:p>
        </w:tc>
      </w:tr>
      <w:tr w:rsidR="007C3E55" w14:paraId="3991E29B" w14:textId="77777777">
        <w:tc>
          <w:tcPr>
            <w:tcW w:w="784" w:type="dxa"/>
          </w:tcPr>
          <w:p w14:paraId="2B30977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57</w:t>
            </w:r>
          </w:p>
        </w:tc>
        <w:tc>
          <w:tcPr>
            <w:tcW w:w="3039" w:type="dxa"/>
          </w:tcPr>
          <w:p w14:paraId="022ED2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94583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Ensuring choice.</w:t>
            </w:r>
          </w:p>
          <w:p w14:paraId="5AD09936" w14:textId="77777777" w:rsidR="007C3E55" w:rsidRDefault="007C3E55">
            <w:pPr>
              <w:rPr>
                <w:rFonts w:ascii="Times New Roman" w:eastAsia="Times New Roman" w:hAnsi="Times New Roman" w:cs="Times New Roman"/>
                <w:color w:val="000000"/>
                <w:sz w:val="22"/>
                <w:szCs w:val="22"/>
              </w:rPr>
            </w:pPr>
          </w:p>
        </w:tc>
        <w:tc>
          <w:tcPr>
            <w:tcW w:w="2670" w:type="dxa"/>
          </w:tcPr>
          <w:p w14:paraId="0F9293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4.37, 4.38, 4.39, 4.40, 4.41, 4.42, 4.43, 4.44, 4.45, 4.46, 4.47, 4.48, 4.49, 4.50: --</w:t>
            </w:r>
          </w:p>
          <w:p w14:paraId="0534118C" w14:textId="77777777" w:rsidR="007C3E55" w:rsidRDefault="007C3E55">
            <w:pPr>
              <w:rPr>
                <w:rFonts w:ascii="Times New Roman" w:eastAsia="Times New Roman" w:hAnsi="Times New Roman" w:cs="Times New Roman"/>
                <w:color w:val="000000"/>
                <w:sz w:val="22"/>
                <w:szCs w:val="22"/>
              </w:rPr>
            </w:pPr>
          </w:p>
        </w:tc>
      </w:tr>
      <w:tr w:rsidR="007C3E55" w14:paraId="6BD222B3" w14:textId="77777777">
        <w:tc>
          <w:tcPr>
            <w:tcW w:w="784" w:type="dxa"/>
          </w:tcPr>
          <w:p w14:paraId="2CAF175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58</w:t>
            </w:r>
          </w:p>
        </w:tc>
        <w:tc>
          <w:tcPr>
            <w:tcW w:w="3039" w:type="dxa"/>
          </w:tcPr>
          <w:p w14:paraId="542060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92E17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Co-production with stakeholders.</w:t>
            </w:r>
          </w:p>
          <w:p w14:paraId="785994B3" w14:textId="77777777" w:rsidR="007C3E55" w:rsidRDefault="007C3E55">
            <w:pPr>
              <w:rPr>
                <w:rFonts w:ascii="Times New Roman" w:eastAsia="Times New Roman" w:hAnsi="Times New Roman" w:cs="Times New Roman"/>
                <w:color w:val="000000"/>
                <w:sz w:val="22"/>
                <w:szCs w:val="22"/>
              </w:rPr>
            </w:pPr>
          </w:p>
        </w:tc>
        <w:tc>
          <w:tcPr>
            <w:tcW w:w="2670" w:type="dxa"/>
          </w:tcPr>
          <w:p w14:paraId="1FAA858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4.51: --</w:t>
            </w:r>
          </w:p>
        </w:tc>
      </w:tr>
      <w:tr w:rsidR="007C3E55" w14:paraId="6D49DA58" w14:textId="77777777">
        <w:tc>
          <w:tcPr>
            <w:tcW w:w="784" w:type="dxa"/>
          </w:tcPr>
          <w:p w14:paraId="778A1AD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59</w:t>
            </w:r>
          </w:p>
        </w:tc>
        <w:tc>
          <w:tcPr>
            <w:tcW w:w="3039" w:type="dxa"/>
          </w:tcPr>
          <w:p w14:paraId="0835C1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15E07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Developing local strategies.</w:t>
            </w:r>
          </w:p>
          <w:p w14:paraId="5F5E27BA" w14:textId="77777777" w:rsidR="007C3E55" w:rsidRDefault="007C3E55">
            <w:pPr>
              <w:rPr>
                <w:rFonts w:ascii="Times New Roman" w:eastAsia="Times New Roman" w:hAnsi="Times New Roman" w:cs="Times New Roman"/>
                <w:color w:val="000000"/>
                <w:sz w:val="22"/>
                <w:szCs w:val="22"/>
              </w:rPr>
            </w:pPr>
          </w:p>
        </w:tc>
        <w:tc>
          <w:tcPr>
            <w:tcW w:w="2670" w:type="dxa"/>
          </w:tcPr>
          <w:p w14:paraId="3A26E5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4.52, 4.53, 4.54, 4.55, 4.56, 4.57, 4.58, 4.59, 4.60, 4.61,4.62, 4.63, 4.64, 4.65, 4.66, 4.67, 4.68: --</w:t>
            </w:r>
          </w:p>
          <w:p w14:paraId="01491F7E" w14:textId="77777777" w:rsidR="007C3E55" w:rsidRDefault="007C3E55">
            <w:pPr>
              <w:rPr>
                <w:rFonts w:ascii="Times New Roman" w:eastAsia="Times New Roman" w:hAnsi="Times New Roman" w:cs="Times New Roman"/>
                <w:color w:val="000000"/>
                <w:sz w:val="22"/>
                <w:szCs w:val="22"/>
              </w:rPr>
            </w:pPr>
          </w:p>
        </w:tc>
      </w:tr>
      <w:tr w:rsidR="007C3E55" w14:paraId="681FB8DC" w14:textId="77777777">
        <w:tc>
          <w:tcPr>
            <w:tcW w:w="11170" w:type="dxa"/>
            <w:gridSpan w:val="4"/>
          </w:tcPr>
          <w:p w14:paraId="454A5D4D" w14:textId="77777777" w:rsidR="007C3E55" w:rsidRDefault="007C3E55">
            <w:pPr>
              <w:rPr>
                <w:rFonts w:ascii="Times New Roman" w:eastAsia="Times New Roman" w:hAnsi="Times New Roman" w:cs="Times New Roman"/>
                <w:b/>
                <w:color w:val="000000"/>
                <w:sz w:val="22"/>
                <w:szCs w:val="22"/>
              </w:rPr>
            </w:pPr>
          </w:p>
          <w:p w14:paraId="50EA379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Undertaking market shaping and commissioning</w:t>
            </w:r>
          </w:p>
          <w:p w14:paraId="4463E69D" w14:textId="77777777" w:rsidR="007C3E55" w:rsidRDefault="007C3E55">
            <w:pPr>
              <w:jc w:val="center"/>
              <w:rPr>
                <w:rFonts w:ascii="Times New Roman" w:eastAsia="Times New Roman" w:hAnsi="Times New Roman" w:cs="Times New Roman"/>
                <w:b/>
                <w:color w:val="000000"/>
                <w:sz w:val="22"/>
                <w:szCs w:val="22"/>
                <w:u w:val="single"/>
              </w:rPr>
            </w:pPr>
          </w:p>
          <w:p w14:paraId="4792DC71" w14:textId="77777777" w:rsidR="007C3E55" w:rsidRDefault="007C3E55">
            <w:pPr>
              <w:rPr>
                <w:rFonts w:ascii="Times New Roman" w:eastAsia="Times New Roman" w:hAnsi="Times New Roman" w:cs="Times New Roman"/>
                <w:b/>
                <w:color w:val="000000"/>
                <w:sz w:val="22"/>
                <w:szCs w:val="22"/>
              </w:rPr>
            </w:pPr>
          </w:p>
        </w:tc>
      </w:tr>
      <w:tr w:rsidR="007C3E55" w14:paraId="2D9B2D09" w14:textId="77777777">
        <w:tc>
          <w:tcPr>
            <w:tcW w:w="784" w:type="dxa"/>
          </w:tcPr>
          <w:p w14:paraId="2403B9A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60</w:t>
            </w:r>
          </w:p>
        </w:tc>
        <w:tc>
          <w:tcPr>
            <w:tcW w:w="3039" w:type="dxa"/>
          </w:tcPr>
          <w:p w14:paraId="3DF5D4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AD67E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Understanding the market.</w:t>
            </w:r>
          </w:p>
          <w:p w14:paraId="31CB4F65" w14:textId="77777777" w:rsidR="007C3E55" w:rsidRDefault="007C3E55">
            <w:pPr>
              <w:rPr>
                <w:rFonts w:ascii="Times New Roman" w:eastAsia="Times New Roman" w:hAnsi="Times New Roman" w:cs="Times New Roman"/>
                <w:color w:val="000000"/>
                <w:sz w:val="22"/>
                <w:szCs w:val="22"/>
              </w:rPr>
            </w:pPr>
          </w:p>
        </w:tc>
        <w:tc>
          <w:tcPr>
            <w:tcW w:w="2670" w:type="dxa"/>
          </w:tcPr>
          <w:p w14:paraId="5FB1B6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4.69, 4.70, 4.71, 4.72, 4.73, 4.74, 4.75, 4.76, 4.77, 4.78, 4.79: --</w:t>
            </w:r>
            <w:r>
              <w:rPr>
                <w:rFonts w:ascii="Times New Roman" w:eastAsia="Times New Roman" w:hAnsi="Times New Roman" w:cs="Times New Roman"/>
                <w:color w:val="000000"/>
                <w:sz w:val="22"/>
                <w:szCs w:val="22"/>
              </w:rPr>
              <w:tab/>
            </w:r>
          </w:p>
          <w:p w14:paraId="3FA4BAB3" w14:textId="77777777" w:rsidR="007C3E55" w:rsidRDefault="007C3E55">
            <w:pPr>
              <w:rPr>
                <w:rFonts w:ascii="Times New Roman" w:eastAsia="Times New Roman" w:hAnsi="Times New Roman" w:cs="Times New Roman"/>
                <w:color w:val="000000"/>
                <w:sz w:val="22"/>
                <w:szCs w:val="22"/>
              </w:rPr>
            </w:pPr>
          </w:p>
        </w:tc>
      </w:tr>
      <w:tr w:rsidR="007C3E55" w14:paraId="3DCAA8E6" w14:textId="77777777">
        <w:tc>
          <w:tcPr>
            <w:tcW w:w="784" w:type="dxa"/>
          </w:tcPr>
          <w:p w14:paraId="351B7B1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61</w:t>
            </w:r>
          </w:p>
        </w:tc>
        <w:tc>
          <w:tcPr>
            <w:tcW w:w="3039" w:type="dxa"/>
          </w:tcPr>
          <w:p w14:paraId="7A4E5D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B5A55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Facilitating the development of the market.</w:t>
            </w:r>
          </w:p>
          <w:p w14:paraId="4395BA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Facilitating the market”</w:t>
            </w:r>
          </w:p>
          <w:p w14:paraId="6217BC89" w14:textId="77777777" w:rsidR="007C3E55" w:rsidRDefault="007C3E55">
            <w:pPr>
              <w:rPr>
                <w:rFonts w:ascii="Times New Roman" w:eastAsia="Times New Roman" w:hAnsi="Times New Roman" w:cs="Times New Roman"/>
                <w:color w:val="000000"/>
                <w:sz w:val="22"/>
                <w:szCs w:val="22"/>
              </w:rPr>
            </w:pPr>
          </w:p>
        </w:tc>
        <w:tc>
          <w:tcPr>
            <w:tcW w:w="2670" w:type="dxa"/>
          </w:tcPr>
          <w:p w14:paraId="43A8BA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4.80, 4.81, 4.82, 4.83, 4.84, 4.85, 4.86, 4.87, 4.88: --</w:t>
            </w:r>
          </w:p>
          <w:p w14:paraId="3B18B453" w14:textId="77777777" w:rsidR="007C3E55" w:rsidRDefault="007C3E55">
            <w:pPr>
              <w:rPr>
                <w:rFonts w:ascii="Times New Roman" w:eastAsia="Times New Roman" w:hAnsi="Times New Roman" w:cs="Times New Roman"/>
                <w:color w:val="000000"/>
                <w:sz w:val="22"/>
                <w:szCs w:val="22"/>
              </w:rPr>
            </w:pPr>
          </w:p>
        </w:tc>
      </w:tr>
      <w:tr w:rsidR="007C3E55" w14:paraId="341DA64A" w14:textId="77777777">
        <w:tc>
          <w:tcPr>
            <w:tcW w:w="784" w:type="dxa"/>
          </w:tcPr>
          <w:p w14:paraId="22BE43B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62</w:t>
            </w:r>
          </w:p>
        </w:tc>
        <w:tc>
          <w:tcPr>
            <w:tcW w:w="3039" w:type="dxa"/>
          </w:tcPr>
          <w:p w14:paraId="78398E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325C3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Promoting integration with local partners.</w:t>
            </w:r>
          </w:p>
          <w:p w14:paraId="6AD457F9" w14:textId="77777777" w:rsidR="007C3E55" w:rsidRDefault="007C3E55">
            <w:pPr>
              <w:rPr>
                <w:rFonts w:ascii="Times New Roman" w:eastAsia="Times New Roman" w:hAnsi="Times New Roman" w:cs="Times New Roman"/>
                <w:color w:val="000000"/>
                <w:sz w:val="22"/>
                <w:szCs w:val="22"/>
              </w:rPr>
            </w:pPr>
          </w:p>
        </w:tc>
        <w:tc>
          <w:tcPr>
            <w:tcW w:w="2670" w:type="dxa"/>
          </w:tcPr>
          <w:p w14:paraId="6F3FCB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4.89, 4.90, 4.91, 4.92, 4.93: --</w:t>
            </w:r>
            <w:r>
              <w:rPr>
                <w:rFonts w:ascii="Times New Roman" w:eastAsia="Times New Roman" w:hAnsi="Times New Roman" w:cs="Times New Roman"/>
                <w:color w:val="000000"/>
                <w:sz w:val="22"/>
                <w:szCs w:val="22"/>
              </w:rPr>
              <w:tab/>
            </w:r>
          </w:p>
          <w:p w14:paraId="7D6F5BB2" w14:textId="77777777" w:rsidR="007C3E55" w:rsidRDefault="007C3E55">
            <w:pPr>
              <w:rPr>
                <w:rFonts w:ascii="Times New Roman" w:eastAsia="Times New Roman" w:hAnsi="Times New Roman" w:cs="Times New Roman"/>
                <w:color w:val="000000"/>
                <w:sz w:val="22"/>
                <w:szCs w:val="22"/>
              </w:rPr>
            </w:pPr>
          </w:p>
        </w:tc>
      </w:tr>
      <w:tr w:rsidR="007C3E55" w14:paraId="6110DD99" w14:textId="77777777">
        <w:tc>
          <w:tcPr>
            <w:tcW w:w="784" w:type="dxa"/>
          </w:tcPr>
          <w:p w14:paraId="70812AA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63</w:t>
            </w:r>
          </w:p>
        </w:tc>
        <w:tc>
          <w:tcPr>
            <w:tcW w:w="3039" w:type="dxa"/>
          </w:tcPr>
          <w:p w14:paraId="264DB3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DED86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Securing supply in the market and assuring its quality and value for money through contracting.</w:t>
            </w:r>
          </w:p>
          <w:p w14:paraId="6C50C69C" w14:textId="77777777" w:rsidR="007C3E55" w:rsidRDefault="007C3E55">
            <w:pPr>
              <w:rPr>
                <w:rFonts w:ascii="Times New Roman" w:eastAsia="Times New Roman" w:hAnsi="Times New Roman" w:cs="Times New Roman"/>
                <w:color w:val="000000"/>
                <w:sz w:val="22"/>
                <w:szCs w:val="22"/>
              </w:rPr>
            </w:pPr>
          </w:p>
        </w:tc>
        <w:tc>
          <w:tcPr>
            <w:tcW w:w="2670" w:type="dxa"/>
          </w:tcPr>
          <w:p w14:paraId="71E04F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4.94, 4.95, 4.96, 4.97, 4.98, 4.99, 4.100, 4.101, 4.102, 4.103, 4.104, 4.105, 4.106, 4.107, 4.108, 4.109: --</w:t>
            </w:r>
          </w:p>
          <w:p w14:paraId="455B77D4" w14:textId="77777777" w:rsidR="007C3E55" w:rsidRDefault="007C3E55">
            <w:pPr>
              <w:rPr>
                <w:rFonts w:ascii="Times New Roman" w:eastAsia="Times New Roman" w:hAnsi="Times New Roman" w:cs="Times New Roman"/>
                <w:color w:val="000000"/>
                <w:sz w:val="22"/>
                <w:szCs w:val="22"/>
              </w:rPr>
            </w:pPr>
          </w:p>
        </w:tc>
      </w:tr>
      <w:tr w:rsidR="007C3E55" w14:paraId="2D1C679A" w14:textId="77777777">
        <w:tc>
          <w:tcPr>
            <w:tcW w:w="784" w:type="dxa"/>
          </w:tcPr>
          <w:p w14:paraId="5F1231C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64</w:t>
            </w:r>
          </w:p>
        </w:tc>
        <w:tc>
          <w:tcPr>
            <w:tcW w:w="3039" w:type="dxa"/>
          </w:tcPr>
          <w:p w14:paraId="580BF7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E1D3F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Further information/best practice.</w:t>
            </w:r>
          </w:p>
          <w:p w14:paraId="230757F1" w14:textId="77777777" w:rsidR="007C3E55" w:rsidRDefault="007C3E55">
            <w:pPr>
              <w:rPr>
                <w:rFonts w:ascii="Times New Roman" w:eastAsia="Times New Roman" w:hAnsi="Times New Roman" w:cs="Times New Roman"/>
                <w:color w:val="000000"/>
                <w:sz w:val="22"/>
                <w:szCs w:val="22"/>
              </w:rPr>
            </w:pPr>
          </w:p>
        </w:tc>
        <w:tc>
          <w:tcPr>
            <w:tcW w:w="2670" w:type="dxa"/>
          </w:tcPr>
          <w:p w14:paraId="6BC58A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4.110, 4.111, 4.112: --</w:t>
            </w:r>
          </w:p>
          <w:p w14:paraId="144EC65C" w14:textId="77777777" w:rsidR="007C3E55" w:rsidRDefault="007C3E55">
            <w:pPr>
              <w:rPr>
                <w:rFonts w:ascii="Times New Roman" w:eastAsia="Times New Roman" w:hAnsi="Times New Roman" w:cs="Times New Roman"/>
                <w:color w:val="000000"/>
                <w:sz w:val="22"/>
                <w:szCs w:val="22"/>
              </w:rPr>
            </w:pPr>
          </w:p>
        </w:tc>
      </w:tr>
      <w:tr w:rsidR="007C3E55" w14:paraId="7C8028E6" w14:textId="77777777">
        <w:tc>
          <w:tcPr>
            <w:tcW w:w="784" w:type="dxa"/>
          </w:tcPr>
          <w:p w14:paraId="35BF50E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65</w:t>
            </w:r>
          </w:p>
        </w:tc>
        <w:tc>
          <w:tcPr>
            <w:tcW w:w="3039" w:type="dxa"/>
          </w:tcPr>
          <w:p w14:paraId="079016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DB339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w:t>
            </w:r>
            <w:r>
              <w:rPr>
                <w:rFonts w:ascii="Times New Roman" w:eastAsia="Times New Roman" w:hAnsi="Times New Roman" w:cs="Times New Roman"/>
                <w:color w:val="000000"/>
                <w:sz w:val="22"/>
                <w:szCs w:val="22"/>
              </w:rPr>
              <w:t xml:space="preserve"> Managing provider failure and other service interruptions.</w:t>
            </w:r>
          </w:p>
          <w:p w14:paraId="1FA51A3D" w14:textId="77777777" w:rsidR="007C3E55" w:rsidRDefault="007C3E55">
            <w:pPr>
              <w:rPr>
                <w:rFonts w:ascii="Times New Roman" w:eastAsia="Times New Roman" w:hAnsi="Times New Roman" w:cs="Times New Roman"/>
                <w:color w:val="000000"/>
                <w:sz w:val="22"/>
                <w:szCs w:val="22"/>
              </w:rPr>
            </w:pPr>
          </w:p>
          <w:p w14:paraId="1BEC54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chapter provides guidance on: --</w:t>
            </w:r>
          </w:p>
          <w:p w14:paraId="546151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Sections 19 and 48 to 57 of the Care Act 2014</w:t>
            </w:r>
          </w:p>
          <w:p w14:paraId="349033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Care and Support (Business Failure) Regulations 2015.</w:t>
            </w:r>
          </w:p>
          <w:p w14:paraId="1B1A8FF9" w14:textId="77777777" w:rsidR="007C3E55" w:rsidRDefault="007C3E55">
            <w:pPr>
              <w:rPr>
                <w:rFonts w:ascii="Times New Roman" w:eastAsia="Times New Roman" w:hAnsi="Times New Roman" w:cs="Times New Roman"/>
                <w:color w:val="000000"/>
                <w:sz w:val="22"/>
                <w:szCs w:val="22"/>
              </w:rPr>
            </w:pPr>
          </w:p>
        </w:tc>
        <w:tc>
          <w:tcPr>
            <w:tcW w:w="2670" w:type="dxa"/>
          </w:tcPr>
          <w:p w14:paraId="6511F2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 5.2, 5.3: --</w:t>
            </w:r>
          </w:p>
        </w:tc>
      </w:tr>
      <w:tr w:rsidR="007C3E55" w14:paraId="5F2527E1" w14:textId="77777777">
        <w:tc>
          <w:tcPr>
            <w:tcW w:w="784" w:type="dxa"/>
          </w:tcPr>
          <w:p w14:paraId="5BADFEA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66</w:t>
            </w:r>
          </w:p>
        </w:tc>
        <w:tc>
          <w:tcPr>
            <w:tcW w:w="3039" w:type="dxa"/>
          </w:tcPr>
          <w:p w14:paraId="3D0E69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CE261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Definitions.</w:t>
            </w:r>
          </w:p>
          <w:p w14:paraId="43D01759" w14:textId="77777777" w:rsidR="007C3E55" w:rsidRDefault="007C3E55">
            <w:pPr>
              <w:rPr>
                <w:rFonts w:ascii="Times New Roman" w:eastAsia="Times New Roman" w:hAnsi="Times New Roman" w:cs="Times New Roman"/>
                <w:color w:val="000000"/>
                <w:sz w:val="22"/>
                <w:szCs w:val="22"/>
              </w:rPr>
            </w:pPr>
          </w:p>
        </w:tc>
        <w:tc>
          <w:tcPr>
            <w:tcW w:w="2670" w:type="dxa"/>
          </w:tcPr>
          <w:p w14:paraId="211C8B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 5.5: --</w:t>
            </w:r>
          </w:p>
        </w:tc>
      </w:tr>
      <w:tr w:rsidR="007C3E55" w14:paraId="39019DE7" w14:textId="77777777">
        <w:tc>
          <w:tcPr>
            <w:tcW w:w="784" w:type="dxa"/>
          </w:tcPr>
          <w:p w14:paraId="2F77C9C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67</w:t>
            </w:r>
          </w:p>
        </w:tc>
        <w:tc>
          <w:tcPr>
            <w:tcW w:w="3039" w:type="dxa"/>
          </w:tcPr>
          <w:p w14:paraId="218434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7E5AD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Service interruptions because of business failure.</w:t>
            </w:r>
          </w:p>
          <w:p w14:paraId="714AAE2D" w14:textId="77777777" w:rsidR="007C3E55" w:rsidRDefault="007C3E55">
            <w:pPr>
              <w:rPr>
                <w:rFonts w:ascii="Times New Roman" w:eastAsia="Times New Roman" w:hAnsi="Times New Roman" w:cs="Times New Roman"/>
                <w:color w:val="000000"/>
                <w:sz w:val="22"/>
                <w:szCs w:val="22"/>
              </w:rPr>
            </w:pPr>
          </w:p>
        </w:tc>
        <w:tc>
          <w:tcPr>
            <w:tcW w:w="2670" w:type="dxa"/>
          </w:tcPr>
          <w:p w14:paraId="5908E0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p>
          <w:p w14:paraId="449839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 5.8, 5.9, 5.10, 5.11, 5.12, 5.13, 5.14, 5.15, 5.16: --</w:t>
            </w:r>
          </w:p>
          <w:p w14:paraId="1EE7ADC2" w14:textId="77777777" w:rsidR="007C3E55" w:rsidRDefault="007C3E55">
            <w:pPr>
              <w:rPr>
                <w:rFonts w:ascii="Times New Roman" w:eastAsia="Times New Roman" w:hAnsi="Times New Roman" w:cs="Times New Roman"/>
                <w:color w:val="000000"/>
                <w:sz w:val="22"/>
                <w:szCs w:val="22"/>
              </w:rPr>
            </w:pPr>
          </w:p>
        </w:tc>
      </w:tr>
      <w:tr w:rsidR="007C3E55" w14:paraId="688A7863" w14:textId="77777777">
        <w:tc>
          <w:tcPr>
            <w:tcW w:w="784" w:type="dxa"/>
          </w:tcPr>
          <w:p w14:paraId="0E138A2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68</w:t>
            </w:r>
          </w:p>
        </w:tc>
        <w:tc>
          <w:tcPr>
            <w:tcW w:w="3039" w:type="dxa"/>
          </w:tcPr>
          <w:p w14:paraId="1EA6B3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C5393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Business failure involving a provider in the CQC oversight regime.</w:t>
            </w:r>
          </w:p>
          <w:p w14:paraId="2D4F78BD" w14:textId="77777777" w:rsidR="007C3E55" w:rsidRDefault="007C3E55">
            <w:pPr>
              <w:rPr>
                <w:rFonts w:ascii="Times New Roman" w:eastAsia="Times New Roman" w:hAnsi="Times New Roman" w:cs="Times New Roman"/>
                <w:color w:val="000000"/>
                <w:sz w:val="22"/>
                <w:szCs w:val="22"/>
              </w:rPr>
            </w:pPr>
          </w:p>
        </w:tc>
        <w:tc>
          <w:tcPr>
            <w:tcW w:w="2670" w:type="dxa"/>
          </w:tcPr>
          <w:p w14:paraId="5CD7A4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5.17, 5.18, 5.19, 5.20: --</w:t>
            </w:r>
          </w:p>
          <w:p w14:paraId="57C62BC8" w14:textId="77777777" w:rsidR="007C3E55" w:rsidRDefault="007C3E55">
            <w:pPr>
              <w:rPr>
                <w:rFonts w:ascii="Times New Roman" w:eastAsia="Times New Roman" w:hAnsi="Times New Roman" w:cs="Times New Roman"/>
                <w:color w:val="000000"/>
                <w:sz w:val="22"/>
                <w:szCs w:val="22"/>
              </w:rPr>
            </w:pPr>
          </w:p>
        </w:tc>
      </w:tr>
      <w:tr w:rsidR="007C3E55" w14:paraId="3673D2C0" w14:textId="77777777">
        <w:tc>
          <w:tcPr>
            <w:tcW w:w="784" w:type="dxa"/>
          </w:tcPr>
          <w:p w14:paraId="23395AE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69</w:t>
            </w:r>
          </w:p>
        </w:tc>
        <w:tc>
          <w:tcPr>
            <w:tcW w:w="3039" w:type="dxa"/>
          </w:tcPr>
          <w:p w14:paraId="6A617A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8A67D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Business failure involving a provider not in the CQC oversight regime.</w:t>
            </w:r>
          </w:p>
          <w:p w14:paraId="66327654" w14:textId="77777777" w:rsidR="007C3E55" w:rsidRDefault="007C3E55">
            <w:pPr>
              <w:rPr>
                <w:rFonts w:ascii="Times New Roman" w:eastAsia="Times New Roman" w:hAnsi="Times New Roman" w:cs="Times New Roman"/>
                <w:color w:val="000000"/>
                <w:sz w:val="22"/>
                <w:szCs w:val="22"/>
              </w:rPr>
            </w:pPr>
          </w:p>
        </w:tc>
        <w:tc>
          <w:tcPr>
            <w:tcW w:w="2670" w:type="dxa"/>
          </w:tcPr>
          <w:p w14:paraId="38F256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5.21, 5.22: --</w:t>
            </w:r>
          </w:p>
          <w:p w14:paraId="43FF5BDC" w14:textId="77777777" w:rsidR="007C3E55" w:rsidRDefault="007C3E55">
            <w:pPr>
              <w:rPr>
                <w:rFonts w:ascii="Times New Roman" w:eastAsia="Times New Roman" w:hAnsi="Times New Roman" w:cs="Times New Roman"/>
                <w:color w:val="000000"/>
                <w:sz w:val="22"/>
                <w:szCs w:val="22"/>
              </w:rPr>
            </w:pPr>
          </w:p>
        </w:tc>
      </w:tr>
      <w:tr w:rsidR="007C3E55" w14:paraId="64E90E67" w14:textId="77777777">
        <w:tc>
          <w:tcPr>
            <w:tcW w:w="784" w:type="dxa"/>
          </w:tcPr>
          <w:p w14:paraId="1468E2B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70</w:t>
            </w:r>
          </w:p>
        </w:tc>
        <w:tc>
          <w:tcPr>
            <w:tcW w:w="3039" w:type="dxa"/>
          </w:tcPr>
          <w:p w14:paraId="16CDA3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A0361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Administration and other insolvency procedures.</w:t>
            </w:r>
          </w:p>
          <w:p w14:paraId="1EBFF0E6" w14:textId="77777777" w:rsidR="007C3E55" w:rsidRDefault="007C3E55">
            <w:pPr>
              <w:rPr>
                <w:rFonts w:ascii="Times New Roman" w:eastAsia="Times New Roman" w:hAnsi="Times New Roman" w:cs="Times New Roman"/>
                <w:color w:val="000000"/>
                <w:sz w:val="22"/>
                <w:szCs w:val="22"/>
              </w:rPr>
            </w:pPr>
          </w:p>
        </w:tc>
        <w:tc>
          <w:tcPr>
            <w:tcW w:w="2670" w:type="dxa"/>
          </w:tcPr>
          <w:p w14:paraId="44895E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5.23: --</w:t>
            </w:r>
          </w:p>
        </w:tc>
      </w:tr>
      <w:tr w:rsidR="007C3E55" w14:paraId="5987AC5E" w14:textId="77777777">
        <w:tc>
          <w:tcPr>
            <w:tcW w:w="784" w:type="dxa"/>
          </w:tcPr>
          <w:p w14:paraId="5BDA79C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71</w:t>
            </w:r>
          </w:p>
        </w:tc>
        <w:tc>
          <w:tcPr>
            <w:tcW w:w="3039" w:type="dxa"/>
          </w:tcPr>
          <w:p w14:paraId="677ECA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6397E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Service interruptions other than business failure.</w:t>
            </w:r>
          </w:p>
          <w:p w14:paraId="66C98FAB" w14:textId="77777777" w:rsidR="007C3E55" w:rsidRDefault="007C3E55">
            <w:pPr>
              <w:rPr>
                <w:rFonts w:ascii="Times New Roman" w:eastAsia="Times New Roman" w:hAnsi="Times New Roman" w:cs="Times New Roman"/>
                <w:color w:val="000000"/>
                <w:sz w:val="22"/>
                <w:szCs w:val="22"/>
              </w:rPr>
            </w:pPr>
          </w:p>
        </w:tc>
        <w:tc>
          <w:tcPr>
            <w:tcW w:w="2670" w:type="dxa"/>
          </w:tcPr>
          <w:p w14:paraId="5D9972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5.25, 5.26, 5.27, 5.28, 5.29, 5.30, 5.31, 5.32, 5.33: --</w:t>
            </w:r>
          </w:p>
          <w:p w14:paraId="62BF21FC" w14:textId="77777777" w:rsidR="007C3E55" w:rsidRDefault="007C3E55">
            <w:pPr>
              <w:rPr>
                <w:rFonts w:ascii="Times New Roman" w:eastAsia="Times New Roman" w:hAnsi="Times New Roman" w:cs="Times New Roman"/>
                <w:color w:val="000000"/>
                <w:sz w:val="22"/>
                <w:szCs w:val="22"/>
              </w:rPr>
            </w:pPr>
          </w:p>
        </w:tc>
      </w:tr>
      <w:tr w:rsidR="007C3E55" w14:paraId="1464BC73" w14:textId="77777777">
        <w:tc>
          <w:tcPr>
            <w:tcW w:w="784" w:type="dxa"/>
          </w:tcPr>
          <w:p w14:paraId="44EC7A9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72</w:t>
            </w:r>
          </w:p>
        </w:tc>
        <w:tc>
          <w:tcPr>
            <w:tcW w:w="3039" w:type="dxa"/>
          </w:tcPr>
          <w:p w14:paraId="3F2821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194C8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link with local authorities’ duties in respect of market shaping.</w:t>
            </w:r>
          </w:p>
          <w:p w14:paraId="43D11715" w14:textId="77777777" w:rsidR="007C3E55" w:rsidRDefault="007C3E55">
            <w:pPr>
              <w:rPr>
                <w:rFonts w:ascii="Times New Roman" w:eastAsia="Times New Roman" w:hAnsi="Times New Roman" w:cs="Times New Roman"/>
                <w:color w:val="000000"/>
                <w:sz w:val="22"/>
                <w:szCs w:val="22"/>
              </w:rPr>
            </w:pPr>
          </w:p>
        </w:tc>
        <w:tc>
          <w:tcPr>
            <w:tcW w:w="2670" w:type="dxa"/>
          </w:tcPr>
          <w:p w14:paraId="476F50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5.34, 5.35: --</w:t>
            </w:r>
          </w:p>
        </w:tc>
      </w:tr>
      <w:tr w:rsidR="007C3E55" w14:paraId="7A56FC79" w14:textId="77777777">
        <w:tc>
          <w:tcPr>
            <w:tcW w:w="784" w:type="dxa"/>
          </w:tcPr>
          <w:p w14:paraId="779E4E4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73</w:t>
            </w:r>
          </w:p>
        </w:tc>
        <w:tc>
          <w:tcPr>
            <w:tcW w:w="3039" w:type="dxa"/>
          </w:tcPr>
          <w:p w14:paraId="0F2E1D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72C20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need for contingency planning.</w:t>
            </w:r>
          </w:p>
          <w:p w14:paraId="72D9BF5F" w14:textId="77777777" w:rsidR="007C3E55" w:rsidRDefault="007C3E55">
            <w:pPr>
              <w:rPr>
                <w:rFonts w:ascii="Times New Roman" w:eastAsia="Times New Roman" w:hAnsi="Times New Roman" w:cs="Times New Roman"/>
                <w:color w:val="000000"/>
                <w:sz w:val="22"/>
                <w:szCs w:val="22"/>
              </w:rPr>
            </w:pPr>
          </w:p>
        </w:tc>
        <w:tc>
          <w:tcPr>
            <w:tcW w:w="2670" w:type="dxa"/>
          </w:tcPr>
          <w:p w14:paraId="268F85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5.36, 5.37, 5.38, 5.39, 5.40, 5.41: --</w:t>
            </w:r>
          </w:p>
          <w:p w14:paraId="6B06AE3B" w14:textId="77777777" w:rsidR="007C3E55" w:rsidRDefault="007C3E55">
            <w:pPr>
              <w:rPr>
                <w:rFonts w:ascii="Times New Roman" w:eastAsia="Times New Roman" w:hAnsi="Times New Roman" w:cs="Times New Roman"/>
                <w:color w:val="000000"/>
                <w:sz w:val="22"/>
                <w:szCs w:val="22"/>
              </w:rPr>
            </w:pPr>
          </w:p>
        </w:tc>
      </w:tr>
      <w:tr w:rsidR="007C3E55" w14:paraId="5B77AD24" w14:textId="77777777">
        <w:tc>
          <w:tcPr>
            <w:tcW w:w="11170" w:type="dxa"/>
            <w:gridSpan w:val="4"/>
          </w:tcPr>
          <w:p w14:paraId="7620B5A6" w14:textId="77777777" w:rsidR="007C3E55" w:rsidRDefault="007C3E55">
            <w:pPr>
              <w:rPr>
                <w:rFonts w:ascii="Times New Roman" w:eastAsia="Times New Roman" w:hAnsi="Times New Roman" w:cs="Times New Roman"/>
                <w:b/>
                <w:color w:val="000000"/>
                <w:sz w:val="22"/>
                <w:szCs w:val="22"/>
              </w:rPr>
            </w:pPr>
          </w:p>
          <w:p w14:paraId="5FE59FB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First contact and identifying needs</w:t>
            </w:r>
          </w:p>
          <w:p w14:paraId="072CCD1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This section includes the following chapters</w:t>
            </w:r>
          </w:p>
          <w:p w14:paraId="5CC44870" w14:textId="77777777" w:rsidR="007C3E55" w:rsidRDefault="007C3E55">
            <w:pPr>
              <w:rPr>
                <w:rFonts w:ascii="Times New Roman" w:eastAsia="Times New Roman" w:hAnsi="Times New Roman" w:cs="Times New Roman"/>
                <w:b/>
                <w:color w:val="000000"/>
                <w:sz w:val="22"/>
                <w:szCs w:val="22"/>
              </w:rPr>
            </w:pPr>
          </w:p>
          <w:p w14:paraId="711BD829"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 Assessment and eligibility</w:t>
            </w:r>
          </w:p>
          <w:p w14:paraId="5440972D"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 Independent advocacy</w:t>
            </w:r>
          </w:p>
          <w:p w14:paraId="4CF483F8" w14:textId="77777777" w:rsidR="007C3E55" w:rsidRDefault="007C3E55">
            <w:pPr>
              <w:rPr>
                <w:rFonts w:ascii="Times New Roman" w:eastAsia="Times New Roman" w:hAnsi="Times New Roman" w:cs="Times New Roman"/>
                <w:b/>
                <w:color w:val="000000"/>
                <w:sz w:val="22"/>
                <w:szCs w:val="22"/>
              </w:rPr>
            </w:pPr>
          </w:p>
        </w:tc>
      </w:tr>
      <w:tr w:rsidR="007C3E55" w14:paraId="5906FE56" w14:textId="77777777">
        <w:tc>
          <w:tcPr>
            <w:tcW w:w="784" w:type="dxa"/>
          </w:tcPr>
          <w:p w14:paraId="193A151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74</w:t>
            </w:r>
          </w:p>
        </w:tc>
        <w:tc>
          <w:tcPr>
            <w:tcW w:w="3039" w:type="dxa"/>
          </w:tcPr>
          <w:p w14:paraId="644728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8FB1B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 and eligibility.</w:t>
            </w:r>
          </w:p>
          <w:p w14:paraId="745C637B" w14:textId="77777777" w:rsidR="007C3E55" w:rsidRDefault="007C3E55">
            <w:pPr>
              <w:rPr>
                <w:rFonts w:ascii="Times New Roman" w:eastAsia="Times New Roman" w:hAnsi="Times New Roman" w:cs="Times New Roman"/>
                <w:color w:val="000000"/>
                <w:sz w:val="22"/>
                <w:szCs w:val="22"/>
              </w:rPr>
            </w:pPr>
          </w:p>
          <w:p w14:paraId="17616A89"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chapter provides guidance on: --</w:t>
            </w:r>
          </w:p>
          <w:p w14:paraId="0F40BF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Sections 9 to 13 of the Care Act 2014</w:t>
            </w:r>
          </w:p>
          <w:p w14:paraId="41F3A832" w14:textId="77777777" w:rsidR="007C3E55" w:rsidRDefault="007C3E55">
            <w:pPr>
              <w:rPr>
                <w:rFonts w:ascii="Times New Roman" w:eastAsia="Times New Roman" w:hAnsi="Times New Roman" w:cs="Times New Roman"/>
                <w:color w:val="000000"/>
                <w:sz w:val="22"/>
                <w:szCs w:val="22"/>
              </w:rPr>
            </w:pPr>
          </w:p>
          <w:p w14:paraId="3B88677F" w14:textId="77777777" w:rsidR="007C3E55" w:rsidRDefault="00571110">
            <w:pPr>
              <w:numPr>
                <w:ilvl w:val="0"/>
                <w:numId w:val="1"/>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“Care and Support (Assessment) Regulations 2014.”</w:t>
            </w:r>
          </w:p>
          <w:p w14:paraId="7AF74B19" w14:textId="77777777" w:rsidR="007C3E55" w:rsidRDefault="007C3E55">
            <w:pPr>
              <w:rPr>
                <w:rFonts w:ascii="Times New Roman" w:eastAsia="Times New Roman" w:hAnsi="Times New Roman" w:cs="Times New Roman"/>
                <w:color w:val="000000"/>
                <w:sz w:val="22"/>
                <w:szCs w:val="22"/>
              </w:rPr>
            </w:pPr>
          </w:p>
          <w:p w14:paraId="7C0907B9" w14:textId="77777777" w:rsidR="007C3E55" w:rsidRDefault="00571110">
            <w:pPr>
              <w:numPr>
                <w:ilvl w:val="0"/>
                <w:numId w:val="1"/>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“Care and Support (Eligibility Criteria) Regulations 2015.”</w:t>
            </w:r>
          </w:p>
          <w:p w14:paraId="017A37FA" w14:textId="77777777" w:rsidR="007C3E55" w:rsidRDefault="007C3E55">
            <w:pPr>
              <w:rPr>
                <w:rFonts w:ascii="Times New Roman" w:eastAsia="Times New Roman" w:hAnsi="Times New Roman" w:cs="Times New Roman"/>
                <w:color w:val="000000"/>
                <w:sz w:val="22"/>
                <w:szCs w:val="22"/>
              </w:rPr>
            </w:pPr>
          </w:p>
        </w:tc>
        <w:tc>
          <w:tcPr>
            <w:tcW w:w="2670" w:type="dxa"/>
          </w:tcPr>
          <w:p w14:paraId="48C217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 --</w:t>
            </w:r>
          </w:p>
        </w:tc>
      </w:tr>
      <w:tr w:rsidR="007C3E55" w14:paraId="4C6659D5" w14:textId="77777777">
        <w:tc>
          <w:tcPr>
            <w:tcW w:w="784" w:type="dxa"/>
          </w:tcPr>
          <w:p w14:paraId="7C580D5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75</w:t>
            </w:r>
          </w:p>
        </w:tc>
        <w:tc>
          <w:tcPr>
            <w:tcW w:w="3039" w:type="dxa"/>
          </w:tcPr>
          <w:p w14:paraId="5904DC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A8F24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w:t>
            </w:r>
          </w:p>
        </w:tc>
        <w:tc>
          <w:tcPr>
            <w:tcW w:w="2670" w:type="dxa"/>
          </w:tcPr>
          <w:p w14:paraId="50767E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 6.2, 6.3, 6.4, 6.5, 6.6, 6.7, 6.8: --</w:t>
            </w:r>
          </w:p>
          <w:p w14:paraId="6CE5F148" w14:textId="77777777" w:rsidR="007C3E55" w:rsidRDefault="007C3E55">
            <w:pPr>
              <w:rPr>
                <w:rFonts w:ascii="Times New Roman" w:eastAsia="Times New Roman" w:hAnsi="Times New Roman" w:cs="Times New Roman"/>
                <w:color w:val="000000"/>
                <w:sz w:val="22"/>
                <w:szCs w:val="22"/>
              </w:rPr>
            </w:pPr>
          </w:p>
        </w:tc>
      </w:tr>
      <w:tr w:rsidR="007C3E55" w14:paraId="7B12F49C" w14:textId="77777777">
        <w:tc>
          <w:tcPr>
            <w:tcW w:w="784" w:type="dxa"/>
          </w:tcPr>
          <w:p w14:paraId="0D9111D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76</w:t>
            </w:r>
          </w:p>
        </w:tc>
        <w:tc>
          <w:tcPr>
            <w:tcW w:w="3039" w:type="dxa"/>
          </w:tcPr>
          <w:p w14:paraId="1165B6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61727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purpose of an assessment.</w:t>
            </w:r>
          </w:p>
          <w:p w14:paraId="414367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“Thought the Process”</w:t>
            </w:r>
          </w:p>
          <w:p w14:paraId="51F90517" w14:textId="77777777" w:rsidR="007C3E55" w:rsidRDefault="007C3E55">
            <w:pPr>
              <w:rPr>
                <w:rFonts w:ascii="Times New Roman" w:eastAsia="Times New Roman" w:hAnsi="Times New Roman" w:cs="Times New Roman"/>
                <w:color w:val="000000"/>
                <w:sz w:val="22"/>
                <w:szCs w:val="22"/>
              </w:rPr>
            </w:pPr>
          </w:p>
        </w:tc>
        <w:tc>
          <w:tcPr>
            <w:tcW w:w="2670" w:type="dxa"/>
          </w:tcPr>
          <w:p w14:paraId="594515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 6.10, 6.11, 6.12: --</w:t>
            </w:r>
          </w:p>
          <w:p w14:paraId="4A50066A" w14:textId="77777777" w:rsidR="007C3E55" w:rsidRDefault="007C3E55">
            <w:pPr>
              <w:rPr>
                <w:rFonts w:ascii="Times New Roman" w:eastAsia="Times New Roman" w:hAnsi="Times New Roman" w:cs="Times New Roman"/>
                <w:color w:val="000000"/>
                <w:sz w:val="22"/>
                <w:szCs w:val="22"/>
              </w:rPr>
            </w:pPr>
          </w:p>
        </w:tc>
      </w:tr>
      <w:tr w:rsidR="007C3E55" w14:paraId="2A18B68B" w14:textId="77777777">
        <w:tc>
          <w:tcPr>
            <w:tcW w:w="784" w:type="dxa"/>
          </w:tcPr>
          <w:p w14:paraId="213EF84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77</w:t>
            </w:r>
          </w:p>
        </w:tc>
        <w:tc>
          <w:tcPr>
            <w:tcW w:w="3039" w:type="dxa"/>
          </w:tcPr>
          <w:p w14:paraId="07C7EC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BD622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Needs assessment.</w:t>
            </w:r>
          </w:p>
          <w:p w14:paraId="01091BCE" w14:textId="77777777" w:rsidR="007C3E55" w:rsidRDefault="007C3E55">
            <w:pPr>
              <w:rPr>
                <w:rFonts w:ascii="Times New Roman" w:eastAsia="Times New Roman" w:hAnsi="Times New Roman" w:cs="Times New Roman"/>
                <w:color w:val="000000"/>
                <w:sz w:val="22"/>
                <w:szCs w:val="22"/>
              </w:rPr>
            </w:pPr>
          </w:p>
        </w:tc>
        <w:tc>
          <w:tcPr>
            <w:tcW w:w="2670" w:type="dxa"/>
          </w:tcPr>
          <w:p w14:paraId="557C63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6.13, 6.14, 6.15: --</w:t>
            </w:r>
          </w:p>
          <w:p w14:paraId="200CE778" w14:textId="77777777" w:rsidR="007C3E55" w:rsidRDefault="007C3E55">
            <w:pPr>
              <w:rPr>
                <w:rFonts w:ascii="Times New Roman" w:eastAsia="Times New Roman" w:hAnsi="Times New Roman" w:cs="Times New Roman"/>
                <w:color w:val="000000"/>
                <w:sz w:val="22"/>
                <w:szCs w:val="22"/>
              </w:rPr>
            </w:pPr>
          </w:p>
        </w:tc>
      </w:tr>
      <w:tr w:rsidR="007C3E55" w14:paraId="3BC50DAA" w14:textId="77777777">
        <w:tc>
          <w:tcPr>
            <w:tcW w:w="784" w:type="dxa"/>
          </w:tcPr>
          <w:p w14:paraId="111FC51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78</w:t>
            </w:r>
          </w:p>
        </w:tc>
        <w:tc>
          <w:tcPr>
            <w:tcW w:w="3039" w:type="dxa"/>
          </w:tcPr>
          <w:p w14:paraId="0AD7FD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B235B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Carer’s assessment.</w:t>
            </w:r>
          </w:p>
          <w:p w14:paraId="3667059D" w14:textId="77777777" w:rsidR="007C3E55" w:rsidRDefault="007C3E55">
            <w:pPr>
              <w:rPr>
                <w:rFonts w:ascii="Times New Roman" w:eastAsia="Times New Roman" w:hAnsi="Times New Roman" w:cs="Times New Roman"/>
                <w:color w:val="000000"/>
                <w:sz w:val="22"/>
                <w:szCs w:val="22"/>
              </w:rPr>
            </w:pPr>
          </w:p>
        </w:tc>
        <w:tc>
          <w:tcPr>
            <w:tcW w:w="2670" w:type="dxa"/>
          </w:tcPr>
          <w:p w14:paraId="294F201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6.16, 6.17, 6.18, 6.19: --</w:t>
            </w:r>
          </w:p>
          <w:p w14:paraId="5B8FEEB2" w14:textId="77777777" w:rsidR="007C3E55" w:rsidRDefault="007C3E55">
            <w:pPr>
              <w:rPr>
                <w:rFonts w:ascii="Times New Roman" w:eastAsia="Times New Roman" w:hAnsi="Times New Roman" w:cs="Times New Roman"/>
                <w:color w:val="000000"/>
                <w:sz w:val="22"/>
                <w:szCs w:val="22"/>
              </w:rPr>
            </w:pPr>
          </w:p>
        </w:tc>
      </w:tr>
      <w:tr w:rsidR="007C3E55" w14:paraId="198A6262" w14:textId="77777777">
        <w:tc>
          <w:tcPr>
            <w:tcW w:w="784" w:type="dxa"/>
          </w:tcPr>
          <w:p w14:paraId="11A9F4E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79</w:t>
            </w:r>
          </w:p>
        </w:tc>
        <w:tc>
          <w:tcPr>
            <w:tcW w:w="3039" w:type="dxa"/>
          </w:tcPr>
          <w:p w14:paraId="4025C4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3E1B0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Refusal of assessment.</w:t>
            </w:r>
          </w:p>
          <w:p w14:paraId="043F0285" w14:textId="77777777" w:rsidR="007C3E55" w:rsidRDefault="007C3E55">
            <w:pPr>
              <w:rPr>
                <w:rFonts w:ascii="Times New Roman" w:eastAsia="Times New Roman" w:hAnsi="Times New Roman" w:cs="Times New Roman"/>
                <w:color w:val="000000"/>
                <w:sz w:val="22"/>
                <w:szCs w:val="22"/>
              </w:rPr>
            </w:pPr>
          </w:p>
        </w:tc>
        <w:tc>
          <w:tcPr>
            <w:tcW w:w="2670" w:type="dxa"/>
          </w:tcPr>
          <w:p w14:paraId="00504E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6.20, 6.21: --</w:t>
            </w:r>
          </w:p>
          <w:p w14:paraId="23CD6437" w14:textId="77777777" w:rsidR="007C3E55" w:rsidRDefault="007C3E55">
            <w:pPr>
              <w:rPr>
                <w:rFonts w:ascii="Times New Roman" w:eastAsia="Times New Roman" w:hAnsi="Times New Roman" w:cs="Times New Roman"/>
                <w:color w:val="000000"/>
                <w:sz w:val="22"/>
                <w:szCs w:val="22"/>
              </w:rPr>
            </w:pPr>
          </w:p>
        </w:tc>
      </w:tr>
      <w:tr w:rsidR="007C3E55" w14:paraId="190D8C38" w14:textId="77777777">
        <w:tc>
          <w:tcPr>
            <w:tcW w:w="784" w:type="dxa"/>
          </w:tcPr>
          <w:p w14:paraId="6CED07A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80</w:t>
            </w:r>
          </w:p>
        </w:tc>
        <w:tc>
          <w:tcPr>
            <w:tcW w:w="3039" w:type="dxa"/>
          </w:tcPr>
          <w:p w14:paraId="5C4B07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57358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First contact with the authority.</w:t>
            </w:r>
          </w:p>
          <w:p w14:paraId="750CD973" w14:textId="77777777" w:rsidR="007C3E55" w:rsidRDefault="007C3E55">
            <w:pPr>
              <w:rPr>
                <w:rFonts w:ascii="Times New Roman" w:eastAsia="Times New Roman" w:hAnsi="Times New Roman" w:cs="Times New Roman"/>
                <w:color w:val="000000"/>
                <w:sz w:val="22"/>
                <w:szCs w:val="22"/>
              </w:rPr>
            </w:pPr>
          </w:p>
        </w:tc>
        <w:tc>
          <w:tcPr>
            <w:tcW w:w="2670" w:type="dxa"/>
          </w:tcPr>
          <w:p w14:paraId="08FF00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6.22, 6.23, 6.24, 6.25, 6.26, 6.27, 6.28, 6.29: --</w:t>
            </w:r>
          </w:p>
          <w:p w14:paraId="39D41A9B" w14:textId="77777777" w:rsidR="007C3E55" w:rsidRDefault="007C3E55">
            <w:pPr>
              <w:rPr>
                <w:rFonts w:ascii="Times New Roman" w:eastAsia="Times New Roman" w:hAnsi="Times New Roman" w:cs="Times New Roman"/>
                <w:color w:val="000000"/>
                <w:sz w:val="22"/>
                <w:szCs w:val="22"/>
              </w:rPr>
            </w:pPr>
          </w:p>
        </w:tc>
      </w:tr>
      <w:tr w:rsidR="007C3E55" w14:paraId="7D679F4A" w14:textId="77777777">
        <w:tc>
          <w:tcPr>
            <w:tcW w:w="784" w:type="dxa"/>
          </w:tcPr>
          <w:p w14:paraId="37C9070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81</w:t>
            </w:r>
          </w:p>
        </w:tc>
        <w:tc>
          <w:tcPr>
            <w:tcW w:w="3039" w:type="dxa"/>
          </w:tcPr>
          <w:p w14:paraId="361E6F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8B5EA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Supporting the person’s involvement in the assessment.</w:t>
            </w:r>
          </w:p>
          <w:p w14:paraId="05FC429D" w14:textId="77777777" w:rsidR="007C3E55" w:rsidRDefault="007C3E55">
            <w:pPr>
              <w:rPr>
                <w:rFonts w:ascii="Times New Roman" w:eastAsia="Times New Roman" w:hAnsi="Times New Roman" w:cs="Times New Roman"/>
                <w:color w:val="000000"/>
                <w:sz w:val="22"/>
                <w:szCs w:val="22"/>
              </w:rPr>
            </w:pPr>
          </w:p>
        </w:tc>
        <w:tc>
          <w:tcPr>
            <w:tcW w:w="2670" w:type="dxa"/>
          </w:tcPr>
          <w:p w14:paraId="399439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6.30, 6.31, 6.32: --</w:t>
            </w:r>
          </w:p>
          <w:p w14:paraId="0672CE79" w14:textId="77777777" w:rsidR="007C3E55" w:rsidRDefault="007C3E55">
            <w:pPr>
              <w:rPr>
                <w:rFonts w:ascii="Times New Roman" w:eastAsia="Times New Roman" w:hAnsi="Times New Roman" w:cs="Times New Roman"/>
                <w:color w:val="000000"/>
                <w:sz w:val="22"/>
                <w:szCs w:val="22"/>
              </w:rPr>
            </w:pPr>
          </w:p>
        </w:tc>
      </w:tr>
      <w:tr w:rsidR="007C3E55" w14:paraId="1FED110C" w14:textId="77777777">
        <w:tc>
          <w:tcPr>
            <w:tcW w:w="784" w:type="dxa"/>
          </w:tcPr>
          <w:p w14:paraId="0B56E7F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82</w:t>
            </w:r>
          </w:p>
        </w:tc>
        <w:tc>
          <w:tcPr>
            <w:tcW w:w="3039" w:type="dxa"/>
          </w:tcPr>
          <w:p w14:paraId="200D17B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1548B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Independent advocates.</w:t>
            </w:r>
          </w:p>
          <w:p w14:paraId="1388A38B" w14:textId="77777777" w:rsidR="007C3E55" w:rsidRDefault="007C3E55">
            <w:pPr>
              <w:rPr>
                <w:rFonts w:ascii="Times New Roman" w:eastAsia="Times New Roman" w:hAnsi="Times New Roman" w:cs="Times New Roman"/>
                <w:color w:val="000000"/>
                <w:sz w:val="22"/>
                <w:szCs w:val="22"/>
              </w:rPr>
            </w:pPr>
          </w:p>
        </w:tc>
        <w:tc>
          <w:tcPr>
            <w:tcW w:w="2670" w:type="dxa"/>
          </w:tcPr>
          <w:p w14:paraId="7BF6D7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6.33, 6.34: --</w:t>
            </w:r>
          </w:p>
          <w:p w14:paraId="47C65D10" w14:textId="77777777" w:rsidR="007C3E55" w:rsidRDefault="007C3E55">
            <w:pPr>
              <w:rPr>
                <w:rFonts w:ascii="Times New Roman" w:eastAsia="Times New Roman" w:hAnsi="Times New Roman" w:cs="Times New Roman"/>
                <w:color w:val="000000"/>
                <w:sz w:val="22"/>
                <w:szCs w:val="22"/>
              </w:rPr>
            </w:pPr>
          </w:p>
        </w:tc>
      </w:tr>
      <w:tr w:rsidR="007C3E55" w14:paraId="19857365" w14:textId="77777777">
        <w:tc>
          <w:tcPr>
            <w:tcW w:w="784" w:type="dxa"/>
          </w:tcPr>
          <w:p w14:paraId="64B3B1D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83</w:t>
            </w:r>
          </w:p>
        </w:tc>
        <w:tc>
          <w:tcPr>
            <w:tcW w:w="3039" w:type="dxa"/>
          </w:tcPr>
          <w:p w14:paraId="5CBAF6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B98F5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Appropriate and proportionate assessments.</w:t>
            </w:r>
          </w:p>
          <w:p w14:paraId="0611C95E" w14:textId="77777777" w:rsidR="007C3E55" w:rsidRDefault="007C3E55">
            <w:pPr>
              <w:rPr>
                <w:rFonts w:ascii="Times New Roman" w:eastAsia="Times New Roman" w:hAnsi="Times New Roman" w:cs="Times New Roman"/>
                <w:color w:val="000000"/>
                <w:sz w:val="22"/>
                <w:szCs w:val="22"/>
              </w:rPr>
            </w:pPr>
          </w:p>
        </w:tc>
        <w:tc>
          <w:tcPr>
            <w:tcW w:w="2670" w:type="dxa"/>
          </w:tcPr>
          <w:p w14:paraId="7366E1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6.35, 6.36, 6.37, 6.38, 6.39, 6.40, 6.41, 6.42</w:t>
            </w:r>
          </w:p>
          <w:p w14:paraId="4CD7A1DA" w14:textId="77777777" w:rsidR="007C3E55" w:rsidRDefault="007C3E55">
            <w:pPr>
              <w:rPr>
                <w:rFonts w:ascii="Times New Roman" w:eastAsia="Times New Roman" w:hAnsi="Times New Roman" w:cs="Times New Roman"/>
                <w:color w:val="000000"/>
                <w:sz w:val="22"/>
                <w:szCs w:val="22"/>
              </w:rPr>
            </w:pPr>
          </w:p>
          <w:p w14:paraId="076913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w:t>
            </w:r>
          </w:p>
          <w:p w14:paraId="652086AD" w14:textId="77777777" w:rsidR="007C3E55" w:rsidRDefault="007C3E55">
            <w:pPr>
              <w:rPr>
                <w:rFonts w:ascii="Times New Roman" w:eastAsia="Times New Roman" w:hAnsi="Times New Roman" w:cs="Times New Roman"/>
                <w:color w:val="000000"/>
                <w:sz w:val="22"/>
                <w:szCs w:val="22"/>
              </w:rPr>
            </w:pPr>
          </w:p>
          <w:p w14:paraId="2BDB95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6.43: --</w:t>
            </w:r>
          </w:p>
          <w:p w14:paraId="21FD9D3A" w14:textId="77777777" w:rsidR="007C3E55" w:rsidRDefault="007C3E55">
            <w:pPr>
              <w:rPr>
                <w:rFonts w:ascii="Times New Roman" w:eastAsia="Times New Roman" w:hAnsi="Times New Roman" w:cs="Times New Roman"/>
                <w:color w:val="000000"/>
                <w:sz w:val="22"/>
                <w:szCs w:val="22"/>
              </w:rPr>
            </w:pPr>
          </w:p>
        </w:tc>
      </w:tr>
      <w:tr w:rsidR="007C3E55" w14:paraId="24561831" w14:textId="77777777">
        <w:tc>
          <w:tcPr>
            <w:tcW w:w="784" w:type="dxa"/>
          </w:tcPr>
          <w:p w14:paraId="2FA89B7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84</w:t>
            </w:r>
          </w:p>
        </w:tc>
        <w:tc>
          <w:tcPr>
            <w:tcW w:w="3039" w:type="dxa"/>
          </w:tcPr>
          <w:p w14:paraId="72602F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F022F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Supported self-assessment.</w:t>
            </w:r>
          </w:p>
          <w:p w14:paraId="41D7B0ED" w14:textId="77777777" w:rsidR="007C3E55" w:rsidRDefault="007C3E55">
            <w:pPr>
              <w:rPr>
                <w:rFonts w:ascii="Times New Roman" w:eastAsia="Times New Roman" w:hAnsi="Times New Roman" w:cs="Times New Roman"/>
                <w:color w:val="000000"/>
                <w:sz w:val="22"/>
                <w:szCs w:val="22"/>
              </w:rPr>
            </w:pPr>
          </w:p>
        </w:tc>
        <w:tc>
          <w:tcPr>
            <w:tcW w:w="2670" w:type="dxa"/>
          </w:tcPr>
          <w:p w14:paraId="0AAB52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6.44, 6.45, 6.46, 6.47, 6.48, 6.49, 6.50, 6.51, 6.52, 6.53: --</w:t>
            </w:r>
          </w:p>
          <w:p w14:paraId="697ABA9D" w14:textId="77777777" w:rsidR="007C3E55" w:rsidRDefault="007C3E55">
            <w:pPr>
              <w:rPr>
                <w:rFonts w:ascii="Times New Roman" w:eastAsia="Times New Roman" w:hAnsi="Times New Roman" w:cs="Times New Roman"/>
                <w:color w:val="000000"/>
                <w:sz w:val="22"/>
                <w:szCs w:val="22"/>
              </w:rPr>
            </w:pPr>
          </w:p>
        </w:tc>
      </w:tr>
      <w:tr w:rsidR="007C3E55" w14:paraId="36073DE5" w14:textId="77777777">
        <w:tc>
          <w:tcPr>
            <w:tcW w:w="784" w:type="dxa"/>
          </w:tcPr>
          <w:p w14:paraId="15EACCA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85</w:t>
            </w:r>
          </w:p>
        </w:tc>
        <w:tc>
          <w:tcPr>
            <w:tcW w:w="3039" w:type="dxa"/>
          </w:tcPr>
          <w:p w14:paraId="6BB99C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AADFE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Safeguarding.</w:t>
            </w:r>
          </w:p>
          <w:p w14:paraId="101AAD7C" w14:textId="77777777" w:rsidR="007C3E55" w:rsidRDefault="007C3E55">
            <w:pPr>
              <w:rPr>
                <w:rFonts w:ascii="Times New Roman" w:eastAsia="Times New Roman" w:hAnsi="Times New Roman" w:cs="Times New Roman"/>
                <w:color w:val="000000"/>
                <w:sz w:val="22"/>
                <w:szCs w:val="22"/>
              </w:rPr>
            </w:pPr>
          </w:p>
        </w:tc>
        <w:tc>
          <w:tcPr>
            <w:tcW w:w="2670" w:type="dxa"/>
          </w:tcPr>
          <w:p w14:paraId="6A7E35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6.54, 6.55, 6.56, 6.57: --</w:t>
            </w:r>
          </w:p>
          <w:p w14:paraId="06D860D3" w14:textId="77777777" w:rsidR="007C3E55" w:rsidRDefault="007C3E55">
            <w:pPr>
              <w:rPr>
                <w:rFonts w:ascii="Times New Roman" w:eastAsia="Times New Roman" w:hAnsi="Times New Roman" w:cs="Times New Roman"/>
                <w:color w:val="000000"/>
                <w:sz w:val="22"/>
                <w:szCs w:val="22"/>
              </w:rPr>
            </w:pPr>
          </w:p>
        </w:tc>
      </w:tr>
      <w:tr w:rsidR="007C3E55" w14:paraId="631C860A" w14:textId="77777777">
        <w:tc>
          <w:tcPr>
            <w:tcW w:w="784" w:type="dxa"/>
          </w:tcPr>
          <w:p w14:paraId="4EDE395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86</w:t>
            </w:r>
          </w:p>
        </w:tc>
        <w:tc>
          <w:tcPr>
            <w:tcW w:w="3039" w:type="dxa"/>
          </w:tcPr>
          <w:p w14:paraId="3E4B36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67B2E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Fluctuating needs.</w:t>
            </w:r>
          </w:p>
          <w:p w14:paraId="1EA39793" w14:textId="77777777" w:rsidR="007C3E55" w:rsidRDefault="007C3E55">
            <w:pPr>
              <w:rPr>
                <w:rFonts w:ascii="Times New Roman" w:eastAsia="Times New Roman" w:hAnsi="Times New Roman" w:cs="Times New Roman"/>
                <w:color w:val="000000"/>
                <w:sz w:val="22"/>
                <w:szCs w:val="22"/>
              </w:rPr>
            </w:pPr>
          </w:p>
        </w:tc>
        <w:tc>
          <w:tcPr>
            <w:tcW w:w="2670" w:type="dxa"/>
          </w:tcPr>
          <w:p w14:paraId="04FAA1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6.58, 6.59: --</w:t>
            </w:r>
          </w:p>
          <w:p w14:paraId="1E2095B8" w14:textId="77777777" w:rsidR="007C3E55" w:rsidRDefault="007C3E55">
            <w:pPr>
              <w:rPr>
                <w:rFonts w:ascii="Times New Roman" w:eastAsia="Times New Roman" w:hAnsi="Times New Roman" w:cs="Times New Roman"/>
                <w:color w:val="000000"/>
                <w:sz w:val="22"/>
                <w:szCs w:val="22"/>
              </w:rPr>
            </w:pPr>
          </w:p>
        </w:tc>
      </w:tr>
      <w:tr w:rsidR="007C3E55" w14:paraId="47DA8816" w14:textId="77777777">
        <w:tc>
          <w:tcPr>
            <w:tcW w:w="784" w:type="dxa"/>
          </w:tcPr>
          <w:p w14:paraId="584F117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87</w:t>
            </w:r>
          </w:p>
        </w:tc>
        <w:tc>
          <w:tcPr>
            <w:tcW w:w="3039" w:type="dxa"/>
          </w:tcPr>
          <w:p w14:paraId="6C5CCD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F41C3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Focusing on preventing needs.</w:t>
            </w:r>
          </w:p>
          <w:p w14:paraId="58EF9414" w14:textId="77777777" w:rsidR="007C3E55" w:rsidRDefault="007C3E55">
            <w:pPr>
              <w:rPr>
                <w:rFonts w:ascii="Times New Roman" w:eastAsia="Times New Roman" w:hAnsi="Times New Roman" w:cs="Times New Roman"/>
                <w:color w:val="000000"/>
                <w:sz w:val="22"/>
                <w:szCs w:val="22"/>
              </w:rPr>
            </w:pPr>
          </w:p>
        </w:tc>
        <w:tc>
          <w:tcPr>
            <w:tcW w:w="2670" w:type="dxa"/>
          </w:tcPr>
          <w:p w14:paraId="7A10BB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6.60, 6.61, 6.62: --</w:t>
            </w:r>
          </w:p>
          <w:p w14:paraId="6EEE525C" w14:textId="77777777" w:rsidR="007C3E55" w:rsidRDefault="007C3E55">
            <w:pPr>
              <w:rPr>
                <w:rFonts w:ascii="Times New Roman" w:eastAsia="Times New Roman" w:hAnsi="Times New Roman" w:cs="Times New Roman"/>
                <w:color w:val="000000"/>
                <w:sz w:val="22"/>
                <w:szCs w:val="22"/>
              </w:rPr>
            </w:pPr>
          </w:p>
        </w:tc>
      </w:tr>
      <w:tr w:rsidR="007C3E55" w14:paraId="60DE0C1B" w14:textId="77777777">
        <w:tc>
          <w:tcPr>
            <w:tcW w:w="784" w:type="dxa"/>
          </w:tcPr>
          <w:p w14:paraId="25A386C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88</w:t>
            </w:r>
          </w:p>
        </w:tc>
        <w:tc>
          <w:tcPr>
            <w:tcW w:w="3039" w:type="dxa"/>
          </w:tcPr>
          <w:p w14:paraId="0D76C2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00548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Considering the person’s strengths and capabilities.</w:t>
            </w:r>
          </w:p>
          <w:p w14:paraId="05B6F5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“Considering the person’s strengths: a case study”</w:t>
            </w:r>
          </w:p>
          <w:p w14:paraId="56FCB7E8" w14:textId="77777777" w:rsidR="007C3E55" w:rsidRDefault="007C3E55">
            <w:pPr>
              <w:rPr>
                <w:rFonts w:ascii="Times New Roman" w:eastAsia="Times New Roman" w:hAnsi="Times New Roman" w:cs="Times New Roman"/>
                <w:color w:val="000000"/>
                <w:sz w:val="22"/>
                <w:szCs w:val="22"/>
              </w:rPr>
            </w:pPr>
          </w:p>
        </w:tc>
        <w:tc>
          <w:tcPr>
            <w:tcW w:w="2670" w:type="dxa"/>
          </w:tcPr>
          <w:p w14:paraId="38281D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6.63, 6.64: --</w:t>
            </w:r>
          </w:p>
          <w:p w14:paraId="76136386" w14:textId="77777777" w:rsidR="007C3E55" w:rsidRDefault="007C3E55">
            <w:pPr>
              <w:rPr>
                <w:rFonts w:ascii="Times New Roman" w:eastAsia="Times New Roman" w:hAnsi="Times New Roman" w:cs="Times New Roman"/>
                <w:color w:val="000000"/>
                <w:sz w:val="22"/>
                <w:szCs w:val="22"/>
              </w:rPr>
            </w:pPr>
          </w:p>
        </w:tc>
      </w:tr>
      <w:tr w:rsidR="007C3E55" w14:paraId="4C2A6C2C" w14:textId="77777777">
        <w:tc>
          <w:tcPr>
            <w:tcW w:w="784" w:type="dxa"/>
          </w:tcPr>
          <w:p w14:paraId="41834E8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89</w:t>
            </w:r>
          </w:p>
        </w:tc>
        <w:tc>
          <w:tcPr>
            <w:tcW w:w="3039" w:type="dxa"/>
          </w:tcPr>
          <w:p w14:paraId="6568B8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D83CB6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Whole family approach.</w:t>
            </w:r>
          </w:p>
          <w:p w14:paraId="441F16B8" w14:textId="77777777" w:rsidR="007C3E55" w:rsidRDefault="007C3E55">
            <w:pPr>
              <w:rPr>
                <w:rFonts w:ascii="Times New Roman" w:eastAsia="Times New Roman" w:hAnsi="Times New Roman" w:cs="Times New Roman"/>
                <w:color w:val="000000"/>
                <w:sz w:val="22"/>
                <w:szCs w:val="22"/>
              </w:rPr>
            </w:pPr>
          </w:p>
        </w:tc>
        <w:tc>
          <w:tcPr>
            <w:tcW w:w="2670" w:type="dxa"/>
          </w:tcPr>
          <w:p w14:paraId="77B764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6.65, 6.66, 6.67, 6.68, 6.69, 6.70, 6.71, 6.72, 6.73: --</w:t>
            </w:r>
          </w:p>
          <w:p w14:paraId="519E9797" w14:textId="77777777" w:rsidR="007C3E55" w:rsidRDefault="007C3E55">
            <w:pPr>
              <w:rPr>
                <w:rFonts w:ascii="Times New Roman" w:eastAsia="Times New Roman" w:hAnsi="Times New Roman" w:cs="Times New Roman"/>
                <w:color w:val="000000"/>
                <w:sz w:val="22"/>
                <w:szCs w:val="22"/>
              </w:rPr>
            </w:pPr>
          </w:p>
        </w:tc>
      </w:tr>
      <w:tr w:rsidR="007C3E55" w14:paraId="7B39C7EF" w14:textId="77777777">
        <w:tc>
          <w:tcPr>
            <w:tcW w:w="784" w:type="dxa"/>
          </w:tcPr>
          <w:p w14:paraId="1284B88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90</w:t>
            </w:r>
          </w:p>
        </w:tc>
        <w:tc>
          <w:tcPr>
            <w:tcW w:w="3039" w:type="dxa"/>
          </w:tcPr>
          <w:p w14:paraId="08A856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D17F4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Combining assessments.</w:t>
            </w:r>
          </w:p>
          <w:p w14:paraId="5B1B45B7" w14:textId="77777777" w:rsidR="007C3E55" w:rsidRDefault="007C3E55">
            <w:pPr>
              <w:rPr>
                <w:rFonts w:ascii="Times New Roman" w:eastAsia="Times New Roman" w:hAnsi="Times New Roman" w:cs="Times New Roman"/>
                <w:color w:val="000000"/>
                <w:sz w:val="22"/>
                <w:szCs w:val="22"/>
              </w:rPr>
            </w:pPr>
          </w:p>
        </w:tc>
        <w:tc>
          <w:tcPr>
            <w:tcW w:w="2670" w:type="dxa"/>
          </w:tcPr>
          <w:p w14:paraId="404E6A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6.74: --</w:t>
            </w:r>
          </w:p>
          <w:p w14:paraId="1B6134F8" w14:textId="77777777" w:rsidR="007C3E55" w:rsidRDefault="007C3E55">
            <w:pPr>
              <w:rPr>
                <w:rFonts w:ascii="Times New Roman" w:eastAsia="Times New Roman" w:hAnsi="Times New Roman" w:cs="Times New Roman"/>
                <w:color w:val="000000"/>
                <w:sz w:val="22"/>
                <w:szCs w:val="22"/>
              </w:rPr>
            </w:pPr>
          </w:p>
        </w:tc>
      </w:tr>
      <w:tr w:rsidR="007C3E55" w14:paraId="2EA4A11F" w14:textId="77777777">
        <w:tc>
          <w:tcPr>
            <w:tcW w:w="784" w:type="dxa"/>
          </w:tcPr>
          <w:p w14:paraId="72B824B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91</w:t>
            </w:r>
          </w:p>
        </w:tc>
        <w:tc>
          <w:tcPr>
            <w:tcW w:w="3039" w:type="dxa"/>
          </w:tcPr>
          <w:p w14:paraId="1D657B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93794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Integrated assessments.</w:t>
            </w:r>
          </w:p>
          <w:p w14:paraId="444DE105" w14:textId="77777777" w:rsidR="007C3E55" w:rsidRDefault="007C3E55">
            <w:pPr>
              <w:rPr>
                <w:rFonts w:ascii="Times New Roman" w:eastAsia="Times New Roman" w:hAnsi="Times New Roman" w:cs="Times New Roman"/>
                <w:color w:val="000000"/>
                <w:sz w:val="22"/>
                <w:szCs w:val="22"/>
              </w:rPr>
            </w:pPr>
          </w:p>
        </w:tc>
        <w:tc>
          <w:tcPr>
            <w:tcW w:w="2670" w:type="dxa"/>
          </w:tcPr>
          <w:p w14:paraId="7ABE52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6.75, 6.76, 6.77, 6.78, 6.79: --</w:t>
            </w:r>
          </w:p>
          <w:p w14:paraId="72688434" w14:textId="77777777" w:rsidR="007C3E55" w:rsidRDefault="007C3E55">
            <w:pPr>
              <w:rPr>
                <w:rFonts w:ascii="Times New Roman" w:eastAsia="Times New Roman" w:hAnsi="Times New Roman" w:cs="Times New Roman"/>
                <w:color w:val="000000"/>
                <w:sz w:val="22"/>
                <w:szCs w:val="22"/>
              </w:rPr>
            </w:pPr>
          </w:p>
        </w:tc>
      </w:tr>
      <w:tr w:rsidR="007C3E55" w14:paraId="28448007" w14:textId="77777777">
        <w:tc>
          <w:tcPr>
            <w:tcW w:w="784" w:type="dxa"/>
          </w:tcPr>
          <w:p w14:paraId="7CC6013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92</w:t>
            </w:r>
          </w:p>
        </w:tc>
        <w:tc>
          <w:tcPr>
            <w:tcW w:w="3039" w:type="dxa"/>
          </w:tcPr>
          <w:p w14:paraId="5328BA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C80D0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NHS Continuing Healthcare.</w:t>
            </w:r>
          </w:p>
          <w:p w14:paraId="54B885A3" w14:textId="77777777" w:rsidR="007C3E55" w:rsidRDefault="007C3E55">
            <w:pPr>
              <w:rPr>
                <w:rFonts w:ascii="Times New Roman" w:eastAsia="Times New Roman" w:hAnsi="Times New Roman" w:cs="Times New Roman"/>
                <w:color w:val="000000"/>
                <w:sz w:val="22"/>
                <w:szCs w:val="22"/>
              </w:rPr>
            </w:pPr>
          </w:p>
        </w:tc>
        <w:tc>
          <w:tcPr>
            <w:tcW w:w="2670" w:type="dxa"/>
          </w:tcPr>
          <w:p w14:paraId="45EB9E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6.80, 6.81, 6.82, 6.83: --</w:t>
            </w:r>
          </w:p>
          <w:p w14:paraId="7B37D71D" w14:textId="77777777" w:rsidR="007C3E55" w:rsidRDefault="007C3E55">
            <w:pPr>
              <w:rPr>
                <w:rFonts w:ascii="Times New Roman" w:eastAsia="Times New Roman" w:hAnsi="Times New Roman" w:cs="Times New Roman"/>
                <w:color w:val="000000"/>
                <w:sz w:val="22"/>
                <w:szCs w:val="22"/>
              </w:rPr>
            </w:pPr>
          </w:p>
        </w:tc>
      </w:tr>
      <w:tr w:rsidR="007C3E55" w14:paraId="176E41F1" w14:textId="77777777">
        <w:tc>
          <w:tcPr>
            <w:tcW w:w="784" w:type="dxa"/>
          </w:tcPr>
          <w:p w14:paraId="66F0563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93</w:t>
            </w:r>
          </w:p>
        </w:tc>
        <w:tc>
          <w:tcPr>
            <w:tcW w:w="3039" w:type="dxa"/>
          </w:tcPr>
          <w:p w14:paraId="2D27AB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5DFF1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Roles and responsibilities.</w:t>
            </w:r>
          </w:p>
          <w:p w14:paraId="5B3E1FB7" w14:textId="77777777" w:rsidR="007C3E55" w:rsidRDefault="007C3E55">
            <w:pPr>
              <w:rPr>
                <w:rFonts w:ascii="Times New Roman" w:eastAsia="Times New Roman" w:hAnsi="Times New Roman" w:cs="Times New Roman"/>
                <w:color w:val="000000"/>
                <w:sz w:val="22"/>
                <w:szCs w:val="22"/>
              </w:rPr>
            </w:pPr>
          </w:p>
        </w:tc>
        <w:tc>
          <w:tcPr>
            <w:tcW w:w="2670" w:type="dxa"/>
          </w:tcPr>
          <w:p w14:paraId="79539B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6.84: --</w:t>
            </w:r>
          </w:p>
        </w:tc>
      </w:tr>
      <w:tr w:rsidR="007C3E55" w14:paraId="5C053846" w14:textId="77777777">
        <w:tc>
          <w:tcPr>
            <w:tcW w:w="784" w:type="dxa"/>
          </w:tcPr>
          <w:p w14:paraId="7BE4869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94</w:t>
            </w:r>
          </w:p>
        </w:tc>
        <w:tc>
          <w:tcPr>
            <w:tcW w:w="3039" w:type="dxa"/>
          </w:tcPr>
          <w:p w14:paraId="090CA9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5DAC7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Training.</w:t>
            </w:r>
          </w:p>
          <w:p w14:paraId="752A5BFC" w14:textId="77777777" w:rsidR="007C3E55" w:rsidRDefault="007C3E55">
            <w:pPr>
              <w:rPr>
                <w:rFonts w:ascii="Times New Roman" w:eastAsia="Times New Roman" w:hAnsi="Times New Roman" w:cs="Times New Roman"/>
                <w:color w:val="000000"/>
                <w:sz w:val="22"/>
                <w:szCs w:val="22"/>
              </w:rPr>
            </w:pPr>
          </w:p>
        </w:tc>
        <w:tc>
          <w:tcPr>
            <w:tcW w:w="2670" w:type="dxa"/>
          </w:tcPr>
          <w:p w14:paraId="7517B8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6.85, 6.86, 6.87, 6.88, 6.89, 6.90: --</w:t>
            </w:r>
          </w:p>
          <w:p w14:paraId="2A034F48" w14:textId="77777777" w:rsidR="007C3E55" w:rsidRDefault="007C3E55">
            <w:pPr>
              <w:rPr>
                <w:rFonts w:ascii="Times New Roman" w:eastAsia="Times New Roman" w:hAnsi="Times New Roman" w:cs="Times New Roman"/>
                <w:color w:val="000000"/>
                <w:sz w:val="22"/>
                <w:szCs w:val="22"/>
              </w:rPr>
            </w:pPr>
          </w:p>
        </w:tc>
      </w:tr>
      <w:tr w:rsidR="007C3E55" w14:paraId="2B9E0EDA" w14:textId="77777777">
        <w:tc>
          <w:tcPr>
            <w:tcW w:w="784" w:type="dxa"/>
          </w:tcPr>
          <w:p w14:paraId="4F4CBB5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95</w:t>
            </w:r>
          </w:p>
        </w:tc>
        <w:tc>
          <w:tcPr>
            <w:tcW w:w="3039" w:type="dxa"/>
          </w:tcPr>
          <w:p w14:paraId="4DBB86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E33B3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 for people who are deafblind,</w:t>
            </w:r>
          </w:p>
          <w:p w14:paraId="10780099" w14:textId="77777777" w:rsidR="007C3E55" w:rsidRDefault="007C3E55">
            <w:pPr>
              <w:rPr>
                <w:rFonts w:ascii="Times New Roman" w:eastAsia="Times New Roman" w:hAnsi="Times New Roman" w:cs="Times New Roman"/>
                <w:color w:val="000000"/>
                <w:sz w:val="22"/>
                <w:szCs w:val="22"/>
              </w:rPr>
            </w:pPr>
          </w:p>
        </w:tc>
        <w:tc>
          <w:tcPr>
            <w:tcW w:w="2670" w:type="dxa"/>
          </w:tcPr>
          <w:p w14:paraId="66BB9B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6.91, 6.92, 6.93, 6.94, 6.95, 6.96, 6.97: --</w:t>
            </w:r>
          </w:p>
          <w:p w14:paraId="4646F7D2" w14:textId="77777777" w:rsidR="007C3E55" w:rsidRDefault="007C3E55">
            <w:pPr>
              <w:rPr>
                <w:rFonts w:ascii="Times New Roman" w:eastAsia="Times New Roman" w:hAnsi="Times New Roman" w:cs="Times New Roman"/>
                <w:color w:val="000000"/>
                <w:sz w:val="22"/>
                <w:szCs w:val="22"/>
              </w:rPr>
            </w:pPr>
          </w:p>
        </w:tc>
      </w:tr>
      <w:tr w:rsidR="007C3E55" w14:paraId="4BDCF958" w14:textId="77777777">
        <w:tc>
          <w:tcPr>
            <w:tcW w:w="784" w:type="dxa"/>
          </w:tcPr>
          <w:p w14:paraId="69AC99A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96</w:t>
            </w:r>
          </w:p>
        </w:tc>
        <w:tc>
          <w:tcPr>
            <w:tcW w:w="3039" w:type="dxa"/>
          </w:tcPr>
          <w:p w14:paraId="1D90BC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49379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Record keeping.</w:t>
            </w:r>
          </w:p>
          <w:p w14:paraId="38B8A720" w14:textId="77777777" w:rsidR="007C3E55" w:rsidRDefault="007C3E55">
            <w:pPr>
              <w:rPr>
                <w:rFonts w:ascii="Times New Roman" w:eastAsia="Times New Roman" w:hAnsi="Times New Roman" w:cs="Times New Roman"/>
                <w:color w:val="000000"/>
                <w:sz w:val="22"/>
                <w:szCs w:val="22"/>
              </w:rPr>
            </w:pPr>
          </w:p>
        </w:tc>
        <w:tc>
          <w:tcPr>
            <w:tcW w:w="2670" w:type="dxa"/>
          </w:tcPr>
          <w:p w14:paraId="1EF05B6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6.98: --</w:t>
            </w:r>
          </w:p>
          <w:p w14:paraId="05EF6406" w14:textId="77777777" w:rsidR="007C3E55" w:rsidRDefault="007C3E55">
            <w:pPr>
              <w:rPr>
                <w:rFonts w:ascii="Times New Roman" w:eastAsia="Times New Roman" w:hAnsi="Times New Roman" w:cs="Times New Roman"/>
                <w:color w:val="000000"/>
                <w:sz w:val="22"/>
                <w:szCs w:val="22"/>
              </w:rPr>
            </w:pPr>
          </w:p>
        </w:tc>
      </w:tr>
      <w:tr w:rsidR="007C3E55" w14:paraId="71B825F2" w14:textId="77777777">
        <w:tc>
          <w:tcPr>
            <w:tcW w:w="784" w:type="dxa"/>
          </w:tcPr>
          <w:p w14:paraId="7756838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97</w:t>
            </w:r>
          </w:p>
        </w:tc>
        <w:tc>
          <w:tcPr>
            <w:tcW w:w="3039" w:type="dxa"/>
          </w:tcPr>
          <w:p w14:paraId="4D00B4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F21FF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Delegating assessments.</w:t>
            </w:r>
          </w:p>
          <w:p w14:paraId="46570A4A" w14:textId="77777777" w:rsidR="007C3E55" w:rsidRDefault="007C3E55">
            <w:pPr>
              <w:rPr>
                <w:rFonts w:ascii="Times New Roman" w:eastAsia="Times New Roman" w:hAnsi="Times New Roman" w:cs="Times New Roman"/>
                <w:color w:val="000000"/>
                <w:sz w:val="22"/>
                <w:szCs w:val="22"/>
              </w:rPr>
            </w:pPr>
          </w:p>
        </w:tc>
        <w:tc>
          <w:tcPr>
            <w:tcW w:w="2670" w:type="dxa"/>
          </w:tcPr>
          <w:p w14:paraId="143288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6.99: --</w:t>
            </w:r>
          </w:p>
        </w:tc>
      </w:tr>
      <w:tr w:rsidR="007C3E55" w14:paraId="6F75F6D3" w14:textId="77777777">
        <w:tc>
          <w:tcPr>
            <w:tcW w:w="784" w:type="dxa"/>
          </w:tcPr>
          <w:p w14:paraId="4094BB8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98</w:t>
            </w:r>
          </w:p>
        </w:tc>
        <w:tc>
          <w:tcPr>
            <w:tcW w:w="3039" w:type="dxa"/>
          </w:tcPr>
          <w:p w14:paraId="24EC46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75A59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Eligibility.</w:t>
            </w:r>
          </w:p>
          <w:p w14:paraId="00379085" w14:textId="77777777" w:rsidR="007C3E55" w:rsidRDefault="007C3E55">
            <w:pPr>
              <w:rPr>
                <w:rFonts w:ascii="Times New Roman" w:eastAsia="Times New Roman" w:hAnsi="Times New Roman" w:cs="Times New Roman"/>
                <w:color w:val="000000"/>
                <w:sz w:val="22"/>
                <w:szCs w:val="22"/>
              </w:rPr>
            </w:pPr>
          </w:p>
        </w:tc>
        <w:tc>
          <w:tcPr>
            <w:tcW w:w="2670" w:type="dxa"/>
          </w:tcPr>
          <w:p w14:paraId="6EAFE82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6.100, 6.101: --</w:t>
            </w:r>
          </w:p>
          <w:p w14:paraId="6D68FB1A" w14:textId="77777777" w:rsidR="007C3E55" w:rsidRDefault="007C3E55">
            <w:pPr>
              <w:rPr>
                <w:rFonts w:ascii="Times New Roman" w:eastAsia="Times New Roman" w:hAnsi="Times New Roman" w:cs="Times New Roman"/>
                <w:color w:val="000000"/>
                <w:sz w:val="22"/>
                <w:szCs w:val="22"/>
              </w:rPr>
            </w:pPr>
          </w:p>
        </w:tc>
      </w:tr>
      <w:tr w:rsidR="007C3E55" w14:paraId="691B44C3" w14:textId="77777777">
        <w:tc>
          <w:tcPr>
            <w:tcW w:w="784" w:type="dxa"/>
          </w:tcPr>
          <w:p w14:paraId="1B8AE98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99</w:t>
            </w:r>
          </w:p>
        </w:tc>
        <w:tc>
          <w:tcPr>
            <w:tcW w:w="3039" w:type="dxa"/>
          </w:tcPr>
          <w:p w14:paraId="3B2D90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E13EB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is the national eligibility threshold for adults needing care?</w:t>
            </w:r>
          </w:p>
          <w:p w14:paraId="3D4DD974" w14:textId="77777777" w:rsidR="007C3E55" w:rsidRDefault="007C3E55">
            <w:pPr>
              <w:rPr>
                <w:rFonts w:ascii="Times New Roman" w:eastAsia="Times New Roman" w:hAnsi="Times New Roman" w:cs="Times New Roman"/>
                <w:color w:val="000000"/>
                <w:sz w:val="22"/>
                <w:szCs w:val="22"/>
              </w:rPr>
            </w:pPr>
          </w:p>
        </w:tc>
        <w:tc>
          <w:tcPr>
            <w:tcW w:w="2670" w:type="dxa"/>
          </w:tcPr>
          <w:p w14:paraId="6E9C1D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6.102: --</w:t>
            </w:r>
          </w:p>
          <w:p w14:paraId="76244941" w14:textId="77777777" w:rsidR="007C3E55" w:rsidRDefault="007C3E55">
            <w:pPr>
              <w:rPr>
                <w:rFonts w:ascii="Times New Roman" w:eastAsia="Times New Roman" w:hAnsi="Times New Roman" w:cs="Times New Roman"/>
                <w:color w:val="000000"/>
                <w:sz w:val="22"/>
                <w:szCs w:val="22"/>
              </w:rPr>
            </w:pPr>
          </w:p>
        </w:tc>
      </w:tr>
      <w:tr w:rsidR="007C3E55" w14:paraId="20DD25A8" w14:textId="77777777">
        <w:tc>
          <w:tcPr>
            <w:tcW w:w="784" w:type="dxa"/>
          </w:tcPr>
          <w:p w14:paraId="5629DA4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100</w:t>
            </w:r>
          </w:p>
        </w:tc>
        <w:tc>
          <w:tcPr>
            <w:tcW w:w="3039" w:type="dxa"/>
          </w:tcPr>
          <w:p w14:paraId="1EA8F1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23260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Interpreting the eligibility criteria.</w:t>
            </w:r>
          </w:p>
          <w:p w14:paraId="71BA221F" w14:textId="77777777" w:rsidR="007C3E55" w:rsidRDefault="007C3E55">
            <w:pPr>
              <w:rPr>
                <w:rFonts w:ascii="Times New Roman" w:eastAsia="Times New Roman" w:hAnsi="Times New Roman" w:cs="Times New Roman"/>
                <w:color w:val="000000"/>
                <w:sz w:val="22"/>
                <w:szCs w:val="22"/>
              </w:rPr>
            </w:pPr>
          </w:p>
        </w:tc>
        <w:tc>
          <w:tcPr>
            <w:tcW w:w="2670" w:type="dxa"/>
          </w:tcPr>
          <w:p w14:paraId="0CBBEF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6.104: --</w:t>
            </w:r>
          </w:p>
        </w:tc>
      </w:tr>
      <w:tr w:rsidR="007C3E55" w14:paraId="2E78240C" w14:textId="77777777">
        <w:tc>
          <w:tcPr>
            <w:tcW w:w="784" w:type="dxa"/>
          </w:tcPr>
          <w:p w14:paraId="5EFA579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101</w:t>
            </w:r>
          </w:p>
        </w:tc>
        <w:tc>
          <w:tcPr>
            <w:tcW w:w="3039" w:type="dxa"/>
          </w:tcPr>
          <w:p w14:paraId="44FE8F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4D107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 a result of the adult’s needs, the adult is unable to achieve 2 or more of the outcomes set out in the regulations.</w:t>
            </w:r>
          </w:p>
          <w:p w14:paraId="1209C391" w14:textId="77777777" w:rsidR="007C3E55" w:rsidRDefault="007C3E55">
            <w:pPr>
              <w:rPr>
                <w:rFonts w:ascii="Times New Roman" w:eastAsia="Times New Roman" w:hAnsi="Times New Roman" w:cs="Times New Roman"/>
                <w:color w:val="000000"/>
                <w:sz w:val="22"/>
                <w:szCs w:val="22"/>
              </w:rPr>
            </w:pPr>
          </w:p>
        </w:tc>
        <w:tc>
          <w:tcPr>
            <w:tcW w:w="2670" w:type="dxa"/>
          </w:tcPr>
          <w:p w14:paraId="1BA04C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6.105, 6.106</w:t>
            </w:r>
          </w:p>
          <w:p w14:paraId="6FAEED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p w14:paraId="24DFD4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c), d), e), f), g), h), </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j)</w:t>
            </w:r>
          </w:p>
          <w:p w14:paraId="39E2021F" w14:textId="77777777" w:rsidR="007C3E55" w:rsidRDefault="007C3E55">
            <w:pPr>
              <w:rPr>
                <w:rFonts w:ascii="Times New Roman" w:eastAsia="Times New Roman" w:hAnsi="Times New Roman" w:cs="Times New Roman"/>
                <w:color w:val="000000"/>
                <w:sz w:val="22"/>
                <w:szCs w:val="22"/>
              </w:rPr>
            </w:pPr>
          </w:p>
        </w:tc>
      </w:tr>
      <w:tr w:rsidR="007C3E55" w14:paraId="48D8E7D9" w14:textId="77777777">
        <w:tc>
          <w:tcPr>
            <w:tcW w:w="784" w:type="dxa"/>
          </w:tcPr>
          <w:p w14:paraId="520BB07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102</w:t>
            </w:r>
          </w:p>
        </w:tc>
        <w:tc>
          <w:tcPr>
            <w:tcW w:w="3039" w:type="dxa"/>
          </w:tcPr>
          <w:p w14:paraId="257D59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4CCA0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 a consequence, there is, or there is likely to be, a significant impact on the adult’s wellbeing.</w:t>
            </w:r>
          </w:p>
          <w:p w14:paraId="4927FC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1: John (eligible)”</w:t>
            </w:r>
          </w:p>
          <w:p w14:paraId="1E0479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2: Dave (not eligible)”</w:t>
            </w:r>
          </w:p>
        </w:tc>
        <w:tc>
          <w:tcPr>
            <w:tcW w:w="2670" w:type="dxa"/>
          </w:tcPr>
          <w:p w14:paraId="2CB0D0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6.107, 6.108, 6.109, 6.110, 6.111</w:t>
            </w:r>
          </w:p>
          <w:p w14:paraId="16371326" w14:textId="77777777" w:rsidR="007C3E55" w:rsidRDefault="007C3E55">
            <w:pPr>
              <w:rPr>
                <w:rFonts w:ascii="Times New Roman" w:eastAsia="Times New Roman" w:hAnsi="Times New Roman" w:cs="Times New Roman"/>
                <w:color w:val="000000"/>
                <w:sz w:val="22"/>
                <w:szCs w:val="22"/>
              </w:rPr>
            </w:pPr>
          </w:p>
          <w:p w14:paraId="59E660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Eligibility decision process.</w:t>
            </w:r>
          </w:p>
          <w:p w14:paraId="761434C7" w14:textId="77777777" w:rsidR="007C3E55" w:rsidRDefault="007C3E55">
            <w:pPr>
              <w:rPr>
                <w:rFonts w:ascii="Times New Roman" w:eastAsia="Times New Roman" w:hAnsi="Times New Roman" w:cs="Times New Roman"/>
                <w:color w:val="000000"/>
                <w:sz w:val="22"/>
                <w:szCs w:val="22"/>
              </w:rPr>
            </w:pPr>
          </w:p>
          <w:p w14:paraId="0039B1C7" w14:textId="77777777" w:rsidR="007C3E55" w:rsidRDefault="00571110">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Needs</w:t>
            </w:r>
          </w:p>
          <w:p w14:paraId="4065DF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w:t>
            </w:r>
            <w:r>
              <w:rPr>
                <w:rFonts w:ascii="Times New Roman" w:eastAsia="Times New Roman" w:hAnsi="Times New Roman" w:cs="Times New Roman"/>
                <w:color w:val="000000"/>
                <w:sz w:val="22"/>
                <w:szCs w:val="22"/>
              </w:rPr>
              <w:t xml:space="preserve"> Outcomes</w:t>
            </w:r>
          </w:p>
          <w:p w14:paraId="1F4D8A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w:t>
            </w:r>
            <w:r>
              <w:rPr>
                <w:rFonts w:ascii="Times New Roman" w:eastAsia="Times New Roman" w:hAnsi="Times New Roman" w:cs="Times New Roman"/>
                <w:color w:val="000000"/>
                <w:sz w:val="22"/>
                <w:szCs w:val="22"/>
              </w:rPr>
              <w:t xml:space="preserve"> Wellbeing</w:t>
            </w:r>
          </w:p>
          <w:p w14:paraId="7CC655B0" w14:textId="77777777" w:rsidR="007C3E55" w:rsidRDefault="007C3E55">
            <w:pPr>
              <w:rPr>
                <w:rFonts w:ascii="Times New Roman" w:eastAsia="Times New Roman" w:hAnsi="Times New Roman" w:cs="Times New Roman"/>
                <w:color w:val="000000"/>
                <w:sz w:val="22"/>
                <w:szCs w:val="22"/>
              </w:rPr>
            </w:pPr>
          </w:p>
          <w:p w14:paraId="5FD24C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6.112: --</w:t>
            </w:r>
          </w:p>
          <w:p w14:paraId="21C6207C" w14:textId="77777777" w:rsidR="007C3E55" w:rsidRDefault="007C3E55">
            <w:pPr>
              <w:rPr>
                <w:rFonts w:ascii="Times New Roman" w:eastAsia="Times New Roman" w:hAnsi="Times New Roman" w:cs="Times New Roman"/>
                <w:color w:val="000000"/>
                <w:sz w:val="22"/>
                <w:szCs w:val="22"/>
              </w:rPr>
            </w:pPr>
          </w:p>
        </w:tc>
      </w:tr>
      <w:tr w:rsidR="007C3E55" w14:paraId="58EF8617" w14:textId="77777777">
        <w:tc>
          <w:tcPr>
            <w:tcW w:w="784" w:type="dxa"/>
          </w:tcPr>
          <w:p w14:paraId="44434F8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103</w:t>
            </w:r>
          </w:p>
        </w:tc>
        <w:tc>
          <w:tcPr>
            <w:tcW w:w="3039" w:type="dxa"/>
          </w:tcPr>
          <w:p w14:paraId="654E53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8D5A4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Fluctuating needs.</w:t>
            </w:r>
          </w:p>
          <w:p w14:paraId="07107BC7" w14:textId="77777777" w:rsidR="007C3E55" w:rsidRDefault="007C3E55">
            <w:pPr>
              <w:rPr>
                <w:rFonts w:ascii="Times New Roman" w:eastAsia="Times New Roman" w:hAnsi="Times New Roman" w:cs="Times New Roman"/>
                <w:color w:val="000000"/>
                <w:sz w:val="22"/>
                <w:szCs w:val="22"/>
              </w:rPr>
            </w:pPr>
          </w:p>
        </w:tc>
        <w:tc>
          <w:tcPr>
            <w:tcW w:w="2670" w:type="dxa"/>
          </w:tcPr>
          <w:p w14:paraId="1E6946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6.113, 6.114: --</w:t>
            </w:r>
          </w:p>
          <w:p w14:paraId="47D1DBF1" w14:textId="77777777" w:rsidR="007C3E55" w:rsidRDefault="007C3E55">
            <w:pPr>
              <w:rPr>
                <w:rFonts w:ascii="Times New Roman" w:eastAsia="Times New Roman" w:hAnsi="Times New Roman" w:cs="Times New Roman"/>
                <w:color w:val="000000"/>
                <w:sz w:val="22"/>
                <w:szCs w:val="22"/>
              </w:rPr>
            </w:pPr>
          </w:p>
        </w:tc>
      </w:tr>
      <w:tr w:rsidR="007C3E55" w14:paraId="7F9C217C" w14:textId="77777777">
        <w:tc>
          <w:tcPr>
            <w:tcW w:w="784" w:type="dxa"/>
          </w:tcPr>
          <w:p w14:paraId="77F7FC8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104</w:t>
            </w:r>
          </w:p>
        </w:tc>
        <w:tc>
          <w:tcPr>
            <w:tcW w:w="3039" w:type="dxa"/>
          </w:tcPr>
          <w:p w14:paraId="7F9F3D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B13BA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Considering needs met by carers in eligibility determinations.</w:t>
            </w:r>
          </w:p>
          <w:p w14:paraId="5EF2C4CE" w14:textId="77777777" w:rsidR="007C3E55" w:rsidRDefault="007C3E55">
            <w:pPr>
              <w:rPr>
                <w:rFonts w:ascii="Times New Roman" w:eastAsia="Times New Roman" w:hAnsi="Times New Roman" w:cs="Times New Roman"/>
                <w:color w:val="000000"/>
                <w:sz w:val="22"/>
                <w:szCs w:val="22"/>
              </w:rPr>
            </w:pPr>
          </w:p>
        </w:tc>
        <w:tc>
          <w:tcPr>
            <w:tcW w:w="2670" w:type="dxa"/>
          </w:tcPr>
          <w:p w14:paraId="22750D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6.115: --</w:t>
            </w:r>
          </w:p>
        </w:tc>
      </w:tr>
      <w:tr w:rsidR="007C3E55" w14:paraId="29538C6D" w14:textId="77777777">
        <w:tc>
          <w:tcPr>
            <w:tcW w:w="784" w:type="dxa"/>
          </w:tcPr>
          <w:p w14:paraId="23BD837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105</w:t>
            </w:r>
          </w:p>
        </w:tc>
        <w:tc>
          <w:tcPr>
            <w:tcW w:w="3039" w:type="dxa"/>
          </w:tcPr>
          <w:p w14:paraId="386A2C8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C3BE46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is the national eligibility threshold for carers?</w:t>
            </w:r>
          </w:p>
        </w:tc>
        <w:tc>
          <w:tcPr>
            <w:tcW w:w="2670" w:type="dxa"/>
          </w:tcPr>
          <w:p w14:paraId="00B632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6.116, 6.117: --</w:t>
            </w:r>
          </w:p>
          <w:p w14:paraId="68C359A9" w14:textId="77777777" w:rsidR="007C3E55" w:rsidRDefault="007C3E55">
            <w:pPr>
              <w:rPr>
                <w:rFonts w:ascii="Times New Roman" w:eastAsia="Times New Roman" w:hAnsi="Times New Roman" w:cs="Times New Roman"/>
                <w:color w:val="000000"/>
                <w:sz w:val="22"/>
                <w:szCs w:val="22"/>
              </w:rPr>
            </w:pPr>
          </w:p>
        </w:tc>
      </w:tr>
      <w:tr w:rsidR="007C3E55" w14:paraId="7A761EE3" w14:textId="77777777">
        <w:tc>
          <w:tcPr>
            <w:tcW w:w="11170" w:type="dxa"/>
            <w:gridSpan w:val="4"/>
          </w:tcPr>
          <w:p w14:paraId="053F0359" w14:textId="77777777" w:rsidR="007C3E55" w:rsidRDefault="007C3E55">
            <w:pPr>
              <w:rPr>
                <w:rFonts w:ascii="Times New Roman" w:eastAsia="Times New Roman" w:hAnsi="Times New Roman" w:cs="Times New Roman"/>
                <w:b/>
                <w:color w:val="000000"/>
                <w:sz w:val="22"/>
                <w:szCs w:val="22"/>
              </w:rPr>
            </w:pPr>
          </w:p>
          <w:p w14:paraId="5D70275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Interpreting the carers’ eligibility criteria</w:t>
            </w:r>
          </w:p>
          <w:p w14:paraId="32A18B9F" w14:textId="77777777" w:rsidR="007C3E55" w:rsidRDefault="007C3E55">
            <w:pPr>
              <w:rPr>
                <w:rFonts w:ascii="Times New Roman" w:eastAsia="Times New Roman" w:hAnsi="Times New Roman" w:cs="Times New Roman"/>
                <w:b/>
                <w:color w:val="000000"/>
                <w:sz w:val="22"/>
                <w:szCs w:val="22"/>
              </w:rPr>
            </w:pPr>
          </w:p>
        </w:tc>
      </w:tr>
      <w:tr w:rsidR="007C3E55" w14:paraId="1467FE64" w14:textId="77777777">
        <w:tc>
          <w:tcPr>
            <w:tcW w:w="784" w:type="dxa"/>
          </w:tcPr>
          <w:p w14:paraId="208BD94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106</w:t>
            </w:r>
          </w:p>
        </w:tc>
        <w:tc>
          <w:tcPr>
            <w:tcW w:w="3039" w:type="dxa"/>
          </w:tcPr>
          <w:p w14:paraId="301B91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CB7F5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needs arise as a consequence of providing necessary care for an adult.</w:t>
            </w:r>
          </w:p>
          <w:p w14:paraId="284D23CA" w14:textId="77777777" w:rsidR="007C3E55" w:rsidRDefault="007C3E55">
            <w:pPr>
              <w:rPr>
                <w:rFonts w:ascii="Times New Roman" w:eastAsia="Times New Roman" w:hAnsi="Times New Roman" w:cs="Times New Roman"/>
                <w:color w:val="000000"/>
                <w:sz w:val="22"/>
                <w:szCs w:val="22"/>
              </w:rPr>
            </w:pPr>
          </w:p>
        </w:tc>
        <w:tc>
          <w:tcPr>
            <w:tcW w:w="2670" w:type="dxa"/>
          </w:tcPr>
          <w:p w14:paraId="3262D3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6.118, 6.119: --</w:t>
            </w:r>
          </w:p>
        </w:tc>
      </w:tr>
      <w:tr w:rsidR="007C3E55" w14:paraId="788E46AC" w14:textId="77777777">
        <w:tc>
          <w:tcPr>
            <w:tcW w:w="784" w:type="dxa"/>
          </w:tcPr>
          <w:p w14:paraId="7497020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107</w:t>
            </w:r>
          </w:p>
        </w:tc>
        <w:tc>
          <w:tcPr>
            <w:tcW w:w="3039" w:type="dxa"/>
          </w:tcPr>
          <w:p w14:paraId="60353C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55C0D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effect of the carer’s needs is that any of the circumstances specified in the Eligibility Regulations apply to the carer.</w:t>
            </w:r>
          </w:p>
          <w:p w14:paraId="678CE9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“Examples of how to interpret the criteria”</w:t>
            </w:r>
          </w:p>
          <w:p w14:paraId="23E868EB" w14:textId="77777777" w:rsidR="007C3E55" w:rsidRDefault="007C3E55">
            <w:pPr>
              <w:rPr>
                <w:rFonts w:ascii="Times New Roman" w:eastAsia="Times New Roman" w:hAnsi="Times New Roman" w:cs="Times New Roman"/>
                <w:color w:val="000000"/>
                <w:sz w:val="22"/>
                <w:szCs w:val="22"/>
              </w:rPr>
            </w:pPr>
          </w:p>
        </w:tc>
        <w:tc>
          <w:tcPr>
            <w:tcW w:w="2670" w:type="dxa"/>
          </w:tcPr>
          <w:p w14:paraId="260DB6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6.120, 6.121, 6.122, 6.123, 6.124, 6.125, 6.126, 6.127, 6.128: --</w:t>
            </w:r>
          </w:p>
          <w:p w14:paraId="772599E8" w14:textId="77777777" w:rsidR="007C3E55" w:rsidRDefault="007C3E55">
            <w:pPr>
              <w:rPr>
                <w:rFonts w:ascii="Times New Roman" w:eastAsia="Times New Roman" w:hAnsi="Times New Roman" w:cs="Times New Roman"/>
                <w:color w:val="000000"/>
                <w:sz w:val="22"/>
                <w:szCs w:val="22"/>
              </w:rPr>
            </w:pPr>
          </w:p>
        </w:tc>
      </w:tr>
      <w:tr w:rsidR="007C3E55" w14:paraId="3DA3F97F" w14:textId="77777777">
        <w:tc>
          <w:tcPr>
            <w:tcW w:w="784" w:type="dxa"/>
          </w:tcPr>
          <w:p w14:paraId="053A3C2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100</w:t>
            </w:r>
          </w:p>
        </w:tc>
        <w:tc>
          <w:tcPr>
            <w:tcW w:w="3039" w:type="dxa"/>
          </w:tcPr>
          <w:p w14:paraId="262388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C4218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Carers’ eligibility decision process.</w:t>
            </w:r>
          </w:p>
          <w:p w14:paraId="4E9F81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1. </w:t>
            </w:r>
            <w:r>
              <w:rPr>
                <w:rFonts w:ascii="Times New Roman" w:eastAsia="Times New Roman" w:hAnsi="Times New Roman" w:cs="Times New Roman"/>
                <w:color w:val="000000"/>
                <w:sz w:val="22"/>
                <w:szCs w:val="22"/>
              </w:rPr>
              <w:t>Needs</w:t>
            </w:r>
          </w:p>
          <w:p w14:paraId="582C93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w:t>
            </w:r>
            <w:r>
              <w:rPr>
                <w:rFonts w:ascii="Times New Roman" w:eastAsia="Times New Roman" w:hAnsi="Times New Roman" w:cs="Times New Roman"/>
                <w:color w:val="000000"/>
                <w:sz w:val="22"/>
                <w:szCs w:val="22"/>
              </w:rPr>
              <w:t xml:space="preserve"> Outcomes</w:t>
            </w:r>
          </w:p>
          <w:p w14:paraId="4122F5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w:t>
            </w:r>
            <w:r>
              <w:rPr>
                <w:rFonts w:ascii="Times New Roman" w:eastAsia="Times New Roman" w:hAnsi="Times New Roman" w:cs="Times New Roman"/>
                <w:color w:val="000000"/>
                <w:sz w:val="22"/>
                <w:szCs w:val="22"/>
              </w:rPr>
              <w:t xml:space="preserve"> Wellbeing</w:t>
            </w:r>
          </w:p>
          <w:p w14:paraId="75427F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1: Deirdre (not eligible)”</w:t>
            </w:r>
          </w:p>
          <w:p w14:paraId="132D1C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Caring responsibilities</w:t>
            </w:r>
          </w:p>
          <w:p w14:paraId="44A3D7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Outcomes</w:t>
            </w:r>
          </w:p>
          <w:p w14:paraId="5C9E33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Impact on wellbeing</w:t>
            </w:r>
          </w:p>
          <w:p w14:paraId="3C36F2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Decision: Eligible</w:t>
            </w:r>
          </w:p>
          <w:p w14:paraId="22EEED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Next actions</w:t>
            </w:r>
          </w:p>
          <w:p w14:paraId="4322B8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2: Sam (eligible)”</w:t>
            </w:r>
          </w:p>
          <w:p w14:paraId="260C4491" w14:textId="77777777" w:rsidR="007C3E55" w:rsidRDefault="007C3E55">
            <w:pPr>
              <w:rPr>
                <w:rFonts w:ascii="Times New Roman" w:eastAsia="Times New Roman" w:hAnsi="Times New Roman" w:cs="Times New Roman"/>
                <w:color w:val="000000"/>
                <w:sz w:val="22"/>
                <w:szCs w:val="22"/>
              </w:rPr>
            </w:pPr>
          </w:p>
        </w:tc>
        <w:tc>
          <w:tcPr>
            <w:tcW w:w="2670" w:type="dxa"/>
          </w:tcPr>
          <w:p w14:paraId="3FAF28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6.129: --</w:t>
            </w:r>
          </w:p>
        </w:tc>
      </w:tr>
      <w:tr w:rsidR="007C3E55" w14:paraId="7596F6C6" w14:textId="77777777">
        <w:tc>
          <w:tcPr>
            <w:tcW w:w="784" w:type="dxa"/>
          </w:tcPr>
          <w:p w14:paraId="56A73FB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101</w:t>
            </w:r>
          </w:p>
        </w:tc>
        <w:tc>
          <w:tcPr>
            <w:tcW w:w="3039" w:type="dxa"/>
          </w:tcPr>
          <w:p w14:paraId="69456E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7B02F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Fluctuating needs.</w:t>
            </w:r>
          </w:p>
          <w:p w14:paraId="2D0A1FA0" w14:textId="77777777" w:rsidR="007C3E55" w:rsidRDefault="007C3E55">
            <w:pPr>
              <w:rPr>
                <w:rFonts w:ascii="Times New Roman" w:eastAsia="Times New Roman" w:hAnsi="Times New Roman" w:cs="Times New Roman"/>
                <w:color w:val="000000"/>
                <w:sz w:val="22"/>
                <w:szCs w:val="22"/>
              </w:rPr>
            </w:pPr>
          </w:p>
        </w:tc>
        <w:tc>
          <w:tcPr>
            <w:tcW w:w="2670" w:type="dxa"/>
          </w:tcPr>
          <w:p w14:paraId="786C1A6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6.130, 6.131, 6.132: --</w:t>
            </w:r>
          </w:p>
          <w:p w14:paraId="663E0D74" w14:textId="77777777" w:rsidR="007C3E55" w:rsidRDefault="007C3E55">
            <w:pPr>
              <w:rPr>
                <w:rFonts w:ascii="Times New Roman" w:eastAsia="Times New Roman" w:hAnsi="Times New Roman" w:cs="Times New Roman"/>
                <w:color w:val="000000"/>
                <w:sz w:val="22"/>
                <w:szCs w:val="22"/>
              </w:rPr>
            </w:pPr>
          </w:p>
        </w:tc>
      </w:tr>
      <w:tr w:rsidR="007C3E55" w14:paraId="5FB076F6" w14:textId="77777777">
        <w:tc>
          <w:tcPr>
            <w:tcW w:w="784" w:type="dxa"/>
          </w:tcPr>
          <w:p w14:paraId="3B860FC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102</w:t>
            </w:r>
          </w:p>
        </w:tc>
        <w:tc>
          <w:tcPr>
            <w:tcW w:w="3039" w:type="dxa"/>
          </w:tcPr>
          <w:p w14:paraId="211722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F9261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must local authorities do after the eligibility determination?</w:t>
            </w:r>
          </w:p>
          <w:p w14:paraId="7DA45140" w14:textId="77777777" w:rsidR="007C3E55" w:rsidRDefault="007C3E55">
            <w:pPr>
              <w:rPr>
                <w:rFonts w:ascii="Times New Roman" w:eastAsia="Times New Roman" w:hAnsi="Times New Roman" w:cs="Times New Roman"/>
                <w:color w:val="000000"/>
                <w:sz w:val="22"/>
                <w:szCs w:val="22"/>
              </w:rPr>
            </w:pPr>
          </w:p>
        </w:tc>
        <w:tc>
          <w:tcPr>
            <w:tcW w:w="2670" w:type="dxa"/>
          </w:tcPr>
          <w:p w14:paraId="23CDFB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6.132, 6.133, 6.134: --</w:t>
            </w:r>
          </w:p>
          <w:p w14:paraId="30379734" w14:textId="77777777" w:rsidR="007C3E55" w:rsidRDefault="007C3E55">
            <w:pPr>
              <w:rPr>
                <w:rFonts w:ascii="Times New Roman" w:eastAsia="Times New Roman" w:hAnsi="Times New Roman" w:cs="Times New Roman"/>
                <w:color w:val="000000"/>
                <w:sz w:val="22"/>
                <w:szCs w:val="22"/>
              </w:rPr>
            </w:pPr>
          </w:p>
        </w:tc>
      </w:tr>
      <w:tr w:rsidR="007C3E55" w14:paraId="2D2B54BE" w14:textId="77777777">
        <w:tc>
          <w:tcPr>
            <w:tcW w:w="784" w:type="dxa"/>
          </w:tcPr>
          <w:p w14:paraId="0FD0A9B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103</w:t>
            </w:r>
          </w:p>
        </w:tc>
        <w:tc>
          <w:tcPr>
            <w:tcW w:w="3039" w:type="dxa"/>
          </w:tcPr>
          <w:p w14:paraId="530C80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1AA2A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7.</w:t>
            </w:r>
            <w:r>
              <w:rPr>
                <w:rFonts w:ascii="Times New Roman" w:eastAsia="Times New Roman" w:hAnsi="Times New Roman" w:cs="Times New Roman"/>
                <w:color w:val="000000"/>
                <w:sz w:val="22"/>
                <w:szCs w:val="22"/>
              </w:rPr>
              <w:t xml:space="preserve"> Independent advocacy.</w:t>
            </w:r>
          </w:p>
          <w:p w14:paraId="182E6532" w14:textId="77777777" w:rsidR="007C3E55" w:rsidRDefault="007C3E55">
            <w:pPr>
              <w:rPr>
                <w:rFonts w:ascii="Times New Roman" w:eastAsia="Times New Roman" w:hAnsi="Times New Roman" w:cs="Times New Roman"/>
                <w:color w:val="000000"/>
                <w:sz w:val="22"/>
                <w:szCs w:val="22"/>
              </w:rPr>
            </w:pPr>
          </w:p>
        </w:tc>
        <w:tc>
          <w:tcPr>
            <w:tcW w:w="2670" w:type="dxa"/>
          </w:tcPr>
          <w:p w14:paraId="46ECF5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 7.2, 7.3, 7.4, 7.5: --</w:t>
            </w:r>
          </w:p>
          <w:p w14:paraId="0B829F70" w14:textId="77777777" w:rsidR="007C3E55" w:rsidRDefault="007C3E55">
            <w:pPr>
              <w:rPr>
                <w:rFonts w:ascii="Times New Roman" w:eastAsia="Times New Roman" w:hAnsi="Times New Roman" w:cs="Times New Roman"/>
                <w:color w:val="000000"/>
                <w:sz w:val="22"/>
                <w:szCs w:val="22"/>
              </w:rPr>
            </w:pPr>
          </w:p>
        </w:tc>
      </w:tr>
      <w:tr w:rsidR="007C3E55" w14:paraId="2E3DB313" w14:textId="77777777">
        <w:tc>
          <w:tcPr>
            <w:tcW w:w="784" w:type="dxa"/>
          </w:tcPr>
          <w:p w14:paraId="725EDAA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104</w:t>
            </w:r>
          </w:p>
        </w:tc>
        <w:tc>
          <w:tcPr>
            <w:tcW w:w="3039" w:type="dxa"/>
          </w:tcPr>
          <w:p w14:paraId="3BF847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ED681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Advocacy and the duty to involve.</w:t>
            </w:r>
          </w:p>
          <w:p w14:paraId="4641F021" w14:textId="77777777" w:rsidR="007C3E55" w:rsidRDefault="007C3E55">
            <w:pPr>
              <w:rPr>
                <w:rFonts w:ascii="Times New Roman" w:eastAsia="Times New Roman" w:hAnsi="Times New Roman" w:cs="Times New Roman"/>
                <w:color w:val="000000"/>
                <w:sz w:val="22"/>
                <w:szCs w:val="22"/>
              </w:rPr>
            </w:pPr>
          </w:p>
        </w:tc>
        <w:tc>
          <w:tcPr>
            <w:tcW w:w="2670" w:type="dxa"/>
          </w:tcPr>
          <w:p w14:paraId="6AA5F5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7.6, 7.7, 7.8, 7.9: --</w:t>
            </w:r>
          </w:p>
          <w:p w14:paraId="7BD4D008" w14:textId="77777777" w:rsidR="007C3E55" w:rsidRDefault="007C3E55">
            <w:pPr>
              <w:rPr>
                <w:rFonts w:ascii="Times New Roman" w:eastAsia="Times New Roman" w:hAnsi="Times New Roman" w:cs="Times New Roman"/>
                <w:color w:val="000000"/>
                <w:sz w:val="22"/>
                <w:szCs w:val="22"/>
              </w:rPr>
            </w:pPr>
          </w:p>
        </w:tc>
      </w:tr>
      <w:tr w:rsidR="007C3E55" w14:paraId="7A31054F" w14:textId="77777777">
        <w:tc>
          <w:tcPr>
            <w:tcW w:w="784" w:type="dxa"/>
          </w:tcPr>
          <w:p w14:paraId="100BB69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105</w:t>
            </w:r>
          </w:p>
        </w:tc>
        <w:tc>
          <w:tcPr>
            <w:tcW w:w="3039" w:type="dxa"/>
          </w:tcPr>
          <w:p w14:paraId="2C68C5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A5F49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Judging ‘substantial difficulty’ in being involved.</w:t>
            </w:r>
          </w:p>
          <w:p w14:paraId="449923CC" w14:textId="77777777" w:rsidR="007C3E55" w:rsidRDefault="007C3E55">
            <w:pPr>
              <w:rPr>
                <w:rFonts w:ascii="Times New Roman" w:eastAsia="Times New Roman" w:hAnsi="Times New Roman" w:cs="Times New Roman"/>
                <w:color w:val="000000"/>
                <w:sz w:val="22"/>
                <w:szCs w:val="22"/>
              </w:rPr>
            </w:pPr>
          </w:p>
        </w:tc>
        <w:tc>
          <w:tcPr>
            <w:tcW w:w="2670" w:type="dxa"/>
          </w:tcPr>
          <w:p w14:paraId="41FF0F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7.10, 7.11: --</w:t>
            </w:r>
          </w:p>
          <w:p w14:paraId="70FB77D4" w14:textId="77777777" w:rsidR="007C3E55" w:rsidRDefault="007C3E55">
            <w:pPr>
              <w:rPr>
                <w:rFonts w:ascii="Times New Roman" w:eastAsia="Times New Roman" w:hAnsi="Times New Roman" w:cs="Times New Roman"/>
                <w:color w:val="000000"/>
                <w:sz w:val="22"/>
                <w:szCs w:val="22"/>
              </w:rPr>
            </w:pPr>
          </w:p>
        </w:tc>
      </w:tr>
      <w:tr w:rsidR="007C3E55" w14:paraId="4D440C3D" w14:textId="77777777">
        <w:tc>
          <w:tcPr>
            <w:tcW w:w="784" w:type="dxa"/>
          </w:tcPr>
          <w:p w14:paraId="45A5AD4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106</w:t>
            </w:r>
          </w:p>
        </w:tc>
        <w:tc>
          <w:tcPr>
            <w:tcW w:w="3039" w:type="dxa"/>
          </w:tcPr>
          <w:p w14:paraId="7FF611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E0494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Retaining information.</w:t>
            </w:r>
          </w:p>
          <w:p w14:paraId="30B7F3C1" w14:textId="77777777" w:rsidR="007C3E55" w:rsidRDefault="007C3E55">
            <w:pPr>
              <w:rPr>
                <w:rFonts w:ascii="Times New Roman" w:eastAsia="Times New Roman" w:hAnsi="Times New Roman" w:cs="Times New Roman"/>
                <w:color w:val="000000"/>
                <w:sz w:val="22"/>
                <w:szCs w:val="22"/>
              </w:rPr>
            </w:pPr>
          </w:p>
        </w:tc>
        <w:tc>
          <w:tcPr>
            <w:tcW w:w="2670" w:type="dxa"/>
          </w:tcPr>
          <w:p w14:paraId="1C0EF5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7.12: --</w:t>
            </w:r>
          </w:p>
          <w:p w14:paraId="04F88647" w14:textId="77777777" w:rsidR="007C3E55" w:rsidRDefault="007C3E55">
            <w:pPr>
              <w:rPr>
                <w:rFonts w:ascii="Times New Roman" w:eastAsia="Times New Roman" w:hAnsi="Times New Roman" w:cs="Times New Roman"/>
                <w:color w:val="000000"/>
                <w:sz w:val="22"/>
                <w:szCs w:val="22"/>
              </w:rPr>
            </w:pPr>
          </w:p>
        </w:tc>
      </w:tr>
      <w:tr w:rsidR="007C3E55" w14:paraId="7400C817" w14:textId="77777777">
        <w:tc>
          <w:tcPr>
            <w:tcW w:w="784" w:type="dxa"/>
          </w:tcPr>
          <w:p w14:paraId="46964DB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107</w:t>
            </w:r>
          </w:p>
        </w:tc>
        <w:tc>
          <w:tcPr>
            <w:tcW w:w="3039" w:type="dxa"/>
          </w:tcPr>
          <w:p w14:paraId="0F3018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33760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Communicating their views, wishes and feelings.</w:t>
            </w:r>
          </w:p>
          <w:p w14:paraId="3E899C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403FD02F" w14:textId="77777777" w:rsidR="007C3E55" w:rsidRDefault="007C3E55">
            <w:pPr>
              <w:rPr>
                <w:rFonts w:ascii="Times New Roman" w:eastAsia="Times New Roman" w:hAnsi="Times New Roman" w:cs="Times New Roman"/>
                <w:color w:val="000000"/>
                <w:sz w:val="22"/>
                <w:szCs w:val="22"/>
              </w:rPr>
            </w:pPr>
          </w:p>
        </w:tc>
        <w:tc>
          <w:tcPr>
            <w:tcW w:w="2670" w:type="dxa"/>
          </w:tcPr>
          <w:p w14:paraId="6B226A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7.14, 7.15, 7.16: --</w:t>
            </w:r>
          </w:p>
          <w:p w14:paraId="2256B8EB" w14:textId="77777777" w:rsidR="007C3E55" w:rsidRDefault="007C3E55">
            <w:pPr>
              <w:rPr>
                <w:rFonts w:ascii="Times New Roman" w:eastAsia="Times New Roman" w:hAnsi="Times New Roman" w:cs="Times New Roman"/>
                <w:color w:val="000000"/>
                <w:sz w:val="22"/>
                <w:szCs w:val="22"/>
              </w:rPr>
            </w:pPr>
          </w:p>
        </w:tc>
      </w:tr>
      <w:tr w:rsidR="007C3E55" w14:paraId="12F394B1" w14:textId="77777777">
        <w:tc>
          <w:tcPr>
            <w:tcW w:w="11170" w:type="dxa"/>
            <w:gridSpan w:val="4"/>
          </w:tcPr>
          <w:p w14:paraId="5D090773" w14:textId="77777777" w:rsidR="007C3E55" w:rsidRDefault="007C3E55">
            <w:pPr>
              <w:rPr>
                <w:rFonts w:ascii="Times New Roman" w:eastAsia="Times New Roman" w:hAnsi="Times New Roman" w:cs="Times New Roman"/>
                <w:b/>
                <w:color w:val="000000"/>
                <w:sz w:val="22"/>
                <w:szCs w:val="22"/>
              </w:rPr>
            </w:pPr>
          </w:p>
          <w:p w14:paraId="3E6FB29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When the duty to provide independent advocacy applies</w:t>
            </w:r>
          </w:p>
          <w:p w14:paraId="5E238008" w14:textId="77777777" w:rsidR="007C3E55" w:rsidRDefault="007C3E55">
            <w:pPr>
              <w:rPr>
                <w:rFonts w:ascii="Times New Roman" w:eastAsia="Times New Roman" w:hAnsi="Times New Roman" w:cs="Times New Roman"/>
                <w:b/>
                <w:color w:val="000000"/>
                <w:sz w:val="22"/>
                <w:szCs w:val="22"/>
              </w:rPr>
            </w:pPr>
          </w:p>
        </w:tc>
      </w:tr>
      <w:tr w:rsidR="007C3E55" w14:paraId="21EFE455" w14:textId="77777777">
        <w:tc>
          <w:tcPr>
            <w:tcW w:w="784" w:type="dxa"/>
          </w:tcPr>
          <w:p w14:paraId="259BFF5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100</w:t>
            </w:r>
          </w:p>
        </w:tc>
        <w:tc>
          <w:tcPr>
            <w:tcW w:w="3039" w:type="dxa"/>
          </w:tcPr>
          <w:p w14:paraId="6C9FEA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DEA68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 of needs.</w:t>
            </w:r>
          </w:p>
          <w:p w14:paraId="34C43CE5" w14:textId="77777777" w:rsidR="007C3E55" w:rsidRDefault="007C3E55">
            <w:pPr>
              <w:rPr>
                <w:rFonts w:ascii="Times New Roman" w:eastAsia="Times New Roman" w:hAnsi="Times New Roman" w:cs="Times New Roman"/>
                <w:color w:val="000000"/>
                <w:sz w:val="22"/>
                <w:szCs w:val="22"/>
              </w:rPr>
            </w:pPr>
          </w:p>
        </w:tc>
        <w:tc>
          <w:tcPr>
            <w:tcW w:w="2670" w:type="dxa"/>
          </w:tcPr>
          <w:p w14:paraId="6760F9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7.17, 7.18, 7.19, 7.20, 7.21, 7.22, 7.23: --</w:t>
            </w:r>
          </w:p>
          <w:p w14:paraId="0E565B0E" w14:textId="77777777" w:rsidR="007C3E55" w:rsidRDefault="007C3E55">
            <w:pPr>
              <w:rPr>
                <w:rFonts w:ascii="Times New Roman" w:eastAsia="Times New Roman" w:hAnsi="Times New Roman" w:cs="Times New Roman"/>
                <w:color w:val="000000"/>
                <w:sz w:val="22"/>
                <w:szCs w:val="22"/>
              </w:rPr>
            </w:pPr>
          </w:p>
        </w:tc>
      </w:tr>
      <w:tr w:rsidR="007C3E55" w14:paraId="0EAA6069" w14:textId="77777777">
        <w:tc>
          <w:tcPr>
            <w:tcW w:w="784" w:type="dxa"/>
          </w:tcPr>
          <w:p w14:paraId="0B1745DB" w14:textId="77777777" w:rsidR="007C3E55" w:rsidRDefault="00571110">
            <w:pPr>
              <w:jc w:val="center"/>
              <w:rPr>
                <w:rFonts w:ascii="Times New Roman" w:eastAsia="Times New Roman" w:hAnsi="Times New Roman" w:cs="Times New Roman"/>
                <w:b/>
                <w:color w:val="000000"/>
                <w:sz w:val="22"/>
                <w:szCs w:val="22"/>
              </w:rPr>
            </w:pPr>
            <w:bookmarkStart w:id="37" w:name="_1hmsyys" w:colFirst="0" w:colLast="0"/>
            <w:bookmarkEnd w:id="37"/>
            <w:r>
              <w:rPr>
                <w:rFonts w:ascii="Times New Roman" w:eastAsia="Times New Roman" w:hAnsi="Times New Roman" w:cs="Times New Roman"/>
                <w:b/>
                <w:color w:val="000000"/>
                <w:sz w:val="22"/>
                <w:szCs w:val="22"/>
              </w:rPr>
              <w:t>101</w:t>
            </w:r>
          </w:p>
        </w:tc>
        <w:tc>
          <w:tcPr>
            <w:tcW w:w="3039" w:type="dxa"/>
          </w:tcPr>
          <w:p w14:paraId="16DFA6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CF5AD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Safeguarding enquiries and safeguarding adult reviews (SARs)</w:t>
            </w:r>
          </w:p>
          <w:p w14:paraId="17FFED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Lynette’</w:t>
            </w:r>
          </w:p>
          <w:p w14:paraId="50448D5F" w14:textId="77777777" w:rsidR="007C3E55" w:rsidRDefault="007C3E55">
            <w:pPr>
              <w:rPr>
                <w:rFonts w:ascii="Times New Roman" w:eastAsia="Times New Roman" w:hAnsi="Times New Roman" w:cs="Times New Roman"/>
                <w:color w:val="000000"/>
                <w:sz w:val="22"/>
                <w:szCs w:val="22"/>
              </w:rPr>
            </w:pPr>
          </w:p>
        </w:tc>
        <w:tc>
          <w:tcPr>
            <w:tcW w:w="2670" w:type="dxa"/>
          </w:tcPr>
          <w:p w14:paraId="70F04B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7.24, 7.25, 7.26, 7.27, 7.28: --</w:t>
            </w:r>
          </w:p>
          <w:p w14:paraId="4D88A839" w14:textId="77777777" w:rsidR="007C3E55" w:rsidRDefault="007C3E55">
            <w:pPr>
              <w:rPr>
                <w:rFonts w:ascii="Times New Roman" w:eastAsia="Times New Roman" w:hAnsi="Times New Roman" w:cs="Times New Roman"/>
                <w:color w:val="000000"/>
                <w:sz w:val="22"/>
                <w:szCs w:val="22"/>
              </w:rPr>
            </w:pPr>
          </w:p>
        </w:tc>
      </w:tr>
      <w:tr w:rsidR="007C3E55" w14:paraId="577EDB59" w14:textId="77777777">
        <w:tc>
          <w:tcPr>
            <w:tcW w:w="784" w:type="dxa"/>
          </w:tcPr>
          <w:p w14:paraId="39415D7C" w14:textId="77777777" w:rsidR="007C3E55" w:rsidRDefault="00571110">
            <w:pPr>
              <w:jc w:val="center"/>
              <w:rPr>
                <w:rFonts w:ascii="Times New Roman" w:eastAsia="Times New Roman" w:hAnsi="Times New Roman" w:cs="Times New Roman"/>
                <w:b/>
                <w:color w:val="000000"/>
                <w:sz w:val="22"/>
                <w:szCs w:val="22"/>
              </w:rPr>
            </w:pPr>
            <w:bookmarkStart w:id="38" w:name="_41mghml" w:colFirst="0" w:colLast="0"/>
            <w:bookmarkEnd w:id="38"/>
            <w:r>
              <w:rPr>
                <w:rFonts w:ascii="Times New Roman" w:eastAsia="Times New Roman" w:hAnsi="Times New Roman" w:cs="Times New Roman"/>
                <w:b/>
                <w:color w:val="000000"/>
                <w:sz w:val="22"/>
                <w:szCs w:val="22"/>
              </w:rPr>
              <w:t>103</w:t>
            </w:r>
          </w:p>
        </w:tc>
        <w:tc>
          <w:tcPr>
            <w:tcW w:w="3039" w:type="dxa"/>
          </w:tcPr>
          <w:p w14:paraId="1BAC20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567F9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Continuity of care and ordinary residence.</w:t>
            </w:r>
          </w:p>
          <w:p w14:paraId="70DAF7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“Consequences for local authorities”</w:t>
            </w:r>
          </w:p>
          <w:p w14:paraId="1B4AEBC6" w14:textId="77777777" w:rsidR="007C3E55" w:rsidRDefault="007C3E55">
            <w:pPr>
              <w:rPr>
                <w:rFonts w:ascii="Times New Roman" w:eastAsia="Times New Roman" w:hAnsi="Times New Roman" w:cs="Times New Roman"/>
                <w:color w:val="000000"/>
                <w:sz w:val="22"/>
                <w:szCs w:val="22"/>
              </w:rPr>
            </w:pPr>
          </w:p>
        </w:tc>
        <w:tc>
          <w:tcPr>
            <w:tcW w:w="2670" w:type="dxa"/>
          </w:tcPr>
          <w:p w14:paraId="2443C8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7.29: --</w:t>
            </w:r>
          </w:p>
        </w:tc>
      </w:tr>
      <w:tr w:rsidR="007C3E55" w14:paraId="23D3752C" w14:textId="77777777">
        <w:tc>
          <w:tcPr>
            <w:tcW w:w="784" w:type="dxa"/>
          </w:tcPr>
          <w:p w14:paraId="38B1BD3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104</w:t>
            </w:r>
          </w:p>
        </w:tc>
        <w:tc>
          <w:tcPr>
            <w:tcW w:w="3039" w:type="dxa"/>
          </w:tcPr>
          <w:p w14:paraId="15B510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E34614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and support reviews</w:t>
            </w:r>
          </w:p>
        </w:tc>
        <w:tc>
          <w:tcPr>
            <w:tcW w:w="2670" w:type="dxa"/>
          </w:tcPr>
          <w:p w14:paraId="1A8432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7.30, 7.31: --</w:t>
            </w:r>
          </w:p>
          <w:p w14:paraId="5C863606" w14:textId="77777777" w:rsidR="007C3E55" w:rsidRDefault="007C3E55">
            <w:pPr>
              <w:rPr>
                <w:rFonts w:ascii="Times New Roman" w:eastAsia="Times New Roman" w:hAnsi="Times New Roman" w:cs="Times New Roman"/>
                <w:color w:val="000000"/>
                <w:sz w:val="22"/>
                <w:szCs w:val="22"/>
              </w:rPr>
            </w:pPr>
          </w:p>
        </w:tc>
      </w:tr>
      <w:tr w:rsidR="007C3E55" w14:paraId="25FC1FCE" w14:textId="77777777">
        <w:tc>
          <w:tcPr>
            <w:tcW w:w="11170" w:type="dxa"/>
            <w:gridSpan w:val="4"/>
          </w:tcPr>
          <w:p w14:paraId="0242EF88" w14:textId="77777777" w:rsidR="007C3E55" w:rsidRDefault="007C3E55">
            <w:pPr>
              <w:rPr>
                <w:rFonts w:ascii="Times New Roman" w:eastAsia="Times New Roman" w:hAnsi="Times New Roman" w:cs="Times New Roman"/>
                <w:b/>
                <w:color w:val="000000"/>
                <w:sz w:val="22"/>
                <w:szCs w:val="22"/>
              </w:rPr>
            </w:pPr>
          </w:p>
          <w:p w14:paraId="5CEBE00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Judgements made by the local authority</w:t>
            </w:r>
          </w:p>
          <w:p w14:paraId="5FFDC85A" w14:textId="77777777" w:rsidR="007C3E55" w:rsidRDefault="007C3E55">
            <w:pPr>
              <w:rPr>
                <w:rFonts w:ascii="Times New Roman" w:eastAsia="Times New Roman" w:hAnsi="Times New Roman" w:cs="Times New Roman"/>
                <w:b/>
                <w:color w:val="000000"/>
                <w:sz w:val="22"/>
                <w:szCs w:val="22"/>
              </w:rPr>
            </w:pPr>
          </w:p>
        </w:tc>
      </w:tr>
      <w:tr w:rsidR="007C3E55" w14:paraId="49121C61" w14:textId="77777777">
        <w:tc>
          <w:tcPr>
            <w:tcW w:w="784" w:type="dxa"/>
          </w:tcPr>
          <w:p w14:paraId="545CE60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105</w:t>
            </w:r>
          </w:p>
        </w:tc>
        <w:tc>
          <w:tcPr>
            <w:tcW w:w="3039" w:type="dxa"/>
          </w:tcPr>
          <w:p w14:paraId="0AF132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23A56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 appropriate individual to facilitate the person’s involvement.</w:t>
            </w:r>
          </w:p>
          <w:p w14:paraId="730DC3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Janice”</w:t>
            </w:r>
          </w:p>
          <w:p w14:paraId="720D40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016878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Jacinta</w:t>
            </w:r>
          </w:p>
          <w:p w14:paraId="1FDDFF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Brian”</w:t>
            </w:r>
          </w:p>
          <w:p w14:paraId="2298B27A" w14:textId="77777777" w:rsidR="007C3E55" w:rsidRDefault="007C3E55">
            <w:pPr>
              <w:rPr>
                <w:rFonts w:ascii="Times New Roman" w:eastAsia="Times New Roman" w:hAnsi="Times New Roman" w:cs="Times New Roman"/>
                <w:color w:val="000000"/>
                <w:sz w:val="22"/>
                <w:szCs w:val="22"/>
              </w:rPr>
            </w:pPr>
          </w:p>
        </w:tc>
        <w:tc>
          <w:tcPr>
            <w:tcW w:w="2670" w:type="dxa"/>
          </w:tcPr>
          <w:p w14:paraId="5703AE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7.32, 7.33, 7.34, 7.35, 7.36, 7.37, 7.38, 7.39, 7.40, 7.41, 7.42: --</w:t>
            </w:r>
          </w:p>
          <w:p w14:paraId="434855D8" w14:textId="77777777" w:rsidR="007C3E55" w:rsidRDefault="007C3E55">
            <w:pPr>
              <w:rPr>
                <w:rFonts w:ascii="Times New Roman" w:eastAsia="Times New Roman" w:hAnsi="Times New Roman" w:cs="Times New Roman"/>
                <w:color w:val="000000"/>
                <w:sz w:val="22"/>
                <w:szCs w:val="22"/>
              </w:rPr>
            </w:pPr>
          </w:p>
        </w:tc>
      </w:tr>
      <w:tr w:rsidR="007C3E55" w14:paraId="0E90384C" w14:textId="77777777">
        <w:tc>
          <w:tcPr>
            <w:tcW w:w="784" w:type="dxa"/>
          </w:tcPr>
          <w:p w14:paraId="56D7981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106</w:t>
            </w:r>
          </w:p>
        </w:tc>
        <w:tc>
          <w:tcPr>
            <w:tcW w:w="3039" w:type="dxa"/>
          </w:tcPr>
          <w:p w14:paraId="27F1B4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EA34A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Who can act as an advocate?</w:t>
            </w:r>
          </w:p>
          <w:p w14:paraId="596C3F52"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p w14:paraId="28C61E4F" w14:textId="77777777" w:rsidR="007C3E55" w:rsidRDefault="007C3E55">
            <w:pPr>
              <w:rPr>
                <w:rFonts w:ascii="Times New Roman" w:eastAsia="Times New Roman" w:hAnsi="Times New Roman" w:cs="Times New Roman"/>
                <w:sz w:val="22"/>
                <w:szCs w:val="22"/>
              </w:rPr>
            </w:pPr>
          </w:p>
          <w:p w14:paraId="538577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w:t>
            </w:r>
            <w:r>
              <w:rPr>
                <w:rFonts w:ascii="Times New Roman" w:eastAsia="Times New Roman" w:hAnsi="Times New Roman" w:cs="Times New Roman"/>
                <w:color w:val="000000"/>
                <w:sz w:val="22"/>
                <w:szCs w:val="22"/>
              </w:rPr>
              <w:t xml:space="preserve"> A suitable level of appropriate experience.</w:t>
            </w:r>
          </w:p>
          <w:p w14:paraId="423E53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w:t>
            </w:r>
            <w:r>
              <w:rPr>
                <w:rFonts w:ascii="Times New Roman" w:eastAsia="Times New Roman" w:hAnsi="Times New Roman" w:cs="Times New Roman"/>
                <w:color w:val="000000"/>
                <w:sz w:val="22"/>
                <w:szCs w:val="22"/>
              </w:rPr>
              <w:t xml:space="preserve"> Appropriate training.</w:t>
            </w:r>
          </w:p>
          <w:p w14:paraId="6C1F24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w:t>
            </w:r>
            <w:r>
              <w:rPr>
                <w:rFonts w:ascii="Times New Roman" w:eastAsia="Times New Roman" w:hAnsi="Times New Roman" w:cs="Times New Roman"/>
                <w:color w:val="000000"/>
                <w:sz w:val="22"/>
                <w:szCs w:val="22"/>
              </w:rPr>
              <w:t xml:space="preserve"> Competency in the task.</w:t>
            </w:r>
          </w:p>
          <w:p w14:paraId="01D457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w:t>
            </w:r>
            <w:r>
              <w:rPr>
                <w:rFonts w:ascii="Times New Roman" w:eastAsia="Times New Roman" w:hAnsi="Times New Roman" w:cs="Times New Roman"/>
                <w:color w:val="000000"/>
                <w:sz w:val="22"/>
                <w:szCs w:val="22"/>
              </w:rPr>
              <w:t xml:space="preserve"> Integrity and good character.</w:t>
            </w:r>
          </w:p>
          <w:p w14:paraId="4A36EA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w:t>
            </w:r>
            <w:r>
              <w:rPr>
                <w:rFonts w:ascii="Times New Roman" w:eastAsia="Times New Roman" w:hAnsi="Times New Roman" w:cs="Times New Roman"/>
                <w:color w:val="000000"/>
                <w:sz w:val="22"/>
                <w:szCs w:val="22"/>
              </w:rPr>
              <w:t xml:space="preserve"> The ability to work independently of the local authority or body carrying out assessments, planning or</w:t>
            </w:r>
          </w:p>
          <w:p w14:paraId="37D18EA7" w14:textId="77777777" w:rsidR="007C3E55" w:rsidRDefault="007C3E55">
            <w:pPr>
              <w:rPr>
                <w:rFonts w:ascii="Times New Roman" w:eastAsia="Times New Roman" w:hAnsi="Times New Roman" w:cs="Times New Roman"/>
                <w:color w:val="000000"/>
                <w:sz w:val="22"/>
                <w:szCs w:val="22"/>
              </w:rPr>
            </w:pPr>
          </w:p>
        </w:tc>
        <w:tc>
          <w:tcPr>
            <w:tcW w:w="2670" w:type="dxa"/>
          </w:tcPr>
          <w:p w14:paraId="7D5A5C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7.43: --</w:t>
            </w:r>
          </w:p>
        </w:tc>
      </w:tr>
      <w:tr w:rsidR="007C3E55" w14:paraId="1CD4A94D" w14:textId="77777777">
        <w:tc>
          <w:tcPr>
            <w:tcW w:w="784" w:type="dxa"/>
          </w:tcPr>
          <w:p w14:paraId="4DCC636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107</w:t>
            </w:r>
          </w:p>
        </w:tc>
        <w:tc>
          <w:tcPr>
            <w:tcW w:w="3039" w:type="dxa"/>
          </w:tcPr>
          <w:p w14:paraId="350E04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5DC7C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Arrangements for regular supervision.</w:t>
            </w:r>
          </w:p>
          <w:p w14:paraId="2695B766" w14:textId="77777777" w:rsidR="007C3E55" w:rsidRDefault="007C3E55">
            <w:pPr>
              <w:rPr>
                <w:rFonts w:ascii="Times New Roman" w:eastAsia="Times New Roman" w:hAnsi="Times New Roman" w:cs="Times New Roman"/>
                <w:color w:val="000000"/>
                <w:sz w:val="22"/>
                <w:szCs w:val="22"/>
              </w:rPr>
            </w:pPr>
          </w:p>
        </w:tc>
        <w:tc>
          <w:tcPr>
            <w:tcW w:w="2670" w:type="dxa"/>
          </w:tcPr>
          <w:p w14:paraId="58A99C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7.44, 7.45: --</w:t>
            </w:r>
          </w:p>
          <w:p w14:paraId="7DD62EF7" w14:textId="77777777" w:rsidR="007C3E55" w:rsidRDefault="007C3E55">
            <w:pPr>
              <w:rPr>
                <w:rFonts w:ascii="Times New Roman" w:eastAsia="Times New Roman" w:hAnsi="Times New Roman" w:cs="Times New Roman"/>
                <w:color w:val="000000"/>
                <w:sz w:val="22"/>
                <w:szCs w:val="22"/>
              </w:rPr>
            </w:pPr>
          </w:p>
        </w:tc>
      </w:tr>
      <w:tr w:rsidR="007C3E55" w14:paraId="4C4CC19D" w14:textId="77777777">
        <w:tc>
          <w:tcPr>
            <w:tcW w:w="784" w:type="dxa"/>
          </w:tcPr>
          <w:p w14:paraId="256FB44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108</w:t>
            </w:r>
          </w:p>
        </w:tc>
        <w:tc>
          <w:tcPr>
            <w:tcW w:w="3039" w:type="dxa"/>
          </w:tcPr>
          <w:p w14:paraId="496408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DAD72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role of the independent advocate.</w:t>
            </w:r>
          </w:p>
          <w:p w14:paraId="2200D0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Kate”</w:t>
            </w:r>
          </w:p>
          <w:p w14:paraId="143C6D69" w14:textId="77777777" w:rsidR="007C3E55" w:rsidRDefault="007C3E55">
            <w:pPr>
              <w:rPr>
                <w:rFonts w:ascii="Times New Roman" w:eastAsia="Times New Roman" w:hAnsi="Times New Roman" w:cs="Times New Roman"/>
                <w:color w:val="000000"/>
                <w:sz w:val="22"/>
                <w:szCs w:val="22"/>
              </w:rPr>
            </w:pPr>
          </w:p>
        </w:tc>
        <w:tc>
          <w:tcPr>
            <w:tcW w:w="2670" w:type="dxa"/>
          </w:tcPr>
          <w:p w14:paraId="6D3E01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7.46, 7.47, 7.48,7.49: --</w:t>
            </w:r>
          </w:p>
          <w:p w14:paraId="7EC0FA3C" w14:textId="77777777" w:rsidR="007C3E55" w:rsidRDefault="007C3E55">
            <w:pPr>
              <w:rPr>
                <w:rFonts w:ascii="Times New Roman" w:eastAsia="Times New Roman" w:hAnsi="Times New Roman" w:cs="Times New Roman"/>
                <w:color w:val="000000"/>
                <w:sz w:val="22"/>
                <w:szCs w:val="22"/>
              </w:rPr>
            </w:pPr>
          </w:p>
        </w:tc>
      </w:tr>
      <w:tr w:rsidR="007C3E55" w14:paraId="030C9C89" w14:textId="77777777">
        <w:tc>
          <w:tcPr>
            <w:tcW w:w="784" w:type="dxa"/>
          </w:tcPr>
          <w:p w14:paraId="37AC7A9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109</w:t>
            </w:r>
          </w:p>
        </w:tc>
        <w:tc>
          <w:tcPr>
            <w:tcW w:w="3039" w:type="dxa"/>
          </w:tcPr>
          <w:p w14:paraId="6EE751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B378E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Representing.</w:t>
            </w:r>
          </w:p>
          <w:p w14:paraId="5D64E820" w14:textId="77777777" w:rsidR="007C3E55" w:rsidRDefault="007C3E55">
            <w:pPr>
              <w:rPr>
                <w:rFonts w:ascii="Times New Roman" w:eastAsia="Times New Roman" w:hAnsi="Times New Roman" w:cs="Times New Roman"/>
                <w:color w:val="000000"/>
                <w:sz w:val="22"/>
                <w:szCs w:val="22"/>
              </w:rPr>
            </w:pPr>
          </w:p>
        </w:tc>
        <w:tc>
          <w:tcPr>
            <w:tcW w:w="2670" w:type="dxa"/>
          </w:tcPr>
          <w:p w14:paraId="032A0E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7.50, 7.51, 7.52: --</w:t>
            </w:r>
          </w:p>
          <w:p w14:paraId="7F6FE762" w14:textId="77777777" w:rsidR="007C3E55" w:rsidRDefault="007C3E55">
            <w:pPr>
              <w:rPr>
                <w:rFonts w:ascii="Times New Roman" w:eastAsia="Times New Roman" w:hAnsi="Times New Roman" w:cs="Times New Roman"/>
                <w:color w:val="000000"/>
                <w:sz w:val="22"/>
                <w:szCs w:val="22"/>
              </w:rPr>
            </w:pPr>
          </w:p>
        </w:tc>
      </w:tr>
      <w:tr w:rsidR="007C3E55" w14:paraId="1DDF7BB0" w14:textId="77777777">
        <w:tc>
          <w:tcPr>
            <w:tcW w:w="784" w:type="dxa"/>
          </w:tcPr>
          <w:p w14:paraId="15DDD69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110</w:t>
            </w:r>
          </w:p>
        </w:tc>
        <w:tc>
          <w:tcPr>
            <w:tcW w:w="3039" w:type="dxa"/>
          </w:tcPr>
          <w:p w14:paraId="7A7F0A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6B9E3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role of the local authority in supporting the advocate.</w:t>
            </w:r>
          </w:p>
          <w:p w14:paraId="545DE343" w14:textId="77777777" w:rsidR="007C3E55" w:rsidRDefault="007C3E55">
            <w:pPr>
              <w:rPr>
                <w:rFonts w:ascii="Times New Roman" w:eastAsia="Times New Roman" w:hAnsi="Times New Roman" w:cs="Times New Roman"/>
                <w:color w:val="000000"/>
                <w:sz w:val="22"/>
                <w:szCs w:val="22"/>
              </w:rPr>
            </w:pPr>
          </w:p>
        </w:tc>
        <w:tc>
          <w:tcPr>
            <w:tcW w:w="2670" w:type="dxa"/>
          </w:tcPr>
          <w:p w14:paraId="30E46A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7.53, 7.54, 7.55, 7.56, 7.57, 7.58: --</w:t>
            </w:r>
          </w:p>
          <w:p w14:paraId="45D52B00" w14:textId="77777777" w:rsidR="007C3E55" w:rsidRDefault="007C3E55">
            <w:pPr>
              <w:rPr>
                <w:rFonts w:ascii="Times New Roman" w:eastAsia="Times New Roman" w:hAnsi="Times New Roman" w:cs="Times New Roman"/>
                <w:color w:val="000000"/>
                <w:sz w:val="22"/>
                <w:szCs w:val="22"/>
              </w:rPr>
            </w:pPr>
          </w:p>
        </w:tc>
      </w:tr>
      <w:tr w:rsidR="007C3E55" w14:paraId="77328620" w14:textId="77777777">
        <w:tc>
          <w:tcPr>
            <w:tcW w:w="784" w:type="dxa"/>
          </w:tcPr>
          <w:p w14:paraId="2198DCD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111</w:t>
            </w:r>
          </w:p>
        </w:tc>
        <w:tc>
          <w:tcPr>
            <w:tcW w:w="3039" w:type="dxa"/>
          </w:tcPr>
          <w:p w14:paraId="005DE0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C7B77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Availability of advocacy services to people in the area.</w:t>
            </w:r>
          </w:p>
          <w:p w14:paraId="17A46F40" w14:textId="77777777" w:rsidR="007C3E55" w:rsidRDefault="007C3E55">
            <w:pPr>
              <w:rPr>
                <w:rFonts w:ascii="Times New Roman" w:eastAsia="Times New Roman" w:hAnsi="Times New Roman" w:cs="Times New Roman"/>
                <w:color w:val="000000"/>
                <w:sz w:val="22"/>
                <w:szCs w:val="22"/>
              </w:rPr>
            </w:pPr>
          </w:p>
        </w:tc>
        <w:tc>
          <w:tcPr>
            <w:tcW w:w="2670" w:type="dxa"/>
          </w:tcPr>
          <w:p w14:paraId="1A4CB4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7.59, 7.60, 7.61, 7.62, 7.63, 7.64, 7.65, 7.66: --</w:t>
            </w:r>
          </w:p>
          <w:p w14:paraId="0BC3F249" w14:textId="77777777" w:rsidR="007C3E55" w:rsidRDefault="007C3E55">
            <w:pPr>
              <w:rPr>
                <w:rFonts w:ascii="Times New Roman" w:eastAsia="Times New Roman" w:hAnsi="Times New Roman" w:cs="Times New Roman"/>
                <w:color w:val="000000"/>
                <w:sz w:val="22"/>
                <w:szCs w:val="22"/>
              </w:rPr>
            </w:pPr>
          </w:p>
        </w:tc>
      </w:tr>
      <w:tr w:rsidR="007C3E55" w14:paraId="2569E908" w14:textId="77777777">
        <w:tc>
          <w:tcPr>
            <w:tcW w:w="11170" w:type="dxa"/>
            <w:gridSpan w:val="4"/>
          </w:tcPr>
          <w:p w14:paraId="68506EE3" w14:textId="77777777" w:rsidR="007C3E55" w:rsidRDefault="007C3E55">
            <w:pPr>
              <w:rPr>
                <w:rFonts w:ascii="Times New Roman" w:eastAsia="Times New Roman" w:hAnsi="Times New Roman" w:cs="Times New Roman"/>
                <w:color w:val="000000"/>
                <w:sz w:val="22"/>
                <w:szCs w:val="22"/>
              </w:rPr>
            </w:pPr>
          </w:p>
          <w:p w14:paraId="70BADEA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Charging and financial assessment</w:t>
            </w:r>
          </w:p>
          <w:p w14:paraId="4BFC3429" w14:textId="77777777" w:rsidR="007C3E55" w:rsidRDefault="007C3E55">
            <w:pPr>
              <w:rPr>
                <w:rFonts w:ascii="Times New Roman" w:eastAsia="Times New Roman" w:hAnsi="Times New Roman" w:cs="Times New Roman"/>
                <w:color w:val="000000"/>
                <w:sz w:val="22"/>
                <w:szCs w:val="22"/>
              </w:rPr>
            </w:pPr>
          </w:p>
        </w:tc>
      </w:tr>
      <w:tr w:rsidR="007C3E55" w14:paraId="3A5D5FBD" w14:textId="77777777">
        <w:tc>
          <w:tcPr>
            <w:tcW w:w="784" w:type="dxa"/>
          </w:tcPr>
          <w:p w14:paraId="6B1D8D1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112</w:t>
            </w:r>
          </w:p>
        </w:tc>
        <w:tc>
          <w:tcPr>
            <w:tcW w:w="3039" w:type="dxa"/>
          </w:tcPr>
          <w:p w14:paraId="67BB1D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05FDA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8.</w:t>
            </w:r>
            <w:r>
              <w:rPr>
                <w:rFonts w:ascii="Times New Roman" w:eastAsia="Times New Roman" w:hAnsi="Times New Roman" w:cs="Times New Roman"/>
                <w:color w:val="000000"/>
                <w:sz w:val="22"/>
                <w:szCs w:val="22"/>
              </w:rPr>
              <w:t xml:space="preserve"> Charging and financial assessment.</w:t>
            </w:r>
          </w:p>
          <w:p w14:paraId="4849990C" w14:textId="77777777" w:rsidR="007C3E55" w:rsidRDefault="007C3E55">
            <w:pPr>
              <w:rPr>
                <w:rFonts w:ascii="Times New Roman" w:eastAsia="Times New Roman" w:hAnsi="Times New Roman" w:cs="Times New Roman"/>
                <w:color w:val="000000"/>
                <w:sz w:val="22"/>
                <w:szCs w:val="22"/>
              </w:rPr>
            </w:pPr>
          </w:p>
        </w:tc>
        <w:tc>
          <w:tcPr>
            <w:tcW w:w="2670" w:type="dxa"/>
          </w:tcPr>
          <w:p w14:paraId="4A814B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 8.2, 8.3: --</w:t>
            </w:r>
          </w:p>
          <w:p w14:paraId="5D2A49C8" w14:textId="77777777" w:rsidR="007C3E55" w:rsidRDefault="007C3E55">
            <w:pPr>
              <w:rPr>
                <w:rFonts w:ascii="Times New Roman" w:eastAsia="Times New Roman" w:hAnsi="Times New Roman" w:cs="Times New Roman"/>
                <w:color w:val="000000"/>
                <w:sz w:val="22"/>
                <w:szCs w:val="22"/>
              </w:rPr>
            </w:pPr>
          </w:p>
        </w:tc>
      </w:tr>
      <w:tr w:rsidR="007C3E55" w14:paraId="48D4D95D" w14:textId="77777777">
        <w:tc>
          <w:tcPr>
            <w:tcW w:w="784" w:type="dxa"/>
          </w:tcPr>
          <w:p w14:paraId="2B2EA69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113</w:t>
            </w:r>
          </w:p>
        </w:tc>
        <w:tc>
          <w:tcPr>
            <w:tcW w:w="3039" w:type="dxa"/>
          </w:tcPr>
          <w:p w14:paraId="37B982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2D29F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Common issues for charging.</w:t>
            </w:r>
          </w:p>
          <w:p w14:paraId="453960F9" w14:textId="77777777" w:rsidR="007C3E55" w:rsidRDefault="007C3E55">
            <w:pPr>
              <w:rPr>
                <w:rFonts w:ascii="Times New Roman" w:eastAsia="Times New Roman" w:hAnsi="Times New Roman" w:cs="Times New Roman"/>
                <w:color w:val="000000"/>
                <w:sz w:val="22"/>
                <w:szCs w:val="22"/>
              </w:rPr>
            </w:pPr>
          </w:p>
        </w:tc>
        <w:tc>
          <w:tcPr>
            <w:tcW w:w="2670" w:type="dxa"/>
          </w:tcPr>
          <w:p w14:paraId="4549F9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8.4, 8.5, 8.6, 8.7, 8.8, 8.9, 8.10: --</w:t>
            </w:r>
          </w:p>
          <w:p w14:paraId="41ED54A3" w14:textId="77777777" w:rsidR="007C3E55" w:rsidRDefault="007C3E55">
            <w:pPr>
              <w:rPr>
                <w:rFonts w:ascii="Times New Roman" w:eastAsia="Times New Roman" w:hAnsi="Times New Roman" w:cs="Times New Roman"/>
                <w:color w:val="000000"/>
                <w:sz w:val="22"/>
                <w:szCs w:val="22"/>
              </w:rPr>
            </w:pPr>
          </w:p>
        </w:tc>
      </w:tr>
      <w:tr w:rsidR="007C3E55" w14:paraId="204CFFA7" w14:textId="77777777">
        <w:tc>
          <w:tcPr>
            <w:tcW w:w="784" w:type="dxa"/>
          </w:tcPr>
          <w:p w14:paraId="28A3B10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114</w:t>
            </w:r>
          </w:p>
        </w:tc>
        <w:tc>
          <w:tcPr>
            <w:tcW w:w="3039" w:type="dxa"/>
          </w:tcPr>
          <w:p w14:paraId="2ACC51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B71F9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Capital limits.</w:t>
            </w:r>
          </w:p>
          <w:p w14:paraId="5E81669B" w14:textId="77777777" w:rsidR="007C3E55" w:rsidRDefault="007C3E55">
            <w:pPr>
              <w:rPr>
                <w:rFonts w:ascii="Times New Roman" w:eastAsia="Times New Roman" w:hAnsi="Times New Roman" w:cs="Times New Roman"/>
                <w:color w:val="000000"/>
                <w:sz w:val="22"/>
                <w:szCs w:val="22"/>
              </w:rPr>
            </w:pPr>
          </w:p>
        </w:tc>
        <w:tc>
          <w:tcPr>
            <w:tcW w:w="2670" w:type="dxa"/>
          </w:tcPr>
          <w:p w14:paraId="254A24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8.11, 8.12, 8.13, 8.14: --</w:t>
            </w:r>
          </w:p>
          <w:p w14:paraId="285D59DB" w14:textId="77777777" w:rsidR="007C3E55" w:rsidRDefault="007C3E55">
            <w:pPr>
              <w:rPr>
                <w:rFonts w:ascii="Times New Roman" w:eastAsia="Times New Roman" w:hAnsi="Times New Roman" w:cs="Times New Roman"/>
                <w:color w:val="000000"/>
                <w:sz w:val="22"/>
                <w:szCs w:val="22"/>
              </w:rPr>
            </w:pPr>
          </w:p>
        </w:tc>
      </w:tr>
      <w:tr w:rsidR="007C3E55" w14:paraId="5DC3EE8A" w14:textId="77777777">
        <w:tc>
          <w:tcPr>
            <w:tcW w:w="784" w:type="dxa"/>
          </w:tcPr>
          <w:p w14:paraId="44F85C0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115</w:t>
            </w:r>
          </w:p>
        </w:tc>
        <w:tc>
          <w:tcPr>
            <w:tcW w:w="3039" w:type="dxa"/>
          </w:tcPr>
          <w:p w14:paraId="06EF08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B14CB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Carrying out a financial assessment.</w:t>
            </w:r>
          </w:p>
          <w:p w14:paraId="07D24249" w14:textId="77777777" w:rsidR="007C3E55" w:rsidRDefault="007C3E55">
            <w:pPr>
              <w:rPr>
                <w:rFonts w:ascii="Times New Roman" w:eastAsia="Times New Roman" w:hAnsi="Times New Roman" w:cs="Times New Roman"/>
                <w:color w:val="000000"/>
                <w:sz w:val="22"/>
                <w:szCs w:val="22"/>
              </w:rPr>
            </w:pPr>
          </w:p>
        </w:tc>
        <w:tc>
          <w:tcPr>
            <w:tcW w:w="2670" w:type="dxa"/>
          </w:tcPr>
          <w:p w14:paraId="28459E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8.15, 8.16, 8.17, 8.18, 8.19, 8.20, 8.21a): --</w:t>
            </w:r>
          </w:p>
          <w:p w14:paraId="11D970AA" w14:textId="77777777" w:rsidR="007C3E55" w:rsidRDefault="007C3E55">
            <w:pPr>
              <w:rPr>
                <w:rFonts w:ascii="Times New Roman" w:eastAsia="Times New Roman" w:hAnsi="Times New Roman" w:cs="Times New Roman"/>
                <w:color w:val="000000"/>
                <w:sz w:val="22"/>
                <w:szCs w:val="22"/>
              </w:rPr>
            </w:pPr>
          </w:p>
        </w:tc>
      </w:tr>
      <w:tr w:rsidR="007C3E55" w14:paraId="716BE090" w14:textId="77777777">
        <w:tc>
          <w:tcPr>
            <w:tcW w:w="784" w:type="dxa"/>
          </w:tcPr>
          <w:p w14:paraId="40A31A9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116</w:t>
            </w:r>
          </w:p>
        </w:tc>
        <w:tc>
          <w:tcPr>
            <w:tcW w:w="3039" w:type="dxa"/>
          </w:tcPr>
          <w:p w14:paraId="4C4019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227CC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gramStart"/>
            <w:r>
              <w:rPr>
                <w:rFonts w:ascii="Times New Roman" w:eastAsia="Times New Roman" w:hAnsi="Times New Roman" w:cs="Times New Roman"/>
                <w:color w:val="000000"/>
                <w:sz w:val="22"/>
                <w:szCs w:val="22"/>
              </w:rPr>
              <w:t>Light-touch</w:t>
            </w:r>
            <w:proofErr w:type="gramEnd"/>
            <w:r>
              <w:rPr>
                <w:rFonts w:ascii="Times New Roman" w:eastAsia="Times New Roman" w:hAnsi="Times New Roman" w:cs="Times New Roman"/>
                <w:color w:val="000000"/>
                <w:sz w:val="22"/>
                <w:szCs w:val="22"/>
              </w:rPr>
              <w:t>’ financial assessments.</w:t>
            </w:r>
          </w:p>
          <w:p w14:paraId="5BE166EB" w14:textId="77777777" w:rsidR="007C3E55" w:rsidRDefault="007C3E55">
            <w:pPr>
              <w:rPr>
                <w:rFonts w:ascii="Times New Roman" w:eastAsia="Times New Roman" w:hAnsi="Times New Roman" w:cs="Times New Roman"/>
                <w:color w:val="000000"/>
                <w:sz w:val="22"/>
                <w:szCs w:val="22"/>
              </w:rPr>
            </w:pPr>
          </w:p>
        </w:tc>
        <w:tc>
          <w:tcPr>
            <w:tcW w:w="2670" w:type="dxa"/>
          </w:tcPr>
          <w:p w14:paraId="713634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8.22, 8.23, 8.24, 8.25, 8.26: --</w:t>
            </w:r>
          </w:p>
          <w:p w14:paraId="4799C6C9" w14:textId="77777777" w:rsidR="007C3E55" w:rsidRDefault="007C3E55">
            <w:pPr>
              <w:rPr>
                <w:rFonts w:ascii="Times New Roman" w:eastAsia="Times New Roman" w:hAnsi="Times New Roman" w:cs="Times New Roman"/>
                <w:color w:val="000000"/>
                <w:sz w:val="22"/>
                <w:szCs w:val="22"/>
              </w:rPr>
            </w:pPr>
          </w:p>
        </w:tc>
      </w:tr>
      <w:tr w:rsidR="007C3E55" w14:paraId="0DAFC9BA" w14:textId="77777777">
        <w:tc>
          <w:tcPr>
            <w:tcW w:w="784" w:type="dxa"/>
          </w:tcPr>
          <w:p w14:paraId="5292E27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117</w:t>
            </w:r>
          </w:p>
        </w:tc>
        <w:tc>
          <w:tcPr>
            <w:tcW w:w="3039" w:type="dxa"/>
          </w:tcPr>
          <w:p w14:paraId="68067C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BF40C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Deprivation of assets and debts.</w:t>
            </w:r>
          </w:p>
          <w:p w14:paraId="3C947518" w14:textId="77777777" w:rsidR="007C3E55" w:rsidRDefault="007C3E55">
            <w:pPr>
              <w:rPr>
                <w:rFonts w:ascii="Times New Roman" w:eastAsia="Times New Roman" w:hAnsi="Times New Roman" w:cs="Times New Roman"/>
                <w:color w:val="000000"/>
                <w:sz w:val="22"/>
                <w:szCs w:val="22"/>
              </w:rPr>
            </w:pPr>
          </w:p>
        </w:tc>
        <w:tc>
          <w:tcPr>
            <w:tcW w:w="2670" w:type="dxa"/>
          </w:tcPr>
          <w:p w14:paraId="265CEA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8.27, 8.28, 8.29, 8.30: --</w:t>
            </w:r>
          </w:p>
          <w:p w14:paraId="55ADF57E" w14:textId="77777777" w:rsidR="007C3E55" w:rsidRDefault="007C3E55">
            <w:pPr>
              <w:rPr>
                <w:rFonts w:ascii="Times New Roman" w:eastAsia="Times New Roman" w:hAnsi="Times New Roman" w:cs="Times New Roman"/>
                <w:color w:val="000000"/>
                <w:sz w:val="22"/>
                <w:szCs w:val="22"/>
              </w:rPr>
            </w:pPr>
          </w:p>
        </w:tc>
      </w:tr>
      <w:tr w:rsidR="007C3E55" w14:paraId="695908EB" w14:textId="77777777">
        <w:tc>
          <w:tcPr>
            <w:tcW w:w="784" w:type="dxa"/>
          </w:tcPr>
          <w:p w14:paraId="2BDAAE1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118</w:t>
            </w:r>
          </w:p>
        </w:tc>
        <w:tc>
          <w:tcPr>
            <w:tcW w:w="3039" w:type="dxa"/>
          </w:tcPr>
          <w:p w14:paraId="7F54F0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88866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Charging for care and support in a care home.</w:t>
            </w:r>
          </w:p>
          <w:p w14:paraId="23C3AF86" w14:textId="77777777" w:rsidR="007C3E55" w:rsidRDefault="007C3E55">
            <w:pPr>
              <w:rPr>
                <w:rFonts w:ascii="Times New Roman" w:eastAsia="Times New Roman" w:hAnsi="Times New Roman" w:cs="Times New Roman"/>
                <w:color w:val="000000"/>
                <w:sz w:val="22"/>
                <w:szCs w:val="22"/>
              </w:rPr>
            </w:pPr>
          </w:p>
        </w:tc>
        <w:tc>
          <w:tcPr>
            <w:tcW w:w="2670" w:type="dxa"/>
          </w:tcPr>
          <w:p w14:paraId="25317A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8.31, 8.32, 8.33, 8.34, 8.35: --</w:t>
            </w:r>
          </w:p>
          <w:p w14:paraId="7645A85E" w14:textId="77777777" w:rsidR="007C3E55" w:rsidRDefault="007C3E55">
            <w:pPr>
              <w:rPr>
                <w:rFonts w:ascii="Times New Roman" w:eastAsia="Times New Roman" w:hAnsi="Times New Roman" w:cs="Times New Roman"/>
                <w:color w:val="000000"/>
                <w:sz w:val="22"/>
                <w:szCs w:val="22"/>
              </w:rPr>
            </w:pPr>
          </w:p>
        </w:tc>
      </w:tr>
      <w:tr w:rsidR="007C3E55" w14:paraId="11BBE042" w14:textId="77777777">
        <w:tc>
          <w:tcPr>
            <w:tcW w:w="784" w:type="dxa"/>
          </w:tcPr>
          <w:p w14:paraId="17B8196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119</w:t>
            </w:r>
          </w:p>
        </w:tc>
        <w:tc>
          <w:tcPr>
            <w:tcW w:w="3039" w:type="dxa"/>
          </w:tcPr>
          <w:p w14:paraId="0CB466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FD3F3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Choice of accommodation</w:t>
            </w:r>
          </w:p>
          <w:p w14:paraId="012800D9" w14:textId="77777777" w:rsidR="007C3E55" w:rsidRDefault="007C3E55">
            <w:pPr>
              <w:rPr>
                <w:rFonts w:ascii="Times New Roman" w:eastAsia="Times New Roman" w:hAnsi="Times New Roman" w:cs="Times New Roman"/>
                <w:color w:val="000000"/>
                <w:sz w:val="22"/>
                <w:szCs w:val="22"/>
              </w:rPr>
            </w:pPr>
          </w:p>
        </w:tc>
        <w:tc>
          <w:tcPr>
            <w:tcW w:w="2670" w:type="dxa"/>
          </w:tcPr>
          <w:p w14:paraId="76B53E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8.36, 8.37: --</w:t>
            </w:r>
          </w:p>
          <w:p w14:paraId="222F7583" w14:textId="77777777" w:rsidR="007C3E55" w:rsidRDefault="007C3E55">
            <w:pPr>
              <w:rPr>
                <w:rFonts w:ascii="Times New Roman" w:eastAsia="Times New Roman" w:hAnsi="Times New Roman" w:cs="Times New Roman"/>
                <w:color w:val="000000"/>
                <w:sz w:val="22"/>
                <w:szCs w:val="22"/>
              </w:rPr>
            </w:pPr>
          </w:p>
        </w:tc>
      </w:tr>
      <w:tr w:rsidR="007C3E55" w14:paraId="4679D445" w14:textId="77777777">
        <w:tc>
          <w:tcPr>
            <w:tcW w:w="784" w:type="dxa"/>
          </w:tcPr>
          <w:p w14:paraId="6F970A4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120</w:t>
            </w:r>
          </w:p>
        </w:tc>
        <w:tc>
          <w:tcPr>
            <w:tcW w:w="3039" w:type="dxa"/>
          </w:tcPr>
          <w:p w14:paraId="10716E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AA34D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Charging for care and support in other care settings including a person’s own home.</w:t>
            </w:r>
          </w:p>
          <w:p w14:paraId="15E433A2" w14:textId="77777777" w:rsidR="007C3E55" w:rsidRDefault="007C3E55">
            <w:pPr>
              <w:rPr>
                <w:rFonts w:ascii="Times New Roman" w:eastAsia="Times New Roman" w:hAnsi="Times New Roman" w:cs="Times New Roman"/>
                <w:color w:val="000000"/>
                <w:sz w:val="22"/>
                <w:szCs w:val="22"/>
              </w:rPr>
            </w:pPr>
          </w:p>
        </w:tc>
        <w:tc>
          <w:tcPr>
            <w:tcW w:w="2670" w:type="dxa"/>
          </w:tcPr>
          <w:p w14:paraId="6E9D93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8.38, 8.39, 8.40, 8.41, 8.42</w:t>
            </w:r>
          </w:p>
          <w:p w14:paraId="2E40251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8.43, 8.44, 8.45, 8.46, 8.47, 8.48: --</w:t>
            </w:r>
          </w:p>
          <w:p w14:paraId="6DDCB0DC" w14:textId="77777777" w:rsidR="007C3E55" w:rsidRDefault="007C3E55">
            <w:pPr>
              <w:rPr>
                <w:rFonts w:ascii="Times New Roman" w:eastAsia="Times New Roman" w:hAnsi="Times New Roman" w:cs="Times New Roman"/>
                <w:color w:val="000000"/>
                <w:sz w:val="22"/>
                <w:szCs w:val="22"/>
              </w:rPr>
            </w:pPr>
          </w:p>
        </w:tc>
      </w:tr>
      <w:tr w:rsidR="007C3E55" w14:paraId="33847797" w14:textId="77777777">
        <w:tc>
          <w:tcPr>
            <w:tcW w:w="784" w:type="dxa"/>
          </w:tcPr>
          <w:p w14:paraId="4AD127B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121</w:t>
            </w:r>
          </w:p>
        </w:tc>
        <w:tc>
          <w:tcPr>
            <w:tcW w:w="3039" w:type="dxa"/>
          </w:tcPr>
          <w:p w14:paraId="54ED90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8D592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Charging for support to carers.</w:t>
            </w:r>
          </w:p>
          <w:p w14:paraId="74596071" w14:textId="77777777" w:rsidR="007C3E55" w:rsidRDefault="007C3E55">
            <w:pPr>
              <w:rPr>
                <w:rFonts w:ascii="Times New Roman" w:eastAsia="Times New Roman" w:hAnsi="Times New Roman" w:cs="Times New Roman"/>
                <w:color w:val="000000"/>
                <w:sz w:val="22"/>
                <w:szCs w:val="22"/>
              </w:rPr>
            </w:pPr>
          </w:p>
        </w:tc>
        <w:tc>
          <w:tcPr>
            <w:tcW w:w="2670" w:type="dxa"/>
          </w:tcPr>
          <w:p w14:paraId="23D5C72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8.49, 8.50, 8.51, 8.52, 8.53, 8.54, 8.55: --</w:t>
            </w:r>
          </w:p>
          <w:p w14:paraId="5B465053" w14:textId="77777777" w:rsidR="007C3E55" w:rsidRDefault="007C3E55">
            <w:pPr>
              <w:rPr>
                <w:rFonts w:ascii="Times New Roman" w:eastAsia="Times New Roman" w:hAnsi="Times New Roman" w:cs="Times New Roman"/>
                <w:color w:val="000000"/>
                <w:sz w:val="22"/>
                <w:szCs w:val="22"/>
              </w:rPr>
            </w:pPr>
          </w:p>
        </w:tc>
      </w:tr>
      <w:tr w:rsidR="007C3E55" w14:paraId="69C0C1DE" w14:textId="77777777">
        <w:tc>
          <w:tcPr>
            <w:tcW w:w="784" w:type="dxa"/>
          </w:tcPr>
          <w:p w14:paraId="7BECA3D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122</w:t>
            </w:r>
          </w:p>
        </w:tc>
        <w:tc>
          <w:tcPr>
            <w:tcW w:w="3039" w:type="dxa"/>
          </w:tcPr>
          <w:p w14:paraId="40571E1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92B2D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Requesting local authority support to meet eligible needs.</w:t>
            </w:r>
          </w:p>
          <w:p w14:paraId="388347D2" w14:textId="77777777" w:rsidR="007C3E55" w:rsidRDefault="007C3E55">
            <w:pPr>
              <w:rPr>
                <w:rFonts w:ascii="Times New Roman" w:eastAsia="Times New Roman" w:hAnsi="Times New Roman" w:cs="Times New Roman"/>
                <w:color w:val="000000"/>
                <w:sz w:val="22"/>
                <w:szCs w:val="22"/>
              </w:rPr>
            </w:pPr>
          </w:p>
        </w:tc>
        <w:tc>
          <w:tcPr>
            <w:tcW w:w="2670" w:type="dxa"/>
          </w:tcPr>
          <w:p w14:paraId="1F6709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8.56, 8.57, 8.58, 8.59, 8.60, 8.61, 8.62, 8.63, 8.64: --</w:t>
            </w:r>
          </w:p>
          <w:p w14:paraId="4ED8AF0F" w14:textId="77777777" w:rsidR="007C3E55" w:rsidRDefault="007C3E55">
            <w:pPr>
              <w:rPr>
                <w:rFonts w:ascii="Times New Roman" w:eastAsia="Times New Roman" w:hAnsi="Times New Roman" w:cs="Times New Roman"/>
                <w:color w:val="000000"/>
                <w:sz w:val="22"/>
                <w:szCs w:val="22"/>
              </w:rPr>
            </w:pPr>
          </w:p>
        </w:tc>
      </w:tr>
      <w:tr w:rsidR="007C3E55" w14:paraId="6C8BAF54" w14:textId="77777777">
        <w:tc>
          <w:tcPr>
            <w:tcW w:w="784" w:type="dxa"/>
          </w:tcPr>
          <w:p w14:paraId="22DA3F5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123</w:t>
            </w:r>
          </w:p>
        </w:tc>
        <w:tc>
          <w:tcPr>
            <w:tcW w:w="3039" w:type="dxa"/>
          </w:tcPr>
          <w:p w14:paraId="29BB95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C62A3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Pension reforms.</w:t>
            </w:r>
          </w:p>
          <w:p w14:paraId="0F250763" w14:textId="77777777" w:rsidR="007C3E55" w:rsidRDefault="007C3E55">
            <w:pPr>
              <w:rPr>
                <w:rFonts w:ascii="Times New Roman" w:eastAsia="Times New Roman" w:hAnsi="Times New Roman" w:cs="Times New Roman"/>
                <w:color w:val="000000"/>
                <w:sz w:val="22"/>
                <w:szCs w:val="22"/>
              </w:rPr>
            </w:pPr>
          </w:p>
        </w:tc>
        <w:tc>
          <w:tcPr>
            <w:tcW w:w="2670" w:type="dxa"/>
          </w:tcPr>
          <w:p w14:paraId="1A9912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8.65, 8.67: --</w:t>
            </w:r>
          </w:p>
          <w:p w14:paraId="7D6A27F4" w14:textId="77777777" w:rsidR="007C3E55" w:rsidRDefault="007C3E55">
            <w:pPr>
              <w:rPr>
                <w:rFonts w:ascii="Times New Roman" w:eastAsia="Times New Roman" w:hAnsi="Times New Roman" w:cs="Times New Roman"/>
                <w:color w:val="000000"/>
                <w:sz w:val="22"/>
                <w:szCs w:val="22"/>
              </w:rPr>
            </w:pPr>
          </w:p>
        </w:tc>
      </w:tr>
      <w:tr w:rsidR="007C3E55" w14:paraId="23D11CC4" w14:textId="77777777">
        <w:tc>
          <w:tcPr>
            <w:tcW w:w="784" w:type="dxa"/>
          </w:tcPr>
          <w:p w14:paraId="45D214B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124</w:t>
            </w:r>
          </w:p>
        </w:tc>
        <w:tc>
          <w:tcPr>
            <w:tcW w:w="3039" w:type="dxa"/>
          </w:tcPr>
          <w:p w14:paraId="27726D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BEB34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Complaints.</w:t>
            </w:r>
          </w:p>
          <w:p w14:paraId="39567D50" w14:textId="77777777" w:rsidR="007C3E55" w:rsidRDefault="007C3E55">
            <w:pPr>
              <w:rPr>
                <w:rFonts w:ascii="Times New Roman" w:eastAsia="Times New Roman" w:hAnsi="Times New Roman" w:cs="Times New Roman"/>
                <w:color w:val="000000"/>
                <w:sz w:val="22"/>
                <w:szCs w:val="22"/>
              </w:rPr>
            </w:pPr>
          </w:p>
        </w:tc>
        <w:tc>
          <w:tcPr>
            <w:tcW w:w="2670" w:type="dxa"/>
          </w:tcPr>
          <w:p w14:paraId="461226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8.68, 8.69, 8.70: --</w:t>
            </w:r>
          </w:p>
          <w:p w14:paraId="416A3DC9" w14:textId="77777777" w:rsidR="007C3E55" w:rsidRDefault="007C3E55">
            <w:pPr>
              <w:rPr>
                <w:rFonts w:ascii="Times New Roman" w:eastAsia="Times New Roman" w:hAnsi="Times New Roman" w:cs="Times New Roman"/>
                <w:color w:val="000000"/>
                <w:sz w:val="22"/>
                <w:szCs w:val="22"/>
              </w:rPr>
            </w:pPr>
          </w:p>
        </w:tc>
      </w:tr>
      <w:tr w:rsidR="007C3E55" w14:paraId="59F1A588" w14:textId="77777777">
        <w:tc>
          <w:tcPr>
            <w:tcW w:w="784" w:type="dxa"/>
          </w:tcPr>
          <w:p w14:paraId="28494F6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125</w:t>
            </w:r>
          </w:p>
        </w:tc>
        <w:tc>
          <w:tcPr>
            <w:tcW w:w="3039" w:type="dxa"/>
          </w:tcPr>
          <w:p w14:paraId="1F776E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3C577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9.</w:t>
            </w:r>
            <w:r>
              <w:rPr>
                <w:rFonts w:ascii="Times New Roman" w:eastAsia="Times New Roman" w:hAnsi="Times New Roman" w:cs="Times New Roman"/>
                <w:color w:val="000000"/>
                <w:sz w:val="22"/>
                <w:szCs w:val="22"/>
              </w:rPr>
              <w:t xml:space="preserve"> Deferred payment agreements.</w:t>
            </w:r>
          </w:p>
          <w:p w14:paraId="097742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“Note 1”</w:t>
            </w:r>
          </w:p>
          <w:p w14:paraId="3F3418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Definitions</w:t>
            </w:r>
          </w:p>
          <w:p w14:paraId="4C8B0C3A" w14:textId="77777777" w:rsidR="007C3E55" w:rsidRDefault="007C3E55">
            <w:pPr>
              <w:rPr>
                <w:rFonts w:ascii="Times New Roman" w:eastAsia="Times New Roman" w:hAnsi="Times New Roman" w:cs="Times New Roman"/>
                <w:color w:val="000000"/>
                <w:sz w:val="22"/>
                <w:szCs w:val="22"/>
              </w:rPr>
            </w:pPr>
          </w:p>
        </w:tc>
        <w:tc>
          <w:tcPr>
            <w:tcW w:w="2670" w:type="dxa"/>
          </w:tcPr>
          <w:p w14:paraId="0D60E9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9.1, 9.2: --</w:t>
            </w:r>
          </w:p>
        </w:tc>
      </w:tr>
      <w:tr w:rsidR="007C3E55" w14:paraId="78E903D2" w14:textId="77777777">
        <w:tc>
          <w:tcPr>
            <w:tcW w:w="784" w:type="dxa"/>
          </w:tcPr>
          <w:p w14:paraId="26682CC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126</w:t>
            </w:r>
          </w:p>
        </w:tc>
        <w:tc>
          <w:tcPr>
            <w:tcW w:w="3039" w:type="dxa"/>
          </w:tcPr>
          <w:p w14:paraId="058A5D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837B2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Introduction</w:t>
            </w:r>
          </w:p>
        </w:tc>
        <w:tc>
          <w:tcPr>
            <w:tcW w:w="2670" w:type="dxa"/>
          </w:tcPr>
          <w:p w14:paraId="7BCA82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9.3, 9.4, 9.5, 9.6: --</w:t>
            </w:r>
          </w:p>
          <w:p w14:paraId="22F3AAB7" w14:textId="77777777" w:rsidR="007C3E55" w:rsidRDefault="007C3E55">
            <w:pPr>
              <w:rPr>
                <w:rFonts w:ascii="Times New Roman" w:eastAsia="Times New Roman" w:hAnsi="Times New Roman" w:cs="Times New Roman"/>
                <w:color w:val="000000"/>
                <w:sz w:val="22"/>
                <w:szCs w:val="22"/>
              </w:rPr>
            </w:pPr>
          </w:p>
        </w:tc>
      </w:tr>
      <w:tr w:rsidR="007C3E55" w14:paraId="4B077149" w14:textId="77777777">
        <w:tc>
          <w:tcPr>
            <w:tcW w:w="11170" w:type="dxa"/>
            <w:gridSpan w:val="4"/>
          </w:tcPr>
          <w:p w14:paraId="1E448B39" w14:textId="77777777" w:rsidR="007C3E55" w:rsidRDefault="007C3E55">
            <w:pPr>
              <w:rPr>
                <w:rFonts w:ascii="Times New Roman" w:eastAsia="Times New Roman" w:hAnsi="Times New Roman" w:cs="Times New Roman"/>
                <w:b/>
                <w:color w:val="000000"/>
                <w:sz w:val="22"/>
                <w:szCs w:val="22"/>
              </w:rPr>
            </w:pPr>
          </w:p>
          <w:p w14:paraId="469DCDF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Who to offer deferred payment agreements to</w:t>
            </w:r>
          </w:p>
          <w:p w14:paraId="2EF368C7" w14:textId="77777777" w:rsidR="007C3E55" w:rsidRDefault="007C3E55">
            <w:pPr>
              <w:rPr>
                <w:rFonts w:ascii="Times New Roman" w:eastAsia="Times New Roman" w:hAnsi="Times New Roman" w:cs="Times New Roman"/>
                <w:b/>
                <w:color w:val="000000"/>
                <w:sz w:val="22"/>
                <w:szCs w:val="22"/>
              </w:rPr>
            </w:pPr>
          </w:p>
        </w:tc>
      </w:tr>
      <w:tr w:rsidR="007C3E55" w14:paraId="4847F878" w14:textId="77777777">
        <w:tc>
          <w:tcPr>
            <w:tcW w:w="784" w:type="dxa"/>
          </w:tcPr>
          <w:p w14:paraId="7791D2E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127</w:t>
            </w:r>
          </w:p>
        </w:tc>
        <w:tc>
          <w:tcPr>
            <w:tcW w:w="3039" w:type="dxa"/>
          </w:tcPr>
          <w:p w14:paraId="30561D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2BF28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Qualifying criteria for deferred payment agreements.</w:t>
            </w:r>
          </w:p>
          <w:p w14:paraId="2A86B4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“Note 2”</w:t>
            </w:r>
          </w:p>
          <w:p w14:paraId="0CBFEC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“Note 3”</w:t>
            </w:r>
          </w:p>
          <w:p w14:paraId="39D089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“Note 4”</w:t>
            </w:r>
          </w:p>
          <w:p w14:paraId="103D3245" w14:textId="77777777" w:rsidR="007C3E55" w:rsidRDefault="007C3E55">
            <w:pPr>
              <w:rPr>
                <w:rFonts w:ascii="Times New Roman" w:eastAsia="Times New Roman" w:hAnsi="Times New Roman" w:cs="Times New Roman"/>
                <w:color w:val="000000"/>
                <w:sz w:val="22"/>
                <w:szCs w:val="22"/>
              </w:rPr>
            </w:pPr>
          </w:p>
          <w:p w14:paraId="16BE44CE" w14:textId="77777777" w:rsidR="007C3E55" w:rsidRDefault="007C3E55">
            <w:pPr>
              <w:rPr>
                <w:rFonts w:ascii="Times New Roman" w:eastAsia="Times New Roman" w:hAnsi="Times New Roman" w:cs="Times New Roman"/>
                <w:color w:val="000000"/>
                <w:sz w:val="22"/>
                <w:szCs w:val="22"/>
              </w:rPr>
            </w:pPr>
          </w:p>
        </w:tc>
        <w:tc>
          <w:tcPr>
            <w:tcW w:w="2670" w:type="dxa"/>
          </w:tcPr>
          <w:p w14:paraId="1C624E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9.7</w:t>
            </w:r>
          </w:p>
          <w:p w14:paraId="025B2F4A" w14:textId="77777777" w:rsidR="007C3E55" w:rsidRDefault="007C3E55">
            <w:pPr>
              <w:rPr>
                <w:rFonts w:ascii="Times New Roman" w:eastAsia="Times New Roman" w:hAnsi="Times New Roman" w:cs="Times New Roman"/>
                <w:color w:val="000000"/>
                <w:sz w:val="22"/>
                <w:szCs w:val="22"/>
              </w:rPr>
            </w:pPr>
          </w:p>
          <w:p w14:paraId="7F31D6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w:t>
            </w:r>
          </w:p>
          <w:p w14:paraId="35F7B041" w14:textId="77777777" w:rsidR="007C3E55" w:rsidRDefault="007C3E55">
            <w:pPr>
              <w:rPr>
                <w:rFonts w:ascii="Times New Roman" w:eastAsia="Times New Roman" w:hAnsi="Times New Roman" w:cs="Times New Roman"/>
                <w:color w:val="000000"/>
                <w:sz w:val="22"/>
                <w:szCs w:val="22"/>
              </w:rPr>
            </w:pPr>
          </w:p>
          <w:p w14:paraId="7A317B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9.8</w:t>
            </w:r>
          </w:p>
          <w:p w14:paraId="575A5381" w14:textId="77777777" w:rsidR="007C3E55" w:rsidRDefault="007C3E55">
            <w:pPr>
              <w:rPr>
                <w:rFonts w:ascii="Times New Roman" w:eastAsia="Times New Roman" w:hAnsi="Times New Roman" w:cs="Times New Roman"/>
                <w:color w:val="000000"/>
                <w:sz w:val="22"/>
                <w:szCs w:val="22"/>
              </w:rPr>
            </w:pPr>
          </w:p>
          <w:p w14:paraId="3F425C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w:t>
            </w:r>
          </w:p>
          <w:p w14:paraId="6FE72029" w14:textId="77777777" w:rsidR="007C3E55" w:rsidRDefault="007C3E55">
            <w:pPr>
              <w:rPr>
                <w:rFonts w:ascii="Times New Roman" w:eastAsia="Times New Roman" w:hAnsi="Times New Roman" w:cs="Times New Roman"/>
                <w:color w:val="000000"/>
                <w:sz w:val="22"/>
                <w:szCs w:val="22"/>
              </w:rPr>
            </w:pPr>
          </w:p>
          <w:p w14:paraId="10C9C9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9.9: --</w:t>
            </w:r>
          </w:p>
          <w:p w14:paraId="28365AD9" w14:textId="77777777" w:rsidR="007C3E55" w:rsidRDefault="007C3E55">
            <w:pPr>
              <w:rPr>
                <w:rFonts w:ascii="Times New Roman" w:eastAsia="Times New Roman" w:hAnsi="Times New Roman" w:cs="Times New Roman"/>
                <w:color w:val="000000"/>
                <w:sz w:val="22"/>
                <w:szCs w:val="22"/>
              </w:rPr>
            </w:pPr>
          </w:p>
        </w:tc>
      </w:tr>
      <w:tr w:rsidR="007C3E55" w14:paraId="3583C18E" w14:textId="77777777">
        <w:tc>
          <w:tcPr>
            <w:tcW w:w="784" w:type="dxa"/>
          </w:tcPr>
          <w:p w14:paraId="0C13F1E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128</w:t>
            </w:r>
          </w:p>
        </w:tc>
        <w:tc>
          <w:tcPr>
            <w:tcW w:w="3039" w:type="dxa"/>
          </w:tcPr>
          <w:p w14:paraId="743505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116BD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Types of deferred payment agreement.</w:t>
            </w:r>
          </w:p>
          <w:p w14:paraId="506F6302" w14:textId="77777777" w:rsidR="007C3E55" w:rsidRDefault="007C3E55">
            <w:pPr>
              <w:rPr>
                <w:rFonts w:ascii="Times New Roman" w:eastAsia="Times New Roman" w:hAnsi="Times New Roman" w:cs="Times New Roman"/>
                <w:color w:val="000000"/>
                <w:sz w:val="22"/>
                <w:szCs w:val="22"/>
              </w:rPr>
            </w:pPr>
          </w:p>
        </w:tc>
        <w:tc>
          <w:tcPr>
            <w:tcW w:w="2670" w:type="dxa"/>
          </w:tcPr>
          <w:p w14:paraId="5C3629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9.10, 9.11, 9.12, 9.13: --</w:t>
            </w:r>
          </w:p>
          <w:p w14:paraId="24DC610C" w14:textId="77777777" w:rsidR="007C3E55" w:rsidRDefault="007C3E55">
            <w:pPr>
              <w:rPr>
                <w:rFonts w:ascii="Times New Roman" w:eastAsia="Times New Roman" w:hAnsi="Times New Roman" w:cs="Times New Roman"/>
                <w:color w:val="000000"/>
                <w:sz w:val="22"/>
                <w:szCs w:val="22"/>
              </w:rPr>
            </w:pPr>
          </w:p>
        </w:tc>
      </w:tr>
      <w:tr w:rsidR="007C3E55" w14:paraId="2B44764B" w14:textId="77777777">
        <w:tc>
          <w:tcPr>
            <w:tcW w:w="784" w:type="dxa"/>
          </w:tcPr>
          <w:p w14:paraId="1AA5474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129</w:t>
            </w:r>
          </w:p>
        </w:tc>
        <w:tc>
          <w:tcPr>
            <w:tcW w:w="3039" w:type="dxa"/>
          </w:tcPr>
          <w:p w14:paraId="51ABDE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970D8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Permission to refuse a deferred payment agreement.</w:t>
            </w:r>
          </w:p>
          <w:p w14:paraId="093093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“Note 5”</w:t>
            </w:r>
          </w:p>
          <w:p w14:paraId="279D663B" w14:textId="77777777" w:rsidR="007C3E55" w:rsidRDefault="007C3E55">
            <w:pPr>
              <w:rPr>
                <w:rFonts w:ascii="Times New Roman" w:eastAsia="Times New Roman" w:hAnsi="Times New Roman" w:cs="Times New Roman"/>
                <w:color w:val="000000"/>
                <w:sz w:val="22"/>
                <w:szCs w:val="22"/>
              </w:rPr>
            </w:pPr>
          </w:p>
          <w:p w14:paraId="5C67A2E0" w14:textId="77777777" w:rsidR="007C3E55" w:rsidRDefault="007C3E55">
            <w:pPr>
              <w:rPr>
                <w:rFonts w:ascii="Times New Roman" w:eastAsia="Times New Roman" w:hAnsi="Times New Roman" w:cs="Times New Roman"/>
                <w:color w:val="000000"/>
                <w:sz w:val="22"/>
                <w:szCs w:val="22"/>
              </w:rPr>
            </w:pPr>
          </w:p>
        </w:tc>
        <w:tc>
          <w:tcPr>
            <w:tcW w:w="2670" w:type="dxa"/>
          </w:tcPr>
          <w:p w14:paraId="0EE043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9.14, 9.15, 9.16</w:t>
            </w:r>
          </w:p>
          <w:p w14:paraId="4C7BA446" w14:textId="77777777" w:rsidR="007C3E55" w:rsidRDefault="007C3E55">
            <w:pPr>
              <w:rPr>
                <w:rFonts w:ascii="Times New Roman" w:eastAsia="Times New Roman" w:hAnsi="Times New Roman" w:cs="Times New Roman"/>
                <w:color w:val="000000"/>
                <w:sz w:val="22"/>
                <w:szCs w:val="22"/>
              </w:rPr>
            </w:pPr>
          </w:p>
          <w:p w14:paraId="3E59EB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w:t>
            </w:r>
          </w:p>
          <w:p w14:paraId="1A9DC800" w14:textId="77777777" w:rsidR="007C3E55" w:rsidRDefault="007C3E55">
            <w:pPr>
              <w:rPr>
                <w:rFonts w:ascii="Times New Roman" w:eastAsia="Times New Roman" w:hAnsi="Times New Roman" w:cs="Times New Roman"/>
                <w:color w:val="000000"/>
                <w:sz w:val="22"/>
                <w:szCs w:val="22"/>
              </w:rPr>
            </w:pPr>
          </w:p>
          <w:p w14:paraId="320E63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9.17: --</w:t>
            </w:r>
          </w:p>
          <w:p w14:paraId="6D031B8A" w14:textId="77777777" w:rsidR="007C3E55" w:rsidRDefault="007C3E55">
            <w:pPr>
              <w:rPr>
                <w:rFonts w:ascii="Times New Roman" w:eastAsia="Times New Roman" w:hAnsi="Times New Roman" w:cs="Times New Roman"/>
                <w:color w:val="000000"/>
                <w:sz w:val="22"/>
                <w:szCs w:val="22"/>
              </w:rPr>
            </w:pPr>
          </w:p>
        </w:tc>
      </w:tr>
      <w:tr w:rsidR="007C3E55" w14:paraId="2AED63EC" w14:textId="77777777">
        <w:tc>
          <w:tcPr>
            <w:tcW w:w="784" w:type="dxa"/>
          </w:tcPr>
          <w:p w14:paraId="7C7AEA2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130</w:t>
            </w:r>
          </w:p>
        </w:tc>
        <w:tc>
          <w:tcPr>
            <w:tcW w:w="3039" w:type="dxa"/>
          </w:tcPr>
          <w:p w14:paraId="127571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E91D5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Circumstances in which local authorities may stop deferring care costs or making payments under a loan-type agreement.</w:t>
            </w:r>
          </w:p>
          <w:p w14:paraId="7BA977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1”</w:t>
            </w:r>
          </w:p>
          <w:p w14:paraId="2F576BC9" w14:textId="77777777" w:rsidR="007C3E55" w:rsidRDefault="007C3E55">
            <w:pPr>
              <w:rPr>
                <w:rFonts w:ascii="Times New Roman" w:eastAsia="Times New Roman" w:hAnsi="Times New Roman" w:cs="Times New Roman"/>
                <w:color w:val="000000"/>
                <w:sz w:val="22"/>
                <w:szCs w:val="22"/>
              </w:rPr>
            </w:pPr>
          </w:p>
        </w:tc>
        <w:tc>
          <w:tcPr>
            <w:tcW w:w="2670" w:type="dxa"/>
          </w:tcPr>
          <w:p w14:paraId="47CEDA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9.18, 9.19, 9.20</w:t>
            </w:r>
          </w:p>
          <w:p w14:paraId="659220B6" w14:textId="77777777" w:rsidR="007C3E55" w:rsidRDefault="007C3E55">
            <w:pPr>
              <w:rPr>
                <w:rFonts w:ascii="Times New Roman" w:eastAsia="Times New Roman" w:hAnsi="Times New Roman" w:cs="Times New Roman"/>
                <w:color w:val="000000"/>
                <w:sz w:val="22"/>
                <w:szCs w:val="22"/>
              </w:rPr>
            </w:pPr>
          </w:p>
          <w:p w14:paraId="31FDDD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w:t>
            </w:r>
          </w:p>
          <w:p w14:paraId="7320B8FA" w14:textId="77777777" w:rsidR="007C3E55" w:rsidRDefault="007C3E55">
            <w:pPr>
              <w:rPr>
                <w:rFonts w:ascii="Times New Roman" w:eastAsia="Times New Roman" w:hAnsi="Times New Roman" w:cs="Times New Roman"/>
                <w:color w:val="000000"/>
                <w:sz w:val="22"/>
                <w:szCs w:val="22"/>
              </w:rPr>
            </w:pPr>
          </w:p>
          <w:p w14:paraId="49654A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(ii)</w:t>
            </w:r>
            <w:r>
              <w:rPr>
                <w:rFonts w:ascii="Times New Roman" w:eastAsia="Times New Roman" w:hAnsi="Times New Roman" w:cs="Times New Roman"/>
                <w:color w:val="000000"/>
                <w:sz w:val="22"/>
                <w:szCs w:val="22"/>
              </w:rPr>
              <w:tab/>
            </w:r>
          </w:p>
          <w:p w14:paraId="4DE332F2" w14:textId="77777777" w:rsidR="007C3E55" w:rsidRDefault="007C3E55">
            <w:pPr>
              <w:rPr>
                <w:rFonts w:ascii="Times New Roman" w:eastAsia="Times New Roman" w:hAnsi="Times New Roman" w:cs="Times New Roman"/>
                <w:color w:val="000000"/>
                <w:sz w:val="22"/>
                <w:szCs w:val="22"/>
              </w:rPr>
            </w:pPr>
          </w:p>
          <w:p w14:paraId="202641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9.21, 9.22: --</w:t>
            </w:r>
          </w:p>
          <w:p w14:paraId="76A17409" w14:textId="77777777" w:rsidR="007C3E55" w:rsidRDefault="007C3E55">
            <w:pPr>
              <w:rPr>
                <w:rFonts w:ascii="Times New Roman" w:eastAsia="Times New Roman" w:hAnsi="Times New Roman" w:cs="Times New Roman"/>
                <w:color w:val="000000"/>
                <w:sz w:val="22"/>
                <w:szCs w:val="22"/>
              </w:rPr>
            </w:pPr>
          </w:p>
        </w:tc>
      </w:tr>
      <w:tr w:rsidR="007C3E55" w14:paraId="4F27435D" w14:textId="77777777">
        <w:tc>
          <w:tcPr>
            <w:tcW w:w="784" w:type="dxa"/>
          </w:tcPr>
          <w:p w14:paraId="701F28E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131</w:t>
            </w:r>
          </w:p>
        </w:tc>
        <w:tc>
          <w:tcPr>
            <w:tcW w:w="3039" w:type="dxa"/>
          </w:tcPr>
          <w:p w14:paraId="767018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57835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Information and advice.</w:t>
            </w:r>
          </w:p>
          <w:p w14:paraId="2FB2ECE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2”</w:t>
            </w:r>
          </w:p>
          <w:p w14:paraId="7E363D50" w14:textId="77777777" w:rsidR="007C3E55" w:rsidRDefault="007C3E55">
            <w:pPr>
              <w:rPr>
                <w:rFonts w:ascii="Times New Roman" w:eastAsia="Times New Roman" w:hAnsi="Times New Roman" w:cs="Times New Roman"/>
                <w:color w:val="000000"/>
                <w:sz w:val="22"/>
                <w:szCs w:val="22"/>
              </w:rPr>
            </w:pPr>
          </w:p>
        </w:tc>
        <w:tc>
          <w:tcPr>
            <w:tcW w:w="2670" w:type="dxa"/>
          </w:tcPr>
          <w:p w14:paraId="01DB34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9.23, 9.24, 9.25, 9.26, 9.27, 9.28, 9.29, 9.30, 9.31, 9.32, 9.33, 9.34, 9.35: --</w:t>
            </w:r>
          </w:p>
          <w:p w14:paraId="5179F7E1" w14:textId="77777777" w:rsidR="007C3E55" w:rsidRDefault="007C3E55">
            <w:pPr>
              <w:rPr>
                <w:rFonts w:ascii="Times New Roman" w:eastAsia="Times New Roman" w:hAnsi="Times New Roman" w:cs="Times New Roman"/>
                <w:color w:val="000000"/>
                <w:sz w:val="22"/>
                <w:szCs w:val="22"/>
              </w:rPr>
            </w:pPr>
          </w:p>
        </w:tc>
      </w:tr>
      <w:tr w:rsidR="007C3E55" w14:paraId="033D72C7" w14:textId="77777777">
        <w:tc>
          <w:tcPr>
            <w:tcW w:w="784" w:type="dxa"/>
          </w:tcPr>
          <w:p w14:paraId="3050225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132</w:t>
            </w:r>
          </w:p>
        </w:tc>
        <w:tc>
          <w:tcPr>
            <w:tcW w:w="3039" w:type="dxa"/>
          </w:tcPr>
          <w:p w14:paraId="0D4288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C87CD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much can be deferred?</w:t>
            </w:r>
          </w:p>
          <w:p w14:paraId="10F61364" w14:textId="77777777" w:rsidR="007C3E55" w:rsidRDefault="007C3E55">
            <w:pPr>
              <w:rPr>
                <w:rFonts w:ascii="Times New Roman" w:eastAsia="Times New Roman" w:hAnsi="Times New Roman" w:cs="Times New Roman"/>
                <w:color w:val="000000"/>
                <w:sz w:val="22"/>
                <w:szCs w:val="22"/>
              </w:rPr>
            </w:pPr>
          </w:p>
        </w:tc>
        <w:tc>
          <w:tcPr>
            <w:tcW w:w="2670" w:type="dxa"/>
          </w:tcPr>
          <w:p w14:paraId="4B52AA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9.36, 9.37, 9.38</w:t>
            </w:r>
          </w:p>
          <w:p w14:paraId="3D6FABFA" w14:textId="77777777" w:rsidR="007C3E55" w:rsidRDefault="007C3E55">
            <w:pPr>
              <w:rPr>
                <w:rFonts w:ascii="Times New Roman" w:eastAsia="Times New Roman" w:hAnsi="Times New Roman" w:cs="Times New Roman"/>
                <w:color w:val="000000"/>
                <w:sz w:val="22"/>
                <w:szCs w:val="22"/>
              </w:rPr>
            </w:pPr>
          </w:p>
          <w:p w14:paraId="00257B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w:t>
            </w:r>
          </w:p>
          <w:p w14:paraId="38FCC3C3" w14:textId="77777777" w:rsidR="007C3E55" w:rsidRDefault="007C3E55">
            <w:pPr>
              <w:rPr>
                <w:rFonts w:ascii="Times New Roman" w:eastAsia="Times New Roman" w:hAnsi="Times New Roman" w:cs="Times New Roman"/>
                <w:color w:val="000000"/>
                <w:sz w:val="22"/>
                <w:szCs w:val="22"/>
              </w:rPr>
            </w:pPr>
          </w:p>
          <w:p w14:paraId="53EEEE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9.39: --</w:t>
            </w:r>
          </w:p>
          <w:p w14:paraId="103CB020" w14:textId="77777777" w:rsidR="007C3E55" w:rsidRDefault="007C3E55">
            <w:pPr>
              <w:rPr>
                <w:rFonts w:ascii="Times New Roman" w:eastAsia="Times New Roman" w:hAnsi="Times New Roman" w:cs="Times New Roman"/>
                <w:color w:val="000000"/>
                <w:sz w:val="22"/>
                <w:szCs w:val="22"/>
              </w:rPr>
            </w:pPr>
          </w:p>
        </w:tc>
      </w:tr>
      <w:tr w:rsidR="007C3E55" w14:paraId="0FDFCC26" w14:textId="77777777">
        <w:tc>
          <w:tcPr>
            <w:tcW w:w="784" w:type="dxa"/>
          </w:tcPr>
          <w:p w14:paraId="6768E3C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133</w:t>
            </w:r>
          </w:p>
        </w:tc>
        <w:tc>
          <w:tcPr>
            <w:tcW w:w="3039" w:type="dxa"/>
          </w:tcPr>
          <w:p w14:paraId="3DF73E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13628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Equity Limit.</w:t>
            </w:r>
          </w:p>
          <w:p w14:paraId="25AB2A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3: The equity limit”</w:t>
            </w:r>
          </w:p>
          <w:p w14:paraId="3282B2ED" w14:textId="77777777" w:rsidR="007C3E55" w:rsidRDefault="007C3E55">
            <w:pPr>
              <w:rPr>
                <w:rFonts w:ascii="Times New Roman" w:eastAsia="Times New Roman" w:hAnsi="Times New Roman" w:cs="Times New Roman"/>
                <w:color w:val="000000"/>
                <w:sz w:val="22"/>
                <w:szCs w:val="22"/>
              </w:rPr>
            </w:pPr>
          </w:p>
        </w:tc>
        <w:tc>
          <w:tcPr>
            <w:tcW w:w="2670" w:type="dxa"/>
          </w:tcPr>
          <w:p w14:paraId="5B16F7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9.40, 9.41, 9.42, 9.43, 9.44, 9.45: --</w:t>
            </w:r>
          </w:p>
          <w:p w14:paraId="1B25B00E" w14:textId="77777777" w:rsidR="007C3E55" w:rsidRDefault="007C3E55">
            <w:pPr>
              <w:rPr>
                <w:rFonts w:ascii="Times New Roman" w:eastAsia="Times New Roman" w:hAnsi="Times New Roman" w:cs="Times New Roman"/>
                <w:color w:val="000000"/>
                <w:sz w:val="22"/>
                <w:szCs w:val="22"/>
              </w:rPr>
            </w:pPr>
          </w:p>
        </w:tc>
      </w:tr>
      <w:tr w:rsidR="007C3E55" w14:paraId="7A6770CD" w14:textId="77777777">
        <w:tc>
          <w:tcPr>
            <w:tcW w:w="784" w:type="dxa"/>
          </w:tcPr>
          <w:p w14:paraId="17A7971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134</w:t>
            </w:r>
          </w:p>
        </w:tc>
        <w:tc>
          <w:tcPr>
            <w:tcW w:w="3039" w:type="dxa"/>
          </w:tcPr>
          <w:p w14:paraId="135BF3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98D94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Contributing to care costs from other sources.</w:t>
            </w:r>
          </w:p>
          <w:p w14:paraId="578A2D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4”</w:t>
            </w:r>
          </w:p>
          <w:p w14:paraId="6AEDA2DB" w14:textId="77777777" w:rsidR="007C3E55" w:rsidRDefault="007C3E55">
            <w:pPr>
              <w:rPr>
                <w:rFonts w:ascii="Times New Roman" w:eastAsia="Times New Roman" w:hAnsi="Times New Roman" w:cs="Times New Roman"/>
                <w:color w:val="000000"/>
                <w:sz w:val="22"/>
                <w:szCs w:val="22"/>
              </w:rPr>
            </w:pPr>
          </w:p>
        </w:tc>
        <w:tc>
          <w:tcPr>
            <w:tcW w:w="2670" w:type="dxa"/>
          </w:tcPr>
          <w:p w14:paraId="398D92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9.46, 9.47, 9.48, 9.49, 9.50, 9.51: --</w:t>
            </w:r>
          </w:p>
          <w:p w14:paraId="0737954D" w14:textId="77777777" w:rsidR="007C3E55" w:rsidRDefault="007C3E55">
            <w:pPr>
              <w:rPr>
                <w:rFonts w:ascii="Times New Roman" w:eastAsia="Times New Roman" w:hAnsi="Times New Roman" w:cs="Times New Roman"/>
                <w:color w:val="000000"/>
                <w:sz w:val="22"/>
                <w:szCs w:val="22"/>
              </w:rPr>
            </w:pPr>
          </w:p>
        </w:tc>
      </w:tr>
      <w:tr w:rsidR="007C3E55" w14:paraId="5288FEB5" w14:textId="77777777">
        <w:tc>
          <w:tcPr>
            <w:tcW w:w="784" w:type="dxa"/>
          </w:tcPr>
          <w:p w14:paraId="6D5F73C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135</w:t>
            </w:r>
          </w:p>
        </w:tc>
        <w:tc>
          <w:tcPr>
            <w:tcW w:w="3039" w:type="dxa"/>
          </w:tcPr>
          <w:p w14:paraId="01E8F3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0D08D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costs.</w:t>
            </w:r>
          </w:p>
          <w:p w14:paraId="3BD016C1" w14:textId="77777777" w:rsidR="007C3E55" w:rsidRDefault="007C3E55">
            <w:pPr>
              <w:rPr>
                <w:rFonts w:ascii="Times New Roman" w:eastAsia="Times New Roman" w:hAnsi="Times New Roman" w:cs="Times New Roman"/>
                <w:color w:val="000000"/>
                <w:sz w:val="22"/>
                <w:szCs w:val="22"/>
              </w:rPr>
            </w:pPr>
          </w:p>
        </w:tc>
        <w:tc>
          <w:tcPr>
            <w:tcW w:w="2670" w:type="dxa"/>
          </w:tcPr>
          <w:p w14:paraId="3905B2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9.52, 9.53: --</w:t>
            </w:r>
          </w:p>
          <w:p w14:paraId="2AA33730" w14:textId="77777777" w:rsidR="007C3E55" w:rsidRDefault="007C3E55">
            <w:pPr>
              <w:rPr>
                <w:rFonts w:ascii="Times New Roman" w:eastAsia="Times New Roman" w:hAnsi="Times New Roman" w:cs="Times New Roman"/>
                <w:color w:val="000000"/>
                <w:sz w:val="22"/>
                <w:szCs w:val="22"/>
              </w:rPr>
            </w:pPr>
          </w:p>
        </w:tc>
      </w:tr>
      <w:tr w:rsidR="007C3E55" w14:paraId="1E8BF580" w14:textId="77777777">
        <w:tc>
          <w:tcPr>
            <w:tcW w:w="784" w:type="dxa"/>
          </w:tcPr>
          <w:p w14:paraId="6CA0508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136</w:t>
            </w:r>
          </w:p>
        </w:tc>
        <w:tc>
          <w:tcPr>
            <w:tcW w:w="3039" w:type="dxa"/>
          </w:tcPr>
          <w:p w14:paraId="5D3E1E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32B2E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Sustainability.</w:t>
            </w:r>
          </w:p>
          <w:p w14:paraId="1AA407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5”</w:t>
            </w:r>
          </w:p>
          <w:p w14:paraId="21BC8330" w14:textId="77777777" w:rsidR="007C3E55" w:rsidRDefault="007C3E55">
            <w:pPr>
              <w:rPr>
                <w:rFonts w:ascii="Times New Roman" w:eastAsia="Times New Roman" w:hAnsi="Times New Roman" w:cs="Times New Roman"/>
                <w:color w:val="000000"/>
                <w:sz w:val="22"/>
                <w:szCs w:val="22"/>
              </w:rPr>
            </w:pPr>
          </w:p>
        </w:tc>
        <w:tc>
          <w:tcPr>
            <w:tcW w:w="2670" w:type="dxa"/>
          </w:tcPr>
          <w:p w14:paraId="580185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9.54, 9.55, 9.56, 9.57, 9.58, 9.59, 9.60, 9.61: --</w:t>
            </w:r>
          </w:p>
          <w:p w14:paraId="4D6E60FF" w14:textId="77777777" w:rsidR="007C3E55" w:rsidRDefault="007C3E55">
            <w:pPr>
              <w:rPr>
                <w:rFonts w:ascii="Times New Roman" w:eastAsia="Times New Roman" w:hAnsi="Times New Roman" w:cs="Times New Roman"/>
                <w:color w:val="000000"/>
                <w:sz w:val="22"/>
                <w:szCs w:val="22"/>
              </w:rPr>
            </w:pPr>
          </w:p>
        </w:tc>
      </w:tr>
      <w:tr w:rsidR="007C3E55" w14:paraId="76BACF42" w14:textId="77777777">
        <w:tc>
          <w:tcPr>
            <w:tcW w:w="784" w:type="dxa"/>
          </w:tcPr>
          <w:p w14:paraId="7A55E15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137</w:t>
            </w:r>
          </w:p>
        </w:tc>
        <w:tc>
          <w:tcPr>
            <w:tcW w:w="3039" w:type="dxa"/>
          </w:tcPr>
          <w:p w14:paraId="4BB225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C4F3B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Obtaining security.</w:t>
            </w:r>
          </w:p>
          <w:p w14:paraId="56AD1605" w14:textId="77777777" w:rsidR="007C3E55" w:rsidRDefault="007C3E55">
            <w:pPr>
              <w:rPr>
                <w:rFonts w:ascii="Times New Roman" w:eastAsia="Times New Roman" w:hAnsi="Times New Roman" w:cs="Times New Roman"/>
                <w:color w:val="000000"/>
                <w:sz w:val="22"/>
                <w:szCs w:val="22"/>
              </w:rPr>
            </w:pPr>
          </w:p>
        </w:tc>
        <w:tc>
          <w:tcPr>
            <w:tcW w:w="2670" w:type="dxa"/>
          </w:tcPr>
          <w:p w14:paraId="4932B0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9.62, 9.63, 9.64, 9.65, 9.66, 9.67, 9.68: --</w:t>
            </w:r>
          </w:p>
          <w:p w14:paraId="38B0EE82" w14:textId="77777777" w:rsidR="007C3E55" w:rsidRDefault="007C3E55">
            <w:pPr>
              <w:rPr>
                <w:rFonts w:ascii="Times New Roman" w:eastAsia="Times New Roman" w:hAnsi="Times New Roman" w:cs="Times New Roman"/>
                <w:color w:val="000000"/>
                <w:sz w:val="22"/>
                <w:szCs w:val="22"/>
              </w:rPr>
            </w:pPr>
          </w:p>
        </w:tc>
      </w:tr>
      <w:tr w:rsidR="007C3E55" w14:paraId="71DAFFC4" w14:textId="77777777">
        <w:tc>
          <w:tcPr>
            <w:tcW w:w="784" w:type="dxa"/>
          </w:tcPr>
          <w:p w14:paraId="77AE159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138</w:t>
            </w:r>
          </w:p>
        </w:tc>
        <w:tc>
          <w:tcPr>
            <w:tcW w:w="3039" w:type="dxa"/>
          </w:tcPr>
          <w:p w14:paraId="6C7FB4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A32C6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Interest rate and administration charge.</w:t>
            </w:r>
          </w:p>
          <w:p w14:paraId="08E6BEF9" w14:textId="77777777" w:rsidR="007C3E55" w:rsidRDefault="007C3E55">
            <w:pPr>
              <w:rPr>
                <w:rFonts w:ascii="Times New Roman" w:eastAsia="Times New Roman" w:hAnsi="Times New Roman" w:cs="Times New Roman"/>
                <w:color w:val="000000"/>
                <w:sz w:val="22"/>
                <w:szCs w:val="22"/>
              </w:rPr>
            </w:pPr>
          </w:p>
        </w:tc>
        <w:tc>
          <w:tcPr>
            <w:tcW w:w="2670" w:type="dxa"/>
          </w:tcPr>
          <w:p w14:paraId="1738FC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9.69, 9.70, 9.71, 9.72, 9.73, 9.74, 9.75, 9.76, 9.77: --</w:t>
            </w:r>
          </w:p>
          <w:p w14:paraId="0044FE43" w14:textId="77777777" w:rsidR="007C3E55" w:rsidRDefault="007C3E55">
            <w:pPr>
              <w:rPr>
                <w:rFonts w:ascii="Times New Roman" w:eastAsia="Times New Roman" w:hAnsi="Times New Roman" w:cs="Times New Roman"/>
                <w:color w:val="000000"/>
                <w:sz w:val="22"/>
                <w:szCs w:val="22"/>
              </w:rPr>
            </w:pPr>
          </w:p>
        </w:tc>
      </w:tr>
      <w:tr w:rsidR="007C3E55" w14:paraId="2FFD0240" w14:textId="77777777">
        <w:tc>
          <w:tcPr>
            <w:tcW w:w="784" w:type="dxa"/>
          </w:tcPr>
          <w:p w14:paraId="7993019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139</w:t>
            </w:r>
          </w:p>
        </w:tc>
        <w:tc>
          <w:tcPr>
            <w:tcW w:w="3039" w:type="dxa"/>
          </w:tcPr>
          <w:p w14:paraId="17B091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BC192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the agreement.</w:t>
            </w:r>
          </w:p>
          <w:p w14:paraId="7C306047" w14:textId="77777777" w:rsidR="007C3E55" w:rsidRDefault="007C3E55">
            <w:pPr>
              <w:rPr>
                <w:rFonts w:ascii="Times New Roman" w:eastAsia="Times New Roman" w:hAnsi="Times New Roman" w:cs="Times New Roman"/>
                <w:color w:val="000000"/>
                <w:sz w:val="22"/>
                <w:szCs w:val="22"/>
              </w:rPr>
            </w:pPr>
          </w:p>
        </w:tc>
        <w:tc>
          <w:tcPr>
            <w:tcW w:w="2670" w:type="dxa"/>
          </w:tcPr>
          <w:p w14:paraId="66EA6D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9.78, 9.79, 9.80, 9.81</w:t>
            </w:r>
          </w:p>
          <w:p w14:paraId="4A78462E" w14:textId="77777777" w:rsidR="007C3E55" w:rsidRDefault="007C3E55">
            <w:pPr>
              <w:rPr>
                <w:rFonts w:ascii="Times New Roman" w:eastAsia="Times New Roman" w:hAnsi="Times New Roman" w:cs="Times New Roman"/>
                <w:color w:val="000000"/>
                <w:sz w:val="22"/>
                <w:szCs w:val="22"/>
              </w:rPr>
            </w:pPr>
          </w:p>
          <w:p w14:paraId="03293B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 e), f), g), h), I), j)</w:t>
            </w:r>
          </w:p>
          <w:p w14:paraId="5FE674A4" w14:textId="77777777" w:rsidR="007C3E55" w:rsidRDefault="007C3E55">
            <w:pPr>
              <w:rPr>
                <w:rFonts w:ascii="Times New Roman" w:eastAsia="Times New Roman" w:hAnsi="Times New Roman" w:cs="Times New Roman"/>
                <w:color w:val="000000"/>
                <w:sz w:val="22"/>
                <w:szCs w:val="22"/>
              </w:rPr>
            </w:pPr>
          </w:p>
          <w:p w14:paraId="271598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9.82</w:t>
            </w:r>
          </w:p>
          <w:p w14:paraId="0283F286" w14:textId="77777777" w:rsidR="007C3E55" w:rsidRDefault="007C3E55">
            <w:pPr>
              <w:rPr>
                <w:rFonts w:ascii="Times New Roman" w:eastAsia="Times New Roman" w:hAnsi="Times New Roman" w:cs="Times New Roman"/>
                <w:color w:val="000000"/>
                <w:sz w:val="22"/>
                <w:szCs w:val="22"/>
              </w:rPr>
            </w:pPr>
          </w:p>
          <w:p w14:paraId="1AFBA9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 (I), (ii)</w:t>
            </w:r>
          </w:p>
          <w:p w14:paraId="438FC9FC" w14:textId="77777777" w:rsidR="007C3E55" w:rsidRDefault="007C3E55">
            <w:pPr>
              <w:rPr>
                <w:rFonts w:ascii="Times New Roman" w:eastAsia="Times New Roman" w:hAnsi="Times New Roman" w:cs="Times New Roman"/>
                <w:color w:val="000000"/>
                <w:sz w:val="22"/>
                <w:szCs w:val="22"/>
              </w:rPr>
            </w:pPr>
          </w:p>
          <w:p w14:paraId="7E4496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9.83</w:t>
            </w:r>
          </w:p>
          <w:p w14:paraId="285335F1" w14:textId="77777777" w:rsidR="007C3E55" w:rsidRDefault="007C3E55">
            <w:pPr>
              <w:rPr>
                <w:rFonts w:ascii="Times New Roman" w:eastAsia="Times New Roman" w:hAnsi="Times New Roman" w:cs="Times New Roman"/>
                <w:color w:val="000000"/>
                <w:sz w:val="22"/>
                <w:szCs w:val="22"/>
              </w:rPr>
            </w:pPr>
          </w:p>
          <w:p w14:paraId="1B4932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 e), f), g), h)</w:t>
            </w:r>
          </w:p>
          <w:p w14:paraId="62306F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 j)</w:t>
            </w:r>
          </w:p>
          <w:p w14:paraId="77350B7A" w14:textId="77777777" w:rsidR="007C3E55" w:rsidRDefault="007C3E55">
            <w:pPr>
              <w:rPr>
                <w:rFonts w:ascii="Times New Roman" w:eastAsia="Times New Roman" w:hAnsi="Times New Roman" w:cs="Times New Roman"/>
                <w:color w:val="000000"/>
                <w:sz w:val="22"/>
                <w:szCs w:val="22"/>
              </w:rPr>
            </w:pPr>
          </w:p>
          <w:p w14:paraId="490646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9.84, 9.85, 9.86, 9.87, 9.88: --</w:t>
            </w:r>
          </w:p>
          <w:p w14:paraId="10CD5330" w14:textId="77777777" w:rsidR="007C3E55" w:rsidRDefault="007C3E55">
            <w:pPr>
              <w:rPr>
                <w:rFonts w:ascii="Times New Roman" w:eastAsia="Times New Roman" w:hAnsi="Times New Roman" w:cs="Times New Roman"/>
                <w:color w:val="000000"/>
                <w:sz w:val="22"/>
                <w:szCs w:val="22"/>
              </w:rPr>
            </w:pPr>
          </w:p>
        </w:tc>
      </w:tr>
      <w:tr w:rsidR="007C3E55" w14:paraId="51C6E6AB" w14:textId="77777777">
        <w:tc>
          <w:tcPr>
            <w:tcW w:w="784" w:type="dxa"/>
          </w:tcPr>
          <w:p w14:paraId="184C125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140</w:t>
            </w:r>
          </w:p>
        </w:tc>
        <w:tc>
          <w:tcPr>
            <w:tcW w:w="3039" w:type="dxa"/>
          </w:tcPr>
          <w:p w14:paraId="39694D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7D6DD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local authority’s responsibilities whilst the agreement is in place.</w:t>
            </w:r>
          </w:p>
          <w:p w14:paraId="28E9A8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6:”</w:t>
            </w:r>
          </w:p>
          <w:p w14:paraId="26E41DB5" w14:textId="77777777" w:rsidR="007C3E55" w:rsidRDefault="007C3E55">
            <w:pPr>
              <w:rPr>
                <w:rFonts w:ascii="Times New Roman" w:eastAsia="Times New Roman" w:hAnsi="Times New Roman" w:cs="Times New Roman"/>
                <w:color w:val="000000"/>
                <w:sz w:val="22"/>
                <w:szCs w:val="22"/>
              </w:rPr>
            </w:pPr>
          </w:p>
        </w:tc>
        <w:tc>
          <w:tcPr>
            <w:tcW w:w="2670" w:type="dxa"/>
          </w:tcPr>
          <w:p w14:paraId="18547E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9.89, 9.90, 9.91, 9.92: --</w:t>
            </w:r>
          </w:p>
          <w:p w14:paraId="7C793A84" w14:textId="77777777" w:rsidR="007C3E55" w:rsidRDefault="007C3E55">
            <w:pPr>
              <w:rPr>
                <w:rFonts w:ascii="Times New Roman" w:eastAsia="Times New Roman" w:hAnsi="Times New Roman" w:cs="Times New Roman"/>
                <w:color w:val="000000"/>
                <w:sz w:val="22"/>
                <w:szCs w:val="22"/>
              </w:rPr>
            </w:pPr>
          </w:p>
        </w:tc>
      </w:tr>
      <w:tr w:rsidR="007C3E55" w14:paraId="55F5B927" w14:textId="77777777">
        <w:tc>
          <w:tcPr>
            <w:tcW w:w="784" w:type="dxa"/>
          </w:tcPr>
          <w:p w14:paraId="568C0CC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141</w:t>
            </w:r>
          </w:p>
        </w:tc>
        <w:tc>
          <w:tcPr>
            <w:tcW w:w="3039" w:type="dxa"/>
          </w:tcPr>
          <w:p w14:paraId="55D231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BCBE4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Contractual responsibilities on the individual whilst the agreement is in place.</w:t>
            </w:r>
          </w:p>
          <w:p w14:paraId="57F7A061" w14:textId="77777777" w:rsidR="007C3E55" w:rsidRDefault="007C3E55">
            <w:pPr>
              <w:rPr>
                <w:rFonts w:ascii="Times New Roman" w:eastAsia="Times New Roman" w:hAnsi="Times New Roman" w:cs="Times New Roman"/>
                <w:color w:val="000000"/>
                <w:sz w:val="22"/>
                <w:szCs w:val="22"/>
              </w:rPr>
            </w:pPr>
          </w:p>
        </w:tc>
        <w:tc>
          <w:tcPr>
            <w:tcW w:w="2670" w:type="dxa"/>
          </w:tcPr>
          <w:p w14:paraId="51D0A0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9.93, 9.94, 9.95, 9.96, 9.97, 9.98: --</w:t>
            </w:r>
          </w:p>
          <w:p w14:paraId="4B9CB5C2" w14:textId="77777777" w:rsidR="007C3E55" w:rsidRDefault="007C3E55">
            <w:pPr>
              <w:rPr>
                <w:rFonts w:ascii="Times New Roman" w:eastAsia="Times New Roman" w:hAnsi="Times New Roman" w:cs="Times New Roman"/>
                <w:color w:val="000000"/>
                <w:sz w:val="22"/>
                <w:szCs w:val="22"/>
              </w:rPr>
            </w:pPr>
          </w:p>
        </w:tc>
      </w:tr>
      <w:tr w:rsidR="007C3E55" w14:paraId="08B394A5" w14:textId="77777777">
        <w:tc>
          <w:tcPr>
            <w:tcW w:w="784" w:type="dxa"/>
          </w:tcPr>
          <w:p w14:paraId="4ECCF9A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142</w:t>
            </w:r>
          </w:p>
        </w:tc>
        <w:tc>
          <w:tcPr>
            <w:tcW w:w="3039" w:type="dxa"/>
          </w:tcPr>
          <w:p w14:paraId="2892C9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23D66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Termination of agreement.</w:t>
            </w:r>
          </w:p>
          <w:p w14:paraId="288751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“Note 6”</w:t>
            </w:r>
          </w:p>
          <w:p w14:paraId="6A403035" w14:textId="77777777" w:rsidR="007C3E55" w:rsidRDefault="007C3E55">
            <w:pPr>
              <w:rPr>
                <w:rFonts w:ascii="Times New Roman" w:eastAsia="Times New Roman" w:hAnsi="Times New Roman" w:cs="Times New Roman"/>
                <w:color w:val="000000"/>
                <w:sz w:val="22"/>
                <w:szCs w:val="22"/>
              </w:rPr>
            </w:pPr>
          </w:p>
        </w:tc>
        <w:tc>
          <w:tcPr>
            <w:tcW w:w="2670" w:type="dxa"/>
          </w:tcPr>
          <w:p w14:paraId="3B865D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9.99</w:t>
            </w:r>
          </w:p>
          <w:p w14:paraId="2CC01DE7" w14:textId="77777777" w:rsidR="007C3E55" w:rsidRDefault="007C3E55">
            <w:pPr>
              <w:rPr>
                <w:rFonts w:ascii="Times New Roman" w:eastAsia="Times New Roman" w:hAnsi="Times New Roman" w:cs="Times New Roman"/>
                <w:color w:val="000000"/>
                <w:sz w:val="22"/>
                <w:szCs w:val="22"/>
              </w:rPr>
            </w:pPr>
          </w:p>
          <w:p w14:paraId="6147F0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w:t>
            </w:r>
          </w:p>
          <w:p w14:paraId="1FDF4058" w14:textId="77777777" w:rsidR="007C3E55" w:rsidRDefault="007C3E55">
            <w:pPr>
              <w:rPr>
                <w:rFonts w:ascii="Times New Roman" w:eastAsia="Times New Roman" w:hAnsi="Times New Roman" w:cs="Times New Roman"/>
                <w:color w:val="000000"/>
                <w:sz w:val="22"/>
                <w:szCs w:val="22"/>
              </w:rPr>
            </w:pPr>
          </w:p>
          <w:p w14:paraId="52B433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9.100, 9.101, 9.102, 9.103, 9.104, 9.105, 9.106, 9.107, 9.108, 9.109: --</w:t>
            </w:r>
          </w:p>
          <w:p w14:paraId="6616832F" w14:textId="77777777" w:rsidR="007C3E55" w:rsidRDefault="007C3E55">
            <w:pPr>
              <w:rPr>
                <w:rFonts w:ascii="Times New Roman" w:eastAsia="Times New Roman" w:hAnsi="Times New Roman" w:cs="Times New Roman"/>
                <w:color w:val="000000"/>
                <w:sz w:val="22"/>
                <w:szCs w:val="22"/>
              </w:rPr>
            </w:pPr>
          </w:p>
        </w:tc>
      </w:tr>
      <w:tr w:rsidR="007C3E55" w14:paraId="7910A4D6" w14:textId="77777777">
        <w:tc>
          <w:tcPr>
            <w:tcW w:w="11170" w:type="dxa"/>
            <w:gridSpan w:val="4"/>
          </w:tcPr>
          <w:p w14:paraId="6C5A2700" w14:textId="77777777" w:rsidR="007C3E55" w:rsidRDefault="007C3E55">
            <w:pPr>
              <w:jc w:val="center"/>
              <w:rPr>
                <w:rFonts w:ascii="Times New Roman" w:eastAsia="Times New Roman" w:hAnsi="Times New Roman" w:cs="Times New Roman"/>
                <w:b/>
                <w:color w:val="000000"/>
                <w:sz w:val="22"/>
                <w:szCs w:val="22"/>
              </w:rPr>
            </w:pPr>
          </w:p>
          <w:p w14:paraId="5997198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Person-centred care and support planning</w:t>
            </w:r>
          </w:p>
          <w:p w14:paraId="14BADA2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This section includes chapters 10 to 13 and has information on:</w:t>
            </w:r>
          </w:p>
          <w:p w14:paraId="5F501E60" w14:textId="77777777" w:rsidR="007C3E55" w:rsidRDefault="007C3E55">
            <w:pPr>
              <w:rPr>
                <w:rFonts w:ascii="Times New Roman" w:eastAsia="Times New Roman" w:hAnsi="Times New Roman" w:cs="Times New Roman"/>
                <w:b/>
                <w:color w:val="000000"/>
                <w:sz w:val="22"/>
                <w:szCs w:val="22"/>
              </w:rPr>
            </w:pPr>
          </w:p>
          <w:p w14:paraId="1FAA2DA8"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 Care and support planning</w:t>
            </w:r>
          </w:p>
          <w:p w14:paraId="5EA64545"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 Personal budgets</w:t>
            </w:r>
          </w:p>
          <w:p w14:paraId="2BBC4D99"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 Direct payments</w:t>
            </w:r>
          </w:p>
          <w:p w14:paraId="71F99EC7"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 Review of care and support plans</w:t>
            </w:r>
          </w:p>
          <w:p w14:paraId="104D1AFA" w14:textId="77777777" w:rsidR="007C3E55" w:rsidRDefault="007C3E55">
            <w:pPr>
              <w:rPr>
                <w:rFonts w:ascii="Times New Roman" w:eastAsia="Times New Roman" w:hAnsi="Times New Roman" w:cs="Times New Roman"/>
                <w:b/>
                <w:color w:val="000000"/>
                <w:sz w:val="22"/>
                <w:szCs w:val="22"/>
              </w:rPr>
            </w:pPr>
          </w:p>
        </w:tc>
      </w:tr>
      <w:tr w:rsidR="007C3E55" w14:paraId="278374E0" w14:textId="77777777">
        <w:tc>
          <w:tcPr>
            <w:tcW w:w="784" w:type="dxa"/>
          </w:tcPr>
          <w:p w14:paraId="0E90928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143</w:t>
            </w:r>
          </w:p>
        </w:tc>
        <w:tc>
          <w:tcPr>
            <w:tcW w:w="3039" w:type="dxa"/>
          </w:tcPr>
          <w:p w14:paraId="5B5288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83B6034"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10. </w:t>
            </w:r>
            <w:r>
              <w:rPr>
                <w:rFonts w:ascii="Times New Roman" w:eastAsia="Times New Roman" w:hAnsi="Times New Roman" w:cs="Times New Roman"/>
                <w:color w:val="000000"/>
                <w:sz w:val="22"/>
                <w:szCs w:val="22"/>
              </w:rPr>
              <w:t>Care and support planning.</w:t>
            </w:r>
          </w:p>
          <w:p w14:paraId="68E664CF" w14:textId="77777777" w:rsidR="007C3E55" w:rsidRDefault="007C3E55">
            <w:pPr>
              <w:rPr>
                <w:rFonts w:ascii="Times New Roman" w:eastAsia="Times New Roman" w:hAnsi="Times New Roman" w:cs="Times New Roman"/>
                <w:b/>
                <w:color w:val="000000"/>
                <w:sz w:val="22"/>
                <w:szCs w:val="22"/>
              </w:rPr>
            </w:pPr>
          </w:p>
        </w:tc>
        <w:tc>
          <w:tcPr>
            <w:tcW w:w="2670" w:type="dxa"/>
          </w:tcPr>
          <w:p w14:paraId="69B642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10.1, 10.2, 10.3, 10.4, 10.5: --</w:t>
            </w:r>
            <w:r>
              <w:rPr>
                <w:rFonts w:ascii="Times New Roman" w:eastAsia="Times New Roman" w:hAnsi="Times New Roman" w:cs="Times New Roman"/>
                <w:color w:val="000000"/>
                <w:sz w:val="22"/>
                <w:szCs w:val="22"/>
              </w:rPr>
              <w:tab/>
            </w:r>
          </w:p>
          <w:p w14:paraId="10299D47" w14:textId="77777777" w:rsidR="007C3E55" w:rsidRDefault="007C3E55">
            <w:pPr>
              <w:rPr>
                <w:rFonts w:ascii="Times New Roman" w:eastAsia="Times New Roman" w:hAnsi="Times New Roman" w:cs="Times New Roman"/>
                <w:color w:val="000000"/>
                <w:sz w:val="22"/>
                <w:szCs w:val="22"/>
              </w:rPr>
            </w:pPr>
          </w:p>
        </w:tc>
      </w:tr>
      <w:tr w:rsidR="007C3E55" w14:paraId="770F7E81" w14:textId="77777777">
        <w:tc>
          <w:tcPr>
            <w:tcW w:w="784" w:type="dxa"/>
          </w:tcPr>
          <w:p w14:paraId="7927852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144</w:t>
            </w:r>
          </w:p>
        </w:tc>
        <w:tc>
          <w:tcPr>
            <w:tcW w:w="3039" w:type="dxa"/>
          </w:tcPr>
          <w:p w14:paraId="7C2CD3F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ECD2C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Definitions.</w:t>
            </w:r>
          </w:p>
          <w:p w14:paraId="00390495" w14:textId="77777777" w:rsidR="007C3E55" w:rsidRDefault="007C3E55">
            <w:pPr>
              <w:rPr>
                <w:rFonts w:ascii="Times New Roman" w:eastAsia="Times New Roman" w:hAnsi="Times New Roman" w:cs="Times New Roman"/>
                <w:color w:val="000000"/>
                <w:sz w:val="22"/>
                <w:szCs w:val="22"/>
              </w:rPr>
            </w:pPr>
          </w:p>
        </w:tc>
        <w:tc>
          <w:tcPr>
            <w:tcW w:w="2670" w:type="dxa"/>
          </w:tcPr>
          <w:p w14:paraId="267180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10.6, 10.7, 10.8, 10.9: --</w:t>
            </w:r>
          </w:p>
          <w:p w14:paraId="6B495359" w14:textId="77777777" w:rsidR="007C3E55" w:rsidRDefault="007C3E55">
            <w:pPr>
              <w:rPr>
                <w:rFonts w:ascii="Times New Roman" w:eastAsia="Times New Roman" w:hAnsi="Times New Roman" w:cs="Times New Roman"/>
                <w:color w:val="000000"/>
                <w:sz w:val="22"/>
                <w:szCs w:val="22"/>
              </w:rPr>
            </w:pPr>
          </w:p>
        </w:tc>
      </w:tr>
      <w:tr w:rsidR="007C3E55" w14:paraId="5421BB1C" w14:textId="77777777">
        <w:tc>
          <w:tcPr>
            <w:tcW w:w="784" w:type="dxa"/>
          </w:tcPr>
          <w:p w14:paraId="287520C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145</w:t>
            </w:r>
          </w:p>
        </w:tc>
        <w:tc>
          <w:tcPr>
            <w:tcW w:w="3039" w:type="dxa"/>
          </w:tcPr>
          <w:p w14:paraId="3076A3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25BA9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What does it mean to ‘meet </w:t>
            </w:r>
            <w:proofErr w:type="gramStart"/>
            <w:r>
              <w:rPr>
                <w:rFonts w:ascii="Times New Roman" w:eastAsia="Times New Roman" w:hAnsi="Times New Roman" w:cs="Times New Roman"/>
                <w:color w:val="000000"/>
                <w:sz w:val="22"/>
                <w:szCs w:val="22"/>
              </w:rPr>
              <w:t>needs’</w:t>
            </w:r>
            <w:proofErr w:type="gramEnd"/>
            <w:r>
              <w:rPr>
                <w:rFonts w:ascii="Times New Roman" w:eastAsia="Times New Roman" w:hAnsi="Times New Roman" w:cs="Times New Roman"/>
                <w:color w:val="000000"/>
                <w:sz w:val="22"/>
                <w:szCs w:val="22"/>
              </w:rPr>
              <w:t>?</w:t>
            </w:r>
          </w:p>
          <w:p w14:paraId="218D44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Using discretionary powers to meet needs”</w:t>
            </w:r>
          </w:p>
          <w:p w14:paraId="437F7ED3" w14:textId="77777777" w:rsidR="007C3E55" w:rsidRDefault="007C3E55">
            <w:pPr>
              <w:rPr>
                <w:rFonts w:ascii="Times New Roman" w:eastAsia="Times New Roman" w:hAnsi="Times New Roman" w:cs="Times New Roman"/>
                <w:color w:val="000000"/>
                <w:sz w:val="22"/>
                <w:szCs w:val="22"/>
              </w:rPr>
            </w:pPr>
          </w:p>
        </w:tc>
        <w:tc>
          <w:tcPr>
            <w:tcW w:w="2670" w:type="dxa"/>
          </w:tcPr>
          <w:p w14:paraId="0D3134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10.10, 10.11, 10.12, 10.13, 10.14, 10.15, 10.16, 10.17, 10.18: --</w:t>
            </w:r>
            <w:r>
              <w:rPr>
                <w:rFonts w:ascii="Times New Roman" w:eastAsia="Times New Roman" w:hAnsi="Times New Roman" w:cs="Times New Roman"/>
                <w:color w:val="000000"/>
                <w:sz w:val="22"/>
                <w:szCs w:val="22"/>
              </w:rPr>
              <w:tab/>
            </w:r>
          </w:p>
          <w:p w14:paraId="33A4CB8D" w14:textId="77777777" w:rsidR="007C3E55" w:rsidRDefault="007C3E55">
            <w:pPr>
              <w:rPr>
                <w:rFonts w:ascii="Times New Roman" w:eastAsia="Times New Roman" w:hAnsi="Times New Roman" w:cs="Times New Roman"/>
                <w:color w:val="000000"/>
                <w:sz w:val="22"/>
                <w:szCs w:val="22"/>
              </w:rPr>
            </w:pPr>
          </w:p>
        </w:tc>
      </w:tr>
      <w:tr w:rsidR="007C3E55" w14:paraId="4C4A89C0" w14:textId="77777777">
        <w:tc>
          <w:tcPr>
            <w:tcW w:w="784" w:type="dxa"/>
          </w:tcPr>
          <w:p w14:paraId="2D1407A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146</w:t>
            </w:r>
          </w:p>
        </w:tc>
        <w:tc>
          <w:tcPr>
            <w:tcW w:w="3039" w:type="dxa"/>
          </w:tcPr>
          <w:p w14:paraId="74773D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D8EC0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Considerations in meeting needs.</w:t>
            </w:r>
          </w:p>
          <w:p w14:paraId="08856D14" w14:textId="77777777" w:rsidR="007C3E55" w:rsidRDefault="007C3E55">
            <w:pPr>
              <w:rPr>
                <w:rFonts w:ascii="Times New Roman" w:eastAsia="Times New Roman" w:hAnsi="Times New Roman" w:cs="Times New Roman"/>
                <w:color w:val="000000"/>
                <w:sz w:val="22"/>
                <w:szCs w:val="22"/>
              </w:rPr>
            </w:pPr>
          </w:p>
        </w:tc>
        <w:tc>
          <w:tcPr>
            <w:tcW w:w="2670" w:type="dxa"/>
          </w:tcPr>
          <w:p w14:paraId="01B65E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10.19, 10.20: --</w:t>
            </w:r>
          </w:p>
        </w:tc>
      </w:tr>
      <w:tr w:rsidR="007C3E55" w14:paraId="7CEAAB67" w14:textId="77777777">
        <w:tc>
          <w:tcPr>
            <w:tcW w:w="784" w:type="dxa"/>
          </w:tcPr>
          <w:p w14:paraId="6293760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147</w:t>
            </w:r>
          </w:p>
        </w:tc>
        <w:tc>
          <w:tcPr>
            <w:tcW w:w="3039" w:type="dxa"/>
          </w:tcPr>
          <w:p w14:paraId="4E249F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E03DB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Relationship with other services.</w:t>
            </w:r>
          </w:p>
          <w:p w14:paraId="24FF263B" w14:textId="77777777" w:rsidR="007C3E55" w:rsidRDefault="007C3E55">
            <w:pPr>
              <w:rPr>
                <w:rFonts w:ascii="Times New Roman" w:eastAsia="Times New Roman" w:hAnsi="Times New Roman" w:cs="Times New Roman"/>
                <w:color w:val="000000"/>
                <w:sz w:val="22"/>
                <w:szCs w:val="22"/>
              </w:rPr>
            </w:pPr>
          </w:p>
        </w:tc>
        <w:tc>
          <w:tcPr>
            <w:tcW w:w="2670" w:type="dxa"/>
          </w:tcPr>
          <w:p w14:paraId="6B6A62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10.21, 10.22, 10.23, 10.24, 10.25: --</w:t>
            </w:r>
            <w:r>
              <w:rPr>
                <w:rFonts w:ascii="Times New Roman" w:eastAsia="Times New Roman" w:hAnsi="Times New Roman" w:cs="Times New Roman"/>
                <w:color w:val="000000"/>
                <w:sz w:val="22"/>
                <w:szCs w:val="22"/>
              </w:rPr>
              <w:tab/>
            </w:r>
          </w:p>
          <w:p w14:paraId="6B462447" w14:textId="77777777" w:rsidR="007C3E55" w:rsidRDefault="007C3E55">
            <w:pPr>
              <w:rPr>
                <w:rFonts w:ascii="Times New Roman" w:eastAsia="Times New Roman" w:hAnsi="Times New Roman" w:cs="Times New Roman"/>
                <w:color w:val="000000"/>
                <w:sz w:val="22"/>
                <w:szCs w:val="22"/>
              </w:rPr>
            </w:pPr>
          </w:p>
        </w:tc>
      </w:tr>
      <w:tr w:rsidR="007C3E55" w14:paraId="5FAA7E4D" w14:textId="77777777">
        <w:tc>
          <w:tcPr>
            <w:tcW w:w="784" w:type="dxa"/>
          </w:tcPr>
          <w:p w14:paraId="51BE991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148</w:t>
            </w:r>
          </w:p>
        </w:tc>
        <w:tc>
          <w:tcPr>
            <w:tcW w:w="3039" w:type="dxa"/>
          </w:tcPr>
          <w:p w14:paraId="1804A96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5E3B3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Needs met by a career.</w:t>
            </w:r>
          </w:p>
          <w:p w14:paraId="0B6182FD" w14:textId="77777777" w:rsidR="007C3E55" w:rsidRDefault="007C3E55">
            <w:pPr>
              <w:rPr>
                <w:rFonts w:ascii="Times New Roman" w:eastAsia="Times New Roman" w:hAnsi="Times New Roman" w:cs="Times New Roman"/>
                <w:color w:val="000000"/>
                <w:sz w:val="22"/>
                <w:szCs w:val="22"/>
              </w:rPr>
            </w:pPr>
          </w:p>
        </w:tc>
        <w:tc>
          <w:tcPr>
            <w:tcW w:w="2670" w:type="dxa"/>
          </w:tcPr>
          <w:p w14:paraId="36EACF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10.26: --</w:t>
            </w:r>
          </w:p>
          <w:p w14:paraId="69223079" w14:textId="77777777" w:rsidR="007C3E55" w:rsidRDefault="007C3E55">
            <w:pPr>
              <w:rPr>
                <w:rFonts w:ascii="Times New Roman" w:eastAsia="Times New Roman" w:hAnsi="Times New Roman" w:cs="Times New Roman"/>
                <w:color w:val="000000"/>
                <w:sz w:val="22"/>
                <w:szCs w:val="22"/>
              </w:rPr>
            </w:pPr>
          </w:p>
        </w:tc>
      </w:tr>
      <w:tr w:rsidR="007C3E55" w14:paraId="24DBA4EE" w14:textId="77777777">
        <w:tc>
          <w:tcPr>
            <w:tcW w:w="784" w:type="dxa"/>
          </w:tcPr>
          <w:p w14:paraId="2ABC42D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149</w:t>
            </w:r>
          </w:p>
        </w:tc>
        <w:tc>
          <w:tcPr>
            <w:tcW w:w="3039" w:type="dxa"/>
          </w:tcPr>
          <w:p w14:paraId="135CF7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07E18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Other considerations.</w:t>
            </w:r>
          </w:p>
          <w:p w14:paraId="30853063" w14:textId="77777777" w:rsidR="007C3E55" w:rsidRDefault="007C3E55">
            <w:pPr>
              <w:rPr>
                <w:rFonts w:ascii="Times New Roman" w:eastAsia="Times New Roman" w:hAnsi="Times New Roman" w:cs="Times New Roman"/>
                <w:color w:val="000000"/>
                <w:sz w:val="22"/>
                <w:szCs w:val="22"/>
              </w:rPr>
            </w:pPr>
          </w:p>
        </w:tc>
        <w:tc>
          <w:tcPr>
            <w:tcW w:w="2670" w:type="dxa"/>
          </w:tcPr>
          <w:p w14:paraId="009E1E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10.27: --</w:t>
            </w:r>
          </w:p>
          <w:p w14:paraId="4D14750F" w14:textId="77777777" w:rsidR="007C3E55" w:rsidRDefault="007C3E55">
            <w:pPr>
              <w:rPr>
                <w:rFonts w:ascii="Times New Roman" w:eastAsia="Times New Roman" w:hAnsi="Times New Roman" w:cs="Times New Roman"/>
                <w:color w:val="000000"/>
                <w:sz w:val="22"/>
                <w:szCs w:val="22"/>
              </w:rPr>
            </w:pPr>
          </w:p>
        </w:tc>
      </w:tr>
      <w:tr w:rsidR="007C3E55" w14:paraId="323641F9" w14:textId="77777777">
        <w:tc>
          <w:tcPr>
            <w:tcW w:w="784" w:type="dxa"/>
          </w:tcPr>
          <w:p w14:paraId="195313A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150</w:t>
            </w:r>
          </w:p>
        </w:tc>
        <w:tc>
          <w:tcPr>
            <w:tcW w:w="3039" w:type="dxa"/>
          </w:tcPr>
          <w:p w14:paraId="2325DB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E68D5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Non-eligible needs.</w:t>
            </w:r>
          </w:p>
          <w:p w14:paraId="16C47089" w14:textId="77777777" w:rsidR="007C3E55" w:rsidRDefault="007C3E55">
            <w:pPr>
              <w:rPr>
                <w:rFonts w:ascii="Times New Roman" w:eastAsia="Times New Roman" w:hAnsi="Times New Roman" w:cs="Times New Roman"/>
                <w:color w:val="000000"/>
                <w:sz w:val="22"/>
                <w:szCs w:val="22"/>
              </w:rPr>
            </w:pPr>
          </w:p>
        </w:tc>
        <w:tc>
          <w:tcPr>
            <w:tcW w:w="2670" w:type="dxa"/>
          </w:tcPr>
          <w:p w14:paraId="091DF7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10.28, 10.29, 10.30: --</w:t>
            </w:r>
          </w:p>
          <w:p w14:paraId="5DB98BD5" w14:textId="77777777" w:rsidR="007C3E55" w:rsidRDefault="007C3E55">
            <w:pPr>
              <w:rPr>
                <w:rFonts w:ascii="Times New Roman" w:eastAsia="Times New Roman" w:hAnsi="Times New Roman" w:cs="Times New Roman"/>
                <w:color w:val="000000"/>
                <w:sz w:val="22"/>
                <w:szCs w:val="22"/>
              </w:rPr>
            </w:pPr>
          </w:p>
        </w:tc>
      </w:tr>
      <w:tr w:rsidR="007C3E55" w14:paraId="4F36AD14" w14:textId="77777777">
        <w:tc>
          <w:tcPr>
            <w:tcW w:w="784" w:type="dxa"/>
          </w:tcPr>
          <w:p w14:paraId="668DADE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151</w:t>
            </w:r>
          </w:p>
        </w:tc>
        <w:tc>
          <w:tcPr>
            <w:tcW w:w="3039" w:type="dxa"/>
          </w:tcPr>
          <w:p w14:paraId="64550C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DBEEA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to undertake care and support planning, and support planning.</w:t>
            </w:r>
          </w:p>
          <w:p w14:paraId="103B4B5A" w14:textId="77777777" w:rsidR="007C3E55" w:rsidRDefault="007C3E55">
            <w:pPr>
              <w:rPr>
                <w:rFonts w:ascii="Times New Roman" w:eastAsia="Times New Roman" w:hAnsi="Times New Roman" w:cs="Times New Roman"/>
                <w:color w:val="000000"/>
                <w:sz w:val="22"/>
                <w:szCs w:val="22"/>
              </w:rPr>
            </w:pPr>
          </w:p>
        </w:tc>
        <w:tc>
          <w:tcPr>
            <w:tcW w:w="2670" w:type="dxa"/>
          </w:tcPr>
          <w:p w14:paraId="4DC665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10.31, 10.32: --</w:t>
            </w:r>
          </w:p>
        </w:tc>
      </w:tr>
      <w:tr w:rsidR="007C3E55" w14:paraId="65AF832A" w14:textId="77777777">
        <w:tc>
          <w:tcPr>
            <w:tcW w:w="784" w:type="dxa"/>
          </w:tcPr>
          <w:p w14:paraId="7F9ACA4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152</w:t>
            </w:r>
          </w:p>
        </w:tc>
        <w:tc>
          <w:tcPr>
            <w:tcW w:w="3039" w:type="dxa"/>
          </w:tcPr>
          <w:p w14:paraId="704FFD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7C4ED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Production of the plan.</w:t>
            </w:r>
          </w:p>
          <w:p w14:paraId="68E4DF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Fluctuating needs”</w:t>
            </w:r>
          </w:p>
          <w:p w14:paraId="2F6199B0" w14:textId="77777777" w:rsidR="007C3E55" w:rsidRDefault="007C3E55">
            <w:pPr>
              <w:rPr>
                <w:rFonts w:ascii="Times New Roman" w:eastAsia="Times New Roman" w:hAnsi="Times New Roman" w:cs="Times New Roman"/>
                <w:color w:val="000000"/>
                <w:sz w:val="22"/>
                <w:szCs w:val="22"/>
              </w:rPr>
            </w:pPr>
          </w:p>
        </w:tc>
        <w:tc>
          <w:tcPr>
            <w:tcW w:w="2670" w:type="dxa"/>
          </w:tcPr>
          <w:p w14:paraId="4E51D0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10.33, 10.34, 10.35, 10.36, 10.37, 10.30, 10.39, 10.40</w:t>
            </w:r>
          </w:p>
          <w:p w14:paraId="33C6F6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10.41, 10.42, 10.43, 10.44, 10.45, 10.46, 10.48: --</w:t>
            </w:r>
          </w:p>
          <w:p w14:paraId="72E5670E" w14:textId="77777777" w:rsidR="007C3E55" w:rsidRDefault="007C3E55">
            <w:pPr>
              <w:rPr>
                <w:rFonts w:ascii="Times New Roman" w:eastAsia="Times New Roman" w:hAnsi="Times New Roman" w:cs="Times New Roman"/>
                <w:color w:val="000000"/>
                <w:sz w:val="22"/>
                <w:szCs w:val="22"/>
              </w:rPr>
            </w:pPr>
          </w:p>
        </w:tc>
      </w:tr>
      <w:tr w:rsidR="007C3E55" w14:paraId="778A0BD4" w14:textId="77777777">
        <w:tc>
          <w:tcPr>
            <w:tcW w:w="784" w:type="dxa"/>
          </w:tcPr>
          <w:p w14:paraId="1947BE7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153</w:t>
            </w:r>
          </w:p>
        </w:tc>
        <w:tc>
          <w:tcPr>
            <w:tcW w:w="3039" w:type="dxa"/>
          </w:tcPr>
          <w:p w14:paraId="7063D8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179EE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Involving the person.</w:t>
            </w:r>
          </w:p>
          <w:p w14:paraId="7DAC76A6" w14:textId="77777777" w:rsidR="007C3E55" w:rsidRDefault="007C3E55">
            <w:pPr>
              <w:rPr>
                <w:rFonts w:ascii="Times New Roman" w:eastAsia="Times New Roman" w:hAnsi="Times New Roman" w:cs="Times New Roman"/>
                <w:color w:val="000000"/>
                <w:sz w:val="22"/>
                <w:szCs w:val="22"/>
              </w:rPr>
            </w:pPr>
          </w:p>
        </w:tc>
        <w:tc>
          <w:tcPr>
            <w:tcW w:w="2670" w:type="dxa"/>
          </w:tcPr>
          <w:p w14:paraId="5C50B9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10.49, 10.51, 10.52, 10.53, 10.54: --</w:t>
            </w:r>
          </w:p>
          <w:p w14:paraId="1FF43B0C" w14:textId="77777777" w:rsidR="007C3E55" w:rsidRDefault="007C3E55">
            <w:pPr>
              <w:rPr>
                <w:rFonts w:ascii="Times New Roman" w:eastAsia="Times New Roman" w:hAnsi="Times New Roman" w:cs="Times New Roman"/>
                <w:color w:val="000000"/>
                <w:sz w:val="22"/>
                <w:szCs w:val="22"/>
              </w:rPr>
            </w:pPr>
          </w:p>
        </w:tc>
      </w:tr>
      <w:tr w:rsidR="007C3E55" w14:paraId="2B0D8992" w14:textId="77777777">
        <w:tc>
          <w:tcPr>
            <w:tcW w:w="784" w:type="dxa"/>
          </w:tcPr>
          <w:p w14:paraId="05F4C75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154</w:t>
            </w:r>
          </w:p>
        </w:tc>
        <w:tc>
          <w:tcPr>
            <w:tcW w:w="3039" w:type="dxa"/>
          </w:tcPr>
          <w:p w14:paraId="1A9124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D3834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Authorising others (including the person) to prepare the plan jointly with the local authority.</w:t>
            </w:r>
          </w:p>
          <w:p w14:paraId="0034631B" w14:textId="77777777" w:rsidR="007C3E55" w:rsidRDefault="007C3E55">
            <w:pPr>
              <w:rPr>
                <w:rFonts w:ascii="Times New Roman" w:eastAsia="Times New Roman" w:hAnsi="Times New Roman" w:cs="Times New Roman"/>
                <w:color w:val="000000"/>
                <w:sz w:val="22"/>
                <w:szCs w:val="22"/>
              </w:rPr>
            </w:pPr>
          </w:p>
        </w:tc>
        <w:tc>
          <w:tcPr>
            <w:tcW w:w="2670" w:type="dxa"/>
          </w:tcPr>
          <w:p w14:paraId="74CAAE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10.55, 10.56, 10.57, 10.58: --</w:t>
            </w:r>
          </w:p>
          <w:p w14:paraId="1E868E4B" w14:textId="77777777" w:rsidR="007C3E55" w:rsidRDefault="007C3E55">
            <w:pPr>
              <w:rPr>
                <w:rFonts w:ascii="Times New Roman" w:eastAsia="Times New Roman" w:hAnsi="Times New Roman" w:cs="Times New Roman"/>
                <w:color w:val="000000"/>
                <w:sz w:val="22"/>
                <w:szCs w:val="22"/>
              </w:rPr>
            </w:pPr>
          </w:p>
        </w:tc>
      </w:tr>
      <w:tr w:rsidR="007C3E55" w14:paraId="1EB9668D" w14:textId="77777777">
        <w:tc>
          <w:tcPr>
            <w:tcW w:w="784" w:type="dxa"/>
          </w:tcPr>
          <w:p w14:paraId="416373F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155</w:t>
            </w:r>
          </w:p>
        </w:tc>
        <w:tc>
          <w:tcPr>
            <w:tcW w:w="3039" w:type="dxa"/>
          </w:tcPr>
          <w:p w14:paraId="1F64A0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2804C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Planning for people who lack capacity.</w:t>
            </w:r>
          </w:p>
          <w:p w14:paraId="3F13B2C1" w14:textId="77777777" w:rsidR="007C3E55" w:rsidRDefault="007C3E55">
            <w:pPr>
              <w:rPr>
                <w:rFonts w:ascii="Times New Roman" w:eastAsia="Times New Roman" w:hAnsi="Times New Roman" w:cs="Times New Roman"/>
                <w:color w:val="000000"/>
                <w:sz w:val="22"/>
                <w:szCs w:val="22"/>
              </w:rPr>
            </w:pPr>
          </w:p>
        </w:tc>
        <w:tc>
          <w:tcPr>
            <w:tcW w:w="2670" w:type="dxa"/>
          </w:tcPr>
          <w:p w14:paraId="71BD78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10.59, 10.60, 10.61, 10.62, 10.63, 10.64, 10.65, 10.66: --</w:t>
            </w:r>
          </w:p>
          <w:p w14:paraId="0CCFE60E" w14:textId="77777777" w:rsidR="007C3E55" w:rsidRDefault="007C3E55">
            <w:pPr>
              <w:rPr>
                <w:rFonts w:ascii="Times New Roman" w:eastAsia="Times New Roman" w:hAnsi="Times New Roman" w:cs="Times New Roman"/>
                <w:color w:val="000000"/>
                <w:sz w:val="22"/>
                <w:szCs w:val="22"/>
              </w:rPr>
            </w:pPr>
          </w:p>
        </w:tc>
      </w:tr>
      <w:tr w:rsidR="007C3E55" w14:paraId="53E31EEA" w14:textId="77777777">
        <w:tc>
          <w:tcPr>
            <w:tcW w:w="784" w:type="dxa"/>
          </w:tcPr>
          <w:p w14:paraId="49A0034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156</w:t>
            </w:r>
          </w:p>
        </w:tc>
        <w:tc>
          <w:tcPr>
            <w:tcW w:w="3039" w:type="dxa"/>
          </w:tcPr>
          <w:p w14:paraId="1AAB26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2EEA0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Minimising and authorising deprivation of liberty (DOL) for people who lack capacity.</w:t>
            </w:r>
          </w:p>
          <w:p w14:paraId="079DC94E" w14:textId="77777777" w:rsidR="007C3E55" w:rsidRDefault="007C3E55">
            <w:pPr>
              <w:rPr>
                <w:rFonts w:ascii="Times New Roman" w:eastAsia="Times New Roman" w:hAnsi="Times New Roman" w:cs="Times New Roman"/>
                <w:color w:val="000000"/>
                <w:sz w:val="22"/>
                <w:szCs w:val="22"/>
              </w:rPr>
            </w:pPr>
          </w:p>
        </w:tc>
        <w:tc>
          <w:tcPr>
            <w:tcW w:w="2670" w:type="dxa"/>
          </w:tcPr>
          <w:p w14:paraId="4B405D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10.67, 10.68, 10.69, 10.70, 10.71, 10.72: --</w:t>
            </w:r>
          </w:p>
          <w:p w14:paraId="7F49F905" w14:textId="77777777" w:rsidR="007C3E55" w:rsidRDefault="007C3E55">
            <w:pPr>
              <w:rPr>
                <w:rFonts w:ascii="Times New Roman" w:eastAsia="Times New Roman" w:hAnsi="Times New Roman" w:cs="Times New Roman"/>
                <w:color w:val="000000"/>
                <w:sz w:val="22"/>
                <w:szCs w:val="22"/>
              </w:rPr>
            </w:pPr>
          </w:p>
        </w:tc>
      </w:tr>
      <w:tr w:rsidR="007C3E55" w14:paraId="2962AD5F" w14:textId="77777777">
        <w:tc>
          <w:tcPr>
            <w:tcW w:w="784" w:type="dxa"/>
          </w:tcPr>
          <w:p w14:paraId="4B25D8A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157</w:t>
            </w:r>
          </w:p>
        </w:tc>
        <w:tc>
          <w:tcPr>
            <w:tcW w:w="3039" w:type="dxa"/>
          </w:tcPr>
          <w:p w14:paraId="05F4D9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D37C0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Combining plans.</w:t>
            </w:r>
          </w:p>
          <w:p w14:paraId="7EEF6CEC" w14:textId="77777777" w:rsidR="007C3E55" w:rsidRDefault="007C3E55">
            <w:pPr>
              <w:rPr>
                <w:rFonts w:ascii="Times New Roman" w:eastAsia="Times New Roman" w:hAnsi="Times New Roman" w:cs="Times New Roman"/>
                <w:color w:val="000000"/>
                <w:sz w:val="22"/>
                <w:szCs w:val="22"/>
              </w:rPr>
            </w:pPr>
          </w:p>
        </w:tc>
        <w:tc>
          <w:tcPr>
            <w:tcW w:w="2670" w:type="dxa"/>
          </w:tcPr>
          <w:p w14:paraId="42329D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10.73, 10.74, 10.75, 10.76, 10.77, 10.78, 10.79, 10.80: --</w:t>
            </w:r>
          </w:p>
          <w:p w14:paraId="2AC6D83F" w14:textId="77777777" w:rsidR="007C3E55" w:rsidRDefault="007C3E55">
            <w:pPr>
              <w:rPr>
                <w:rFonts w:ascii="Times New Roman" w:eastAsia="Times New Roman" w:hAnsi="Times New Roman" w:cs="Times New Roman"/>
                <w:color w:val="000000"/>
                <w:sz w:val="22"/>
                <w:szCs w:val="22"/>
              </w:rPr>
            </w:pPr>
          </w:p>
        </w:tc>
      </w:tr>
      <w:tr w:rsidR="007C3E55" w14:paraId="4FAE0994" w14:textId="77777777">
        <w:tc>
          <w:tcPr>
            <w:tcW w:w="784" w:type="dxa"/>
          </w:tcPr>
          <w:p w14:paraId="49A1F01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158</w:t>
            </w:r>
          </w:p>
        </w:tc>
        <w:tc>
          <w:tcPr>
            <w:tcW w:w="3039" w:type="dxa"/>
          </w:tcPr>
          <w:p w14:paraId="6484E0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8950F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Sign-off and assurance.</w:t>
            </w:r>
          </w:p>
          <w:p w14:paraId="697E5A62" w14:textId="77777777" w:rsidR="007C3E55" w:rsidRDefault="007C3E55">
            <w:pPr>
              <w:rPr>
                <w:rFonts w:ascii="Times New Roman" w:eastAsia="Times New Roman" w:hAnsi="Times New Roman" w:cs="Times New Roman"/>
                <w:color w:val="000000"/>
                <w:sz w:val="22"/>
                <w:szCs w:val="22"/>
              </w:rPr>
            </w:pPr>
          </w:p>
        </w:tc>
        <w:tc>
          <w:tcPr>
            <w:tcW w:w="2670" w:type="dxa"/>
          </w:tcPr>
          <w:p w14:paraId="2F5E56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10.81, 10.82, 10.83, 10.84, 10.85, 10.86, 10.87: --</w:t>
            </w:r>
          </w:p>
          <w:p w14:paraId="51374063" w14:textId="77777777" w:rsidR="007C3E55" w:rsidRDefault="007C3E55">
            <w:pPr>
              <w:rPr>
                <w:rFonts w:ascii="Times New Roman" w:eastAsia="Times New Roman" w:hAnsi="Times New Roman" w:cs="Times New Roman"/>
                <w:color w:val="000000"/>
                <w:sz w:val="22"/>
                <w:szCs w:val="22"/>
              </w:rPr>
            </w:pPr>
          </w:p>
        </w:tc>
      </w:tr>
      <w:tr w:rsidR="007C3E55" w14:paraId="5A3A0F4D" w14:textId="77777777">
        <w:tc>
          <w:tcPr>
            <w:tcW w:w="784" w:type="dxa"/>
          </w:tcPr>
          <w:p w14:paraId="62B2570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159</w:t>
            </w:r>
          </w:p>
        </w:tc>
        <w:tc>
          <w:tcPr>
            <w:tcW w:w="3039" w:type="dxa"/>
          </w:tcPr>
          <w:p w14:paraId="6EC136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541A0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Protecting property of adults being cared for away from home.</w:t>
            </w:r>
          </w:p>
          <w:p w14:paraId="41B25ED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“Links to external resources”</w:t>
            </w:r>
          </w:p>
          <w:p w14:paraId="72EC2687" w14:textId="77777777" w:rsidR="007C3E55" w:rsidRDefault="007C3E55">
            <w:pPr>
              <w:rPr>
                <w:rFonts w:ascii="Times New Roman" w:eastAsia="Times New Roman" w:hAnsi="Times New Roman" w:cs="Times New Roman"/>
                <w:b/>
                <w:color w:val="000000"/>
                <w:sz w:val="22"/>
                <w:szCs w:val="22"/>
              </w:rPr>
            </w:pPr>
          </w:p>
        </w:tc>
        <w:tc>
          <w:tcPr>
            <w:tcW w:w="2670" w:type="dxa"/>
          </w:tcPr>
          <w:p w14:paraId="688F08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10.88, 10.89, 10.90, 10.91, 10.92, 10.93, 10.94: --</w:t>
            </w:r>
          </w:p>
          <w:p w14:paraId="5245C8ED" w14:textId="77777777" w:rsidR="007C3E55" w:rsidRDefault="007C3E55">
            <w:pPr>
              <w:rPr>
                <w:rFonts w:ascii="Times New Roman" w:eastAsia="Times New Roman" w:hAnsi="Times New Roman" w:cs="Times New Roman"/>
                <w:color w:val="000000"/>
                <w:sz w:val="22"/>
                <w:szCs w:val="22"/>
              </w:rPr>
            </w:pPr>
          </w:p>
        </w:tc>
      </w:tr>
      <w:tr w:rsidR="007C3E55" w14:paraId="6CB5033B" w14:textId="77777777">
        <w:tc>
          <w:tcPr>
            <w:tcW w:w="784" w:type="dxa"/>
          </w:tcPr>
          <w:p w14:paraId="0069E9B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160</w:t>
            </w:r>
          </w:p>
        </w:tc>
        <w:tc>
          <w:tcPr>
            <w:tcW w:w="3039" w:type="dxa"/>
          </w:tcPr>
          <w:p w14:paraId="7A371A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F0602A3"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11. </w:t>
            </w:r>
            <w:r>
              <w:rPr>
                <w:rFonts w:ascii="Times New Roman" w:eastAsia="Times New Roman" w:hAnsi="Times New Roman" w:cs="Times New Roman"/>
                <w:color w:val="000000"/>
                <w:sz w:val="22"/>
                <w:szCs w:val="22"/>
              </w:rPr>
              <w:t>Personal budgets.</w:t>
            </w:r>
          </w:p>
          <w:p w14:paraId="149FEF39" w14:textId="77777777" w:rsidR="007C3E55" w:rsidRDefault="007C3E55">
            <w:pPr>
              <w:rPr>
                <w:rFonts w:ascii="Times New Roman" w:eastAsia="Times New Roman" w:hAnsi="Times New Roman" w:cs="Times New Roman"/>
                <w:b/>
                <w:color w:val="000000"/>
                <w:sz w:val="22"/>
                <w:szCs w:val="22"/>
              </w:rPr>
            </w:pPr>
          </w:p>
        </w:tc>
        <w:tc>
          <w:tcPr>
            <w:tcW w:w="2670" w:type="dxa"/>
          </w:tcPr>
          <w:p w14:paraId="56A926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11.1, 11.2, 11.3, 11.4, 11.5</w:t>
            </w:r>
          </w:p>
          <w:p w14:paraId="323844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11.6: --</w:t>
            </w:r>
          </w:p>
          <w:p w14:paraId="33B7A09E" w14:textId="77777777" w:rsidR="007C3E55" w:rsidRDefault="007C3E55">
            <w:pPr>
              <w:rPr>
                <w:rFonts w:ascii="Times New Roman" w:eastAsia="Times New Roman" w:hAnsi="Times New Roman" w:cs="Times New Roman"/>
                <w:color w:val="000000"/>
                <w:sz w:val="22"/>
                <w:szCs w:val="22"/>
              </w:rPr>
            </w:pPr>
          </w:p>
          <w:p w14:paraId="2699934F" w14:textId="77777777" w:rsidR="007C3E55" w:rsidRDefault="007C3E55">
            <w:pPr>
              <w:rPr>
                <w:rFonts w:ascii="Times New Roman" w:eastAsia="Times New Roman" w:hAnsi="Times New Roman" w:cs="Times New Roman"/>
                <w:color w:val="000000"/>
                <w:sz w:val="22"/>
                <w:szCs w:val="22"/>
              </w:rPr>
            </w:pPr>
          </w:p>
        </w:tc>
      </w:tr>
      <w:tr w:rsidR="007C3E55" w14:paraId="5F7DBDD7" w14:textId="77777777">
        <w:tc>
          <w:tcPr>
            <w:tcW w:w="784" w:type="dxa"/>
          </w:tcPr>
          <w:p w14:paraId="7749DDD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161</w:t>
            </w:r>
          </w:p>
        </w:tc>
        <w:tc>
          <w:tcPr>
            <w:tcW w:w="3039" w:type="dxa"/>
          </w:tcPr>
          <w:p w14:paraId="67D0D1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1127A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personal budget.</w:t>
            </w:r>
          </w:p>
          <w:p w14:paraId="4CEA5920" w14:textId="77777777" w:rsidR="007C3E55" w:rsidRDefault="007C3E55">
            <w:pPr>
              <w:rPr>
                <w:rFonts w:ascii="Times New Roman" w:eastAsia="Times New Roman" w:hAnsi="Times New Roman" w:cs="Times New Roman"/>
                <w:color w:val="000000"/>
                <w:sz w:val="22"/>
                <w:szCs w:val="22"/>
              </w:rPr>
            </w:pPr>
          </w:p>
        </w:tc>
        <w:tc>
          <w:tcPr>
            <w:tcW w:w="2670" w:type="dxa"/>
          </w:tcPr>
          <w:p w14:paraId="5569FE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11.7, 11.8, 11.9: --</w:t>
            </w:r>
          </w:p>
          <w:p w14:paraId="5E4A326F" w14:textId="77777777" w:rsidR="007C3E55" w:rsidRDefault="007C3E55">
            <w:pPr>
              <w:rPr>
                <w:rFonts w:ascii="Times New Roman" w:eastAsia="Times New Roman" w:hAnsi="Times New Roman" w:cs="Times New Roman"/>
                <w:color w:val="000000"/>
                <w:sz w:val="22"/>
                <w:szCs w:val="22"/>
              </w:rPr>
            </w:pPr>
          </w:p>
        </w:tc>
      </w:tr>
      <w:tr w:rsidR="007C3E55" w14:paraId="75CC6032" w14:textId="77777777">
        <w:tc>
          <w:tcPr>
            <w:tcW w:w="784" w:type="dxa"/>
          </w:tcPr>
          <w:p w14:paraId="75E8C20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162</w:t>
            </w:r>
          </w:p>
        </w:tc>
        <w:tc>
          <w:tcPr>
            <w:tcW w:w="3039" w:type="dxa"/>
          </w:tcPr>
          <w:p w14:paraId="7D69BB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C434A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Elements of the personal budget.</w:t>
            </w:r>
          </w:p>
          <w:p w14:paraId="1C90958A" w14:textId="77777777" w:rsidR="007C3E55" w:rsidRDefault="007C3E55">
            <w:pPr>
              <w:rPr>
                <w:rFonts w:ascii="Times New Roman" w:eastAsia="Times New Roman" w:hAnsi="Times New Roman" w:cs="Times New Roman"/>
                <w:color w:val="000000"/>
                <w:sz w:val="22"/>
                <w:szCs w:val="22"/>
              </w:rPr>
            </w:pPr>
          </w:p>
        </w:tc>
        <w:tc>
          <w:tcPr>
            <w:tcW w:w="2670" w:type="dxa"/>
          </w:tcPr>
          <w:p w14:paraId="71C582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11.10, 11.11, 11.12, 11.13, 11.14: --</w:t>
            </w:r>
          </w:p>
          <w:p w14:paraId="411C4D40" w14:textId="77777777" w:rsidR="007C3E55" w:rsidRDefault="007C3E55">
            <w:pPr>
              <w:rPr>
                <w:rFonts w:ascii="Times New Roman" w:eastAsia="Times New Roman" w:hAnsi="Times New Roman" w:cs="Times New Roman"/>
                <w:color w:val="000000"/>
                <w:sz w:val="22"/>
                <w:szCs w:val="22"/>
              </w:rPr>
            </w:pPr>
          </w:p>
        </w:tc>
      </w:tr>
      <w:tr w:rsidR="007C3E55" w14:paraId="3647B667" w14:textId="77777777">
        <w:tc>
          <w:tcPr>
            <w:tcW w:w="784" w:type="dxa"/>
          </w:tcPr>
          <w:p w14:paraId="3C93571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163</w:t>
            </w:r>
          </w:p>
        </w:tc>
        <w:tc>
          <w:tcPr>
            <w:tcW w:w="3039" w:type="dxa"/>
          </w:tcPr>
          <w:p w14:paraId="7B813A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7AEAB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Elements of care and support that are excluded from the personal budget.</w:t>
            </w:r>
          </w:p>
          <w:p w14:paraId="72E3F3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tc>
        <w:tc>
          <w:tcPr>
            <w:tcW w:w="2670" w:type="dxa"/>
          </w:tcPr>
          <w:p w14:paraId="2E08F0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11.15, 11.16, 11.17, 11.18, 11.19, 11.20, 11.21: --</w:t>
            </w:r>
          </w:p>
          <w:p w14:paraId="280A82C6" w14:textId="77777777" w:rsidR="007C3E55" w:rsidRDefault="007C3E55">
            <w:pPr>
              <w:rPr>
                <w:rFonts w:ascii="Times New Roman" w:eastAsia="Times New Roman" w:hAnsi="Times New Roman" w:cs="Times New Roman"/>
                <w:color w:val="000000"/>
                <w:sz w:val="22"/>
                <w:szCs w:val="22"/>
              </w:rPr>
            </w:pPr>
          </w:p>
        </w:tc>
      </w:tr>
      <w:tr w:rsidR="007C3E55" w14:paraId="39EEECFD" w14:textId="77777777">
        <w:tc>
          <w:tcPr>
            <w:tcW w:w="784" w:type="dxa"/>
          </w:tcPr>
          <w:p w14:paraId="782D6A6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164</w:t>
            </w:r>
          </w:p>
        </w:tc>
        <w:tc>
          <w:tcPr>
            <w:tcW w:w="3039" w:type="dxa"/>
          </w:tcPr>
          <w:p w14:paraId="0157DB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281B9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Calculating the personal budget.</w:t>
            </w:r>
          </w:p>
          <w:p w14:paraId="65A6F86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w:t>
            </w:r>
            <w:r>
              <w:rPr>
                <w:rFonts w:ascii="Times New Roman" w:eastAsia="Times New Roman" w:hAnsi="Times New Roman" w:cs="Times New Roman"/>
                <w:color w:val="000000"/>
                <w:sz w:val="22"/>
                <w:szCs w:val="22"/>
              </w:rPr>
              <w:t xml:space="preserve"> Transparency</w:t>
            </w:r>
          </w:p>
          <w:p w14:paraId="51948A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w:t>
            </w:r>
            <w:r>
              <w:rPr>
                <w:rFonts w:ascii="Times New Roman" w:eastAsia="Times New Roman" w:hAnsi="Times New Roman" w:cs="Times New Roman"/>
                <w:color w:val="000000"/>
                <w:sz w:val="22"/>
                <w:szCs w:val="22"/>
              </w:rPr>
              <w:t xml:space="preserve"> Timeliness</w:t>
            </w:r>
          </w:p>
          <w:p w14:paraId="4A953B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w:t>
            </w:r>
            <w:r>
              <w:rPr>
                <w:rFonts w:ascii="Times New Roman" w:eastAsia="Times New Roman" w:hAnsi="Times New Roman" w:cs="Times New Roman"/>
                <w:color w:val="000000"/>
                <w:sz w:val="22"/>
                <w:szCs w:val="22"/>
              </w:rPr>
              <w:t xml:space="preserve"> Sufficiency</w:t>
            </w:r>
          </w:p>
          <w:p w14:paraId="5A1332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Costs of direct payments 1”</w:t>
            </w:r>
          </w:p>
          <w:p w14:paraId="2D7EAE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Costs of direct payments 2”</w:t>
            </w:r>
          </w:p>
          <w:p w14:paraId="6FFF63AE" w14:textId="77777777" w:rsidR="007C3E55" w:rsidRDefault="007C3E55">
            <w:pPr>
              <w:rPr>
                <w:rFonts w:ascii="Times New Roman" w:eastAsia="Times New Roman" w:hAnsi="Times New Roman" w:cs="Times New Roman"/>
                <w:color w:val="000000"/>
                <w:sz w:val="22"/>
                <w:szCs w:val="22"/>
              </w:rPr>
            </w:pPr>
          </w:p>
        </w:tc>
        <w:tc>
          <w:tcPr>
            <w:tcW w:w="2670" w:type="dxa"/>
          </w:tcPr>
          <w:p w14:paraId="33A005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11.22, 11.23, 11.24, 11.25, 11.26, 11.27, 11.28: --</w:t>
            </w:r>
          </w:p>
          <w:p w14:paraId="1D073E54" w14:textId="77777777" w:rsidR="007C3E55" w:rsidRDefault="007C3E55">
            <w:pPr>
              <w:rPr>
                <w:rFonts w:ascii="Times New Roman" w:eastAsia="Times New Roman" w:hAnsi="Times New Roman" w:cs="Times New Roman"/>
                <w:color w:val="000000"/>
                <w:sz w:val="22"/>
                <w:szCs w:val="22"/>
              </w:rPr>
            </w:pPr>
          </w:p>
        </w:tc>
      </w:tr>
      <w:tr w:rsidR="007C3E55" w14:paraId="75B558AF" w14:textId="77777777">
        <w:tc>
          <w:tcPr>
            <w:tcW w:w="784" w:type="dxa"/>
          </w:tcPr>
          <w:p w14:paraId="1E0682E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165</w:t>
            </w:r>
          </w:p>
        </w:tc>
        <w:tc>
          <w:tcPr>
            <w:tcW w:w="3039" w:type="dxa"/>
          </w:tcPr>
          <w:p w14:paraId="7AD874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D0CFA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Use of the personal budget.</w:t>
            </w:r>
          </w:p>
          <w:p w14:paraId="55E0E2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“Examples: Using individual service funds”</w:t>
            </w:r>
          </w:p>
        </w:tc>
        <w:tc>
          <w:tcPr>
            <w:tcW w:w="2670" w:type="dxa"/>
          </w:tcPr>
          <w:p w14:paraId="2F6F0F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11.29, 11.30, 11.31, 11.32, 11.33, 11.34: --</w:t>
            </w:r>
          </w:p>
          <w:p w14:paraId="52BE9DB7" w14:textId="77777777" w:rsidR="007C3E55" w:rsidRDefault="007C3E55">
            <w:pPr>
              <w:rPr>
                <w:rFonts w:ascii="Times New Roman" w:eastAsia="Times New Roman" w:hAnsi="Times New Roman" w:cs="Times New Roman"/>
                <w:color w:val="000000"/>
                <w:sz w:val="22"/>
                <w:szCs w:val="22"/>
              </w:rPr>
            </w:pPr>
          </w:p>
        </w:tc>
      </w:tr>
      <w:tr w:rsidR="007C3E55" w14:paraId="51F1CBE0" w14:textId="77777777">
        <w:tc>
          <w:tcPr>
            <w:tcW w:w="784" w:type="dxa"/>
          </w:tcPr>
          <w:p w14:paraId="49181E4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166</w:t>
            </w:r>
          </w:p>
        </w:tc>
        <w:tc>
          <w:tcPr>
            <w:tcW w:w="3039" w:type="dxa"/>
          </w:tcPr>
          <w:p w14:paraId="3D4F12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D8BE1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Use of a carer’s personal budget.</w:t>
            </w:r>
          </w:p>
          <w:p w14:paraId="1A53A1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“Examples: Flexible use of a carer’s personal budget”</w:t>
            </w:r>
          </w:p>
          <w:p w14:paraId="156D976E" w14:textId="77777777" w:rsidR="007C3E55" w:rsidRDefault="007C3E55">
            <w:pPr>
              <w:rPr>
                <w:rFonts w:ascii="Times New Roman" w:eastAsia="Times New Roman" w:hAnsi="Times New Roman" w:cs="Times New Roman"/>
                <w:color w:val="000000"/>
                <w:sz w:val="22"/>
                <w:szCs w:val="22"/>
              </w:rPr>
            </w:pPr>
          </w:p>
        </w:tc>
        <w:tc>
          <w:tcPr>
            <w:tcW w:w="2670" w:type="dxa"/>
          </w:tcPr>
          <w:p w14:paraId="285711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11.36, 11.37, 11.38, 11.39, 11.40, 11.41: --</w:t>
            </w:r>
          </w:p>
          <w:p w14:paraId="2F57AF6E" w14:textId="77777777" w:rsidR="007C3E55" w:rsidRDefault="007C3E55">
            <w:pPr>
              <w:rPr>
                <w:rFonts w:ascii="Times New Roman" w:eastAsia="Times New Roman" w:hAnsi="Times New Roman" w:cs="Times New Roman"/>
                <w:color w:val="000000"/>
                <w:sz w:val="22"/>
                <w:szCs w:val="22"/>
              </w:rPr>
            </w:pPr>
          </w:p>
        </w:tc>
      </w:tr>
      <w:tr w:rsidR="007C3E55" w14:paraId="35C336CC" w14:textId="77777777">
        <w:tc>
          <w:tcPr>
            <w:tcW w:w="784" w:type="dxa"/>
          </w:tcPr>
          <w:p w14:paraId="4427441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167</w:t>
            </w:r>
          </w:p>
        </w:tc>
        <w:tc>
          <w:tcPr>
            <w:tcW w:w="3039" w:type="dxa"/>
          </w:tcPr>
          <w:p w14:paraId="316B05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1AD01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Carers’ personal budgets where the adult being cared for does not have eligible needs.</w:t>
            </w:r>
          </w:p>
          <w:p w14:paraId="15191CA2" w14:textId="77777777" w:rsidR="007C3E55" w:rsidRDefault="007C3E55">
            <w:pPr>
              <w:rPr>
                <w:rFonts w:ascii="Times New Roman" w:eastAsia="Times New Roman" w:hAnsi="Times New Roman" w:cs="Times New Roman"/>
                <w:color w:val="000000"/>
                <w:sz w:val="22"/>
                <w:szCs w:val="22"/>
              </w:rPr>
            </w:pPr>
          </w:p>
        </w:tc>
        <w:tc>
          <w:tcPr>
            <w:tcW w:w="2670" w:type="dxa"/>
          </w:tcPr>
          <w:p w14:paraId="7F6C24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11.42, 11.43, 11.44, 11.45, 11.46: --</w:t>
            </w:r>
          </w:p>
          <w:p w14:paraId="72D37883" w14:textId="77777777" w:rsidR="007C3E55" w:rsidRDefault="007C3E55">
            <w:pPr>
              <w:rPr>
                <w:rFonts w:ascii="Times New Roman" w:eastAsia="Times New Roman" w:hAnsi="Times New Roman" w:cs="Times New Roman"/>
                <w:color w:val="000000"/>
                <w:sz w:val="22"/>
                <w:szCs w:val="22"/>
              </w:rPr>
            </w:pPr>
          </w:p>
        </w:tc>
      </w:tr>
      <w:tr w:rsidR="007C3E55" w14:paraId="2AEB4B4A" w14:textId="77777777">
        <w:tc>
          <w:tcPr>
            <w:tcW w:w="784" w:type="dxa"/>
          </w:tcPr>
          <w:p w14:paraId="1D19F7A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168</w:t>
            </w:r>
          </w:p>
        </w:tc>
        <w:tc>
          <w:tcPr>
            <w:tcW w:w="3039" w:type="dxa"/>
          </w:tcPr>
          <w:p w14:paraId="083F20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8CED6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Disputes.</w:t>
            </w:r>
          </w:p>
          <w:p w14:paraId="3201D3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“Links to external resources”</w:t>
            </w:r>
          </w:p>
          <w:p w14:paraId="0B29ED0E" w14:textId="77777777" w:rsidR="007C3E55" w:rsidRDefault="007C3E55">
            <w:pPr>
              <w:rPr>
                <w:rFonts w:ascii="Times New Roman" w:eastAsia="Times New Roman" w:hAnsi="Times New Roman" w:cs="Times New Roman"/>
                <w:color w:val="000000"/>
                <w:sz w:val="22"/>
                <w:szCs w:val="22"/>
              </w:rPr>
            </w:pPr>
          </w:p>
        </w:tc>
        <w:tc>
          <w:tcPr>
            <w:tcW w:w="2670" w:type="dxa"/>
          </w:tcPr>
          <w:p w14:paraId="6277D9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11.47, 11.48: --</w:t>
            </w:r>
          </w:p>
        </w:tc>
      </w:tr>
      <w:tr w:rsidR="007C3E55" w14:paraId="34C33857" w14:textId="77777777">
        <w:tc>
          <w:tcPr>
            <w:tcW w:w="784" w:type="dxa"/>
          </w:tcPr>
          <w:p w14:paraId="1FB42A1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169</w:t>
            </w:r>
          </w:p>
        </w:tc>
        <w:tc>
          <w:tcPr>
            <w:tcW w:w="3039" w:type="dxa"/>
          </w:tcPr>
          <w:p w14:paraId="5DC007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AEF94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12.</w:t>
            </w:r>
            <w:r>
              <w:rPr>
                <w:rFonts w:ascii="Times New Roman" w:eastAsia="Times New Roman" w:hAnsi="Times New Roman" w:cs="Times New Roman"/>
                <w:color w:val="000000"/>
                <w:sz w:val="22"/>
                <w:szCs w:val="22"/>
              </w:rPr>
              <w:t xml:space="preserve"> Direct payments.</w:t>
            </w:r>
          </w:p>
          <w:p w14:paraId="441A33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chapter covers:</w:t>
            </w:r>
          </w:p>
          <w:p w14:paraId="3C239B0F" w14:textId="77777777" w:rsidR="007C3E55" w:rsidRDefault="007C3E55">
            <w:pPr>
              <w:rPr>
                <w:rFonts w:ascii="Times New Roman" w:eastAsia="Times New Roman" w:hAnsi="Times New Roman" w:cs="Times New Roman"/>
                <w:color w:val="000000"/>
                <w:sz w:val="22"/>
                <w:szCs w:val="22"/>
              </w:rPr>
            </w:pPr>
          </w:p>
          <w:p w14:paraId="3D00654B"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making direct payments available</w:t>
            </w:r>
          </w:p>
          <w:p w14:paraId="533AB5BA"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considerations for adults with and without capacity</w:t>
            </w:r>
          </w:p>
          <w:p w14:paraId="0E5A855A"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administering, monitoring and reviewing direct payments</w:t>
            </w:r>
          </w:p>
          <w:p w14:paraId="41BA8CEF"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using the direct payment</w:t>
            </w:r>
          </w:p>
          <w:p w14:paraId="2CBD925B"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paying family members</w:t>
            </w:r>
          </w:p>
          <w:p w14:paraId="7FA46540"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short-term and long-term care in a care home</w:t>
            </w:r>
          </w:p>
          <w:p w14:paraId="60CD514B"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becoming an employer</w:t>
            </w:r>
          </w:p>
          <w:p w14:paraId="3FB48CA1"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direct payments and hospital stay’s</w:t>
            </w:r>
          </w:p>
          <w:p w14:paraId="0C83C2ED"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direct payments for local authority services</w:t>
            </w:r>
          </w:p>
          <w:p w14:paraId="35D9A7AF"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direct payments in the form of pre-payment cards</w:t>
            </w:r>
          </w:p>
          <w:p w14:paraId="7A02B724"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harmonisation of direct payments</w:t>
            </w:r>
          </w:p>
          <w:p w14:paraId="5538E6B9" w14:textId="77777777" w:rsidR="007C3E55" w:rsidRDefault="00571110">
            <w:pPr>
              <w:numPr>
                <w:ilvl w:val="0"/>
                <w:numId w:val="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terminating direct payments</w:t>
            </w:r>
          </w:p>
          <w:p w14:paraId="02F830C9" w14:textId="77777777" w:rsidR="007C3E55" w:rsidRDefault="007C3E55">
            <w:pPr>
              <w:rPr>
                <w:rFonts w:ascii="Times New Roman" w:eastAsia="Times New Roman" w:hAnsi="Times New Roman" w:cs="Times New Roman"/>
                <w:color w:val="000000"/>
                <w:sz w:val="22"/>
                <w:szCs w:val="22"/>
              </w:rPr>
            </w:pPr>
          </w:p>
        </w:tc>
        <w:tc>
          <w:tcPr>
            <w:tcW w:w="2670" w:type="dxa"/>
          </w:tcPr>
          <w:p w14:paraId="06743F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12.1, 12.2, 12.3, 12.4, 12.5, 12.6: --</w:t>
            </w:r>
          </w:p>
        </w:tc>
      </w:tr>
      <w:tr w:rsidR="007C3E55" w14:paraId="24DDA895" w14:textId="77777777">
        <w:tc>
          <w:tcPr>
            <w:tcW w:w="784" w:type="dxa"/>
          </w:tcPr>
          <w:p w14:paraId="4055226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170</w:t>
            </w:r>
          </w:p>
        </w:tc>
        <w:tc>
          <w:tcPr>
            <w:tcW w:w="3039" w:type="dxa"/>
          </w:tcPr>
          <w:p w14:paraId="1D15E5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C0ACA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direct payments available.</w:t>
            </w:r>
          </w:p>
          <w:p w14:paraId="750E843F" w14:textId="77777777" w:rsidR="007C3E55" w:rsidRDefault="007C3E55">
            <w:pPr>
              <w:rPr>
                <w:rFonts w:ascii="Times New Roman" w:eastAsia="Times New Roman" w:hAnsi="Times New Roman" w:cs="Times New Roman"/>
                <w:color w:val="000000"/>
                <w:sz w:val="22"/>
                <w:szCs w:val="22"/>
              </w:rPr>
            </w:pPr>
          </w:p>
        </w:tc>
        <w:tc>
          <w:tcPr>
            <w:tcW w:w="2670" w:type="dxa"/>
          </w:tcPr>
          <w:p w14:paraId="48F45B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12.7, 12.8, 12.9: --</w:t>
            </w:r>
            <w:r>
              <w:rPr>
                <w:rFonts w:ascii="Times New Roman" w:eastAsia="Times New Roman" w:hAnsi="Times New Roman" w:cs="Times New Roman"/>
                <w:color w:val="000000"/>
                <w:sz w:val="22"/>
                <w:szCs w:val="22"/>
              </w:rPr>
              <w:tab/>
            </w:r>
          </w:p>
          <w:p w14:paraId="616CC565" w14:textId="77777777" w:rsidR="007C3E55" w:rsidRDefault="007C3E55">
            <w:pPr>
              <w:rPr>
                <w:rFonts w:ascii="Times New Roman" w:eastAsia="Times New Roman" w:hAnsi="Times New Roman" w:cs="Times New Roman"/>
                <w:color w:val="000000"/>
                <w:sz w:val="22"/>
                <w:szCs w:val="22"/>
              </w:rPr>
            </w:pPr>
          </w:p>
        </w:tc>
      </w:tr>
      <w:tr w:rsidR="007C3E55" w14:paraId="23E77AAD" w14:textId="77777777">
        <w:tc>
          <w:tcPr>
            <w:tcW w:w="784" w:type="dxa"/>
          </w:tcPr>
          <w:p w14:paraId="66991D6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171</w:t>
            </w:r>
          </w:p>
        </w:tc>
        <w:tc>
          <w:tcPr>
            <w:tcW w:w="3039" w:type="dxa"/>
          </w:tcPr>
          <w:p w14:paraId="1B0967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2C858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Steps following a request to receive direct payments.</w:t>
            </w:r>
          </w:p>
          <w:p w14:paraId="6AF646EF" w14:textId="77777777" w:rsidR="007C3E55" w:rsidRDefault="007C3E55">
            <w:pPr>
              <w:rPr>
                <w:rFonts w:ascii="Times New Roman" w:eastAsia="Times New Roman" w:hAnsi="Times New Roman" w:cs="Times New Roman"/>
                <w:color w:val="000000"/>
                <w:sz w:val="22"/>
                <w:szCs w:val="22"/>
              </w:rPr>
            </w:pPr>
          </w:p>
        </w:tc>
        <w:tc>
          <w:tcPr>
            <w:tcW w:w="2670" w:type="dxa"/>
          </w:tcPr>
          <w:p w14:paraId="050C35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12.10: --</w:t>
            </w:r>
          </w:p>
          <w:p w14:paraId="405F525C" w14:textId="77777777" w:rsidR="007C3E55" w:rsidRDefault="007C3E55">
            <w:pPr>
              <w:rPr>
                <w:rFonts w:ascii="Times New Roman" w:eastAsia="Times New Roman" w:hAnsi="Times New Roman" w:cs="Times New Roman"/>
                <w:color w:val="000000"/>
                <w:sz w:val="22"/>
                <w:szCs w:val="22"/>
              </w:rPr>
            </w:pPr>
          </w:p>
        </w:tc>
      </w:tr>
      <w:tr w:rsidR="007C3E55" w14:paraId="2BF57BDF" w14:textId="77777777">
        <w:tc>
          <w:tcPr>
            <w:tcW w:w="784" w:type="dxa"/>
          </w:tcPr>
          <w:p w14:paraId="0259FDD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172</w:t>
            </w:r>
          </w:p>
        </w:tc>
        <w:tc>
          <w:tcPr>
            <w:tcW w:w="3039" w:type="dxa"/>
          </w:tcPr>
          <w:p w14:paraId="516CD7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7A3CA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Assessing capacity.</w:t>
            </w:r>
          </w:p>
        </w:tc>
        <w:tc>
          <w:tcPr>
            <w:tcW w:w="2670" w:type="dxa"/>
          </w:tcPr>
          <w:p w14:paraId="419125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12.11, 12.13: --</w:t>
            </w:r>
          </w:p>
          <w:p w14:paraId="78569094" w14:textId="77777777" w:rsidR="007C3E55" w:rsidRDefault="007C3E55">
            <w:pPr>
              <w:rPr>
                <w:rFonts w:ascii="Times New Roman" w:eastAsia="Times New Roman" w:hAnsi="Times New Roman" w:cs="Times New Roman"/>
                <w:color w:val="000000"/>
                <w:sz w:val="22"/>
                <w:szCs w:val="22"/>
              </w:rPr>
            </w:pPr>
          </w:p>
        </w:tc>
      </w:tr>
      <w:tr w:rsidR="007C3E55" w14:paraId="33C3595B" w14:textId="77777777">
        <w:tc>
          <w:tcPr>
            <w:tcW w:w="784" w:type="dxa"/>
          </w:tcPr>
          <w:p w14:paraId="039DE87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173</w:t>
            </w:r>
          </w:p>
        </w:tc>
        <w:tc>
          <w:tcPr>
            <w:tcW w:w="3039" w:type="dxa"/>
          </w:tcPr>
          <w:p w14:paraId="5BEBD7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1B815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Adults with capacity.</w:t>
            </w:r>
          </w:p>
          <w:p w14:paraId="0E23B00A" w14:textId="77777777" w:rsidR="007C3E55" w:rsidRDefault="007C3E55">
            <w:pPr>
              <w:rPr>
                <w:rFonts w:ascii="Times New Roman" w:eastAsia="Times New Roman" w:hAnsi="Times New Roman" w:cs="Times New Roman"/>
                <w:color w:val="000000"/>
                <w:sz w:val="22"/>
                <w:szCs w:val="22"/>
              </w:rPr>
            </w:pPr>
          </w:p>
        </w:tc>
        <w:tc>
          <w:tcPr>
            <w:tcW w:w="2670" w:type="dxa"/>
          </w:tcPr>
          <w:p w14:paraId="0A2539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12.14, 12.15: --</w:t>
            </w:r>
          </w:p>
          <w:p w14:paraId="511F2B0C" w14:textId="77777777" w:rsidR="007C3E55" w:rsidRDefault="007C3E55">
            <w:pPr>
              <w:rPr>
                <w:rFonts w:ascii="Times New Roman" w:eastAsia="Times New Roman" w:hAnsi="Times New Roman" w:cs="Times New Roman"/>
                <w:color w:val="000000"/>
                <w:sz w:val="22"/>
                <w:szCs w:val="22"/>
              </w:rPr>
            </w:pPr>
          </w:p>
        </w:tc>
      </w:tr>
      <w:tr w:rsidR="007C3E55" w14:paraId="7F4B2BC5" w14:textId="77777777">
        <w:tc>
          <w:tcPr>
            <w:tcW w:w="784" w:type="dxa"/>
          </w:tcPr>
          <w:p w14:paraId="6847C46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174</w:t>
            </w:r>
          </w:p>
        </w:tc>
        <w:tc>
          <w:tcPr>
            <w:tcW w:w="3039" w:type="dxa"/>
          </w:tcPr>
          <w:p w14:paraId="2446CD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B46B4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Adults lacking capacity.</w:t>
            </w:r>
          </w:p>
          <w:p w14:paraId="7279A097" w14:textId="77777777" w:rsidR="007C3E55" w:rsidRDefault="007C3E55">
            <w:pPr>
              <w:rPr>
                <w:rFonts w:ascii="Times New Roman" w:eastAsia="Times New Roman" w:hAnsi="Times New Roman" w:cs="Times New Roman"/>
                <w:color w:val="000000"/>
                <w:sz w:val="22"/>
                <w:szCs w:val="22"/>
              </w:rPr>
            </w:pPr>
          </w:p>
        </w:tc>
        <w:tc>
          <w:tcPr>
            <w:tcW w:w="2670" w:type="dxa"/>
          </w:tcPr>
          <w:p w14:paraId="3F12C7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12.16, 12.17: --</w:t>
            </w:r>
          </w:p>
          <w:p w14:paraId="4E6B23D9" w14:textId="77777777" w:rsidR="007C3E55" w:rsidRDefault="007C3E55">
            <w:pPr>
              <w:rPr>
                <w:rFonts w:ascii="Times New Roman" w:eastAsia="Times New Roman" w:hAnsi="Times New Roman" w:cs="Times New Roman"/>
                <w:color w:val="000000"/>
                <w:sz w:val="22"/>
                <w:szCs w:val="22"/>
              </w:rPr>
            </w:pPr>
          </w:p>
        </w:tc>
      </w:tr>
      <w:tr w:rsidR="007C3E55" w14:paraId="22A2C449" w14:textId="77777777">
        <w:tc>
          <w:tcPr>
            <w:tcW w:w="784" w:type="dxa"/>
          </w:tcPr>
          <w:p w14:paraId="01DB330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175</w:t>
            </w:r>
          </w:p>
        </w:tc>
        <w:tc>
          <w:tcPr>
            <w:tcW w:w="3039" w:type="dxa"/>
          </w:tcPr>
          <w:p w14:paraId="514092B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54A53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Consideration of the request.</w:t>
            </w:r>
          </w:p>
          <w:p w14:paraId="7F77E2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Making direct payments support accessible”</w:t>
            </w:r>
          </w:p>
          <w:p w14:paraId="35473724" w14:textId="77777777" w:rsidR="007C3E55" w:rsidRDefault="007C3E55">
            <w:pPr>
              <w:rPr>
                <w:rFonts w:ascii="Times New Roman" w:eastAsia="Times New Roman" w:hAnsi="Times New Roman" w:cs="Times New Roman"/>
                <w:color w:val="000000"/>
                <w:sz w:val="22"/>
                <w:szCs w:val="22"/>
              </w:rPr>
            </w:pPr>
          </w:p>
        </w:tc>
        <w:tc>
          <w:tcPr>
            <w:tcW w:w="2670" w:type="dxa"/>
          </w:tcPr>
          <w:p w14:paraId="081B27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12.18, 12.19, 12.20, 12.21, 12.22, 12.23: --</w:t>
            </w:r>
            <w:r>
              <w:rPr>
                <w:rFonts w:ascii="Times New Roman" w:eastAsia="Times New Roman" w:hAnsi="Times New Roman" w:cs="Times New Roman"/>
                <w:color w:val="000000"/>
                <w:sz w:val="22"/>
                <w:szCs w:val="22"/>
              </w:rPr>
              <w:tab/>
            </w:r>
          </w:p>
          <w:p w14:paraId="14C69DDC" w14:textId="77777777" w:rsidR="007C3E55" w:rsidRDefault="007C3E55">
            <w:pPr>
              <w:rPr>
                <w:rFonts w:ascii="Times New Roman" w:eastAsia="Times New Roman" w:hAnsi="Times New Roman" w:cs="Times New Roman"/>
                <w:color w:val="000000"/>
                <w:sz w:val="22"/>
                <w:szCs w:val="22"/>
              </w:rPr>
            </w:pPr>
          </w:p>
        </w:tc>
      </w:tr>
      <w:tr w:rsidR="007C3E55" w14:paraId="27944F45" w14:textId="77777777">
        <w:tc>
          <w:tcPr>
            <w:tcW w:w="784" w:type="dxa"/>
          </w:tcPr>
          <w:p w14:paraId="5950E34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176</w:t>
            </w:r>
          </w:p>
        </w:tc>
        <w:tc>
          <w:tcPr>
            <w:tcW w:w="3039" w:type="dxa"/>
          </w:tcPr>
          <w:p w14:paraId="0F2D2F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38EDC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Administering direct payments.</w:t>
            </w:r>
          </w:p>
          <w:p w14:paraId="2AB0FA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Reduced monitoring”</w:t>
            </w:r>
          </w:p>
          <w:p w14:paraId="627B4799" w14:textId="77777777" w:rsidR="007C3E55" w:rsidRDefault="007C3E55">
            <w:pPr>
              <w:rPr>
                <w:rFonts w:ascii="Times New Roman" w:eastAsia="Times New Roman" w:hAnsi="Times New Roman" w:cs="Times New Roman"/>
                <w:color w:val="000000"/>
                <w:sz w:val="22"/>
                <w:szCs w:val="22"/>
              </w:rPr>
            </w:pPr>
          </w:p>
        </w:tc>
        <w:tc>
          <w:tcPr>
            <w:tcW w:w="2670" w:type="dxa"/>
          </w:tcPr>
          <w:p w14:paraId="2E76A6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12.24, 12.25, 12.26, 12.27, 12.28, 12.29, 12.30, 12.31</w:t>
            </w:r>
          </w:p>
          <w:p w14:paraId="18EFA7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12.32, 12.33, 12.34: --</w:t>
            </w:r>
          </w:p>
          <w:p w14:paraId="3CF895B7" w14:textId="77777777" w:rsidR="007C3E55" w:rsidRDefault="007C3E55">
            <w:pPr>
              <w:rPr>
                <w:rFonts w:ascii="Times New Roman" w:eastAsia="Times New Roman" w:hAnsi="Times New Roman" w:cs="Times New Roman"/>
                <w:color w:val="000000"/>
                <w:sz w:val="22"/>
                <w:szCs w:val="22"/>
              </w:rPr>
            </w:pPr>
          </w:p>
        </w:tc>
      </w:tr>
      <w:tr w:rsidR="007C3E55" w14:paraId="19A09933" w14:textId="77777777">
        <w:tc>
          <w:tcPr>
            <w:tcW w:w="11170" w:type="dxa"/>
            <w:gridSpan w:val="4"/>
          </w:tcPr>
          <w:p w14:paraId="7FB1CFF9" w14:textId="77777777" w:rsidR="007C3E55" w:rsidRDefault="007C3E55">
            <w:pPr>
              <w:rPr>
                <w:rFonts w:ascii="Times New Roman" w:eastAsia="Times New Roman" w:hAnsi="Times New Roman" w:cs="Times New Roman"/>
                <w:color w:val="000000"/>
                <w:sz w:val="22"/>
                <w:szCs w:val="22"/>
              </w:rPr>
            </w:pPr>
          </w:p>
          <w:p w14:paraId="63846F5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Using the direct payment</w:t>
            </w:r>
          </w:p>
          <w:p w14:paraId="6AB0BF1D" w14:textId="77777777" w:rsidR="007C3E55" w:rsidRDefault="007C3E55">
            <w:pPr>
              <w:rPr>
                <w:rFonts w:ascii="Times New Roman" w:eastAsia="Times New Roman" w:hAnsi="Times New Roman" w:cs="Times New Roman"/>
                <w:color w:val="000000"/>
                <w:sz w:val="22"/>
                <w:szCs w:val="22"/>
              </w:rPr>
            </w:pPr>
          </w:p>
        </w:tc>
      </w:tr>
      <w:tr w:rsidR="007C3E55" w14:paraId="6D856A99" w14:textId="77777777">
        <w:tc>
          <w:tcPr>
            <w:tcW w:w="784" w:type="dxa"/>
          </w:tcPr>
          <w:p w14:paraId="4121EEF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177</w:t>
            </w:r>
          </w:p>
        </w:tc>
        <w:tc>
          <w:tcPr>
            <w:tcW w:w="3039" w:type="dxa"/>
          </w:tcPr>
          <w:p w14:paraId="4DD8CD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15720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Paying family members.</w:t>
            </w:r>
          </w:p>
          <w:p w14:paraId="5692C9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Direct Payment to pay a family member for administration support.”</w:t>
            </w:r>
          </w:p>
          <w:p w14:paraId="5858131B" w14:textId="77777777" w:rsidR="007C3E55" w:rsidRDefault="007C3E55">
            <w:pPr>
              <w:rPr>
                <w:rFonts w:ascii="Times New Roman" w:eastAsia="Times New Roman" w:hAnsi="Times New Roman" w:cs="Times New Roman"/>
                <w:color w:val="000000"/>
                <w:sz w:val="22"/>
                <w:szCs w:val="22"/>
              </w:rPr>
            </w:pPr>
          </w:p>
          <w:p w14:paraId="45E1E6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Direct payment paid to a family member where necessary.”</w:t>
            </w:r>
          </w:p>
          <w:p w14:paraId="0654815D" w14:textId="77777777" w:rsidR="007C3E55" w:rsidRDefault="007C3E55">
            <w:pPr>
              <w:rPr>
                <w:rFonts w:ascii="Times New Roman" w:eastAsia="Times New Roman" w:hAnsi="Times New Roman" w:cs="Times New Roman"/>
                <w:color w:val="000000"/>
                <w:sz w:val="22"/>
                <w:szCs w:val="22"/>
              </w:rPr>
            </w:pPr>
          </w:p>
          <w:p w14:paraId="72F37D7C" w14:textId="77777777" w:rsidR="007C3E55" w:rsidRDefault="007C3E55">
            <w:pPr>
              <w:rPr>
                <w:rFonts w:ascii="Times New Roman" w:eastAsia="Times New Roman" w:hAnsi="Times New Roman" w:cs="Times New Roman"/>
                <w:color w:val="000000"/>
                <w:sz w:val="22"/>
                <w:szCs w:val="22"/>
              </w:rPr>
            </w:pPr>
          </w:p>
        </w:tc>
        <w:tc>
          <w:tcPr>
            <w:tcW w:w="2670" w:type="dxa"/>
          </w:tcPr>
          <w:p w14:paraId="022200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12.35, 12.36., 12.37, 12.38, 12.39, 12.40: --</w:t>
            </w:r>
          </w:p>
        </w:tc>
      </w:tr>
      <w:tr w:rsidR="007C3E55" w14:paraId="5E74FE16" w14:textId="77777777">
        <w:tc>
          <w:tcPr>
            <w:tcW w:w="784" w:type="dxa"/>
          </w:tcPr>
          <w:p w14:paraId="32575D4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178</w:t>
            </w:r>
          </w:p>
        </w:tc>
        <w:tc>
          <w:tcPr>
            <w:tcW w:w="3039" w:type="dxa"/>
          </w:tcPr>
          <w:p w14:paraId="5CA25A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B7EE3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Short-term care in a care home.</w:t>
            </w:r>
          </w:p>
          <w:p w14:paraId="2DF876C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Direct Payments for short-term residential care”</w:t>
            </w:r>
          </w:p>
          <w:p w14:paraId="2FF1231B" w14:textId="77777777" w:rsidR="007C3E55" w:rsidRDefault="007C3E55">
            <w:pPr>
              <w:rPr>
                <w:rFonts w:ascii="Times New Roman" w:eastAsia="Times New Roman" w:hAnsi="Times New Roman" w:cs="Times New Roman"/>
                <w:color w:val="000000"/>
                <w:sz w:val="22"/>
                <w:szCs w:val="22"/>
              </w:rPr>
            </w:pPr>
          </w:p>
        </w:tc>
        <w:tc>
          <w:tcPr>
            <w:tcW w:w="2670" w:type="dxa"/>
          </w:tcPr>
          <w:p w14:paraId="50DC9D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12.41, 12.42, 12.43, 12.44, 12.45: --</w:t>
            </w:r>
            <w:r>
              <w:rPr>
                <w:rFonts w:ascii="Times New Roman" w:eastAsia="Times New Roman" w:hAnsi="Times New Roman" w:cs="Times New Roman"/>
                <w:color w:val="000000"/>
                <w:sz w:val="22"/>
                <w:szCs w:val="22"/>
              </w:rPr>
              <w:tab/>
            </w:r>
          </w:p>
          <w:p w14:paraId="3AA05BE8" w14:textId="77777777" w:rsidR="007C3E55" w:rsidRDefault="007C3E55">
            <w:pPr>
              <w:rPr>
                <w:rFonts w:ascii="Times New Roman" w:eastAsia="Times New Roman" w:hAnsi="Times New Roman" w:cs="Times New Roman"/>
                <w:color w:val="000000"/>
                <w:sz w:val="22"/>
                <w:szCs w:val="22"/>
              </w:rPr>
            </w:pPr>
          </w:p>
          <w:p w14:paraId="34F2B776" w14:textId="77777777" w:rsidR="007C3E55" w:rsidRDefault="007C3E55">
            <w:pPr>
              <w:rPr>
                <w:rFonts w:ascii="Times New Roman" w:eastAsia="Times New Roman" w:hAnsi="Times New Roman" w:cs="Times New Roman"/>
                <w:color w:val="000000"/>
                <w:sz w:val="22"/>
                <w:szCs w:val="22"/>
              </w:rPr>
            </w:pPr>
          </w:p>
        </w:tc>
      </w:tr>
      <w:tr w:rsidR="007C3E55" w14:paraId="0F96AD07" w14:textId="77777777">
        <w:tc>
          <w:tcPr>
            <w:tcW w:w="784" w:type="dxa"/>
          </w:tcPr>
          <w:p w14:paraId="4944722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179</w:t>
            </w:r>
          </w:p>
        </w:tc>
        <w:tc>
          <w:tcPr>
            <w:tcW w:w="3039" w:type="dxa"/>
          </w:tcPr>
          <w:p w14:paraId="61DB11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C2F36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Long-term care in a care home.</w:t>
            </w:r>
          </w:p>
          <w:p w14:paraId="2A5B0FCB" w14:textId="77777777" w:rsidR="007C3E55" w:rsidRDefault="007C3E55">
            <w:pPr>
              <w:rPr>
                <w:rFonts w:ascii="Times New Roman" w:eastAsia="Times New Roman" w:hAnsi="Times New Roman" w:cs="Times New Roman"/>
                <w:color w:val="000000"/>
                <w:sz w:val="22"/>
                <w:szCs w:val="22"/>
              </w:rPr>
            </w:pPr>
          </w:p>
        </w:tc>
        <w:tc>
          <w:tcPr>
            <w:tcW w:w="2670" w:type="dxa"/>
          </w:tcPr>
          <w:p w14:paraId="0279B5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12.46, 12.47: --</w:t>
            </w:r>
          </w:p>
          <w:p w14:paraId="12382957" w14:textId="77777777" w:rsidR="007C3E55" w:rsidRDefault="007C3E55">
            <w:pPr>
              <w:rPr>
                <w:rFonts w:ascii="Times New Roman" w:eastAsia="Times New Roman" w:hAnsi="Times New Roman" w:cs="Times New Roman"/>
                <w:color w:val="000000"/>
                <w:sz w:val="22"/>
                <w:szCs w:val="22"/>
              </w:rPr>
            </w:pPr>
          </w:p>
        </w:tc>
      </w:tr>
      <w:tr w:rsidR="007C3E55" w14:paraId="0A9ABF34" w14:textId="77777777">
        <w:tc>
          <w:tcPr>
            <w:tcW w:w="784" w:type="dxa"/>
          </w:tcPr>
          <w:p w14:paraId="2278956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180</w:t>
            </w:r>
          </w:p>
        </w:tc>
        <w:tc>
          <w:tcPr>
            <w:tcW w:w="3039" w:type="dxa"/>
          </w:tcPr>
          <w:p w14:paraId="07092C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60488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Becoming an employer.</w:t>
            </w:r>
          </w:p>
        </w:tc>
        <w:tc>
          <w:tcPr>
            <w:tcW w:w="2670" w:type="dxa"/>
          </w:tcPr>
          <w:p w14:paraId="76E416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12.48, 12.49, 12.50, 12.51: --</w:t>
            </w:r>
          </w:p>
          <w:p w14:paraId="2751DD12" w14:textId="77777777" w:rsidR="007C3E55" w:rsidRDefault="007C3E55">
            <w:pPr>
              <w:rPr>
                <w:rFonts w:ascii="Times New Roman" w:eastAsia="Times New Roman" w:hAnsi="Times New Roman" w:cs="Times New Roman"/>
                <w:color w:val="000000"/>
                <w:sz w:val="22"/>
                <w:szCs w:val="22"/>
              </w:rPr>
            </w:pPr>
          </w:p>
        </w:tc>
      </w:tr>
      <w:tr w:rsidR="007C3E55" w14:paraId="1C457079" w14:textId="77777777">
        <w:tc>
          <w:tcPr>
            <w:tcW w:w="784" w:type="dxa"/>
          </w:tcPr>
          <w:p w14:paraId="6DA5E23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181</w:t>
            </w:r>
          </w:p>
        </w:tc>
        <w:tc>
          <w:tcPr>
            <w:tcW w:w="3039" w:type="dxa"/>
          </w:tcPr>
          <w:p w14:paraId="0FE3436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C9D72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Direct payments and hospital </w:t>
            </w:r>
            <w:proofErr w:type="gramStart"/>
            <w:r>
              <w:rPr>
                <w:rFonts w:ascii="Times New Roman" w:eastAsia="Times New Roman" w:hAnsi="Times New Roman" w:cs="Times New Roman"/>
                <w:color w:val="000000"/>
                <w:sz w:val="22"/>
                <w:szCs w:val="22"/>
              </w:rPr>
              <w:t>stays</w:t>
            </w:r>
            <w:proofErr w:type="gramEnd"/>
            <w:r>
              <w:rPr>
                <w:rFonts w:ascii="Times New Roman" w:eastAsia="Times New Roman" w:hAnsi="Times New Roman" w:cs="Times New Roman"/>
                <w:color w:val="000000"/>
                <w:sz w:val="22"/>
                <w:szCs w:val="22"/>
              </w:rPr>
              <w:t>.</w:t>
            </w:r>
          </w:p>
          <w:p w14:paraId="5F406489" w14:textId="77777777" w:rsidR="007C3E55" w:rsidRDefault="007C3E55">
            <w:pPr>
              <w:rPr>
                <w:rFonts w:ascii="Times New Roman" w:eastAsia="Times New Roman" w:hAnsi="Times New Roman" w:cs="Times New Roman"/>
                <w:color w:val="000000"/>
                <w:sz w:val="22"/>
                <w:szCs w:val="22"/>
              </w:rPr>
            </w:pPr>
          </w:p>
          <w:p w14:paraId="445DC9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Using a direct payment whilst in hospital”</w:t>
            </w:r>
          </w:p>
          <w:p w14:paraId="5D03D133" w14:textId="77777777" w:rsidR="007C3E55" w:rsidRDefault="007C3E55">
            <w:pPr>
              <w:rPr>
                <w:rFonts w:ascii="Times New Roman" w:eastAsia="Times New Roman" w:hAnsi="Times New Roman" w:cs="Times New Roman"/>
                <w:color w:val="000000"/>
                <w:sz w:val="22"/>
                <w:szCs w:val="22"/>
              </w:rPr>
            </w:pPr>
          </w:p>
          <w:p w14:paraId="767D837E" w14:textId="77777777" w:rsidR="007C3E55" w:rsidRDefault="007C3E55">
            <w:pPr>
              <w:rPr>
                <w:rFonts w:ascii="Times New Roman" w:eastAsia="Times New Roman" w:hAnsi="Times New Roman" w:cs="Times New Roman"/>
                <w:color w:val="000000"/>
                <w:sz w:val="22"/>
                <w:szCs w:val="22"/>
              </w:rPr>
            </w:pPr>
          </w:p>
        </w:tc>
        <w:tc>
          <w:tcPr>
            <w:tcW w:w="2670" w:type="dxa"/>
          </w:tcPr>
          <w:p w14:paraId="482A5D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12.52, 12.53, 12.54: --</w:t>
            </w:r>
          </w:p>
        </w:tc>
      </w:tr>
      <w:tr w:rsidR="007C3E55" w14:paraId="7030A3FC" w14:textId="77777777">
        <w:tc>
          <w:tcPr>
            <w:tcW w:w="784" w:type="dxa"/>
          </w:tcPr>
          <w:p w14:paraId="2EF8A5B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182</w:t>
            </w:r>
          </w:p>
        </w:tc>
        <w:tc>
          <w:tcPr>
            <w:tcW w:w="3039" w:type="dxa"/>
          </w:tcPr>
          <w:p w14:paraId="13FAAD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2D58A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 payments for local authority services.</w:t>
            </w:r>
          </w:p>
          <w:p w14:paraId="253E962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Local authority provided service”</w:t>
            </w:r>
          </w:p>
          <w:p w14:paraId="6D137F5B" w14:textId="77777777" w:rsidR="007C3E55" w:rsidRDefault="007C3E55">
            <w:pPr>
              <w:rPr>
                <w:rFonts w:ascii="Times New Roman" w:eastAsia="Times New Roman" w:hAnsi="Times New Roman" w:cs="Times New Roman"/>
                <w:color w:val="000000"/>
                <w:sz w:val="22"/>
                <w:szCs w:val="22"/>
              </w:rPr>
            </w:pPr>
          </w:p>
          <w:p w14:paraId="2009A572" w14:textId="77777777" w:rsidR="007C3E55" w:rsidRDefault="007C3E55">
            <w:pPr>
              <w:rPr>
                <w:rFonts w:ascii="Times New Roman" w:eastAsia="Times New Roman" w:hAnsi="Times New Roman" w:cs="Times New Roman"/>
                <w:color w:val="000000"/>
                <w:sz w:val="22"/>
                <w:szCs w:val="22"/>
              </w:rPr>
            </w:pPr>
          </w:p>
          <w:p w14:paraId="2D1CC2BC" w14:textId="77777777" w:rsidR="007C3E55" w:rsidRDefault="007C3E55">
            <w:pPr>
              <w:rPr>
                <w:rFonts w:ascii="Times New Roman" w:eastAsia="Times New Roman" w:hAnsi="Times New Roman" w:cs="Times New Roman"/>
                <w:color w:val="000000"/>
                <w:sz w:val="22"/>
                <w:szCs w:val="22"/>
              </w:rPr>
            </w:pPr>
          </w:p>
        </w:tc>
        <w:tc>
          <w:tcPr>
            <w:tcW w:w="2670" w:type="dxa"/>
          </w:tcPr>
          <w:p w14:paraId="436762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12.55, 12.56, 12.57: --</w:t>
            </w:r>
          </w:p>
        </w:tc>
      </w:tr>
      <w:tr w:rsidR="007C3E55" w14:paraId="076D3EEC" w14:textId="77777777">
        <w:tc>
          <w:tcPr>
            <w:tcW w:w="784" w:type="dxa"/>
          </w:tcPr>
          <w:p w14:paraId="150FF4F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183</w:t>
            </w:r>
          </w:p>
        </w:tc>
        <w:tc>
          <w:tcPr>
            <w:tcW w:w="3039" w:type="dxa"/>
          </w:tcPr>
          <w:p w14:paraId="203613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59813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 payments in the form of pre-paid or pre-payment cards.</w:t>
            </w:r>
          </w:p>
          <w:p w14:paraId="463BD585" w14:textId="77777777" w:rsidR="007C3E55" w:rsidRDefault="007C3E55">
            <w:pPr>
              <w:rPr>
                <w:rFonts w:ascii="Times New Roman" w:eastAsia="Times New Roman" w:hAnsi="Times New Roman" w:cs="Times New Roman"/>
                <w:color w:val="000000"/>
                <w:sz w:val="22"/>
                <w:szCs w:val="22"/>
              </w:rPr>
            </w:pPr>
          </w:p>
        </w:tc>
        <w:tc>
          <w:tcPr>
            <w:tcW w:w="2670" w:type="dxa"/>
          </w:tcPr>
          <w:p w14:paraId="007B1E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12.58, 12.59: --</w:t>
            </w:r>
          </w:p>
          <w:p w14:paraId="0E4BA7B3" w14:textId="77777777" w:rsidR="007C3E55" w:rsidRDefault="007C3E55">
            <w:pPr>
              <w:rPr>
                <w:rFonts w:ascii="Times New Roman" w:eastAsia="Times New Roman" w:hAnsi="Times New Roman" w:cs="Times New Roman"/>
                <w:color w:val="000000"/>
                <w:sz w:val="22"/>
                <w:szCs w:val="22"/>
              </w:rPr>
            </w:pPr>
          </w:p>
        </w:tc>
      </w:tr>
      <w:tr w:rsidR="007C3E55" w14:paraId="1C395509" w14:textId="77777777">
        <w:tc>
          <w:tcPr>
            <w:tcW w:w="784" w:type="dxa"/>
          </w:tcPr>
          <w:p w14:paraId="051387E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184</w:t>
            </w:r>
          </w:p>
        </w:tc>
        <w:tc>
          <w:tcPr>
            <w:tcW w:w="3039" w:type="dxa"/>
          </w:tcPr>
          <w:p w14:paraId="5950EE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0E38D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Harmonisation of direct payments.</w:t>
            </w:r>
          </w:p>
          <w:p w14:paraId="04BD4E3B" w14:textId="77777777" w:rsidR="007C3E55" w:rsidRDefault="007C3E55">
            <w:pPr>
              <w:rPr>
                <w:rFonts w:ascii="Times New Roman" w:eastAsia="Times New Roman" w:hAnsi="Times New Roman" w:cs="Times New Roman"/>
                <w:color w:val="000000"/>
                <w:sz w:val="22"/>
                <w:szCs w:val="22"/>
              </w:rPr>
            </w:pPr>
          </w:p>
        </w:tc>
        <w:tc>
          <w:tcPr>
            <w:tcW w:w="2670" w:type="dxa"/>
          </w:tcPr>
          <w:p w14:paraId="6D6EE0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12.60: --</w:t>
            </w:r>
          </w:p>
          <w:p w14:paraId="51B15C93" w14:textId="77777777" w:rsidR="007C3E55" w:rsidRDefault="007C3E55">
            <w:pPr>
              <w:rPr>
                <w:rFonts w:ascii="Times New Roman" w:eastAsia="Times New Roman" w:hAnsi="Times New Roman" w:cs="Times New Roman"/>
                <w:color w:val="000000"/>
                <w:sz w:val="22"/>
                <w:szCs w:val="22"/>
              </w:rPr>
            </w:pPr>
          </w:p>
        </w:tc>
      </w:tr>
      <w:tr w:rsidR="007C3E55" w14:paraId="64D7F0F5" w14:textId="77777777">
        <w:tc>
          <w:tcPr>
            <w:tcW w:w="784" w:type="dxa"/>
          </w:tcPr>
          <w:p w14:paraId="5E8007B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185</w:t>
            </w:r>
          </w:p>
        </w:tc>
        <w:tc>
          <w:tcPr>
            <w:tcW w:w="3039" w:type="dxa"/>
          </w:tcPr>
          <w:p w14:paraId="70B5FD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0BEC2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Reviewing direct payments.</w:t>
            </w:r>
          </w:p>
          <w:p w14:paraId="0147CEB2" w14:textId="77777777" w:rsidR="007C3E55" w:rsidRDefault="007C3E55">
            <w:pPr>
              <w:rPr>
                <w:rFonts w:ascii="Times New Roman" w:eastAsia="Times New Roman" w:hAnsi="Times New Roman" w:cs="Times New Roman"/>
                <w:color w:val="000000"/>
                <w:sz w:val="22"/>
                <w:szCs w:val="22"/>
              </w:rPr>
            </w:pPr>
          </w:p>
        </w:tc>
        <w:tc>
          <w:tcPr>
            <w:tcW w:w="2670" w:type="dxa"/>
          </w:tcPr>
          <w:p w14:paraId="3AD12D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12.61, 12.62, 12.63, 12.64, 12.65, 12.66: --</w:t>
            </w:r>
          </w:p>
          <w:p w14:paraId="05D203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19503BC5" w14:textId="77777777">
        <w:tc>
          <w:tcPr>
            <w:tcW w:w="784" w:type="dxa"/>
          </w:tcPr>
          <w:p w14:paraId="4B43CF9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186</w:t>
            </w:r>
          </w:p>
        </w:tc>
        <w:tc>
          <w:tcPr>
            <w:tcW w:w="3039" w:type="dxa"/>
          </w:tcPr>
          <w:p w14:paraId="038036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8BDEA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Terminating direct payments.</w:t>
            </w:r>
          </w:p>
          <w:p w14:paraId="58EA77C3" w14:textId="77777777" w:rsidR="007C3E55" w:rsidRDefault="007C3E55">
            <w:pPr>
              <w:rPr>
                <w:rFonts w:ascii="Times New Roman" w:eastAsia="Times New Roman" w:hAnsi="Times New Roman" w:cs="Times New Roman"/>
                <w:color w:val="000000"/>
                <w:sz w:val="22"/>
                <w:szCs w:val="22"/>
              </w:rPr>
            </w:pPr>
          </w:p>
        </w:tc>
        <w:tc>
          <w:tcPr>
            <w:tcW w:w="2670" w:type="dxa"/>
          </w:tcPr>
          <w:p w14:paraId="360162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12.67, 12.68: --</w:t>
            </w:r>
          </w:p>
          <w:p w14:paraId="6E35998A" w14:textId="77777777" w:rsidR="007C3E55" w:rsidRDefault="007C3E55">
            <w:pPr>
              <w:rPr>
                <w:rFonts w:ascii="Times New Roman" w:eastAsia="Times New Roman" w:hAnsi="Times New Roman" w:cs="Times New Roman"/>
                <w:color w:val="000000"/>
                <w:sz w:val="22"/>
                <w:szCs w:val="22"/>
              </w:rPr>
            </w:pPr>
          </w:p>
        </w:tc>
      </w:tr>
      <w:tr w:rsidR="007C3E55" w14:paraId="7C478488" w14:textId="77777777">
        <w:tc>
          <w:tcPr>
            <w:tcW w:w="784" w:type="dxa"/>
          </w:tcPr>
          <w:p w14:paraId="3611B92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187</w:t>
            </w:r>
          </w:p>
        </w:tc>
        <w:tc>
          <w:tcPr>
            <w:tcW w:w="3039" w:type="dxa"/>
          </w:tcPr>
          <w:p w14:paraId="60F7E2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0ACEB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Reasons for discontinuing direct payments.</w:t>
            </w:r>
          </w:p>
          <w:p w14:paraId="24D68A0C" w14:textId="77777777" w:rsidR="007C3E55" w:rsidRDefault="007C3E55">
            <w:pPr>
              <w:rPr>
                <w:rFonts w:ascii="Times New Roman" w:eastAsia="Times New Roman" w:hAnsi="Times New Roman" w:cs="Times New Roman"/>
                <w:color w:val="000000"/>
                <w:sz w:val="22"/>
                <w:szCs w:val="22"/>
              </w:rPr>
            </w:pPr>
          </w:p>
        </w:tc>
        <w:tc>
          <w:tcPr>
            <w:tcW w:w="2670" w:type="dxa"/>
          </w:tcPr>
          <w:p w14:paraId="557ABC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12.69, 12.70, 12.71, 12.72, 12.73, 12.74, 12.75: --</w:t>
            </w:r>
          </w:p>
          <w:p w14:paraId="60AA31DB" w14:textId="77777777" w:rsidR="007C3E55" w:rsidRDefault="007C3E55">
            <w:pPr>
              <w:rPr>
                <w:rFonts w:ascii="Times New Roman" w:eastAsia="Times New Roman" w:hAnsi="Times New Roman" w:cs="Times New Roman"/>
                <w:color w:val="000000"/>
                <w:sz w:val="22"/>
                <w:szCs w:val="22"/>
              </w:rPr>
            </w:pPr>
          </w:p>
        </w:tc>
      </w:tr>
      <w:tr w:rsidR="007C3E55" w14:paraId="18C0433B" w14:textId="77777777">
        <w:tc>
          <w:tcPr>
            <w:tcW w:w="784" w:type="dxa"/>
          </w:tcPr>
          <w:p w14:paraId="5EB45DC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188</w:t>
            </w:r>
          </w:p>
        </w:tc>
        <w:tc>
          <w:tcPr>
            <w:tcW w:w="3039" w:type="dxa"/>
          </w:tcPr>
          <w:p w14:paraId="487E65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3FF06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Discontinuing direct payments in the case of persons with capacity to consent.</w:t>
            </w:r>
          </w:p>
          <w:p w14:paraId="59A6EDBF" w14:textId="77777777" w:rsidR="007C3E55" w:rsidRDefault="007C3E55">
            <w:pPr>
              <w:rPr>
                <w:rFonts w:ascii="Times New Roman" w:eastAsia="Times New Roman" w:hAnsi="Times New Roman" w:cs="Times New Roman"/>
                <w:color w:val="000000"/>
                <w:sz w:val="22"/>
                <w:szCs w:val="22"/>
              </w:rPr>
            </w:pPr>
          </w:p>
        </w:tc>
        <w:tc>
          <w:tcPr>
            <w:tcW w:w="2670" w:type="dxa"/>
          </w:tcPr>
          <w:p w14:paraId="73FBAA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12.76, 12.77: --</w:t>
            </w:r>
          </w:p>
        </w:tc>
      </w:tr>
      <w:tr w:rsidR="007C3E55" w14:paraId="4DC12963" w14:textId="77777777">
        <w:tc>
          <w:tcPr>
            <w:tcW w:w="784" w:type="dxa"/>
          </w:tcPr>
          <w:p w14:paraId="22DFF56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189</w:t>
            </w:r>
          </w:p>
        </w:tc>
        <w:tc>
          <w:tcPr>
            <w:tcW w:w="3039" w:type="dxa"/>
          </w:tcPr>
          <w:p w14:paraId="04D5D7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AC07D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Discontinuing direct payments in the case of persons lacking capacity to consent.</w:t>
            </w:r>
          </w:p>
          <w:p w14:paraId="659721DE" w14:textId="77777777" w:rsidR="007C3E55" w:rsidRDefault="007C3E55">
            <w:pPr>
              <w:rPr>
                <w:rFonts w:ascii="Times New Roman" w:eastAsia="Times New Roman" w:hAnsi="Times New Roman" w:cs="Times New Roman"/>
                <w:color w:val="000000"/>
                <w:sz w:val="22"/>
                <w:szCs w:val="22"/>
              </w:rPr>
            </w:pPr>
          </w:p>
        </w:tc>
        <w:tc>
          <w:tcPr>
            <w:tcW w:w="2670" w:type="dxa"/>
          </w:tcPr>
          <w:p w14:paraId="71FB38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12.78, 12.79</w:t>
            </w:r>
          </w:p>
        </w:tc>
      </w:tr>
      <w:tr w:rsidR="007C3E55" w14:paraId="0DDC6CFF" w14:textId="77777777">
        <w:tc>
          <w:tcPr>
            <w:tcW w:w="784" w:type="dxa"/>
          </w:tcPr>
          <w:p w14:paraId="065D905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190</w:t>
            </w:r>
          </w:p>
        </w:tc>
        <w:tc>
          <w:tcPr>
            <w:tcW w:w="3039" w:type="dxa"/>
          </w:tcPr>
          <w:p w14:paraId="4E75FC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F5BA7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to discontinue direct payments.</w:t>
            </w:r>
          </w:p>
          <w:p w14:paraId="1A2947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“Links to external resources”</w:t>
            </w:r>
          </w:p>
          <w:p w14:paraId="3CA732BD" w14:textId="77777777" w:rsidR="007C3E55" w:rsidRDefault="007C3E55">
            <w:pPr>
              <w:rPr>
                <w:rFonts w:ascii="Times New Roman" w:eastAsia="Times New Roman" w:hAnsi="Times New Roman" w:cs="Times New Roman"/>
                <w:color w:val="000000"/>
                <w:sz w:val="22"/>
                <w:szCs w:val="22"/>
              </w:rPr>
            </w:pPr>
          </w:p>
        </w:tc>
        <w:tc>
          <w:tcPr>
            <w:tcW w:w="2670" w:type="dxa"/>
          </w:tcPr>
          <w:p w14:paraId="755251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12.80, 12.81, 12.82, 12.83, 12.84</w:t>
            </w:r>
            <w:r>
              <w:rPr>
                <w:rFonts w:ascii="Times New Roman" w:eastAsia="Times New Roman" w:hAnsi="Times New Roman" w:cs="Times New Roman"/>
                <w:color w:val="000000"/>
                <w:sz w:val="22"/>
                <w:szCs w:val="22"/>
              </w:rPr>
              <w:tab/>
            </w:r>
          </w:p>
          <w:p w14:paraId="7206E718" w14:textId="77777777" w:rsidR="007C3E55" w:rsidRDefault="007C3E55">
            <w:pPr>
              <w:rPr>
                <w:rFonts w:ascii="Times New Roman" w:eastAsia="Times New Roman" w:hAnsi="Times New Roman" w:cs="Times New Roman"/>
                <w:color w:val="000000"/>
                <w:sz w:val="22"/>
                <w:szCs w:val="22"/>
              </w:rPr>
            </w:pPr>
          </w:p>
        </w:tc>
      </w:tr>
      <w:tr w:rsidR="007C3E55" w14:paraId="5761F646" w14:textId="77777777">
        <w:tc>
          <w:tcPr>
            <w:tcW w:w="784" w:type="dxa"/>
          </w:tcPr>
          <w:p w14:paraId="5C4E2E0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191</w:t>
            </w:r>
          </w:p>
        </w:tc>
        <w:tc>
          <w:tcPr>
            <w:tcW w:w="3039" w:type="dxa"/>
          </w:tcPr>
          <w:p w14:paraId="3E49AA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B1EBB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13. </w:t>
            </w:r>
            <w:r>
              <w:rPr>
                <w:rFonts w:ascii="Times New Roman" w:eastAsia="Times New Roman" w:hAnsi="Times New Roman" w:cs="Times New Roman"/>
                <w:color w:val="000000"/>
                <w:sz w:val="22"/>
                <w:szCs w:val="22"/>
              </w:rPr>
              <w:t>Review of care and support plans.</w:t>
            </w:r>
          </w:p>
          <w:p w14:paraId="54FAD7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chapter provides guidance on section 27 of the Care Act 2014 and covers:</w:t>
            </w:r>
          </w:p>
          <w:p w14:paraId="3630447D" w14:textId="77777777" w:rsidR="007C3E55" w:rsidRDefault="007C3E55">
            <w:pPr>
              <w:rPr>
                <w:rFonts w:ascii="Times New Roman" w:eastAsia="Times New Roman" w:hAnsi="Times New Roman" w:cs="Times New Roman"/>
                <w:b/>
                <w:color w:val="000000"/>
                <w:sz w:val="22"/>
                <w:szCs w:val="22"/>
              </w:rPr>
            </w:pPr>
          </w:p>
          <w:p w14:paraId="74C03DEF" w14:textId="77777777" w:rsidR="007C3E55" w:rsidRDefault="00571110">
            <w:pPr>
              <w:numPr>
                <w:ilvl w:val="0"/>
                <w:numId w:val="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review of the care and support plan, support plan.</w:t>
            </w:r>
          </w:p>
          <w:p w14:paraId="0E14E174" w14:textId="77777777" w:rsidR="007C3E55" w:rsidRDefault="00571110">
            <w:pPr>
              <w:numPr>
                <w:ilvl w:val="0"/>
                <w:numId w:val="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keeping plans under review generally</w:t>
            </w:r>
          </w:p>
          <w:p w14:paraId="5219DAB5" w14:textId="77777777" w:rsidR="007C3E55" w:rsidRDefault="00571110">
            <w:pPr>
              <w:numPr>
                <w:ilvl w:val="0"/>
                <w:numId w:val="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planned and unplanned review</w:t>
            </w:r>
          </w:p>
          <w:p w14:paraId="44E83B1A" w14:textId="77777777" w:rsidR="007C3E55" w:rsidRDefault="00571110">
            <w:pPr>
              <w:numPr>
                <w:ilvl w:val="0"/>
                <w:numId w:val="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considering a request for a review of a care plan, support plan</w:t>
            </w:r>
          </w:p>
          <w:p w14:paraId="1C303D1F" w14:textId="77777777" w:rsidR="007C3E55" w:rsidRDefault="00571110">
            <w:pPr>
              <w:numPr>
                <w:ilvl w:val="0"/>
                <w:numId w:val="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considering a review</w:t>
            </w:r>
          </w:p>
          <w:p w14:paraId="01A59E97" w14:textId="77777777" w:rsidR="007C3E55" w:rsidRDefault="00571110">
            <w:pPr>
              <w:numPr>
                <w:ilvl w:val="0"/>
                <w:numId w:val="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revision of the care and support plan, support plan</w:t>
            </w:r>
          </w:p>
          <w:p w14:paraId="49C1AF8B" w14:textId="77777777" w:rsidR="007C3E55" w:rsidRDefault="00571110">
            <w:pPr>
              <w:numPr>
                <w:ilvl w:val="0"/>
                <w:numId w:val="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timeliness and regularity of reviews</w:t>
            </w:r>
          </w:p>
          <w:p w14:paraId="2678332D" w14:textId="77777777" w:rsidR="007C3E55" w:rsidRDefault="007C3E55">
            <w:pPr>
              <w:rPr>
                <w:rFonts w:ascii="Times New Roman" w:eastAsia="Times New Roman" w:hAnsi="Times New Roman" w:cs="Times New Roman"/>
                <w:b/>
                <w:color w:val="000000"/>
                <w:sz w:val="22"/>
                <w:szCs w:val="22"/>
              </w:rPr>
            </w:pPr>
          </w:p>
        </w:tc>
        <w:tc>
          <w:tcPr>
            <w:tcW w:w="2670" w:type="dxa"/>
          </w:tcPr>
          <w:p w14:paraId="6C5015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13.1, 13.2, 13.3, 13.4, 13.5, 13.6, 13.7, 13.8, 13.9: --</w:t>
            </w:r>
          </w:p>
        </w:tc>
      </w:tr>
      <w:tr w:rsidR="007C3E55" w14:paraId="066DB958" w14:textId="77777777">
        <w:tc>
          <w:tcPr>
            <w:tcW w:w="11170" w:type="dxa"/>
            <w:gridSpan w:val="4"/>
          </w:tcPr>
          <w:p w14:paraId="6431C54D" w14:textId="77777777" w:rsidR="007C3E55" w:rsidRDefault="007C3E55">
            <w:pPr>
              <w:rPr>
                <w:rFonts w:ascii="Times New Roman" w:eastAsia="Times New Roman" w:hAnsi="Times New Roman" w:cs="Times New Roman"/>
                <w:b/>
                <w:color w:val="000000"/>
                <w:sz w:val="22"/>
                <w:szCs w:val="22"/>
              </w:rPr>
            </w:pPr>
          </w:p>
          <w:p w14:paraId="646B0E1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Review of the care and support plan, support plan</w:t>
            </w:r>
          </w:p>
          <w:p w14:paraId="7A0755A6" w14:textId="77777777" w:rsidR="007C3E55" w:rsidRDefault="007C3E55">
            <w:pPr>
              <w:rPr>
                <w:rFonts w:ascii="Times New Roman" w:eastAsia="Times New Roman" w:hAnsi="Times New Roman" w:cs="Times New Roman"/>
                <w:b/>
                <w:color w:val="000000"/>
                <w:sz w:val="22"/>
                <w:szCs w:val="22"/>
              </w:rPr>
            </w:pPr>
          </w:p>
        </w:tc>
      </w:tr>
      <w:tr w:rsidR="007C3E55" w14:paraId="434542EB" w14:textId="77777777">
        <w:tc>
          <w:tcPr>
            <w:tcW w:w="784" w:type="dxa"/>
          </w:tcPr>
          <w:p w14:paraId="3A6C182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192</w:t>
            </w:r>
          </w:p>
        </w:tc>
        <w:tc>
          <w:tcPr>
            <w:tcW w:w="3039" w:type="dxa"/>
          </w:tcPr>
          <w:p w14:paraId="5FE71F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0B440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Keeping plans under review generally</w:t>
            </w:r>
          </w:p>
        </w:tc>
        <w:tc>
          <w:tcPr>
            <w:tcW w:w="2670" w:type="dxa"/>
          </w:tcPr>
          <w:p w14:paraId="5E2785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13.10, 13.11, 13.12, 13.13: --</w:t>
            </w:r>
          </w:p>
          <w:p w14:paraId="2D26C44B" w14:textId="77777777" w:rsidR="007C3E55" w:rsidRDefault="007C3E55">
            <w:pPr>
              <w:rPr>
                <w:rFonts w:ascii="Times New Roman" w:eastAsia="Times New Roman" w:hAnsi="Times New Roman" w:cs="Times New Roman"/>
                <w:color w:val="000000"/>
                <w:sz w:val="22"/>
                <w:szCs w:val="22"/>
              </w:rPr>
            </w:pPr>
          </w:p>
        </w:tc>
      </w:tr>
      <w:tr w:rsidR="007C3E55" w14:paraId="5C1E7F97" w14:textId="77777777">
        <w:tc>
          <w:tcPr>
            <w:tcW w:w="784" w:type="dxa"/>
          </w:tcPr>
          <w:p w14:paraId="53250AC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193</w:t>
            </w:r>
          </w:p>
        </w:tc>
        <w:tc>
          <w:tcPr>
            <w:tcW w:w="3039" w:type="dxa"/>
          </w:tcPr>
          <w:p w14:paraId="4F1AA9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CD4BC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Planned reviews.</w:t>
            </w:r>
          </w:p>
          <w:p w14:paraId="1860C271" w14:textId="77777777" w:rsidR="007C3E55" w:rsidRDefault="007C3E55">
            <w:pPr>
              <w:rPr>
                <w:rFonts w:ascii="Times New Roman" w:eastAsia="Times New Roman" w:hAnsi="Times New Roman" w:cs="Times New Roman"/>
                <w:color w:val="000000"/>
                <w:sz w:val="22"/>
                <w:szCs w:val="22"/>
              </w:rPr>
            </w:pPr>
          </w:p>
        </w:tc>
        <w:tc>
          <w:tcPr>
            <w:tcW w:w="2670" w:type="dxa"/>
          </w:tcPr>
          <w:p w14:paraId="531023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13.14, 13.15, 13.16, 13.17, 13.18: --</w:t>
            </w:r>
            <w:r>
              <w:rPr>
                <w:rFonts w:ascii="Times New Roman" w:eastAsia="Times New Roman" w:hAnsi="Times New Roman" w:cs="Times New Roman"/>
                <w:color w:val="000000"/>
                <w:sz w:val="22"/>
                <w:szCs w:val="22"/>
              </w:rPr>
              <w:tab/>
            </w:r>
          </w:p>
          <w:p w14:paraId="2D316C8F" w14:textId="77777777" w:rsidR="007C3E55" w:rsidRDefault="007C3E55">
            <w:pPr>
              <w:rPr>
                <w:rFonts w:ascii="Times New Roman" w:eastAsia="Times New Roman" w:hAnsi="Times New Roman" w:cs="Times New Roman"/>
                <w:color w:val="000000"/>
                <w:sz w:val="22"/>
                <w:szCs w:val="22"/>
              </w:rPr>
            </w:pPr>
          </w:p>
        </w:tc>
      </w:tr>
      <w:tr w:rsidR="007C3E55" w14:paraId="7949FE78" w14:textId="77777777">
        <w:tc>
          <w:tcPr>
            <w:tcW w:w="784" w:type="dxa"/>
          </w:tcPr>
          <w:p w14:paraId="1911B54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194</w:t>
            </w:r>
          </w:p>
        </w:tc>
        <w:tc>
          <w:tcPr>
            <w:tcW w:w="3039" w:type="dxa"/>
          </w:tcPr>
          <w:p w14:paraId="5764FE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88813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Unplanned reviews.</w:t>
            </w:r>
          </w:p>
          <w:p w14:paraId="77550FF2" w14:textId="77777777" w:rsidR="007C3E55" w:rsidRDefault="007C3E55">
            <w:pPr>
              <w:rPr>
                <w:rFonts w:ascii="Times New Roman" w:eastAsia="Times New Roman" w:hAnsi="Times New Roman" w:cs="Times New Roman"/>
                <w:color w:val="000000"/>
                <w:sz w:val="22"/>
                <w:szCs w:val="22"/>
              </w:rPr>
            </w:pPr>
          </w:p>
        </w:tc>
        <w:tc>
          <w:tcPr>
            <w:tcW w:w="2670" w:type="dxa"/>
          </w:tcPr>
          <w:p w14:paraId="1551AC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13.19: --</w:t>
            </w:r>
          </w:p>
        </w:tc>
      </w:tr>
      <w:tr w:rsidR="007C3E55" w14:paraId="638AFF8F" w14:textId="77777777">
        <w:tc>
          <w:tcPr>
            <w:tcW w:w="784" w:type="dxa"/>
          </w:tcPr>
          <w:p w14:paraId="26B43F0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195</w:t>
            </w:r>
          </w:p>
        </w:tc>
        <w:tc>
          <w:tcPr>
            <w:tcW w:w="3039" w:type="dxa"/>
          </w:tcPr>
          <w:p w14:paraId="6BE2A5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0FC43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Considering a request for a review of a plan.</w:t>
            </w:r>
          </w:p>
          <w:p w14:paraId="18C32104" w14:textId="77777777" w:rsidR="007C3E55" w:rsidRDefault="007C3E55">
            <w:pPr>
              <w:rPr>
                <w:rFonts w:ascii="Times New Roman" w:eastAsia="Times New Roman" w:hAnsi="Times New Roman" w:cs="Times New Roman"/>
                <w:color w:val="000000"/>
                <w:sz w:val="22"/>
                <w:szCs w:val="22"/>
              </w:rPr>
            </w:pPr>
          </w:p>
        </w:tc>
        <w:tc>
          <w:tcPr>
            <w:tcW w:w="2670" w:type="dxa"/>
          </w:tcPr>
          <w:p w14:paraId="10D659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13.20, 13.21, 13.22: --</w:t>
            </w:r>
          </w:p>
          <w:p w14:paraId="0A4065B8" w14:textId="77777777" w:rsidR="007C3E55" w:rsidRDefault="007C3E55">
            <w:pPr>
              <w:rPr>
                <w:rFonts w:ascii="Times New Roman" w:eastAsia="Times New Roman" w:hAnsi="Times New Roman" w:cs="Times New Roman"/>
                <w:color w:val="000000"/>
                <w:sz w:val="22"/>
                <w:szCs w:val="22"/>
              </w:rPr>
            </w:pPr>
          </w:p>
        </w:tc>
      </w:tr>
      <w:tr w:rsidR="007C3E55" w14:paraId="308C130D" w14:textId="77777777">
        <w:tc>
          <w:tcPr>
            <w:tcW w:w="784" w:type="dxa"/>
          </w:tcPr>
          <w:p w14:paraId="667B083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196</w:t>
            </w:r>
          </w:p>
        </w:tc>
        <w:tc>
          <w:tcPr>
            <w:tcW w:w="3039" w:type="dxa"/>
          </w:tcPr>
          <w:p w14:paraId="18F7C6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47C96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Considering a review.</w:t>
            </w:r>
          </w:p>
          <w:p w14:paraId="6AA6C1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Accepting a renewal request”</w:t>
            </w:r>
          </w:p>
          <w:p w14:paraId="1A4FE3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Declining a renewal request”</w:t>
            </w:r>
          </w:p>
          <w:p w14:paraId="05DF401E" w14:textId="77777777" w:rsidR="007C3E55" w:rsidRDefault="007C3E55">
            <w:pPr>
              <w:rPr>
                <w:rFonts w:ascii="Times New Roman" w:eastAsia="Times New Roman" w:hAnsi="Times New Roman" w:cs="Times New Roman"/>
                <w:color w:val="000000"/>
                <w:sz w:val="22"/>
                <w:szCs w:val="22"/>
              </w:rPr>
            </w:pPr>
          </w:p>
          <w:p w14:paraId="60AB7C90" w14:textId="77777777" w:rsidR="007C3E55" w:rsidRDefault="007C3E55">
            <w:pPr>
              <w:rPr>
                <w:rFonts w:ascii="Times New Roman" w:eastAsia="Times New Roman" w:hAnsi="Times New Roman" w:cs="Times New Roman"/>
                <w:color w:val="000000"/>
                <w:sz w:val="22"/>
                <w:szCs w:val="22"/>
              </w:rPr>
            </w:pPr>
          </w:p>
        </w:tc>
        <w:tc>
          <w:tcPr>
            <w:tcW w:w="2670" w:type="dxa"/>
          </w:tcPr>
          <w:p w14:paraId="2DD68C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13.23, 13.24, 13.25: --</w:t>
            </w:r>
          </w:p>
          <w:p w14:paraId="1AEA7B62" w14:textId="77777777" w:rsidR="007C3E55" w:rsidRDefault="007C3E55">
            <w:pPr>
              <w:rPr>
                <w:rFonts w:ascii="Times New Roman" w:eastAsia="Times New Roman" w:hAnsi="Times New Roman" w:cs="Times New Roman"/>
                <w:color w:val="000000"/>
                <w:sz w:val="22"/>
                <w:szCs w:val="22"/>
              </w:rPr>
            </w:pPr>
          </w:p>
        </w:tc>
      </w:tr>
      <w:tr w:rsidR="007C3E55" w14:paraId="1CCD9D0D" w14:textId="77777777">
        <w:tc>
          <w:tcPr>
            <w:tcW w:w="784" w:type="dxa"/>
          </w:tcPr>
          <w:p w14:paraId="08C3B94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197</w:t>
            </w:r>
          </w:p>
        </w:tc>
        <w:tc>
          <w:tcPr>
            <w:tcW w:w="3039" w:type="dxa"/>
          </w:tcPr>
          <w:p w14:paraId="57A6E3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86548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Revision of the care and support plan, support plan.</w:t>
            </w:r>
          </w:p>
          <w:p w14:paraId="20A00CD3" w14:textId="77777777" w:rsidR="007C3E55" w:rsidRDefault="007C3E55">
            <w:pPr>
              <w:rPr>
                <w:rFonts w:ascii="Times New Roman" w:eastAsia="Times New Roman" w:hAnsi="Times New Roman" w:cs="Times New Roman"/>
                <w:color w:val="000000"/>
                <w:sz w:val="22"/>
                <w:szCs w:val="22"/>
              </w:rPr>
            </w:pPr>
          </w:p>
        </w:tc>
        <w:tc>
          <w:tcPr>
            <w:tcW w:w="2670" w:type="dxa"/>
          </w:tcPr>
          <w:p w14:paraId="3718C7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13.26, 13.27, 13.28, 13.29, 13.30: --</w:t>
            </w:r>
          </w:p>
          <w:p w14:paraId="4CA2CE35" w14:textId="77777777" w:rsidR="007C3E55" w:rsidRDefault="007C3E55">
            <w:pPr>
              <w:rPr>
                <w:rFonts w:ascii="Times New Roman" w:eastAsia="Times New Roman" w:hAnsi="Times New Roman" w:cs="Times New Roman"/>
                <w:color w:val="000000"/>
                <w:sz w:val="22"/>
                <w:szCs w:val="22"/>
              </w:rPr>
            </w:pPr>
          </w:p>
        </w:tc>
      </w:tr>
      <w:tr w:rsidR="007C3E55" w14:paraId="3A365287" w14:textId="77777777">
        <w:tc>
          <w:tcPr>
            <w:tcW w:w="784" w:type="dxa"/>
          </w:tcPr>
          <w:p w14:paraId="170EAE6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198</w:t>
            </w:r>
          </w:p>
        </w:tc>
        <w:tc>
          <w:tcPr>
            <w:tcW w:w="3039" w:type="dxa"/>
          </w:tcPr>
          <w:p w14:paraId="29446A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0BB36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Timeliness and regularity of reviews.</w:t>
            </w:r>
          </w:p>
          <w:p w14:paraId="69180D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“Links to external resources”</w:t>
            </w:r>
          </w:p>
          <w:p w14:paraId="5AC59B46" w14:textId="77777777" w:rsidR="007C3E55" w:rsidRDefault="007C3E55">
            <w:pPr>
              <w:rPr>
                <w:rFonts w:ascii="Times New Roman" w:eastAsia="Times New Roman" w:hAnsi="Times New Roman" w:cs="Times New Roman"/>
                <w:color w:val="000000"/>
                <w:sz w:val="22"/>
                <w:szCs w:val="22"/>
              </w:rPr>
            </w:pPr>
          </w:p>
        </w:tc>
        <w:tc>
          <w:tcPr>
            <w:tcW w:w="2670" w:type="dxa"/>
          </w:tcPr>
          <w:p w14:paraId="69E2BB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13.31, 13.32, 13.33, 13.34: --</w:t>
            </w:r>
          </w:p>
        </w:tc>
      </w:tr>
      <w:tr w:rsidR="007C3E55" w14:paraId="0E09BCB1" w14:textId="77777777">
        <w:tc>
          <w:tcPr>
            <w:tcW w:w="11170" w:type="dxa"/>
            <w:gridSpan w:val="4"/>
          </w:tcPr>
          <w:p w14:paraId="5108DB6F" w14:textId="77777777" w:rsidR="007C3E55" w:rsidRDefault="007C3E55">
            <w:pPr>
              <w:rPr>
                <w:rFonts w:ascii="Times New Roman" w:eastAsia="Times New Roman" w:hAnsi="Times New Roman" w:cs="Times New Roman"/>
                <w:color w:val="000000"/>
                <w:sz w:val="22"/>
                <w:szCs w:val="22"/>
              </w:rPr>
            </w:pPr>
          </w:p>
          <w:p w14:paraId="5BD71BB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Safeguarding</w:t>
            </w:r>
          </w:p>
          <w:p w14:paraId="664F5F59" w14:textId="77777777" w:rsidR="007C3E55" w:rsidRDefault="007C3E55">
            <w:pPr>
              <w:rPr>
                <w:rFonts w:ascii="Times New Roman" w:eastAsia="Times New Roman" w:hAnsi="Times New Roman" w:cs="Times New Roman"/>
                <w:color w:val="000000"/>
                <w:sz w:val="22"/>
                <w:szCs w:val="22"/>
              </w:rPr>
            </w:pPr>
          </w:p>
        </w:tc>
      </w:tr>
      <w:tr w:rsidR="007C3E55" w14:paraId="2B10E0E6" w14:textId="77777777">
        <w:tc>
          <w:tcPr>
            <w:tcW w:w="784" w:type="dxa"/>
          </w:tcPr>
          <w:p w14:paraId="2698803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199</w:t>
            </w:r>
          </w:p>
        </w:tc>
        <w:tc>
          <w:tcPr>
            <w:tcW w:w="3039" w:type="dxa"/>
          </w:tcPr>
          <w:p w14:paraId="437C3E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077E5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14.</w:t>
            </w:r>
            <w:r>
              <w:rPr>
                <w:rFonts w:ascii="Times New Roman" w:eastAsia="Times New Roman" w:hAnsi="Times New Roman" w:cs="Times New Roman"/>
                <w:color w:val="000000"/>
                <w:sz w:val="22"/>
                <w:szCs w:val="22"/>
              </w:rPr>
              <w:t xml:space="preserve"> Safeguarding.</w:t>
            </w:r>
          </w:p>
          <w:p w14:paraId="62A121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chapter provides guidance on sections 42 to 46 of the Care Act 2014 and covers:</w:t>
            </w:r>
          </w:p>
          <w:p w14:paraId="5A8E55DB" w14:textId="77777777" w:rsidR="007C3E55" w:rsidRDefault="007C3E55">
            <w:pPr>
              <w:rPr>
                <w:rFonts w:ascii="Times New Roman" w:eastAsia="Times New Roman" w:hAnsi="Times New Roman" w:cs="Times New Roman"/>
                <w:color w:val="000000"/>
                <w:sz w:val="22"/>
                <w:szCs w:val="22"/>
              </w:rPr>
            </w:pPr>
          </w:p>
          <w:p w14:paraId="21809B29"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adult safeguarding: what it is and why it matters</w:t>
            </w:r>
          </w:p>
          <w:p w14:paraId="5DCD3D3F"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abuse and neglect</w:t>
            </w:r>
          </w:p>
          <w:p w14:paraId="25B3936C"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understanding what they are and spotting the signs</w:t>
            </w:r>
          </w:p>
          <w:p w14:paraId="752B6189"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reporting and responding to abuse and neglect</w:t>
            </w:r>
          </w:p>
          <w:p w14:paraId="1C49B3AA"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carers and adult safeguarding</w:t>
            </w:r>
          </w:p>
          <w:p w14:paraId="527E5401"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adult safeguarding procedures</w:t>
            </w:r>
          </w:p>
          <w:p w14:paraId="53697CA2"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local authority’s role and multi-agency working</w:t>
            </w:r>
          </w:p>
          <w:p w14:paraId="10DF3DA1"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criminal offences and adult safeguarding</w:t>
            </w:r>
          </w:p>
          <w:p w14:paraId="5F4BF6BE"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safeguarding enquiries</w:t>
            </w:r>
          </w:p>
          <w:p w14:paraId="0045CC24"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Safeguarding Adults Boards</w:t>
            </w:r>
          </w:p>
          <w:p w14:paraId="10B530E3"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Safeguarding Adults Reviews</w:t>
            </w:r>
          </w:p>
          <w:p w14:paraId="12212399"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information sharing, confidentiality and record keeping</w:t>
            </w:r>
          </w:p>
          <w:p w14:paraId="1C5F7018" w14:textId="77777777" w:rsidR="007C3E55" w:rsidRDefault="00571110">
            <w:pPr>
              <w:numPr>
                <w:ilvl w:val="0"/>
                <w:numId w:val="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roles, responsibilities and training in local authorities, the NHS and other agencies</w:t>
            </w:r>
          </w:p>
          <w:p w14:paraId="145C07A5" w14:textId="77777777" w:rsidR="007C3E55" w:rsidRDefault="007C3E55">
            <w:pPr>
              <w:pBdr>
                <w:top w:val="nil"/>
                <w:left w:val="nil"/>
                <w:bottom w:val="nil"/>
                <w:right w:val="nil"/>
                <w:between w:val="nil"/>
              </w:pBdr>
              <w:ind w:left="720" w:hanging="720"/>
              <w:rPr>
                <w:rFonts w:ascii="Times New Roman" w:eastAsia="Times New Roman" w:hAnsi="Times New Roman" w:cs="Times New Roman"/>
                <w:color w:val="000000"/>
                <w:sz w:val="22"/>
                <w:szCs w:val="22"/>
              </w:rPr>
            </w:pPr>
          </w:p>
        </w:tc>
        <w:tc>
          <w:tcPr>
            <w:tcW w:w="2670" w:type="dxa"/>
          </w:tcPr>
          <w:p w14:paraId="299DF0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 14.2, 14.3, 14.4, 14.5, 14.6: --</w:t>
            </w:r>
          </w:p>
        </w:tc>
      </w:tr>
      <w:tr w:rsidR="007C3E55" w14:paraId="5A4AE294" w14:textId="77777777">
        <w:tc>
          <w:tcPr>
            <w:tcW w:w="784" w:type="dxa"/>
          </w:tcPr>
          <w:p w14:paraId="4190AE06" w14:textId="77777777" w:rsidR="007C3E55" w:rsidRDefault="00571110">
            <w:pPr>
              <w:jc w:val="center"/>
              <w:rPr>
                <w:rFonts w:ascii="Times New Roman" w:eastAsia="Times New Roman" w:hAnsi="Times New Roman" w:cs="Times New Roman"/>
                <w:b/>
                <w:color w:val="000000"/>
                <w:sz w:val="22"/>
                <w:szCs w:val="22"/>
              </w:rPr>
            </w:pPr>
            <w:bookmarkStart w:id="39" w:name="_2grqrue" w:colFirst="0" w:colLast="0"/>
            <w:bookmarkEnd w:id="39"/>
            <w:r>
              <w:rPr>
                <w:rFonts w:ascii="Times New Roman" w:eastAsia="Times New Roman" w:hAnsi="Times New Roman" w:cs="Times New Roman"/>
                <w:b/>
                <w:color w:val="000000"/>
                <w:sz w:val="22"/>
                <w:szCs w:val="22"/>
              </w:rPr>
              <w:t>200</w:t>
            </w:r>
          </w:p>
        </w:tc>
        <w:tc>
          <w:tcPr>
            <w:tcW w:w="3039" w:type="dxa"/>
          </w:tcPr>
          <w:p w14:paraId="6670E7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461C9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Adult safeguarding – what it is and why it matters.</w:t>
            </w:r>
          </w:p>
          <w:p w14:paraId="066C8174" w14:textId="77777777" w:rsidR="007C3E55" w:rsidRDefault="007C3E55">
            <w:pPr>
              <w:rPr>
                <w:rFonts w:ascii="Times New Roman" w:eastAsia="Times New Roman" w:hAnsi="Times New Roman" w:cs="Times New Roman"/>
                <w:color w:val="000000"/>
                <w:sz w:val="22"/>
                <w:szCs w:val="22"/>
              </w:rPr>
            </w:pPr>
          </w:p>
          <w:p w14:paraId="0BAEE98E"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Six key principles underpin all adult safeguarding work: -</w:t>
            </w:r>
          </w:p>
          <w:p w14:paraId="504298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w:t>
            </w:r>
            <w:r>
              <w:rPr>
                <w:rFonts w:ascii="Times New Roman" w:eastAsia="Times New Roman" w:hAnsi="Times New Roman" w:cs="Times New Roman"/>
                <w:color w:val="000000"/>
                <w:sz w:val="22"/>
                <w:szCs w:val="22"/>
              </w:rPr>
              <w:t xml:space="preserve"> Empowerment</w:t>
            </w:r>
          </w:p>
          <w:p w14:paraId="25E9A42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w:t>
            </w:r>
            <w:r>
              <w:rPr>
                <w:rFonts w:ascii="Times New Roman" w:eastAsia="Times New Roman" w:hAnsi="Times New Roman" w:cs="Times New Roman"/>
                <w:color w:val="000000"/>
                <w:sz w:val="22"/>
                <w:szCs w:val="22"/>
              </w:rPr>
              <w:t xml:space="preserve"> Prevention</w:t>
            </w:r>
          </w:p>
          <w:p w14:paraId="0F4B80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w:t>
            </w:r>
            <w:r>
              <w:rPr>
                <w:rFonts w:ascii="Times New Roman" w:eastAsia="Times New Roman" w:hAnsi="Times New Roman" w:cs="Times New Roman"/>
                <w:color w:val="000000"/>
                <w:sz w:val="22"/>
                <w:szCs w:val="22"/>
              </w:rPr>
              <w:t xml:space="preserve"> Proportionality</w:t>
            </w:r>
          </w:p>
          <w:p w14:paraId="5E8028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w:t>
            </w:r>
            <w:r>
              <w:rPr>
                <w:rFonts w:ascii="Times New Roman" w:eastAsia="Times New Roman" w:hAnsi="Times New Roman" w:cs="Times New Roman"/>
                <w:color w:val="000000"/>
                <w:sz w:val="22"/>
                <w:szCs w:val="22"/>
              </w:rPr>
              <w:t xml:space="preserve"> Protection</w:t>
            </w:r>
          </w:p>
          <w:p w14:paraId="758CF9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w:t>
            </w:r>
            <w:r>
              <w:rPr>
                <w:rFonts w:ascii="Times New Roman" w:eastAsia="Times New Roman" w:hAnsi="Times New Roman" w:cs="Times New Roman"/>
                <w:color w:val="000000"/>
                <w:sz w:val="22"/>
                <w:szCs w:val="22"/>
              </w:rPr>
              <w:t xml:space="preserve"> Partnership</w:t>
            </w:r>
          </w:p>
          <w:p w14:paraId="3C5046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6.</w:t>
            </w:r>
            <w:r>
              <w:rPr>
                <w:rFonts w:ascii="Times New Roman" w:eastAsia="Times New Roman" w:hAnsi="Times New Roman" w:cs="Times New Roman"/>
                <w:color w:val="000000"/>
                <w:sz w:val="22"/>
                <w:szCs w:val="22"/>
              </w:rPr>
              <w:t xml:space="preserve"> Accountability</w:t>
            </w:r>
          </w:p>
          <w:p w14:paraId="6EC01AAB" w14:textId="77777777" w:rsidR="007C3E55" w:rsidRDefault="007C3E55">
            <w:pPr>
              <w:rPr>
                <w:rFonts w:ascii="Times New Roman" w:eastAsia="Times New Roman" w:hAnsi="Times New Roman" w:cs="Times New Roman"/>
                <w:color w:val="000000"/>
                <w:sz w:val="22"/>
                <w:szCs w:val="22"/>
              </w:rPr>
            </w:pPr>
          </w:p>
          <w:p w14:paraId="5ACC0C41" w14:textId="77777777" w:rsidR="007C3E55" w:rsidRDefault="007C3E55">
            <w:pPr>
              <w:rPr>
                <w:rFonts w:ascii="Times New Roman" w:eastAsia="Times New Roman" w:hAnsi="Times New Roman" w:cs="Times New Roman"/>
                <w:color w:val="000000"/>
                <w:sz w:val="22"/>
                <w:szCs w:val="22"/>
              </w:rPr>
            </w:pPr>
          </w:p>
        </w:tc>
        <w:tc>
          <w:tcPr>
            <w:tcW w:w="2670" w:type="dxa"/>
          </w:tcPr>
          <w:p w14:paraId="60FEF6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14.7, 14.8, 14.9, 14.10, 14.11, 14.12, 14.13: --</w:t>
            </w:r>
          </w:p>
          <w:p w14:paraId="304175A4" w14:textId="77777777" w:rsidR="007C3E55" w:rsidRDefault="007C3E55">
            <w:pPr>
              <w:rPr>
                <w:rFonts w:ascii="Times New Roman" w:eastAsia="Times New Roman" w:hAnsi="Times New Roman" w:cs="Times New Roman"/>
                <w:color w:val="000000"/>
                <w:sz w:val="22"/>
                <w:szCs w:val="22"/>
              </w:rPr>
            </w:pPr>
          </w:p>
        </w:tc>
      </w:tr>
      <w:tr w:rsidR="007C3E55" w14:paraId="6D1A677A" w14:textId="77777777">
        <w:tc>
          <w:tcPr>
            <w:tcW w:w="784" w:type="dxa"/>
          </w:tcPr>
          <w:p w14:paraId="05E324F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201</w:t>
            </w:r>
          </w:p>
        </w:tc>
        <w:tc>
          <w:tcPr>
            <w:tcW w:w="3039" w:type="dxa"/>
          </w:tcPr>
          <w:p w14:paraId="760E63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0FEFB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safeguarding personal.</w:t>
            </w:r>
          </w:p>
          <w:p w14:paraId="710914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0473B697" w14:textId="77777777" w:rsidR="007C3E55" w:rsidRDefault="007C3E55">
            <w:pPr>
              <w:rPr>
                <w:rFonts w:ascii="Times New Roman" w:eastAsia="Times New Roman" w:hAnsi="Times New Roman" w:cs="Times New Roman"/>
                <w:color w:val="000000"/>
                <w:sz w:val="22"/>
                <w:szCs w:val="22"/>
              </w:rPr>
            </w:pPr>
          </w:p>
        </w:tc>
        <w:tc>
          <w:tcPr>
            <w:tcW w:w="2670" w:type="dxa"/>
          </w:tcPr>
          <w:p w14:paraId="66307C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14.14, 14.15: --</w:t>
            </w:r>
          </w:p>
        </w:tc>
      </w:tr>
      <w:tr w:rsidR="007C3E55" w14:paraId="193BE25E" w14:textId="77777777">
        <w:tc>
          <w:tcPr>
            <w:tcW w:w="784" w:type="dxa"/>
          </w:tcPr>
          <w:p w14:paraId="2900AC2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202</w:t>
            </w:r>
          </w:p>
        </w:tc>
        <w:tc>
          <w:tcPr>
            <w:tcW w:w="3039" w:type="dxa"/>
          </w:tcPr>
          <w:p w14:paraId="19DA3A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3F3C5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constitutes abuse and neglect?</w:t>
            </w:r>
          </w:p>
          <w:p w14:paraId="19F323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Physical abuse including:</w:t>
            </w:r>
          </w:p>
          <w:p w14:paraId="1F9BA7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including:</w:t>
            </w:r>
          </w:p>
          <w:p w14:paraId="3167CA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Sexual abuse including:</w:t>
            </w:r>
          </w:p>
          <w:p w14:paraId="75D424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Psychological abuse including:</w:t>
            </w:r>
          </w:p>
          <w:p w14:paraId="6679CF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Financial or material abuse including:</w:t>
            </w:r>
          </w:p>
          <w:p w14:paraId="6A0A70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Modern slavery encompasses:</w:t>
            </w:r>
          </w:p>
          <w:p w14:paraId="2D8B0C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Discriminatory abuse including forms of:</w:t>
            </w:r>
          </w:p>
          <w:p w14:paraId="4A5F42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Organisational abuse</w:t>
            </w:r>
          </w:p>
          <w:p w14:paraId="43895F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Neglect and acts of omission including:</w:t>
            </w:r>
          </w:p>
          <w:p w14:paraId="082E6033" w14:textId="77777777" w:rsidR="007C3E55" w:rsidRDefault="007C3E55">
            <w:pPr>
              <w:rPr>
                <w:rFonts w:ascii="Times New Roman" w:eastAsia="Times New Roman" w:hAnsi="Times New Roman" w:cs="Times New Roman"/>
                <w:color w:val="000000"/>
                <w:sz w:val="22"/>
                <w:szCs w:val="22"/>
              </w:rPr>
            </w:pPr>
          </w:p>
        </w:tc>
        <w:tc>
          <w:tcPr>
            <w:tcW w:w="2670" w:type="dxa"/>
          </w:tcPr>
          <w:p w14:paraId="762D34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14.16, 14.17, 14.18: --</w:t>
            </w:r>
          </w:p>
          <w:p w14:paraId="3F48F5DB" w14:textId="77777777" w:rsidR="007C3E55" w:rsidRDefault="007C3E55">
            <w:pPr>
              <w:rPr>
                <w:rFonts w:ascii="Times New Roman" w:eastAsia="Times New Roman" w:hAnsi="Times New Roman" w:cs="Times New Roman"/>
                <w:color w:val="000000"/>
                <w:sz w:val="22"/>
                <w:szCs w:val="22"/>
              </w:rPr>
            </w:pPr>
          </w:p>
          <w:p w14:paraId="6D0CA5A7" w14:textId="77777777" w:rsidR="007C3E55" w:rsidRDefault="007C3E55">
            <w:pPr>
              <w:rPr>
                <w:rFonts w:ascii="Times New Roman" w:eastAsia="Times New Roman" w:hAnsi="Times New Roman" w:cs="Times New Roman"/>
                <w:color w:val="000000"/>
                <w:sz w:val="22"/>
                <w:szCs w:val="22"/>
              </w:rPr>
            </w:pPr>
          </w:p>
        </w:tc>
      </w:tr>
      <w:tr w:rsidR="007C3E55" w14:paraId="5AAB00B1" w14:textId="77777777">
        <w:tc>
          <w:tcPr>
            <w:tcW w:w="784" w:type="dxa"/>
          </w:tcPr>
          <w:p w14:paraId="2967FCC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203</w:t>
            </w:r>
          </w:p>
        </w:tc>
        <w:tc>
          <w:tcPr>
            <w:tcW w:w="3039" w:type="dxa"/>
          </w:tcPr>
          <w:p w14:paraId="155A17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C3E60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Self-neglect</w:t>
            </w:r>
          </w:p>
        </w:tc>
        <w:tc>
          <w:tcPr>
            <w:tcW w:w="2670" w:type="dxa"/>
          </w:tcPr>
          <w:p w14:paraId="4012F1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14.18, 14.19: --</w:t>
            </w:r>
          </w:p>
          <w:p w14:paraId="31D5304E" w14:textId="77777777" w:rsidR="007C3E55" w:rsidRDefault="007C3E55">
            <w:pPr>
              <w:rPr>
                <w:rFonts w:ascii="Times New Roman" w:eastAsia="Times New Roman" w:hAnsi="Times New Roman" w:cs="Times New Roman"/>
                <w:color w:val="000000"/>
                <w:sz w:val="22"/>
                <w:szCs w:val="22"/>
              </w:rPr>
            </w:pPr>
          </w:p>
        </w:tc>
      </w:tr>
      <w:tr w:rsidR="007C3E55" w14:paraId="5AFE5A68" w14:textId="77777777">
        <w:tc>
          <w:tcPr>
            <w:tcW w:w="784" w:type="dxa"/>
          </w:tcPr>
          <w:p w14:paraId="6D4676C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204</w:t>
            </w:r>
          </w:p>
        </w:tc>
        <w:tc>
          <w:tcPr>
            <w:tcW w:w="3039" w:type="dxa"/>
          </w:tcPr>
          <w:p w14:paraId="43472F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CFD88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abuse.</w:t>
            </w:r>
          </w:p>
          <w:p w14:paraId="455BD98A" w14:textId="77777777" w:rsidR="007C3E55" w:rsidRDefault="007C3E55">
            <w:pPr>
              <w:rPr>
                <w:rFonts w:ascii="Times New Roman" w:eastAsia="Times New Roman" w:hAnsi="Times New Roman" w:cs="Times New Roman"/>
                <w:color w:val="000000"/>
                <w:sz w:val="22"/>
                <w:szCs w:val="22"/>
              </w:rPr>
            </w:pPr>
          </w:p>
        </w:tc>
        <w:tc>
          <w:tcPr>
            <w:tcW w:w="2670" w:type="dxa"/>
          </w:tcPr>
          <w:p w14:paraId="6FB559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14.20, 14.21, 14.22, 14.23: --</w:t>
            </w:r>
          </w:p>
          <w:p w14:paraId="1B385415" w14:textId="77777777" w:rsidR="007C3E55" w:rsidRDefault="007C3E55">
            <w:pPr>
              <w:rPr>
                <w:rFonts w:ascii="Times New Roman" w:eastAsia="Times New Roman" w:hAnsi="Times New Roman" w:cs="Times New Roman"/>
                <w:color w:val="000000"/>
                <w:sz w:val="22"/>
                <w:szCs w:val="22"/>
              </w:rPr>
            </w:pPr>
          </w:p>
        </w:tc>
      </w:tr>
      <w:tr w:rsidR="007C3E55" w14:paraId="6B2ED1E6" w14:textId="77777777">
        <w:tc>
          <w:tcPr>
            <w:tcW w:w="784" w:type="dxa"/>
          </w:tcPr>
          <w:p w14:paraId="6ADF2B2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205</w:t>
            </w:r>
          </w:p>
        </w:tc>
        <w:tc>
          <w:tcPr>
            <w:tcW w:w="3039" w:type="dxa"/>
          </w:tcPr>
          <w:p w14:paraId="0E86B2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067DD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Financial abuse.</w:t>
            </w:r>
          </w:p>
          <w:p w14:paraId="0BB8C5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4A76FC42" w14:textId="77777777" w:rsidR="007C3E55" w:rsidRDefault="007C3E55">
            <w:pPr>
              <w:rPr>
                <w:rFonts w:ascii="Times New Roman" w:eastAsia="Times New Roman" w:hAnsi="Times New Roman" w:cs="Times New Roman"/>
                <w:color w:val="000000"/>
                <w:sz w:val="22"/>
                <w:szCs w:val="22"/>
              </w:rPr>
            </w:pPr>
          </w:p>
          <w:p w14:paraId="51B85A86" w14:textId="77777777" w:rsidR="007C3E55" w:rsidRDefault="007C3E55">
            <w:pPr>
              <w:rPr>
                <w:rFonts w:ascii="Times New Roman" w:eastAsia="Times New Roman" w:hAnsi="Times New Roman" w:cs="Times New Roman"/>
                <w:color w:val="000000"/>
                <w:sz w:val="22"/>
                <w:szCs w:val="22"/>
              </w:rPr>
            </w:pPr>
          </w:p>
        </w:tc>
        <w:tc>
          <w:tcPr>
            <w:tcW w:w="2670" w:type="dxa"/>
          </w:tcPr>
          <w:p w14:paraId="2875AB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14.24, 14.25, 14.26, 14.27, 14.28, 14.29, 14.30, 14.31, 14.32: --</w:t>
            </w:r>
          </w:p>
          <w:p w14:paraId="454B0C97" w14:textId="77777777" w:rsidR="007C3E55" w:rsidRDefault="007C3E55">
            <w:pPr>
              <w:rPr>
                <w:rFonts w:ascii="Times New Roman" w:eastAsia="Times New Roman" w:hAnsi="Times New Roman" w:cs="Times New Roman"/>
                <w:color w:val="000000"/>
                <w:sz w:val="22"/>
                <w:szCs w:val="22"/>
              </w:rPr>
            </w:pPr>
          </w:p>
        </w:tc>
      </w:tr>
      <w:tr w:rsidR="007C3E55" w14:paraId="2417AE0B" w14:textId="77777777">
        <w:tc>
          <w:tcPr>
            <w:tcW w:w="784" w:type="dxa"/>
          </w:tcPr>
          <w:p w14:paraId="7E37449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206</w:t>
            </w:r>
          </w:p>
        </w:tc>
        <w:tc>
          <w:tcPr>
            <w:tcW w:w="3039" w:type="dxa"/>
          </w:tcPr>
          <w:p w14:paraId="29500F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F7A2F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Who abuses and neglects adults?</w:t>
            </w:r>
          </w:p>
          <w:p w14:paraId="0D8D100F" w14:textId="77777777" w:rsidR="007C3E55" w:rsidRDefault="007C3E55">
            <w:pPr>
              <w:rPr>
                <w:rFonts w:ascii="Times New Roman" w:eastAsia="Times New Roman" w:hAnsi="Times New Roman" w:cs="Times New Roman"/>
                <w:color w:val="000000"/>
                <w:sz w:val="22"/>
                <w:szCs w:val="22"/>
              </w:rPr>
            </w:pPr>
          </w:p>
        </w:tc>
        <w:tc>
          <w:tcPr>
            <w:tcW w:w="2670" w:type="dxa"/>
          </w:tcPr>
          <w:p w14:paraId="77ADC0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14.33, 14.34, 14.35: --</w:t>
            </w:r>
          </w:p>
          <w:p w14:paraId="5FB454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38287C6B" w14:textId="77777777">
        <w:tc>
          <w:tcPr>
            <w:tcW w:w="784" w:type="dxa"/>
          </w:tcPr>
          <w:p w14:paraId="3B7CAAA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207</w:t>
            </w:r>
          </w:p>
        </w:tc>
        <w:tc>
          <w:tcPr>
            <w:tcW w:w="3039" w:type="dxa"/>
          </w:tcPr>
          <w:p w14:paraId="38AC57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6ACAE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Spotting signs of abuse and neglect.</w:t>
            </w:r>
          </w:p>
          <w:p w14:paraId="69A34A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3870826E" w14:textId="77777777" w:rsidR="007C3E55" w:rsidRDefault="007C3E55">
            <w:pPr>
              <w:rPr>
                <w:rFonts w:ascii="Times New Roman" w:eastAsia="Times New Roman" w:hAnsi="Times New Roman" w:cs="Times New Roman"/>
                <w:color w:val="000000"/>
                <w:sz w:val="22"/>
                <w:szCs w:val="22"/>
              </w:rPr>
            </w:pPr>
          </w:p>
        </w:tc>
        <w:tc>
          <w:tcPr>
            <w:tcW w:w="2670" w:type="dxa"/>
          </w:tcPr>
          <w:p w14:paraId="4F4883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14.36, 14.37, 14.38: --</w:t>
            </w:r>
          </w:p>
          <w:p w14:paraId="2BD8D3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2CA43EAF" w14:textId="77777777">
        <w:tc>
          <w:tcPr>
            <w:tcW w:w="784" w:type="dxa"/>
          </w:tcPr>
          <w:p w14:paraId="0439F02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208</w:t>
            </w:r>
          </w:p>
        </w:tc>
        <w:tc>
          <w:tcPr>
            <w:tcW w:w="3039" w:type="dxa"/>
          </w:tcPr>
          <w:p w14:paraId="3DBE2B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39133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Reporting and responding to abuse and neglect.</w:t>
            </w:r>
          </w:p>
          <w:p w14:paraId="34790902" w14:textId="77777777" w:rsidR="007C3E55" w:rsidRDefault="007C3E55">
            <w:pPr>
              <w:rPr>
                <w:rFonts w:ascii="Times New Roman" w:eastAsia="Times New Roman" w:hAnsi="Times New Roman" w:cs="Times New Roman"/>
                <w:color w:val="000000"/>
                <w:sz w:val="22"/>
                <w:szCs w:val="22"/>
              </w:rPr>
            </w:pPr>
          </w:p>
        </w:tc>
        <w:tc>
          <w:tcPr>
            <w:tcW w:w="2670" w:type="dxa"/>
          </w:tcPr>
          <w:p w14:paraId="225B67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14.39, 14.40, 14.41, 14.42, 14.43</w:t>
            </w:r>
          </w:p>
          <w:p w14:paraId="279692B9" w14:textId="77777777" w:rsidR="007C3E55" w:rsidRDefault="007C3E55">
            <w:pPr>
              <w:rPr>
                <w:rFonts w:ascii="Times New Roman" w:eastAsia="Times New Roman" w:hAnsi="Times New Roman" w:cs="Times New Roman"/>
                <w:color w:val="000000"/>
                <w:sz w:val="22"/>
                <w:szCs w:val="22"/>
              </w:rPr>
            </w:pPr>
          </w:p>
          <w:p w14:paraId="56877A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p w14:paraId="2684C1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w:t>
            </w:r>
          </w:p>
          <w:p w14:paraId="4E0E830B" w14:textId="77777777" w:rsidR="007C3E55" w:rsidRDefault="007C3E55">
            <w:pPr>
              <w:rPr>
                <w:rFonts w:ascii="Times New Roman" w:eastAsia="Times New Roman" w:hAnsi="Times New Roman" w:cs="Times New Roman"/>
                <w:color w:val="000000"/>
                <w:sz w:val="22"/>
                <w:szCs w:val="22"/>
              </w:rPr>
            </w:pPr>
          </w:p>
          <w:p w14:paraId="1DC620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14.44: --</w:t>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p>
          <w:p w14:paraId="54DC909A" w14:textId="77777777" w:rsidR="007C3E55" w:rsidRDefault="007C3E55">
            <w:pPr>
              <w:rPr>
                <w:rFonts w:ascii="Times New Roman" w:eastAsia="Times New Roman" w:hAnsi="Times New Roman" w:cs="Times New Roman"/>
                <w:color w:val="000000"/>
                <w:sz w:val="22"/>
                <w:szCs w:val="22"/>
              </w:rPr>
            </w:pPr>
          </w:p>
        </w:tc>
      </w:tr>
      <w:tr w:rsidR="007C3E55" w14:paraId="683FD130" w14:textId="77777777">
        <w:tc>
          <w:tcPr>
            <w:tcW w:w="784" w:type="dxa"/>
          </w:tcPr>
          <w:p w14:paraId="3405982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209</w:t>
            </w:r>
          </w:p>
        </w:tc>
        <w:tc>
          <w:tcPr>
            <w:tcW w:w="3039" w:type="dxa"/>
          </w:tcPr>
          <w:p w14:paraId="55AA6B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5E63A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Carers and safeguarding.</w:t>
            </w:r>
          </w:p>
          <w:p w14:paraId="6C70B7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3B31E6F7" w14:textId="77777777" w:rsidR="007C3E55" w:rsidRDefault="007C3E55">
            <w:pPr>
              <w:rPr>
                <w:rFonts w:ascii="Times New Roman" w:eastAsia="Times New Roman" w:hAnsi="Times New Roman" w:cs="Times New Roman"/>
                <w:color w:val="000000"/>
                <w:sz w:val="22"/>
                <w:szCs w:val="22"/>
              </w:rPr>
            </w:pPr>
          </w:p>
        </w:tc>
        <w:tc>
          <w:tcPr>
            <w:tcW w:w="2670" w:type="dxa"/>
          </w:tcPr>
          <w:p w14:paraId="047662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14.45, 14.46, 14.47, 14.48, 14.49, 14.50: --</w:t>
            </w:r>
          </w:p>
          <w:p w14:paraId="4CBC20B6" w14:textId="77777777" w:rsidR="007C3E55" w:rsidRDefault="007C3E55">
            <w:pPr>
              <w:rPr>
                <w:rFonts w:ascii="Times New Roman" w:eastAsia="Times New Roman" w:hAnsi="Times New Roman" w:cs="Times New Roman"/>
                <w:color w:val="000000"/>
                <w:sz w:val="22"/>
                <w:szCs w:val="22"/>
              </w:rPr>
            </w:pPr>
          </w:p>
        </w:tc>
      </w:tr>
      <w:tr w:rsidR="007C3E55" w14:paraId="419DBB30" w14:textId="77777777">
        <w:tc>
          <w:tcPr>
            <w:tcW w:w="784" w:type="dxa"/>
          </w:tcPr>
          <w:p w14:paraId="73490DE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210</w:t>
            </w:r>
          </w:p>
        </w:tc>
        <w:tc>
          <w:tcPr>
            <w:tcW w:w="3039" w:type="dxa"/>
          </w:tcPr>
          <w:p w14:paraId="54A848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6E272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Adult safeguarding procedures.</w:t>
            </w:r>
          </w:p>
          <w:p w14:paraId="483FF775" w14:textId="77777777" w:rsidR="007C3E55" w:rsidRDefault="007C3E55">
            <w:pPr>
              <w:rPr>
                <w:rFonts w:ascii="Times New Roman" w:eastAsia="Times New Roman" w:hAnsi="Times New Roman" w:cs="Times New Roman"/>
                <w:color w:val="000000"/>
                <w:sz w:val="22"/>
                <w:szCs w:val="22"/>
              </w:rPr>
            </w:pPr>
          </w:p>
        </w:tc>
        <w:tc>
          <w:tcPr>
            <w:tcW w:w="2670" w:type="dxa"/>
          </w:tcPr>
          <w:p w14:paraId="59051D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14.51, 14.52, 14.53, 14.54: --</w:t>
            </w:r>
          </w:p>
          <w:p w14:paraId="343DCAE6" w14:textId="77777777" w:rsidR="007C3E55" w:rsidRDefault="007C3E55">
            <w:pPr>
              <w:rPr>
                <w:rFonts w:ascii="Times New Roman" w:eastAsia="Times New Roman" w:hAnsi="Times New Roman" w:cs="Times New Roman"/>
                <w:color w:val="000000"/>
                <w:sz w:val="22"/>
                <w:szCs w:val="22"/>
              </w:rPr>
            </w:pPr>
          </w:p>
        </w:tc>
      </w:tr>
      <w:tr w:rsidR="007C3E55" w14:paraId="44200F6F" w14:textId="77777777">
        <w:tc>
          <w:tcPr>
            <w:tcW w:w="784" w:type="dxa"/>
          </w:tcPr>
          <w:p w14:paraId="5B22EDE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211</w:t>
            </w:r>
          </w:p>
        </w:tc>
        <w:tc>
          <w:tcPr>
            <w:tcW w:w="3039" w:type="dxa"/>
          </w:tcPr>
          <w:p w14:paraId="660DFC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1A839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Mental Capacity Act 2005</w:t>
            </w:r>
          </w:p>
          <w:p w14:paraId="6DB8E587" w14:textId="77777777" w:rsidR="007C3E55" w:rsidRDefault="007C3E55">
            <w:pPr>
              <w:rPr>
                <w:rFonts w:ascii="Times New Roman" w:eastAsia="Times New Roman" w:hAnsi="Times New Roman" w:cs="Times New Roman"/>
                <w:color w:val="000000"/>
                <w:sz w:val="22"/>
                <w:szCs w:val="22"/>
              </w:rPr>
            </w:pPr>
          </w:p>
        </w:tc>
        <w:tc>
          <w:tcPr>
            <w:tcW w:w="2670" w:type="dxa"/>
          </w:tcPr>
          <w:p w14:paraId="694A63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14.55, 14.56, 14.57, 14.58, 14.59, 14.60, 14.61: --</w:t>
            </w:r>
          </w:p>
          <w:p w14:paraId="65E2AD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19697EC3" w14:textId="77777777">
        <w:tc>
          <w:tcPr>
            <w:tcW w:w="11170" w:type="dxa"/>
            <w:gridSpan w:val="4"/>
          </w:tcPr>
          <w:p w14:paraId="1CFCFDB4" w14:textId="77777777" w:rsidR="007C3E55" w:rsidRDefault="007C3E55">
            <w:pPr>
              <w:rPr>
                <w:rFonts w:ascii="Times New Roman" w:eastAsia="Times New Roman" w:hAnsi="Times New Roman" w:cs="Times New Roman"/>
                <w:color w:val="000000"/>
                <w:sz w:val="22"/>
                <w:szCs w:val="22"/>
              </w:rPr>
            </w:pPr>
          </w:p>
          <w:p w14:paraId="309D96D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Multi-agency safeguarding role</w:t>
            </w:r>
          </w:p>
          <w:p w14:paraId="28B095A4" w14:textId="77777777" w:rsidR="007C3E55" w:rsidRDefault="007C3E55">
            <w:pPr>
              <w:rPr>
                <w:rFonts w:ascii="Times New Roman" w:eastAsia="Times New Roman" w:hAnsi="Times New Roman" w:cs="Times New Roman"/>
                <w:color w:val="000000"/>
                <w:sz w:val="22"/>
                <w:szCs w:val="22"/>
              </w:rPr>
            </w:pPr>
          </w:p>
        </w:tc>
      </w:tr>
      <w:tr w:rsidR="007C3E55" w14:paraId="52951F06" w14:textId="77777777">
        <w:tc>
          <w:tcPr>
            <w:tcW w:w="784" w:type="dxa"/>
          </w:tcPr>
          <w:p w14:paraId="7F30AB9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212</w:t>
            </w:r>
          </w:p>
        </w:tc>
        <w:tc>
          <w:tcPr>
            <w:tcW w:w="3039" w:type="dxa"/>
          </w:tcPr>
          <w:p w14:paraId="0932EAB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16421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Preventing abuse and neglect.</w:t>
            </w:r>
          </w:p>
          <w:p w14:paraId="795ECC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44E8C29E" w14:textId="77777777" w:rsidR="007C3E55" w:rsidRDefault="007C3E55">
            <w:pPr>
              <w:rPr>
                <w:rFonts w:ascii="Times New Roman" w:eastAsia="Times New Roman" w:hAnsi="Times New Roman" w:cs="Times New Roman"/>
                <w:color w:val="000000"/>
                <w:sz w:val="22"/>
                <w:szCs w:val="22"/>
              </w:rPr>
            </w:pPr>
          </w:p>
        </w:tc>
        <w:tc>
          <w:tcPr>
            <w:tcW w:w="2670" w:type="dxa"/>
          </w:tcPr>
          <w:p w14:paraId="307F0C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14.62, 14.63, 14.64, 14.65, 14.66, 14.67: --</w:t>
            </w:r>
          </w:p>
          <w:p w14:paraId="14FD40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00E02BED" w14:textId="77777777">
        <w:tc>
          <w:tcPr>
            <w:tcW w:w="784" w:type="dxa"/>
          </w:tcPr>
          <w:p w14:paraId="3DD406F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213</w:t>
            </w:r>
          </w:p>
        </w:tc>
        <w:tc>
          <w:tcPr>
            <w:tcW w:w="3039" w:type="dxa"/>
          </w:tcPr>
          <w:p w14:paraId="0A1D01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5D489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Responding to abuse and neglect in a regulated care setting.</w:t>
            </w:r>
          </w:p>
          <w:p w14:paraId="1598CD73" w14:textId="77777777" w:rsidR="007C3E55" w:rsidRDefault="007C3E55">
            <w:pPr>
              <w:rPr>
                <w:rFonts w:ascii="Times New Roman" w:eastAsia="Times New Roman" w:hAnsi="Times New Roman" w:cs="Times New Roman"/>
                <w:color w:val="000000"/>
                <w:sz w:val="22"/>
                <w:szCs w:val="22"/>
              </w:rPr>
            </w:pPr>
          </w:p>
        </w:tc>
        <w:tc>
          <w:tcPr>
            <w:tcW w:w="2670" w:type="dxa"/>
          </w:tcPr>
          <w:p w14:paraId="220E5F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14.68, 14.69, 14.70, 14.71, 14.72, 14.73, 14.74, 14.75: --</w:t>
            </w:r>
          </w:p>
          <w:p w14:paraId="1C6C46AD" w14:textId="77777777" w:rsidR="007C3E55" w:rsidRDefault="007C3E55">
            <w:pPr>
              <w:rPr>
                <w:rFonts w:ascii="Times New Roman" w:eastAsia="Times New Roman" w:hAnsi="Times New Roman" w:cs="Times New Roman"/>
                <w:color w:val="000000"/>
                <w:sz w:val="22"/>
                <w:szCs w:val="22"/>
              </w:rPr>
            </w:pPr>
          </w:p>
        </w:tc>
      </w:tr>
      <w:tr w:rsidR="007C3E55" w14:paraId="1186F2F5" w14:textId="77777777">
        <w:tc>
          <w:tcPr>
            <w:tcW w:w="784" w:type="dxa"/>
          </w:tcPr>
          <w:p w14:paraId="3301C4B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214</w:t>
            </w:r>
          </w:p>
        </w:tc>
        <w:tc>
          <w:tcPr>
            <w:tcW w:w="3039" w:type="dxa"/>
          </w:tcPr>
          <w:p w14:paraId="65E575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EE726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Local authority’s role in carrying out enquiries.</w:t>
            </w:r>
          </w:p>
          <w:p w14:paraId="74C8F065" w14:textId="77777777" w:rsidR="007C3E55" w:rsidRDefault="007C3E55">
            <w:pPr>
              <w:rPr>
                <w:rFonts w:ascii="Times New Roman" w:eastAsia="Times New Roman" w:hAnsi="Times New Roman" w:cs="Times New Roman"/>
                <w:color w:val="000000"/>
                <w:sz w:val="22"/>
                <w:szCs w:val="22"/>
              </w:rPr>
            </w:pPr>
          </w:p>
        </w:tc>
        <w:tc>
          <w:tcPr>
            <w:tcW w:w="2670" w:type="dxa"/>
          </w:tcPr>
          <w:p w14:paraId="5BBB56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14.76, 14.77, 14.78, 14.79, 14.80, 14.81, 14.82: --</w:t>
            </w:r>
          </w:p>
          <w:p w14:paraId="3CE0A7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6FE35FCE" w14:textId="77777777">
        <w:tc>
          <w:tcPr>
            <w:tcW w:w="784" w:type="dxa"/>
          </w:tcPr>
          <w:p w14:paraId="0123547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215</w:t>
            </w:r>
          </w:p>
        </w:tc>
        <w:tc>
          <w:tcPr>
            <w:tcW w:w="3039" w:type="dxa"/>
          </w:tcPr>
          <w:p w14:paraId="436CC4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EB5B0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offences and adult safeguarding.</w:t>
            </w:r>
          </w:p>
          <w:p w14:paraId="5B3F05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1BC190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6BCAC8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“Information gathering”</w:t>
            </w:r>
          </w:p>
          <w:p w14:paraId="5D6D27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Principles for local decision-making process:</w:t>
            </w:r>
          </w:p>
          <w:p w14:paraId="3F88C81A" w14:textId="77777777" w:rsidR="007C3E55" w:rsidRDefault="007C3E55">
            <w:pPr>
              <w:rPr>
                <w:rFonts w:ascii="Times New Roman" w:eastAsia="Times New Roman" w:hAnsi="Times New Roman" w:cs="Times New Roman"/>
                <w:color w:val="000000"/>
                <w:sz w:val="22"/>
                <w:szCs w:val="22"/>
              </w:rPr>
            </w:pPr>
          </w:p>
        </w:tc>
        <w:tc>
          <w:tcPr>
            <w:tcW w:w="2670" w:type="dxa"/>
          </w:tcPr>
          <w:p w14:paraId="7D716A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14.83, 14.84, 14.85, 14.86, 14.87, 14.88, 14.89, 14.90</w:t>
            </w:r>
          </w:p>
          <w:p w14:paraId="030448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14.91, 14.92: --</w:t>
            </w:r>
            <w:r>
              <w:rPr>
                <w:rFonts w:ascii="Times New Roman" w:eastAsia="Times New Roman" w:hAnsi="Times New Roman" w:cs="Times New Roman"/>
                <w:color w:val="000000"/>
                <w:sz w:val="22"/>
                <w:szCs w:val="22"/>
              </w:rPr>
              <w:tab/>
            </w:r>
          </w:p>
          <w:p w14:paraId="5650AC00" w14:textId="77777777" w:rsidR="007C3E55" w:rsidRDefault="007C3E55">
            <w:pPr>
              <w:rPr>
                <w:rFonts w:ascii="Times New Roman" w:eastAsia="Times New Roman" w:hAnsi="Times New Roman" w:cs="Times New Roman"/>
                <w:color w:val="000000"/>
                <w:sz w:val="22"/>
                <w:szCs w:val="22"/>
              </w:rPr>
            </w:pPr>
          </w:p>
        </w:tc>
      </w:tr>
      <w:tr w:rsidR="007C3E55" w14:paraId="0177D5D6" w14:textId="77777777">
        <w:tc>
          <w:tcPr>
            <w:tcW w:w="11170" w:type="dxa"/>
            <w:gridSpan w:val="4"/>
          </w:tcPr>
          <w:p w14:paraId="00DF5096" w14:textId="77777777" w:rsidR="007C3E55" w:rsidRDefault="007C3E55">
            <w:pPr>
              <w:rPr>
                <w:rFonts w:ascii="Times New Roman" w:eastAsia="Times New Roman" w:hAnsi="Times New Roman" w:cs="Times New Roman"/>
                <w:color w:val="000000"/>
                <w:sz w:val="22"/>
                <w:szCs w:val="22"/>
              </w:rPr>
            </w:pPr>
          </w:p>
          <w:p w14:paraId="1223299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Procedures for responding in individual cases</w:t>
            </w:r>
          </w:p>
          <w:p w14:paraId="69FF47F1" w14:textId="77777777" w:rsidR="007C3E55" w:rsidRDefault="007C3E55">
            <w:pPr>
              <w:rPr>
                <w:rFonts w:ascii="Times New Roman" w:eastAsia="Times New Roman" w:hAnsi="Times New Roman" w:cs="Times New Roman"/>
                <w:color w:val="000000"/>
                <w:sz w:val="22"/>
                <w:szCs w:val="22"/>
              </w:rPr>
            </w:pPr>
          </w:p>
        </w:tc>
      </w:tr>
      <w:tr w:rsidR="007C3E55" w14:paraId="3B108B6D" w14:textId="77777777">
        <w:tc>
          <w:tcPr>
            <w:tcW w:w="784" w:type="dxa"/>
          </w:tcPr>
          <w:p w14:paraId="6D53367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216</w:t>
            </w:r>
          </w:p>
        </w:tc>
        <w:tc>
          <w:tcPr>
            <w:tcW w:w="3039" w:type="dxa"/>
          </w:tcPr>
          <w:p w14:paraId="2C5DC7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4CCB4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When should an enquiry take place?</w:t>
            </w:r>
          </w:p>
          <w:p w14:paraId="5C3E42A6" w14:textId="77777777" w:rsidR="007C3E55" w:rsidRDefault="007C3E55">
            <w:pPr>
              <w:rPr>
                <w:rFonts w:ascii="Times New Roman" w:eastAsia="Times New Roman" w:hAnsi="Times New Roman" w:cs="Times New Roman"/>
                <w:color w:val="000000"/>
                <w:sz w:val="22"/>
                <w:szCs w:val="22"/>
              </w:rPr>
            </w:pPr>
          </w:p>
        </w:tc>
        <w:tc>
          <w:tcPr>
            <w:tcW w:w="2670" w:type="dxa"/>
          </w:tcPr>
          <w:p w14:paraId="5B8FB6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14.93: --</w:t>
            </w:r>
          </w:p>
          <w:p w14:paraId="335ABCFA" w14:textId="77777777" w:rsidR="007C3E55" w:rsidRDefault="007C3E55">
            <w:pPr>
              <w:rPr>
                <w:rFonts w:ascii="Times New Roman" w:eastAsia="Times New Roman" w:hAnsi="Times New Roman" w:cs="Times New Roman"/>
                <w:color w:val="000000"/>
                <w:sz w:val="22"/>
                <w:szCs w:val="22"/>
              </w:rPr>
            </w:pPr>
          </w:p>
        </w:tc>
      </w:tr>
      <w:tr w:rsidR="007C3E55" w14:paraId="480FD1F5" w14:textId="77777777">
        <w:tc>
          <w:tcPr>
            <w:tcW w:w="784" w:type="dxa"/>
          </w:tcPr>
          <w:p w14:paraId="04C1AED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217</w:t>
            </w:r>
          </w:p>
        </w:tc>
        <w:tc>
          <w:tcPr>
            <w:tcW w:w="3039" w:type="dxa"/>
          </w:tcPr>
          <w:p w14:paraId="155C2F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C9F44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Objectives of an enquiry.</w:t>
            </w:r>
          </w:p>
          <w:p w14:paraId="550AB4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“From BMA adult safeguarding toolkit:”</w:t>
            </w:r>
          </w:p>
          <w:p w14:paraId="16C6FCFC" w14:textId="77777777" w:rsidR="007C3E55" w:rsidRDefault="007C3E55">
            <w:pPr>
              <w:rPr>
                <w:rFonts w:ascii="Times New Roman" w:eastAsia="Times New Roman" w:hAnsi="Times New Roman" w:cs="Times New Roman"/>
                <w:color w:val="000000"/>
                <w:sz w:val="22"/>
                <w:szCs w:val="22"/>
              </w:rPr>
            </w:pPr>
          </w:p>
        </w:tc>
        <w:tc>
          <w:tcPr>
            <w:tcW w:w="2670" w:type="dxa"/>
          </w:tcPr>
          <w:p w14:paraId="6AE401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14.94, 14.95: --</w:t>
            </w:r>
          </w:p>
        </w:tc>
      </w:tr>
      <w:tr w:rsidR="007C3E55" w14:paraId="7BE7968E" w14:textId="77777777">
        <w:tc>
          <w:tcPr>
            <w:tcW w:w="784" w:type="dxa"/>
          </w:tcPr>
          <w:p w14:paraId="21F66D5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218</w:t>
            </w:r>
          </w:p>
        </w:tc>
        <w:tc>
          <w:tcPr>
            <w:tcW w:w="3039" w:type="dxa"/>
          </w:tcPr>
          <w:p w14:paraId="05CE35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2EAD3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should an enquiry take into account?</w:t>
            </w:r>
          </w:p>
        </w:tc>
        <w:tc>
          <w:tcPr>
            <w:tcW w:w="2670" w:type="dxa"/>
          </w:tcPr>
          <w:p w14:paraId="15C184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14.96, 14.97, 14.98, 14.99: --</w:t>
            </w:r>
            <w:r>
              <w:rPr>
                <w:rFonts w:ascii="Times New Roman" w:eastAsia="Times New Roman" w:hAnsi="Times New Roman" w:cs="Times New Roman"/>
                <w:color w:val="000000"/>
                <w:sz w:val="22"/>
                <w:szCs w:val="22"/>
              </w:rPr>
              <w:tab/>
            </w:r>
          </w:p>
          <w:p w14:paraId="3BF9DEDD" w14:textId="77777777" w:rsidR="007C3E55" w:rsidRDefault="007C3E55">
            <w:pPr>
              <w:tabs>
                <w:tab w:val="left" w:pos="1168"/>
              </w:tabs>
              <w:rPr>
                <w:rFonts w:ascii="Times New Roman" w:eastAsia="Times New Roman" w:hAnsi="Times New Roman" w:cs="Times New Roman"/>
                <w:color w:val="000000"/>
                <w:sz w:val="22"/>
                <w:szCs w:val="22"/>
              </w:rPr>
            </w:pPr>
          </w:p>
        </w:tc>
      </w:tr>
      <w:tr w:rsidR="007C3E55" w14:paraId="48149008" w14:textId="77777777">
        <w:tc>
          <w:tcPr>
            <w:tcW w:w="784" w:type="dxa"/>
          </w:tcPr>
          <w:p w14:paraId="7E87B05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219</w:t>
            </w:r>
          </w:p>
        </w:tc>
        <w:tc>
          <w:tcPr>
            <w:tcW w:w="3039" w:type="dxa"/>
          </w:tcPr>
          <w:p w14:paraId="36858D1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C838D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Who can carry out an enquiry?</w:t>
            </w:r>
          </w:p>
          <w:p w14:paraId="1DDF98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25E32D2D" w14:textId="77777777" w:rsidR="007C3E55" w:rsidRDefault="007C3E55">
            <w:pPr>
              <w:rPr>
                <w:rFonts w:ascii="Times New Roman" w:eastAsia="Times New Roman" w:hAnsi="Times New Roman" w:cs="Times New Roman"/>
                <w:color w:val="000000"/>
                <w:sz w:val="22"/>
                <w:szCs w:val="22"/>
              </w:rPr>
            </w:pPr>
          </w:p>
        </w:tc>
        <w:tc>
          <w:tcPr>
            <w:tcW w:w="2670" w:type="dxa"/>
          </w:tcPr>
          <w:p w14:paraId="1748D1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14.100, 14.101, 14.102, 14.103: --</w:t>
            </w:r>
          </w:p>
          <w:p w14:paraId="5F93E712" w14:textId="77777777" w:rsidR="007C3E55" w:rsidRDefault="007C3E55">
            <w:pPr>
              <w:rPr>
                <w:rFonts w:ascii="Times New Roman" w:eastAsia="Times New Roman" w:hAnsi="Times New Roman" w:cs="Times New Roman"/>
                <w:color w:val="000000"/>
                <w:sz w:val="22"/>
                <w:szCs w:val="22"/>
              </w:rPr>
            </w:pPr>
          </w:p>
        </w:tc>
      </w:tr>
      <w:tr w:rsidR="007C3E55" w14:paraId="451D0302" w14:textId="77777777">
        <w:tc>
          <w:tcPr>
            <w:tcW w:w="784" w:type="dxa"/>
          </w:tcPr>
          <w:p w14:paraId="57E64B5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220</w:t>
            </w:r>
          </w:p>
        </w:tc>
        <w:tc>
          <w:tcPr>
            <w:tcW w:w="3039" w:type="dxa"/>
          </w:tcPr>
          <w:p w14:paraId="38E5FB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9DD6B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happens after an enquiry?</w:t>
            </w:r>
          </w:p>
          <w:p w14:paraId="6E669449" w14:textId="77777777" w:rsidR="007C3E55" w:rsidRDefault="007C3E55">
            <w:pPr>
              <w:rPr>
                <w:rFonts w:ascii="Times New Roman" w:eastAsia="Times New Roman" w:hAnsi="Times New Roman" w:cs="Times New Roman"/>
                <w:color w:val="000000"/>
                <w:sz w:val="22"/>
                <w:szCs w:val="22"/>
              </w:rPr>
            </w:pPr>
          </w:p>
        </w:tc>
        <w:tc>
          <w:tcPr>
            <w:tcW w:w="2670" w:type="dxa"/>
          </w:tcPr>
          <w:p w14:paraId="7053B2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14.104, 14.105: --</w:t>
            </w:r>
          </w:p>
          <w:p w14:paraId="55E1739C" w14:textId="77777777" w:rsidR="007C3E55" w:rsidRDefault="007C3E55">
            <w:pPr>
              <w:rPr>
                <w:rFonts w:ascii="Times New Roman" w:eastAsia="Times New Roman" w:hAnsi="Times New Roman" w:cs="Times New Roman"/>
                <w:color w:val="000000"/>
                <w:sz w:val="22"/>
                <w:szCs w:val="22"/>
              </w:rPr>
            </w:pPr>
          </w:p>
        </w:tc>
      </w:tr>
      <w:tr w:rsidR="007C3E55" w14:paraId="00CB8661" w14:textId="77777777">
        <w:tc>
          <w:tcPr>
            <w:tcW w:w="784" w:type="dxa"/>
          </w:tcPr>
          <w:p w14:paraId="05094DAE" w14:textId="77777777" w:rsidR="007C3E55" w:rsidRDefault="00571110">
            <w:pPr>
              <w:jc w:val="center"/>
              <w:rPr>
                <w:rFonts w:ascii="Times New Roman" w:eastAsia="Times New Roman" w:hAnsi="Times New Roman" w:cs="Times New Roman"/>
                <w:color w:val="000000"/>
                <w:sz w:val="22"/>
                <w:szCs w:val="22"/>
              </w:rPr>
            </w:pPr>
            <w:bookmarkStart w:id="40" w:name="_vx1227" w:colFirst="0" w:colLast="0"/>
            <w:bookmarkEnd w:id="40"/>
            <w:r>
              <w:rPr>
                <w:rFonts w:ascii="Times New Roman" w:eastAsia="Times New Roman" w:hAnsi="Times New Roman" w:cs="Times New Roman"/>
                <w:b/>
                <w:color w:val="000000"/>
                <w:sz w:val="22"/>
                <w:szCs w:val="22"/>
              </w:rPr>
              <w:t>221</w:t>
            </w:r>
          </w:p>
        </w:tc>
        <w:tc>
          <w:tcPr>
            <w:tcW w:w="3039" w:type="dxa"/>
          </w:tcPr>
          <w:p w14:paraId="50F5B9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DDBDF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Safeguarding plans.</w:t>
            </w:r>
          </w:p>
          <w:p w14:paraId="770F1306" w14:textId="77777777" w:rsidR="007C3E55" w:rsidRDefault="007C3E55">
            <w:pPr>
              <w:rPr>
                <w:rFonts w:ascii="Times New Roman" w:eastAsia="Times New Roman" w:hAnsi="Times New Roman" w:cs="Times New Roman"/>
                <w:color w:val="000000"/>
                <w:sz w:val="22"/>
                <w:szCs w:val="22"/>
              </w:rPr>
            </w:pPr>
          </w:p>
        </w:tc>
        <w:tc>
          <w:tcPr>
            <w:tcW w:w="2670" w:type="dxa"/>
          </w:tcPr>
          <w:p w14:paraId="1859C9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14.106, 14.107, 14.108, 14.109: --</w:t>
            </w:r>
          </w:p>
          <w:p w14:paraId="47938113" w14:textId="77777777" w:rsidR="007C3E55" w:rsidRDefault="007C3E55">
            <w:pPr>
              <w:rPr>
                <w:rFonts w:ascii="Times New Roman" w:eastAsia="Times New Roman" w:hAnsi="Times New Roman" w:cs="Times New Roman"/>
                <w:color w:val="000000"/>
                <w:sz w:val="22"/>
                <w:szCs w:val="22"/>
              </w:rPr>
            </w:pPr>
          </w:p>
        </w:tc>
      </w:tr>
      <w:tr w:rsidR="007C3E55" w14:paraId="1277EA91" w14:textId="77777777">
        <w:tc>
          <w:tcPr>
            <w:tcW w:w="784" w:type="dxa"/>
          </w:tcPr>
          <w:p w14:paraId="1AEEEDD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222</w:t>
            </w:r>
          </w:p>
        </w:tc>
        <w:tc>
          <w:tcPr>
            <w:tcW w:w="3039" w:type="dxa"/>
          </w:tcPr>
          <w:p w14:paraId="5B27FA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7CA5C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Taking action</w:t>
            </w:r>
          </w:p>
        </w:tc>
        <w:tc>
          <w:tcPr>
            <w:tcW w:w="2670" w:type="dxa"/>
          </w:tcPr>
          <w:p w14:paraId="194A2DE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14.110, 14.111: --</w:t>
            </w:r>
          </w:p>
          <w:p w14:paraId="4DCED2C0" w14:textId="77777777" w:rsidR="007C3E55" w:rsidRDefault="007C3E55">
            <w:pPr>
              <w:rPr>
                <w:rFonts w:ascii="Times New Roman" w:eastAsia="Times New Roman" w:hAnsi="Times New Roman" w:cs="Times New Roman"/>
                <w:color w:val="000000"/>
                <w:sz w:val="22"/>
                <w:szCs w:val="22"/>
              </w:rPr>
            </w:pPr>
          </w:p>
        </w:tc>
      </w:tr>
      <w:tr w:rsidR="007C3E55" w14:paraId="292A97AA" w14:textId="77777777">
        <w:tc>
          <w:tcPr>
            <w:tcW w:w="784" w:type="dxa"/>
          </w:tcPr>
          <w:p w14:paraId="1D6E75D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223</w:t>
            </w:r>
          </w:p>
        </w:tc>
        <w:tc>
          <w:tcPr>
            <w:tcW w:w="3039" w:type="dxa"/>
          </w:tcPr>
          <w:p w14:paraId="31ABD0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757D6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Person alleged to be responsible for abuse or neglect.</w:t>
            </w:r>
          </w:p>
          <w:p w14:paraId="6FC0B3C5" w14:textId="77777777" w:rsidR="007C3E55" w:rsidRDefault="007C3E55">
            <w:pPr>
              <w:rPr>
                <w:rFonts w:ascii="Times New Roman" w:eastAsia="Times New Roman" w:hAnsi="Times New Roman" w:cs="Times New Roman"/>
                <w:color w:val="000000"/>
                <w:sz w:val="22"/>
                <w:szCs w:val="22"/>
              </w:rPr>
            </w:pPr>
          </w:p>
        </w:tc>
        <w:tc>
          <w:tcPr>
            <w:tcW w:w="2670" w:type="dxa"/>
          </w:tcPr>
          <w:p w14:paraId="4EBD7F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14.112, 14.113, 14.114, 14.115, 14.116, 14.117, 14.118, 14.119: --</w:t>
            </w:r>
          </w:p>
          <w:p w14:paraId="56D44A13" w14:textId="77777777" w:rsidR="007C3E55" w:rsidRDefault="007C3E55">
            <w:pPr>
              <w:rPr>
                <w:rFonts w:ascii="Times New Roman" w:eastAsia="Times New Roman" w:hAnsi="Times New Roman" w:cs="Times New Roman"/>
                <w:color w:val="000000"/>
                <w:sz w:val="22"/>
                <w:szCs w:val="22"/>
              </w:rPr>
            </w:pPr>
          </w:p>
        </w:tc>
      </w:tr>
      <w:tr w:rsidR="007C3E55" w14:paraId="1AB85AFF" w14:textId="77777777">
        <w:tc>
          <w:tcPr>
            <w:tcW w:w="784" w:type="dxa"/>
          </w:tcPr>
          <w:p w14:paraId="620929A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224</w:t>
            </w:r>
          </w:p>
        </w:tc>
        <w:tc>
          <w:tcPr>
            <w:tcW w:w="3039" w:type="dxa"/>
          </w:tcPr>
          <w:p w14:paraId="148FBD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970CB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Allegations against people in positions of trust.</w:t>
            </w:r>
          </w:p>
          <w:p w14:paraId="2730FF35" w14:textId="77777777" w:rsidR="007C3E55" w:rsidRDefault="007C3E55">
            <w:pPr>
              <w:rPr>
                <w:rFonts w:ascii="Times New Roman" w:eastAsia="Times New Roman" w:hAnsi="Times New Roman" w:cs="Times New Roman"/>
                <w:color w:val="000000"/>
                <w:sz w:val="22"/>
                <w:szCs w:val="22"/>
              </w:rPr>
            </w:pPr>
          </w:p>
        </w:tc>
        <w:tc>
          <w:tcPr>
            <w:tcW w:w="2670" w:type="dxa"/>
          </w:tcPr>
          <w:p w14:paraId="1DBB62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14.120, 14.121, 14.122, 14.123, 14.124, 14.125, 14.126, 14.127, 14.128, 14.129, 14.130, 14.131, 14.132: --</w:t>
            </w:r>
          </w:p>
          <w:p w14:paraId="38B534D3" w14:textId="77777777" w:rsidR="007C3E55" w:rsidRDefault="007C3E55">
            <w:pPr>
              <w:rPr>
                <w:rFonts w:ascii="Times New Roman" w:eastAsia="Times New Roman" w:hAnsi="Times New Roman" w:cs="Times New Roman"/>
                <w:color w:val="000000"/>
                <w:sz w:val="22"/>
                <w:szCs w:val="22"/>
              </w:rPr>
            </w:pPr>
          </w:p>
        </w:tc>
      </w:tr>
      <w:tr w:rsidR="007C3E55" w14:paraId="4C934BB6" w14:textId="77777777">
        <w:tc>
          <w:tcPr>
            <w:tcW w:w="784" w:type="dxa"/>
          </w:tcPr>
          <w:p w14:paraId="2D87A20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225</w:t>
            </w:r>
          </w:p>
        </w:tc>
        <w:tc>
          <w:tcPr>
            <w:tcW w:w="3039" w:type="dxa"/>
          </w:tcPr>
          <w:p w14:paraId="475FEB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5ED36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Safeguarding Adults Boards.</w:t>
            </w:r>
          </w:p>
          <w:p w14:paraId="383DB0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tc>
        <w:tc>
          <w:tcPr>
            <w:tcW w:w="2670" w:type="dxa"/>
          </w:tcPr>
          <w:p w14:paraId="319CE3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14.133, 14.134, 14.135, 14.136, 14.137, 14.138, 14.139, 14.140, 14.141, 14.142, 14.143, 14.144: --</w:t>
            </w:r>
          </w:p>
          <w:p w14:paraId="6AD16D75" w14:textId="77777777" w:rsidR="007C3E55" w:rsidRDefault="007C3E55">
            <w:pPr>
              <w:rPr>
                <w:rFonts w:ascii="Times New Roman" w:eastAsia="Times New Roman" w:hAnsi="Times New Roman" w:cs="Times New Roman"/>
                <w:color w:val="000000"/>
                <w:sz w:val="22"/>
                <w:szCs w:val="22"/>
              </w:rPr>
            </w:pPr>
          </w:p>
          <w:p w14:paraId="7F612347" w14:textId="77777777" w:rsidR="007C3E55" w:rsidRDefault="007C3E55">
            <w:pPr>
              <w:rPr>
                <w:rFonts w:ascii="Times New Roman" w:eastAsia="Times New Roman" w:hAnsi="Times New Roman" w:cs="Times New Roman"/>
                <w:color w:val="000000"/>
                <w:sz w:val="22"/>
                <w:szCs w:val="22"/>
              </w:rPr>
            </w:pPr>
          </w:p>
        </w:tc>
      </w:tr>
      <w:tr w:rsidR="007C3E55" w14:paraId="07D07035" w14:textId="77777777">
        <w:tc>
          <w:tcPr>
            <w:tcW w:w="784" w:type="dxa"/>
          </w:tcPr>
          <w:p w14:paraId="49CC54C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226</w:t>
            </w:r>
          </w:p>
        </w:tc>
        <w:tc>
          <w:tcPr>
            <w:tcW w:w="3039" w:type="dxa"/>
          </w:tcPr>
          <w:p w14:paraId="3EDCC0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5C8BB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Membership of safeguarding adults’ boards.</w:t>
            </w:r>
          </w:p>
          <w:p w14:paraId="70BEE2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w:t>
            </w:r>
          </w:p>
          <w:p w14:paraId="660FFD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“Partnerships may include:”</w:t>
            </w:r>
          </w:p>
          <w:p w14:paraId="0E7E3EA0" w14:textId="77777777" w:rsidR="007C3E55" w:rsidRDefault="007C3E55">
            <w:pPr>
              <w:rPr>
                <w:rFonts w:ascii="Times New Roman" w:eastAsia="Times New Roman" w:hAnsi="Times New Roman" w:cs="Times New Roman"/>
                <w:color w:val="000000"/>
                <w:sz w:val="22"/>
                <w:szCs w:val="22"/>
              </w:rPr>
            </w:pPr>
          </w:p>
        </w:tc>
        <w:tc>
          <w:tcPr>
            <w:tcW w:w="2670" w:type="dxa"/>
          </w:tcPr>
          <w:p w14:paraId="1C3529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14.145, 14.146, 14.147, 14.148, 14.149, 14.150, 14.151: --</w:t>
            </w:r>
          </w:p>
          <w:p w14:paraId="3E741EDA" w14:textId="77777777" w:rsidR="007C3E55" w:rsidRDefault="007C3E55">
            <w:pPr>
              <w:rPr>
                <w:rFonts w:ascii="Times New Roman" w:eastAsia="Times New Roman" w:hAnsi="Times New Roman" w:cs="Times New Roman"/>
                <w:color w:val="000000"/>
                <w:sz w:val="22"/>
                <w:szCs w:val="22"/>
              </w:rPr>
            </w:pPr>
          </w:p>
        </w:tc>
      </w:tr>
      <w:tr w:rsidR="007C3E55" w14:paraId="7FCA57D6" w14:textId="77777777">
        <w:tc>
          <w:tcPr>
            <w:tcW w:w="784" w:type="dxa"/>
          </w:tcPr>
          <w:p w14:paraId="626D610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227</w:t>
            </w:r>
          </w:p>
        </w:tc>
        <w:tc>
          <w:tcPr>
            <w:tcW w:w="3039" w:type="dxa"/>
          </w:tcPr>
          <w:p w14:paraId="192FC6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8DAF8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SAB strategic plans.</w:t>
            </w:r>
          </w:p>
          <w:p w14:paraId="63865C81" w14:textId="77777777" w:rsidR="007C3E55" w:rsidRDefault="007C3E55">
            <w:pPr>
              <w:rPr>
                <w:rFonts w:ascii="Times New Roman" w:eastAsia="Times New Roman" w:hAnsi="Times New Roman" w:cs="Times New Roman"/>
                <w:color w:val="000000"/>
                <w:sz w:val="22"/>
                <w:szCs w:val="22"/>
              </w:rPr>
            </w:pPr>
          </w:p>
        </w:tc>
        <w:tc>
          <w:tcPr>
            <w:tcW w:w="2670" w:type="dxa"/>
          </w:tcPr>
          <w:p w14:paraId="3497B0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14.152, 14.153, 14.154: --</w:t>
            </w:r>
          </w:p>
          <w:p w14:paraId="3A6996C8" w14:textId="77777777" w:rsidR="007C3E55" w:rsidRDefault="007C3E55">
            <w:pPr>
              <w:rPr>
                <w:rFonts w:ascii="Times New Roman" w:eastAsia="Times New Roman" w:hAnsi="Times New Roman" w:cs="Times New Roman"/>
                <w:color w:val="000000"/>
                <w:sz w:val="22"/>
                <w:szCs w:val="22"/>
              </w:rPr>
            </w:pPr>
          </w:p>
        </w:tc>
      </w:tr>
      <w:tr w:rsidR="007C3E55" w14:paraId="2BEB83A8" w14:textId="77777777">
        <w:tc>
          <w:tcPr>
            <w:tcW w:w="784" w:type="dxa"/>
          </w:tcPr>
          <w:p w14:paraId="10989D2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228</w:t>
            </w:r>
          </w:p>
        </w:tc>
        <w:tc>
          <w:tcPr>
            <w:tcW w:w="3039" w:type="dxa"/>
          </w:tcPr>
          <w:p w14:paraId="49D10C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3E7B9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SAB annual reports.</w:t>
            </w:r>
          </w:p>
        </w:tc>
        <w:tc>
          <w:tcPr>
            <w:tcW w:w="2670" w:type="dxa"/>
          </w:tcPr>
          <w:p w14:paraId="1BD591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14.155, 14.156, 14.157, 14.158, 14.159, 14.160, 14.161: --</w:t>
            </w:r>
          </w:p>
          <w:p w14:paraId="6B3D5B7C" w14:textId="77777777" w:rsidR="007C3E55" w:rsidRDefault="007C3E55">
            <w:pPr>
              <w:rPr>
                <w:rFonts w:ascii="Times New Roman" w:eastAsia="Times New Roman" w:hAnsi="Times New Roman" w:cs="Times New Roman"/>
                <w:color w:val="000000"/>
                <w:sz w:val="22"/>
                <w:szCs w:val="22"/>
              </w:rPr>
            </w:pPr>
          </w:p>
        </w:tc>
      </w:tr>
      <w:tr w:rsidR="007C3E55" w14:paraId="543E565C" w14:textId="77777777">
        <w:tc>
          <w:tcPr>
            <w:tcW w:w="784" w:type="dxa"/>
          </w:tcPr>
          <w:p w14:paraId="0526952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229</w:t>
            </w:r>
          </w:p>
        </w:tc>
        <w:tc>
          <w:tcPr>
            <w:tcW w:w="3039" w:type="dxa"/>
          </w:tcPr>
          <w:p w14:paraId="3435D4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02D28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Safeguarding adults’ reviews (SARs)</w:t>
            </w:r>
          </w:p>
          <w:p w14:paraId="2F7D31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70DE53F3" w14:textId="77777777" w:rsidR="007C3E55" w:rsidRDefault="007C3E55">
            <w:pPr>
              <w:rPr>
                <w:rFonts w:ascii="Times New Roman" w:eastAsia="Times New Roman" w:hAnsi="Times New Roman" w:cs="Times New Roman"/>
                <w:color w:val="000000"/>
                <w:sz w:val="22"/>
                <w:szCs w:val="22"/>
              </w:rPr>
            </w:pPr>
          </w:p>
        </w:tc>
        <w:tc>
          <w:tcPr>
            <w:tcW w:w="2670" w:type="dxa"/>
          </w:tcPr>
          <w:p w14:paraId="1C478F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14.162, 14.163, 14.164, 14.165, 14.166, 14.167, 14.168, 14.169, 14.170, 14.171, 14.172, 14.173: --</w:t>
            </w:r>
          </w:p>
          <w:p w14:paraId="00519143" w14:textId="77777777" w:rsidR="007C3E55" w:rsidRDefault="007C3E55">
            <w:pPr>
              <w:rPr>
                <w:rFonts w:ascii="Times New Roman" w:eastAsia="Times New Roman" w:hAnsi="Times New Roman" w:cs="Times New Roman"/>
                <w:color w:val="000000"/>
                <w:sz w:val="22"/>
                <w:szCs w:val="22"/>
              </w:rPr>
            </w:pPr>
          </w:p>
        </w:tc>
      </w:tr>
      <w:tr w:rsidR="007C3E55" w14:paraId="28804C96" w14:textId="77777777">
        <w:tc>
          <w:tcPr>
            <w:tcW w:w="784" w:type="dxa"/>
          </w:tcPr>
          <w:p w14:paraId="7683E8E7" w14:textId="77777777" w:rsidR="007C3E55" w:rsidRDefault="00571110">
            <w:pPr>
              <w:jc w:val="center"/>
              <w:rPr>
                <w:rFonts w:ascii="Times New Roman" w:eastAsia="Times New Roman" w:hAnsi="Times New Roman" w:cs="Times New Roman"/>
                <w:color w:val="000000"/>
                <w:sz w:val="22"/>
                <w:szCs w:val="22"/>
              </w:rPr>
            </w:pPr>
            <w:bookmarkStart w:id="41" w:name="_3fwokq0" w:colFirst="0" w:colLast="0"/>
            <w:bookmarkEnd w:id="41"/>
            <w:r>
              <w:rPr>
                <w:rFonts w:ascii="Times New Roman" w:eastAsia="Times New Roman" w:hAnsi="Times New Roman" w:cs="Times New Roman"/>
                <w:b/>
                <w:color w:val="000000"/>
                <w:sz w:val="22"/>
                <w:szCs w:val="22"/>
              </w:rPr>
              <w:t>230</w:t>
            </w:r>
          </w:p>
        </w:tc>
        <w:tc>
          <w:tcPr>
            <w:tcW w:w="3039" w:type="dxa"/>
          </w:tcPr>
          <w:p w14:paraId="3D8ADA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2E1F9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Links with other reviews.</w:t>
            </w:r>
          </w:p>
          <w:p w14:paraId="022D599A" w14:textId="77777777" w:rsidR="007C3E55" w:rsidRDefault="007C3E55">
            <w:pPr>
              <w:rPr>
                <w:rFonts w:ascii="Times New Roman" w:eastAsia="Times New Roman" w:hAnsi="Times New Roman" w:cs="Times New Roman"/>
                <w:color w:val="000000"/>
                <w:sz w:val="22"/>
                <w:szCs w:val="22"/>
              </w:rPr>
            </w:pPr>
          </w:p>
        </w:tc>
        <w:tc>
          <w:tcPr>
            <w:tcW w:w="2670" w:type="dxa"/>
          </w:tcPr>
          <w:p w14:paraId="20D321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14.174, 14.175, 14.176: --</w:t>
            </w:r>
          </w:p>
          <w:p w14:paraId="5ECAE356" w14:textId="77777777" w:rsidR="007C3E55" w:rsidRDefault="007C3E55">
            <w:pPr>
              <w:rPr>
                <w:rFonts w:ascii="Times New Roman" w:eastAsia="Times New Roman" w:hAnsi="Times New Roman" w:cs="Times New Roman"/>
                <w:color w:val="000000"/>
                <w:sz w:val="22"/>
                <w:szCs w:val="22"/>
              </w:rPr>
            </w:pPr>
          </w:p>
        </w:tc>
      </w:tr>
      <w:tr w:rsidR="007C3E55" w14:paraId="050CCFFD" w14:textId="77777777">
        <w:tc>
          <w:tcPr>
            <w:tcW w:w="784" w:type="dxa"/>
          </w:tcPr>
          <w:p w14:paraId="5D06D10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231</w:t>
            </w:r>
          </w:p>
        </w:tc>
        <w:tc>
          <w:tcPr>
            <w:tcW w:w="3039" w:type="dxa"/>
          </w:tcPr>
          <w:p w14:paraId="698D34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9281A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Findings from SARs.</w:t>
            </w:r>
          </w:p>
          <w:p w14:paraId="42866081" w14:textId="77777777" w:rsidR="007C3E55" w:rsidRDefault="007C3E55">
            <w:pPr>
              <w:rPr>
                <w:rFonts w:ascii="Times New Roman" w:eastAsia="Times New Roman" w:hAnsi="Times New Roman" w:cs="Times New Roman"/>
                <w:color w:val="000000"/>
                <w:sz w:val="22"/>
                <w:szCs w:val="22"/>
              </w:rPr>
            </w:pPr>
          </w:p>
        </w:tc>
        <w:tc>
          <w:tcPr>
            <w:tcW w:w="2670" w:type="dxa"/>
          </w:tcPr>
          <w:p w14:paraId="38310E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14.177, 14.178, 14.179: --</w:t>
            </w:r>
          </w:p>
          <w:p w14:paraId="4D13A0CE" w14:textId="77777777" w:rsidR="007C3E55" w:rsidRDefault="007C3E55">
            <w:pPr>
              <w:rPr>
                <w:rFonts w:ascii="Times New Roman" w:eastAsia="Times New Roman" w:hAnsi="Times New Roman" w:cs="Times New Roman"/>
                <w:color w:val="000000"/>
                <w:sz w:val="22"/>
                <w:szCs w:val="22"/>
              </w:rPr>
            </w:pPr>
          </w:p>
        </w:tc>
      </w:tr>
      <w:tr w:rsidR="007C3E55" w14:paraId="0E3D3823" w14:textId="77777777">
        <w:tc>
          <w:tcPr>
            <w:tcW w:w="11170" w:type="dxa"/>
            <w:gridSpan w:val="4"/>
          </w:tcPr>
          <w:p w14:paraId="5793C585" w14:textId="77777777" w:rsidR="007C3E55" w:rsidRDefault="007C3E55">
            <w:pPr>
              <w:rPr>
                <w:rFonts w:ascii="Times New Roman" w:eastAsia="Times New Roman" w:hAnsi="Times New Roman" w:cs="Times New Roman"/>
                <w:color w:val="000000"/>
                <w:sz w:val="22"/>
                <w:szCs w:val="22"/>
              </w:rPr>
            </w:pPr>
          </w:p>
          <w:p w14:paraId="5B0D6A6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Information sharing</w:t>
            </w:r>
          </w:p>
          <w:p w14:paraId="2CB74776" w14:textId="77777777" w:rsidR="007C3E55" w:rsidRDefault="007C3E55">
            <w:pPr>
              <w:rPr>
                <w:rFonts w:ascii="Times New Roman" w:eastAsia="Times New Roman" w:hAnsi="Times New Roman" w:cs="Times New Roman"/>
                <w:color w:val="000000"/>
                <w:sz w:val="22"/>
                <w:szCs w:val="22"/>
              </w:rPr>
            </w:pPr>
          </w:p>
        </w:tc>
      </w:tr>
      <w:tr w:rsidR="007C3E55" w14:paraId="62C4528D" w14:textId="77777777">
        <w:tc>
          <w:tcPr>
            <w:tcW w:w="784" w:type="dxa"/>
          </w:tcPr>
          <w:p w14:paraId="5D9F480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232</w:t>
            </w:r>
          </w:p>
        </w:tc>
        <w:tc>
          <w:tcPr>
            <w:tcW w:w="3039" w:type="dxa"/>
          </w:tcPr>
          <w:p w14:paraId="429AAF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340FB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Record-keeping.</w:t>
            </w:r>
          </w:p>
          <w:p w14:paraId="2EFDE0AE" w14:textId="77777777" w:rsidR="007C3E55" w:rsidRDefault="007C3E55">
            <w:pPr>
              <w:rPr>
                <w:rFonts w:ascii="Times New Roman" w:eastAsia="Times New Roman" w:hAnsi="Times New Roman" w:cs="Times New Roman"/>
                <w:color w:val="000000"/>
                <w:sz w:val="22"/>
                <w:szCs w:val="22"/>
              </w:rPr>
            </w:pPr>
          </w:p>
        </w:tc>
        <w:tc>
          <w:tcPr>
            <w:tcW w:w="2670" w:type="dxa"/>
          </w:tcPr>
          <w:p w14:paraId="5CA132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14.180, 14.181, 14.182, 14.183, 14.184, 14.185, 14.186: --</w:t>
            </w:r>
          </w:p>
          <w:p w14:paraId="2F080C15" w14:textId="77777777" w:rsidR="007C3E55" w:rsidRDefault="007C3E55">
            <w:pPr>
              <w:rPr>
                <w:rFonts w:ascii="Times New Roman" w:eastAsia="Times New Roman" w:hAnsi="Times New Roman" w:cs="Times New Roman"/>
                <w:color w:val="000000"/>
                <w:sz w:val="22"/>
                <w:szCs w:val="22"/>
              </w:rPr>
            </w:pPr>
          </w:p>
        </w:tc>
      </w:tr>
      <w:tr w:rsidR="007C3E55" w14:paraId="3A4478B2" w14:textId="77777777">
        <w:tc>
          <w:tcPr>
            <w:tcW w:w="784" w:type="dxa"/>
          </w:tcPr>
          <w:p w14:paraId="209FCBA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233</w:t>
            </w:r>
          </w:p>
        </w:tc>
        <w:tc>
          <w:tcPr>
            <w:tcW w:w="3039" w:type="dxa"/>
          </w:tcPr>
          <w:p w14:paraId="2D54BD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6E77C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Confidentiality.</w:t>
            </w:r>
          </w:p>
          <w:p w14:paraId="19AC26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w:t>
            </w:r>
          </w:p>
          <w:p w14:paraId="7C57A93B" w14:textId="77777777" w:rsidR="007C3E55" w:rsidRDefault="007C3E55">
            <w:pPr>
              <w:rPr>
                <w:rFonts w:ascii="Times New Roman" w:eastAsia="Times New Roman" w:hAnsi="Times New Roman" w:cs="Times New Roman"/>
                <w:color w:val="000000"/>
                <w:sz w:val="22"/>
                <w:szCs w:val="22"/>
              </w:rPr>
            </w:pPr>
          </w:p>
        </w:tc>
        <w:tc>
          <w:tcPr>
            <w:tcW w:w="2670" w:type="dxa"/>
          </w:tcPr>
          <w:p w14:paraId="4A0424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14.187, 14.188, 14.189, 14.190, 14.191, 14.192, 14.193, 14.194, 14.195, 14.196</w:t>
            </w:r>
            <w:r>
              <w:rPr>
                <w:rFonts w:ascii="Times New Roman" w:eastAsia="Times New Roman" w:hAnsi="Times New Roman" w:cs="Times New Roman"/>
                <w:color w:val="000000"/>
                <w:sz w:val="22"/>
                <w:szCs w:val="22"/>
              </w:rPr>
              <w:tab/>
              <w:t>: --</w:t>
            </w:r>
          </w:p>
          <w:p w14:paraId="1BFC548D" w14:textId="77777777" w:rsidR="007C3E55" w:rsidRDefault="007C3E55">
            <w:pPr>
              <w:rPr>
                <w:rFonts w:ascii="Times New Roman" w:eastAsia="Times New Roman" w:hAnsi="Times New Roman" w:cs="Times New Roman"/>
                <w:color w:val="000000"/>
                <w:sz w:val="22"/>
                <w:szCs w:val="22"/>
              </w:rPr>
            </w:pPr>
          </w:p>
        </w:tc>
      </w:tr>
      <w:tr w:rsidR="007C3E55" w14:paraId="692CA3C1" w14:textId="77777777">
        <w:tc>
          <w:tcPr>
            <w:tcW w:w="784" w:type="dxa"/>
          </w:tcPr>
          <w:p w14:paraId="6FD7057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234</w:t>
            </w:r>
          </w:p>
        </w:tc>
        <w:tc>
          <w:tcPr>
            <w:tcW w:w="3039" w:type="dxa"/>
          </w:tcPr>
          <w:p w14:paraId="26F9F7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EA195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Local roles and responsibilities.</w:t>
            </w:r>
          </w:p>
          <w:p w14:paraId="77F7F865" w14:textId="77777777" w:rsidR="007C3E55" w:rsidRDefault="007C3E55">
            <w:pPr>
              <w:rPr>
                <w:rFonts w:ascii="Times New Roman" w:eastAsia="Times New Roman" w:hAnsi="Times New Roman" w:cs="Times New Roman"/>
                <w:color w:val="000000"/>
                <w:sz w:val="22"/>
                <w:szCs w:val="22"/>
              </w:rPr>
            </w:pPr>
          </w:p>
        </w:tc>
        <w:tc>
          <w:tcPr>
            <w:tcW w:w="2670" w:type="dxa"/>
          </w:tcPr>
          <w:p w14:paraId="7F011F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14.197: --</w:t>
            </w:r>
          </w:p>
        </w:tc>
      </w:tr>
      <w:tr w:rsidR="007C3E55" w14:paraId="4BE47D1D" w14:textId="77777777">
        <w:tc>
          <w:tcPr>
            <w:tcW w:w="784" w:type="dxa"/>
          </w:tcPr>
          <w:p w14:paraId="7092FF3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235</w:t>
            </w:r>
          </w:p>
        </w:tc>
        <w:tc>
          <w:tcPr>
            <w:tcW w:w="3039" w:type="dxa"/>
          </w:tcPr>
          <w:p w14:paraId="52552A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849B5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Front line.</w:t>
            </w:r>
          </w:p>
          <w:p w14:paraId="2EB832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w:t>
            </w:r>
          </w:p>
          <w:p w14:paraId="6B743AF8" w14:textId="77777777" w:rsidR="007C3E55" w:rsidRDefault="007C3E55">
            <w:pPr>
              <w:rPr>
                <w:rFonts w:ascii="Times New Roman" w:eastAsia="Times New Roman" w:hAnsi="Times New Roman" w:cs="Times New Roman"/>
                <w:color w:val="000000"/>
                <w:sz w:val="22"/>
                <w:szCs w:val="22"/>
              </w:rPr>
            </w:pPr>
          </w:p>
        </w:tc>
        <w:tc>
          <w:tcPr>
            <w:tcW w:w="2670" w:type="dxa"/>
          </w:tcPr>
          <w:p w14:paraId="65072A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14.198, 14.199, 14.200, 14.201: --</w:t>
            </w:r>
          </w:p>
          <w:p w14:paraId="5EE680B5" w14:textId="77777777" w:rsidR="007C3E55" w:rsidRDefault="007C3E55">
            <w:pPr>
              <w:rPr>
                <w:rFonts w:ascii="Times New Roman" w:eastAsia="Times New Roman" w:hAnsi="Times New Roman" w:cs="Times New Roman"/>
                <w:color w:val="000000"/>
                <w:sz w:val="22"/>
                <w:szCs w:val="22"/>
              </w:rPr>
            </w:pPr>
          </w:p>
        </w:tc>
      </w:tr>
      <w:tr w:rsidR="007C3E55" w14:paraId="0117AE36" w14:textId="77777777">
        <w:tc>
          <w:tcPr>
            <w:tcW w:w="784" w:type="dxa"/>
          </w:tcPr>
          <w:p w14:paraId="17A0A7D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236</w:t>
            </w:r>
          </w:p>
        </w:tc>
        <w:tc>
          <w:tcPr>
            <w:tcW w:w="3039" w:type="dxa"/>
          </w:tcPr>
          <w:p w14:paraId="0952AE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3ED15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Line managers’ supervision.</w:t>
            </w:r>
          </w:p>
          <w:p w14:paraId="794F4622" w14:textId="77777777" w:rsidR="007C3E55" w:rsidRDefault="007C3E55">
            <w:pPr>
              <w:rPr>
                <w:rFonts w:ascii="Times New Roman" w:eastAsia="Times New Roman" w:hAnsi="Times New Roman" w:cs="Times New Roman"/>
                <w:color w:val="000000"/>
                <w:sz w:val="22"/>
                <w:szCs w:val="22"/>
              </w:rPr>
            </w:pPr>
          </w:p>
        </w:tc>
        <w:tc>
          <w:tcPr>
            <w:tcW w:w="2670" w:type="dxa"/>
          </w:tcPr>
          <w:p w14:paraId="71426F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14.202, 14.203, 14.204, 14.205, 14.206, 14.207, 14.208, 14.209, 14.210, 14.211, 14.212, 14.213: --</w:t>
            </w:r>
          </w:p>
          <w:p w14:paraId="1CB5AF6D" w14:textId="77777777" w:rsidR="007C3E55" w:rsidRDefault="007C3E55">
            <w:pPr>
              <w:rPr>
                <w:rFonts w:ascii="Times New Roman" w:eastAsia="Times New Roman" w:hAnsi="Times New Roman" w:cs="Times New Roman"/>
                <w:color w:val="000000"/>
                <w:sz w:val="22"/>
                <w:szCs w:val="22"/>
              </w:rPr>
            </w:pPr>
          </w:p>
        </w:tc>
      </w:tr>
      <w:tr w:rsidR="007C3E55" w14:paraId="792DB4D5" w14:textId="77777777">
        <w:tc>
          <w:tcPr>
            <w:tcW w:w="784" w:type="dxa"/>
          </w:tcPr>
          <w:p w14:paraId="0482F74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237</w:t>
            </w:r>
          </w:p>
        </w:tc>
        <w:tc>
          <w:tcPr>
            <w:tcW w:w="3039" w:type="dxa"/>
          </w:tcPr>
          <w:p w14:paraId="2F5538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35EFC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Corporate/cross authority roles.</w:t>
            </w:r>
          </w:p>
          <w:p w14:paraId="1E0B04A7" w14:textId="77777777" w:rsidR="007C3E55" w:rsidRDefault="007C3E55">
            <w:pPr>
              <w:rPr>
                <w:rFonts w:ascii="Times New Roman" w:eastAsia="Times New Roman" w:hAnsi="Times New Roman" w:cs="Times New Roman"/>
                <w:color w:val="000000"/>
                <w:sz w:val="22"/>
                <w:szCs w:val="22"/>
              </w:rPr>
            </w:pPr>
          </w:p>
        </w:tc>
        <w:tc>
          <w:tcPr>
            <w:tcW w:w="2670" w:type="dxa"/>
          </w:tcPr>
          <w:p w14:paraId="27BE33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14.214: --</w:t>
            </w:r>
          </w:p>
          <w:p w14:paraId="46D1C98B" w14:textId="77777777" w:rsidR="007C3E55" w:rsidRDefault="007C3E55">
            <w:pPr>
              <w:rPr>
                <w:rFonts w:ascii="Times New Roman" w:eastAsia="Times New Roman" w:hAnsi="Times New Roman" w:cs="Times New Roman"/>
                <w:color w:val="000000"/>
                <w:sz w:val="22"/>
                <w:szCs w:val="22"/>
              </w:rPr>
            </w:pPr>
          </w:p>
        </w:tc>
      </w:tr>
      <w:tr w:rsidR="007C3E55" w14:paraId="4782CDE7" w14:textId="77777777">
        <w:tc>
          <w:tcPr>
            <w:tcW w:w="784" w:type="dxa"/>
          </w:tcPr>
          <w:p w14:paraId="697F395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238</w:t>
            </w:r>
          </w:p>
        </w:tc>
        <w:tc>
          <w:tcPr>
            <w:tcW w:w="3039" w:type="dxa"/>
          </w:tcPr>
          <w:p w14:paraId="50C71F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20AF015"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Chief Officers and Chief Executives.</w:t>
            </w:r>
          </w:p>
          <w:p w14:paraId="78A8F911" w14:textId="77777777" w:rsidR="007C3E55" w:rsidRDefault="007C3E55">
            <w:pPr>
              <w:rPr>
                <w:rFonts w:ascii="Times New Roman" w:eastAsia="Times New Roman" w:hAnsi="Times New Roman" w:cs="Times New Roman"/>
                <w:color w:val="000000"/>
                <w:sz w:val="22"/>
                <w:szCs w:val="22"/>
              </w:rPr>
            </w:pPr>
          </w:p>
        </w:tc>
        <w:tc>
          <w:tcPr>
            <w:tcW w:w="2670" w:type="dxa"/>
          </w:tcPr>
          <w:p w14:paraId="0567FE2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14.215, 14.216, 14.217, 14.218: --</w:t>
            </w:r>
          </w:p>
          <w:p w14:paraId="018E348E" w14:textId="77777777" w:rsidR="007C3E55" w:rsidRDefault="007C3E55">
            <w:pPr>
              <w:rPr>
                <w:rFonts w:ascii="Times New Roman" w:eastAsia="Times New Roman" w:hAnsi="Times New Roman" w:cs="Times New Roman"/>
                <w:color w:val="000000"/>
                <w:sz w:val="22"/>
                <w:szCs w:val="22"/>
              </w:rPr>
            </w:pPr>
          </w:p>
        </w:tc>
      </w:tr>
      <w:tr w:rsidR="007C3E55" w14:paraId="4BD6DDF2" w14:textId="77777777">
        <w:tc>
          <w:tcPr>
            <w:tcW w:w="784" w:type="dxa"/>
          </w:tcPr>
          <w:p w14:paraId="0021F81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239</w:t>
            </w:r>
          </w:p>
        </w:tc>
        <w:tc>
          <w:tcPr>
            <w:tcW w:w="3039" w:type="dxa"/>
          </w:tcPr>
          <w:p w14:paraId="3237D2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2A424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Local authority members.</w:t>
            </w:r>
          </w:p>
          <w:p w14:paraId="0E208AEC" w14:textId="77777777" w:rsidR="007C3E55" w:rsidRDefault="007C3E55">
            <w:pPr>
              <w:rPr>
                <w:rFonts w:ascii="Times New Roman" w:eastAsia="Times New Roman" w:hAnsi="Times New Roman" w:cs="Times New Roman"/>
                <w:color w:val="000000"/>
                <w:sz w:val="22"/>
                <w:szCs w:val="22"/>
              </w:rPr>
            </w:pPr>
          </w:p>
        </w:tc>
        <w:tc>
          <w:tcPr>
            <w:tcW w:w="2670" w:type="dxa"/>
          </w:tcPr>
          <w:p w14:paraId="117E33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14.219, 14.220: --</w:t>
            </w:r>
          </w:p>
          <w:p w14:paraId="31880FE7" w14:textId="77777777" w:rsidR="007C3E55" w:rsidRDefault="007C3E55">
            <w:pPr>
              <w:rPr>
                <w:rFonts w:ascii="Times New Roman" w:eastAsia="Times New Roman" w:hAnsi="Times New Roman" w:cs="Times New Roman"/>
                <w:color w:val="000000"/>
                <w:sz w:val="22"/>
                <w:szCs w:val="22"/>
              </w:rPr>
            </w:pPr>
          </w:p>
        </w:tc>
      </w:tr>
      <w:tr w:rsidR="007C3E55" w14:paraId="0A7B3ADB" w14:textId="77777777">
        <w:tc>
          <w:tcPr>
            <w:tcW w:w="784" w:type="dxa"/>
          </w:tcPr>
          <w:p w14:paraId="0D0D5C4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240</w:t>
            </w:r>
          </w:p>
        </w:tc>
        <w:tc>
          <w:tcPr>
            <w:tcW w:w="3039" w:type="dxa"/>
          </w:tcPr>
          <w:p w14:paraId="54995D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AB3CE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Commissioners.</w:t>
            </w:r>
          </w:p>
          <w:p w14:paraId="7F0E28FB" w14:textId="77777777" w:rsidR="007C3E55" w:rsidRDefault="007C3E55">
            <w:pPr>
              <w:rPr>
                <w:rFonts w:ascii="Times New Roman" w:eastAsia="Times New Roman" w:hAnsi="Times New Roman" w:cs="Times New Roman"/>
                <w:color w:val="000000"/>
                <w:sz w:val="22"/>
                <w:szCs w:val="22"/>
              </w:rPr>
            </w:pPr>
          </w:p>
        </w:tc>
        <w:tc>
          <w:tcPr>
            <w:tcW w:w="2670" w:type="dxa"/>
          </w:tcPr>
          <w:p w14:paraId="5D4711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14.221: --</w:t>
            </w:r>
          </w:p>
        </w:tc>
      </w:tr>
      <w:tr w:rsidR="007C3E55" w14:paraId="14BA37FC" w14:textId="77777777">
        <w:tc>
          <w:tcPr>
            <w:tcW w:w="784" w:type="dxa"/>
          </w:tcPr>
          <w:p w14:paraId="348DAB5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241</w:t>
            </w:r>
          </w:p>
        </w:tc>
        <w:tc>
          <w:tcPr>
            <w:tcW w:w="3039" w:type="dxa"/>
          </w:tcPr>
          <w:p w14:paraId="39F302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AC2E0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Providers of services.</w:t>
            </w:r>
          </w:p>
          <w:p w14:paraId="61241DB9" w14:textId="77777777" w:rsidR="007C3E55" w:rsidRDefault="007C3E55">
            <w:pPr>
              <w:rPr>
                <w:rFonts w:ascii="Times New Roman" w:eastAsia="Times New Roman" w:hAnsi="Times New Roman" w:cs="Times New Roman"/>
                <w:color w:val="000000"/>
                <w:sz w:val="22"/>
                <w:szCs w:val="22"/>
              </w:rPr>
            </w:pPr>
          </w:p>
        </w:tc>
        <w:tc>
          <w:tcPr>
            <w:tcW w:w="2670" w:type="dxa"/>
          </w:tcPr>
          <w:p w14:paraId="419539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14.222: --</w:t>
            </w:r>
          </w:p>
        </w:tc>
      </w:tr>
      <w:tr w:rsidR="007C3E55" w14:paraId="0516EBCF" w14:textId="77777777">
        <w:tc>
          <w:tcPr>
            <w:tcW w:w="784" w:type="dxa"/>
          </w:tcPr>
          <w:p w14:paraId="470281F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242</w:t>
            </w:r>
          </w:p>
        </w:tc>
        <w:tc>
          <w:tcPr>
            <w:tcW w:w="3039" w:type="dxa"/>
          </w:tcPr>
          <w:p w14:paraId="464166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5FE9C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Voluntary organisations.</w:t>
            </w:r>
          </w:p>
          <w:p w14:paraId="23BEE0E9" w14:textId="77777777" w:rsidR="007C3E55" w:rsidRDefault="007C3E55">
            <w:pPr>
              <w:rPr>
                <w:rFonts w:ascii="Times New Roman" w:eastAsia="Times New Roman" w:hAnsi="Times New Roman" w:cs="Times New Roman"/>
                <w:color w:val="000000"/>
                <w:sz w:val="22"/>
                <w:szCs w:val="22"/>
              </w:rPr>
            </w:pPr>
          </w:p>
        </w:tc>
        <w:tc>
          <w:tcPr>
            <w:tcW w:w="2670" w:type="dxa"/>
          </w:tcPr>
          <w:p w14:paraId="6CC701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14.223: --</w:t>
            </w:r>
          </w:p>
          <w:p w14:paraId="298597A2" w14:textId="77777777" w:rsidR="007C3E55" w:rsidRDefault="007C3E55">
            <w:pPr>
              <w:rPr>
                <w:rFonts w:ascii="Times New Roman" w:eastAsia="Times New Roman" w:hAnsi="Times New Roman" w:cs="Times New Roman"/>
                <w:color w:val="000000"/>
                <w:sz w:val="22"/>
                <w:szCs w:val="22"/>
              </w:rPr>
            </w:pPr>
          </w:p>
        </w:tc>
      </w:tr>
      <w:tr w:rsidR="007C3E55" w14:paraId="39574BF0" w14:textId="77777777">
        <w:tc>
          <w:tcPr>
            <w:tcW w:w="784" w:type="dxa"/>
          </w:tcPr>
          <w:p w14:paraId="5B61226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243</w:t>
            </w:r>
          </w:p>
        </w:tc>
        <w:tc>
          <w:tcPr>
            <w:tcW w:w="3039" w:type="dxa"/>
          </w:tcPr>
          <w:p w14:paraId="387127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7F303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Regulated professionals.</w:t>
            </w:r>
          </w:p>
          <w:p w14:paraId="70C9A6F9" w14:textId="77777777" w:rsidR="007C3E55" w:rsidRDefault="007C3E55">
            <w:pPr>
              <w:rPr>
                <w:rFonts w:ascii="Times New Roman" w:eastAsia="Times New Roman" w:hAnsi="Times New Roman" w:cs="Times New Roman"/>
                <w:color w:val="000000"/>
                <w:sz w:val="22"/>
                <w:szCs w:val="22"/>
              </w:rPr>
            </w:pPr>
          </w:p>
        </w:tc>
        <w:tc>
          <w:tcPr>
            <w:tcW w:w="2670" w:type="dxa"/>
          </w:tcPr>
          <w:p w14:paraId="03178B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14.224: --</w:t>
            </w:r>
          </w:p>
        </w:tc>
      </w:tr>
      <w:tr w:rsidR="007C3E55" w14:paraId="42779FFC" w14:textId="77777777">
        <w:tc>
          <w:tcPr>
            <w:tcW w:w="784" w:type="dxa"/>
          </w:tcPr>
          <w:p w14:paraId="6508FDF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244</w:t>
            </w:r>
          </w:p>
        </w:tc>
        <w:tc>
          <w:tcPr>
            <w:tcW w:w="3039" w:type="dxa"/>
          </w:tcPr>
          <w:p w14:paraId="250404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62916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Recruitment and training for staff and volunteers.</w:t>
            </w:r>
          </w:p>
          <w:p w14:paraId="113E7F4F" w14:textId="77777777" w:rsidR="007C3E55" w:rsidRDefault="007C3E55">
            <w:pPr>
              <w:rPr>
                <w:rFonts w:ascii="Times New Roman" w:eastAsia="Times New Roman" w:hAnsi="Times New Roman" w:cs="Times New Roman"/>
                <w:color w:val="000000"/>
                <w:sz w:val="22"/>
                <w:szCs w:val="22"/>
              </w:rPr>
            </w:pPr>
          </w:p>
        </w:tc>
        <w:tc>
          <w:tcPr>
            <w:tcW w:w="2670" w:type="dxa"/>
          </w:tcPr>
          <w:p w14:paraId="25A6A3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14.225, 14.226, 14.227, 14.228: --</w:t>
            </w:r>
          </w:p>
          <w:p w14:paraId="04E43952" w14:textId="77777777" w:rsidR="007C3E55" w:rsidRDefault="007C3E55">
            <w:pPr>
              <w:rPr>
                <w:rFonts w:ascii="Times New Roman" w:eastAsia="Times New Roman" w:hAnsi="Times New Roman" w:cs="Times New Roman"/>
                <w:color w:val="000000"/>
                <w:sz w:val="22"/>
                <w:szCs w:val="22"/>
              </w:rPr>
            </w:pPr>
          </w:p>
        </w:tc>
      </w:tr>
      <w:tr w:rsidR="007C3E55" w14:paraId="3D04870E" w14:textId="77777777">
        <w:tc>
          <w:tcPr>
            <w:tcW w:w="784" w:type="dxa"/>
          </w:tcPr>
          <w:p w14:paraId="02414BE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245</w:t>
            </w:r>
          </w:p>
        </w:tc>
        <w:tc>
          <w:tcPr>
            <w:tcW w:w="3039" w:type="dxa"/>
          </w:tcPr>
          <w:p w14:paraId="1E0ACA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F1865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Rigorous recruitment practices relevant to safeguarding.</w:t>
            </w:r>
          </w:p>
          <w:p w14:paraId="05F9052F" w14:textId="77777777" w:rsidR="007C3E55" w:rsidRDefault="007C3E55">
            <w:pPr>
              <w:rPr>
                <w:rFonts w:ascii="Times New Roman" w:eastAsia="Times New Roman" w:hAnsi="Times New Roman" w:cs="Times New Roman"/>
                <w:color w:val="000000"/>
                <w:sz w:val="22"/>
                <w:szCs w:val="22"/>
              </w:rPr>
            </w:pPr>
          </w:p>
          <w:p w14:paraId="3D48A1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Standard check</w:t>
            </w:r>
          </w:p>
          <w:p w14:paraId="265887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Enhanced check</w:t>
            </w:r>
          </w:p>
          <w:p w14:paraId="2D5825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Enhanced with barred list check</w:t>
            </w:r>
          </w:p>
          <w:p w14:paraId="29B680CE" w14:textId="77777777" w:rsidR="007C3E55" w:rsidRDefault="007C3E55">
            <w:pPr>
              <w:rPr>
                <w:rFonts w:ascii="Times New Roman" w:eastAsia="Times New Roman" w:hAnsi="Times New Roman" w:cs="Times New Roman"/>
                <w:color w:val="000000"/>
                <w:sz w:val="22"/>
                <w:szCs w:val="22"/>
              </w:rPr>
            </w:pPr>
          </w:p>
          <w:p w14:paraId="59781828" w14:textId="77777777" w:rsidR="007C3E55" w:rsidRDefault="007C3E55">
            <w:pPr>
              <w:rPr>
                <w:rFonts w:ascii="Times New Roman" w:eastAsia="Times New Roman" w:hAnsi="Times New Roman" w:cs="Times New Roman"/>
                <w:color w:val="000000"/>
                <w:sz w:val="22"/>
                <w:szCs w:val="22"/>
              </w:rPr>
            </w:pPr>
          </w:p>
        </w:tc>
        <w:tc>
          <w:tcPr>
            <w:tcW w:w="2670" w:type="dxa"/>
          </w:tcPr>
          <w:p w14:paraId="6F438E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14.229, 14.230, 14.231, 14.232: --</w:t>
            </w:r>
          </w:p>
          <w:p w14:paraId="0DC44129" w14:textId="77777777" w:rsidR="007C3E55" w:rsidRDefault="007C3E55">
            <w:pPr>
              <w:rPr>
                <w:rFonts w:ascii="Times New Roman" w:eastAsia="Times New Roman" w:hAnsi="Times New Roman" w:cs="Times New Roman"/>
                <w:color w:val="000000"/>
                <w:sz w:val="22"/>
                <w:szCs w:val="22"/>
              </w:rPr>
            </w:pPr>
          </w:p>
        </w:tc>
      </w:tr>
      <w:tr w:rsidR="007C3E55" w14:paraId="092CC3C2" w14:textId="77777777">
        <w:tc>
          <w:tcPr>
            <w:tcW w:w="11170" w:type="dxa"/>
            <w:gridSpan w:val="4"/>
          </w:tcPr>
          <w:p w14:paraId="71BDF0A9" w14:textId="77777777" w:rsidR="007C3E55" w:rsidRDefault="007C3E55">
            <w:pPr>
              <w:rPr>
                <w:rFonts w:ascii="Times New Roman" w:eastAsia="Times New Roman" w:hAnsi="Times New Roman" w:cs="Times New Roman"/>
                <w:color w:val="000000"/>
                <w:sz w:val="22"/>
                <w:szCs w:val="22"/>
              </w:rPr>
            </w:pPr>
          </w:p>
          <w:p w14:paraId="1EC675A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Integration and partnership working</w:t>
            </w:r>
          </w:p>
          <w:p w14:paraId="3E9CAE62" w14:textId="77777777" w:rsidR="007C3E55" w:rsidRDefault="007C3E55">
            <w:pPr>
              <w:jc w:val="center"/>
              <w:rPr>
                <w:rFonts w:ascii="Times New Roman" w:eastAsia="Times New Roman" w:hAnsi="Times New Roman" w:cs="Times New Roman"/>
                <w:b/>
                <w:color w:val="000000"/>
                <w:sz w:val="22"/>
                <w:szCs w:val="22"/>
              </w:rPr>
            </w:pPr>
          </w:p>
          <w:p w14:paraId="1BDAC5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section includes chapters 15,16, 17 and 18 and has information on:</w:t>
            </w:r>
          </w:p>
          <w:p w14:paraId="32CC79C4" w14:textId="77777777" w:rsidR="007C3E55" w:rsidRDefault="007C3E55">
            <w:pPr>
              <w:rPr>
                <w:rFonts w:ascii="Times New Roman" w:eastAsia="Times New Roman" w:hAnsi="Times New Roman" w:cs="Times New Roman"/>
                <w:color w:val="000000"/>
                <w:sz w:val="22"/>
                <w:szCs w:val="22"/>
              </w:rPr>
            </w:pPr>
          </w:p>
          <w:p w14:paraId="696823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15.</w:t>
            </w:r>
            <w:r>
              <w:rPr>
                <w:rFonts w:ascii="Times New Roman" w:eastAsia="Times New Roman" w:hAnsi="Times New Roman" w:cs="Times New Roman"/>
                <w:color w:val="000000"/>
                <w:sz w:val="22"/>
                <w:szCs w:val="22"/>
              </w:rPr>
              <w:t xml:space="preserve"> Integration, cooperation and partnerships</w:t>
            </w:r>
          </w:p>
          <w:p w14:paraId="5B1A606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16.</w:t>
            </w:r>
            <w:r>
              <w:rPr>
                <w:rFonts w:ascii="Times New Roman" w:eastAsia="Times New Roman" w:hAnsi="Times New Roman" w:cs="Times New Roman"/>
                <w:color w:val="000000"/>
                <w:sz w:val="22"/>
                <w:szCs w:val="22"/>
              </w:rPr>
              <w:t xml:space="preserve"> Transition to adult care and support</w:t>
            </w:r>
          </w:p>
          <w:p w14:paraId="1DF1D8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17.</w:t>
            </w:r>
            <w:r>
              <w:rPr>
                <w:rFonts w:ascii="Times New Roman" w:eastAsia="Times New Roman" w:hAnsi="Times New Roman" w:cs="Times New Roman"/>
                <w:color w:val="000000"/>
                <w:sz w:val="22"/>
                <w:szCs w:val="22"/>
              </w:rPr>
              <w:t xml:space="preserve"> Prisons, approved premises and bail accommodation</w:t>
            </w:r>
          </w:p>
          <w:p w14:paraId="62064C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18.</w:t>
            </w:r>
            <w:r>
              <w:rPr>
                <w:rFonts w:ascii="Times New Roman" w:eastAsia="Times New Roman" w:hAnsi="Times New Roman" w:cs="Times New Roman"/>
                <w:color w:val="000000"/>
                <w:sz w:val="22"/>
                <w:szCs w:val="22"/>
              </w:rPr>
              <w:t xml:space="preserve"> Delegation of local authority functions</w:t>
            </w:r>
          </w:p>
          <w:p w14:paraId="26AE562D" w14:textId="77777777" w:rsidR="007C3E55" w:rsidRDefault="007C3E55">
            <w:pPr>
              <w:rPr>
                <w:rFonts w:ascii="Times New Roman" w:eastAsia="Times New Roman" w:hAnsi="Times New Roman" w:cs="Times New Roman"/>
                <w:color w:val="000000"/>
                <w:sz w:val="22"/>
                <w:szCs w:val="22"/>
              </w:rPr>
            </w:pPr>
          </w:p>
        </w:tc>
      </w:tr>
      <w:tr w:rsidR="007C3E55" w14:paraId="17A66456" w14:textId="77777777">
        <w:tc>
          <w:tcPr>
            <w:tcW w:w="784" w:type="dxa"/>
          </w:tcPr>
          <w:p w14:paraId="155EA0E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246</w:t>
            </w:r>
          </w:p>
        </w:tc>
        <w:tc>
          <w:tcPr>
            <w:tcW w:w="3039" w:type="dxa"/>
          </w:tcPr>
          <w:p w14:paraId="6A5067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99DD8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15.</w:t>
            </w:r>
            <w:r>
              <w:rPr>
                <w:rFonts w:ascii="Times New Roman" w:eastAsia="Times New Roman" w:hAnsi="Times New Roman" w:cs="Times New Roman"/>
                <w:color w:val="000000"/>
                <w:sz w:val="22"/>
                <w:szCs w:val="22"/>
              </w:rPr>
              <w:t xml:space="preserve"> Integration, cooperation and partnerships.</w:t>
            </w:r>
          </w:p>
          <w:p w14:paraId="278D871D" w14:textId="77777777" w:rsidR="007C3E55" w:rsidRDefault="007C3E55">
            <w:pPr>
              <w:rPr>
                <w:rFonts w:ascii="Times New Roman" w:eastAsia="Times New Roman" w:hAnsi="Times New Roman" w:cs="Times New Roman"/>
                <w:color w:val="000000"/>
                <w:sz w:val="22"/>
                <w:szCs w:val="22"/>
              </w:rPr>
            </w:pPr>
          </w:p>
        </w:tc>
        <w:tc>
          <w:tcPr>
            <w:tcW w:w="2670" w:type="dxa"/>
          </w:tcPr>
          <w:p w14:paraId="7B8534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15.1, 15.2: --</w:t>
            </w:r>
          </w:p>
          <w:p w14:paraId="403A4CF0" w14:textId="77777777" w:rsidR="007C3E55" w:rsidRDefault="007C3E55">
            <w:pPr>
              <w:rPr>
                <w:rFonts w:ascii="Times New Roman" w:eastAsia="Times New Roman" w:hAnsi="Times New Roman" w:cs="Times New Roman"/>
                <w:color w:val="000000"/>
                <w:sz w:val="22"/>
                <w:szCs w:val="22"/>
              </w:rPr>
            </w:pPr>
          </w:p>
        </w:tc>
      </w:tr>
      <w:tr w:rsidR="007C3E55" w14:paraId="4F1211F2" w14:textId="77777777">
        <w:tc>
          <w:tcPr>
            <w:tcW w:w="784" w:type="dxa"/>
          </w:tcPr>
          <w:p w14:paraId="6564063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247</w:t>
            </w:r>
          </w:p>
        </w:tc>
        <w:tc>
          <w:tcPr>
            <w:tcW w:w="3039" w:type="dxa"/>
          </w:tcPr>
          <w:p w14:paraId="494F57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3CB7D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Integrating care and support with other local services.</w:t>
            </w:r>
          </w:p>
          <w:p w14:paraId="308F8B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Promoting the integration of housing, health and social care across Leicestershire”</w:t>
            </w:r>
          </w:p>
          <w:p w14:paraId="0DEBB757" w14:textId="77777777" w:rsidR="007C3E55" w:rsidRDefault="007C3E55">
            <w:pPr>
              <w:rPr>
                <w:rFonts w:ascii="Times New Roman" w:eastAsia="Times New Roman" w:hAnsi="Times New Roman" w:cs="Times New Roman"/>
                <w:color w:val="000000"/>
                <w:sz w:val="22"/>
                <w:szCs w:val="22"/>
              </w:rPr>
            </w:pPr>
          </w:p>
        </w:tc>
        <w:tc>
          <w:tcPr>
            <w:tcW w:w="2670" w:type="dxa"/>
          </w:tcPr>
          <w:p w14:paraId="26E54C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15.3, 15.4, 15.5, 15.6: --</w:t>
            </w:r>
          </w:p>
          <w:p w14:paraId="45A1ECE6" w14:textId="77777777" w:rsidR="007C3E55" w:rsidRDefault="007C3E55">
            <w:pPr>
              <w:rPr>
                <w:rFonts w:ascii="Times New Roman" w:eastAsia="Times New Roman" w:hAnsi="Times New Roman" w:cs="Times New Roman"/>
                <w:color w:val="000000"/>
                <w:sz w:val="22"/>
                <w:szCs w:val="22"/>
              </w:rPr>
            </w:pPr>
          </w:p>
          <w:p w14:paraId="700A1D47" w14:textId="77777777" w:rsidR="007C3E55" w:rsidRDefault="007C3E55">
            <w:pPr>
              <w:rPr>
                <w:rFonts w:ascii="Times New Roman" w:eastAsia="Times New Roman" w:hAnsi="Times New Roman" w:cs="Times New Roman"/>
                <w:color w:val="000000"/>
                <w:sz w:val="22"/>
                <w:szCs w:val="22"/>
              </w:rPr>
            </w:pPr>
          </w:p>
        </w:tc>
      </w:tr>
      <w:tr w:rsidR="007C3E55" w14:paraId="336EA715" w14:textId="77777777">
        <w:tc>
          <w:tcPr>
            <w:tcW w:w="11170" w:type="dxa"/>
            <w:gridSpan w:val="4"/>
          </w:tcPr>
          <w:p w14:paraId="03475326" w14:textId="77777777" w:rsidR="007C3E55" w:rsidRDefault="007C3E55">
            <w:pPr>
              <w:rPr>
                <w:rFonts w:ascii="Times New Roman" w:eastAsia="Times New Roman" w:hAnsi="Times New Roman" w:cs="Times New Roman"/>
                <w:color w:val="000000"/>
                <w:sz w:val="22"/>
                <w:szCs w:val="22"/>
              </w:rPr>
            </w:pPr>
          </w:p>
          <w:p w14:paraId="624D914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Strategic planning</w:t>
            </w:r>
          </w:p>
          <w:p w14:paraId="54CC0F2A" w14:textId="77777777" w:rsidR="007C3E55" w:rsidRDefault="007C3E55">
            <w:pPr>
              <w:rPr>
                <w:rFonts w:ascii="Times New Roman" w:eastAsia="Times New Roman" w:hAnsi="Times New Roman" w:cs="Times New Roman"/>
                <w:color w:val="000000"/>
                <w:sz w:val="22"/>
                <w:szCs w:val="22"/>
              </w:rPr>
            </w:pPr>
          </w:p>
        </w:tc>
      </w:tr>
      <w:tr w:rsidR="007C3E55" w14:paraId="055B78CA" w14:textId="77777777">
        <w:tc>
          <w:tcPr>
            <w:tcW w:w="784" w:type="dxa"/>
          </w:tcPr>
          <w:p w14:paraId="370CAEE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248</w:t>
            </w:r>
          </w:p>
        </w:tc>
        <w:tc>
          <w:tcPr>
            <w:tcW w:w="3039" w:type="dxa"/>
          </w:tcPr>
          <w:p w14:paraId="7C9E27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A6364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Integration with health and health-related services.</w:t>
            </w:r>
          </w:p>
          <w:p w14:paraId="3218CB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w:t>
            </w:r>
            <w:r>
              <w:rPr>
                <w:rFonts w:ascii="Times New Roman" w:eastAsia="Times New Roman" w:hAnsi="Times New Roman" w:cs="Times New Roman"/>
                <w:color w:val="000000"/>
                <w:sz w:val="22"/>
                <w:szCs w:val="22"/>
              </w:rPr>
              <w:t xml:space="preserve"> Planning</w:t>
            </w:r>
          </w:p>
          <w:p w14:paraId="7C5365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b)</w:t>
            </w:r>
            <w:r>
              <w:rPr>
                <w:rFonts w:ascii="Times New Roman" w:eastAsia="Times New Roman" w:hAnsi="Times New Roman" w:cs="Times New Roman"/>
                <w:color w:val="000000"/>
                <w:sz w:val="22"/>
                <w:szCs w:val="22"/>
              </w:rPr>
              <w:t xml:space="preserve"> Commissioning</w:t>
            </w:r>
          </w:p>
          <w:p w14:paraId="266751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w:t>
            </w:r>
            <w:r>
              <w:rPr>
                <w:rFonts w:ascii="Times New Roman" w:eastAsia="Times New Roman" w:hAnsi="Times New Roman" w:cs="Times New Roman"/>
                <w:color w:val="000000"/>
                <w:sz w:val="22"/>
                <w:szCs w:val="22"/>
              </w:rPr>
              <w:t xml:space="preserve"> Assessment and information and advice</w:t>
            </w:r>
          </w:p>
          <w:p w14:paraId="64B177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w:t>
            </w:r>
            <w:r>
              <w:rPr>
                <w:rFonts w:ascii="Times New Roman" w:eastAsia="Times New Roman" w:hAnsi="Times New Roman" w:cs="Times New Roman"/>
                <w:color w:val="000000"/>
                <w:sz w:val="22"/>
                <w:szCs w:val="22"/>
              </w:rPr>
              <w:t xml:space="preserve"> Delivery or provision of care and support</w:t>
            </w:r>
          </w:p>
          <w:p w14:paraId="0734EB96" w14:textId="77777777" w:rsidR="007C3E55" w:rsidRDefault="007C3E55">
            <w:pPr>
              <w:rPr>
                <w:rFonts w:ascii="Times New Roman" w:eastAsia="Times New Roman" w:hAnsi="Times New Roman" w:cs="Times New Roman"/>
                <w:color w:val="000000"/>
                <w:sz w:val="22"/>
                <w:szCs w:val="22"/>
              </w:rPr>
            </w:pPr>
          </w:p>
        </w:tc>
        <w:tc>
          <w:tcPr>
            <w:tcW w:w="2670" w:type="dxa"/>
          </w:tcPr>
          <w:p w14:paraId="143E99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15.7: --</w:t>
            </w:r>
          </w:p>
          <w:p w14:paraId="40A14186" w14:textId="77777777" w:rsidR="007C3E55" w:rsidRDefault="007C3E55">
            <w:pPr>
              <w:rPr>
                <w:rFonts w:ascii="Times New Roman" w:eastAsia="Times New Roman" w:hAnsi="Times New Roman" w:cs="Times New Roman"/>
                <w:color w:val="000000"/>
                <w:sz w:val="22"/>
                <w:szCs w:val="22"/>
              </w:rPr>
            </w:pPr>
          </w:p>
        </w:tc>
      </w:tr>
      <w:tr w:rsidR="007C3E55" w14:paraId="5F26A1D0" w14:textId="77777777">
        <w:tc>
          <w:tcPr>
            <w:tcW w:w="784" w:type="dxa"/>
          </w:tcPr>
          <w:p w14:paraId="21359F5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249</w:t>
            </w:r>
          </w:p>
        </w:tc>
        <w:tc>
          <w:tcPr>
            <w:tcW w:w="3039" w:type="dxa"/>
          </w:tcPr>
          <w:p w14:paraId="212DE0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80F8A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Joint strategic needs assessment.</w:t>
            </w:r>
          </w:p>
          <w:p w14:paraId="07416709" w14:textId="77777777" w:rsidR="007C3E55" w:rsidRDefault="007C3E55">
            <w:pPr>
              <w:rPr>
                <w:rFonts w:ascii="Times New Roman" w:eastAsia="Times New Roman" w:hAnsi="Times New Roman" w:cs="Times New Roman"/>
                <w:color w:val="000000"/>
                <w:sz w:val="22"/>
                <w:szCs w:val="22"/>
              </w:rPr>
            </w:pPr>
          </w:p>
        </w:tc>
        <w:tc>
          <w:tcPr>
            <w:tcW w:w="2670" w:type="dxa"/>
          </w:tcPr>
          <w:p w14:paraId="731A74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15.8, 15.9, 15.10: --</w:t>
            </w:r>
          </w:p>
          <w:p w14:paraId="58F7F17D" w14:textId="77777777" w:rsidR="007C3E55" w:rsidRDefault="007C3E55">
            <w:pPr>
              <w:rPr>
                <w:rFonts w:ascii="Times New Roman" w:eastAsia="Times New Roman" w:hAnsi="Times New Roman" w:cs="Times New Roman"/>
                <w:color w:val="000000"/>
                <w:sz w:val="22"/>
                <w:szCs w:val="22"/>
              </w:rPr>
            </w:pPr>
          </w:p>
          <w:p w14:paraId="3AF8356E" w14:textId="77777777" w:rsidR="007C3E55" w:rsidRDefault="007C3E55">
            <w:pPr>
              <w:rPr>
                <w:rFonts w:ascii="Times New Roman" w:eastAsia="Times New Roman" w:hAnsi="Times New Roman" w:cs="Times New Roman"/>
                <w:color w:val="000000"/>
                <w:sz w:val="22"/>
                <w:szCs w:val="22"/>
              </w:rPr>
            </w:pPr>
          </w:p>
        </w:tc>
      </w:tr>
      <w:tr w:rsidR="007C3E55" w14:paraId="5E4518A8" w14:textId="77777777">
        <w:tc>
          <w:tcPr>
            <w:tcW w:w="784" w:type="dxa"/>
          </w:tcPr>
          <w:p w14:paraId="681A952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250</w:t>
            </w:r>
          </w:p>
        </w:tc>
        <w:tc>
          <w:tcPr>
            <w:tcW w:w="3039" w:type="dxa"/>
          </w:tcPr>
          <w:p w14:paraId="5ED81A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38763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Integrating service provision and combining and aligning processes.</w:t>
            </w:r>
          </w:p>
          <w:p w14:paraId="1BFD92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use of ‘pooled budgets’”</w:t>
            </w:r>
          </w:p>
          <w:p w14:paraId="69E288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development of joint commissioning arrangements”</w:t>
            </w:r>
          </w:p>
          <w:p w14:paraId="3289A8F9" w14:textId="77777777" w:rsidR="007C3E55" w:rsidRDefault="007C3E55">
            <w:pPr>
              <w:rPr>
                <w:rFonts w:ascii="Times New Roman" w:eastAsia="Times New Roman" w:hAnsi="Times New Roman" w:cs="Times New Roman"/>
                <w:color w:val="000000"/>
                <w:sz w:val="22"/>
                <w:szCs w:val="22"/>
              </w:rPr>
            </w:pPr>
          </w:p>
        </w:tc>
        <w:tc>
          <w:tcPr>
            <w:tcW w:w="2670" w:type="dxa"/>
          </w:tcPr>
          <w:p w14:paraId="66241A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15.11, 15.12: --</w:t>
            </w:r>
          </w:p>
          <w:p w14:paraId="122987A2" w14:textId="77777777" w:rsidR="007C3E55" w:rsidRDefault="007C3E55">
            <w:pPr>
              <w:rPr>
                <w:rFonts w:ascii="Times New Roman" w:eastAsia="Times New Roman" w:hAnsi="Times New Roman" w:cs="Times New Roman"/>
                <w:color w:val="000000"/>
                <w:sz w:val="22"/>
                <w:szCs w:val="22"/>
              </w:rPr>
            </w:pPr>
          </w:p>
        </w:tc>
      </w:tr>
      <w:tr w:rsidR="007C3E55" w14:paraId="260ACF76" w14:textId="77777777">
        <w:tc>
          <w:tcPr>
            <w:tcW w:w="784" w:type="dxa"/>
          </w:tcPr>
          <w:p w14:paraId="1BCFD7D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251</w:t>
            </w:r>
          </w:p>
        </w:tc>
        <w:tc>
          <w:tcPr>
            <w:tcW w:w="3039" w:type="dxa"/>
          </w:tcPr>
          <w:p w14:paraId="0F9777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0D4CA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Integrated management or provision of services.</w:t>
            </w:r>
          </w:p>
          <w:p w14:paraId="3E6B81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Promoting the integration and social care with regards to carers support in Torbay and Southern Devon Health and Care NHS Trust”</w:t>
            </w:r>
          </w:p>
          <w:p w14:paraId="3D5301A2" w14:textId="77777777" w:rsidR="007C3E55" w:rsidRDefault="007C3E55">
            <w:pPr>
              <w:rPr>
                <w:rFonts w:ascii="Times New Roman" w:eastAsia="Times New Roman" w:hAnsi="Times New Roman" w:cs="Times New Roman"/>
                <w:color w:val="000000"/>
                <w:sz w:val="22"/>
                <w:szCs w:val="22"/>
              </w:rPr>
            </w:pPr>
          </w:p>
        </w:tc>
        <w:tc>
          <w:tcPr>
            <w:tcW w:w="2670" w:type="dxa"/>
          </w:tcPr>
          <w:p w14:paraId="347275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15.13, 15.14</w:t>
            </w:r>
          </w:p>
        </w:tc>
      </w:tr>
      <w:tr w:rsidR="007C3E55" w14:paraId="7CFD9F61" w14:textId="77777777">
        <w:tc>
          <w:tcPr>
            <w:tcW w:w="784" w:type="dxa"/>
          </w:tcPr>
          <w:p w14:paraId="07C5961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252</w:t>
            </w:r>
          </w:p>
        </w:tc>
        <w:tc>
          <w:tcPr>
            <w:tcW w:w="3039" w:type="dxa"/>
          </w:tcPr>
          <w:p w14:paraId="421BE1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2A0E9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Co-operation of partner organisations.</w:t>
            </w:r>
          </w:p>
          <w:p w14:paraId="32390859" w14:textId="77777777" w:rsidR="007C3E55" w:rsidRDefault="007C3E55">
            <w:pPr>
              <w:rPr>
                <w:rFonts w:ascii="Times New Roman" w:eastAsia="Times New Roman" w:hAnsi="Times New Roman" w:cs="Times New Roman"/>
                <w:color w:val="000000"/>
                <w:sz w:val="22"/>
                <w:szCs w:val="22"/>
              </w:rPr>
            </w:pPr>
          </w:p>
        </w:tc>
        <w:tc>
          <w:tcPr>
            <w:tcW w:w="2670" w:type="dxa"/>
          </w:tcPr>
          <w:p w14:paraId="51020D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15.15, 15.16, 15.17, 15.18, 15.19, 15.20: --</w:t>
            </w:r>
          </w:p>
          <w:p w14:paraId="56C27489" w14:textId="77777777" w:rsidR="007C3E55" w:rsidRDefault="007C3E55">
            <w:pPr>
              <w:rPr>
                <w:rFonts w:ascii="Times New Roman" w:eastAsia="Times New Roman" w:hAnsi="Times New Roman" w:cs="Times New Roman"/>
                <w:color w:val="000000"/>
                <w:sz w:val="22"/>
                <w:szCs w:val="22"/>
              </w:rPr>
            </w:pPr>
          </w:p>
        </w:tc>
      </w:tr>
      <w:tr w:rsidR="007C3E55" w14:paraId="0ED42AA4" w14:textId="77777777">
        <w:tc>
          <w:tcPr>
            <w:tcW w:w="784" w:type="dxa"/>
          </w:tcPr>
          <w:p w14:paraId="28D856D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253</w:t>
            </w:r>
          </w:p>
        </w:tc>
        <w:tc>
          <w:tcPr>
            <w:tcW w:w="3039" w:type="dxa"/>
          </w:tcPr>
          <w:p w14:paraId="0E88EA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5A83D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Who must co-operate?</w:t>
            </w:r>
          </w:p>
          <w:p w14:paraId="123E61C7" w14:textId="77777777" w:rsidR="007C3E55" w:rsidRDefault="007C3E55">
            <w:pPr>
              <w:rPr>
                <w:rFonts w:ascii="Times New Roman" w:eastAsia="Times New Roman" w:hAnsi="Times New Roman" w:cs="Times New Roman"/>
                <w:color w:val="000000"/>
                <w:sz w:val="22"/>
                <w:szCs w:val="22"/>
              </w:rPr>
            </w:pPr>
          </w:p>
        </w:tc>
        <w:tc>
          <w:tcPr>
            <w:tcW w:w="2670" w:type="dxa"/>
          </w:tcPr>
          <w:p w14:paraId="7E39BE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15.21, 15.22</w:t>
            </w:r>
            <w:r>
              <w:rPr>
                <w:rFonts w:ascii="Times New Roman" w:eastAsia="Times New Roman" w:hAnsi="Times New Roman" w:cs="Times New Roman"/>
                <w:color w:val="000000"/>
                <w:sz w:val="22"/>
                <w:szCs w:val="22"/>
              </w:rPr>
              <w:tab/>
            </w:r>
          </w:p>
          <w:p w14:paraId="0853B85B" w14:textId="77777777" w:rsidR="007C3E55" w:rsidRDefault="007C3E55">
            <w:pPr>
              <w:rPr>
                <w:rFonts w:ascii="Times New Roman" w:eastAsia="Times New Roman" w:hAnsi="Times New Roman" w:cs="Times New Roman"/>
                <w:color w:val="000000"/>
                <w:sz w:val="22"/>
                <w:szCs w:val="22"/>
              </w:rPr>
            </w:pPr>
          </w:p>
        </w:tc>
      </w:tr>
      <w:tr w:rsidR="007C3E55" w14:paraId="0AB1257A" w14:textId="77777777">
        <w:tc>
          <w:tcPr>
            <w:tcW w:w="784" w:type="dxa"/>
          </w:tcPr>
          <w:p w14:paraId="7C74962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254</w:t>
            </w:r>
          </w:p>
        </w:tc>
        <w:tc>
          <w:tcPr>
            <w:tcW w:w="3039" w:type="dxa"/>
          </w:tcPr>
          <w:p w14:paraId="1FB1B9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017E1D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Ensuring co-operation within local authorities.</w:t>
            </w:r>
          </w:p>
          <w:p w14:paraId="2F3E8C3B" w14:textId="77777777" w:rsidR="007C3E55" w:rsidRDefault="007C3E55">
            <w:pPr>
              <w:rPr>
                <w:rFonts w:ascii="Times New Roman" w:eastAsia="Times New Roman" w:hAnsi="Times New Roman" w:cs="Times New Roman"/>
                <w:color w:val="000000"/>
                <w:sz w:val="22"/>
                <w:szCs w:val="22"/>
              </w:rPr>
            </w:pPr>
          </w:p>
        </w:tc>
        <w:tc>
          <w:tcPr>
            <w:tcW w:w="2670" w:type="dxa"/>
          </w:tcPr>
          <w:p w14:paraId="0D9678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15.23, 15.24: --</w:t>
            </w:r>
          </w:p>
          <w:p w14:paraId="609D396E" w14:textId="77777777" w:rsidR="007C3E55" w:rsidRDefault="007C3E55">
            <w:pPr>
              <w:rPr>
                <w:rFonts w:ascii="Times New Roman" w:eastAsia="Times New Roman" w:hAnsi="Times New Roman" w:cs="Times New Roman"/>
                <w:color w:val="000000"/>
                <w:sz w:val="22"/>
                <w:szCs w:val="22"/>
              </w:rPr>
            </w:pPr>
          </w:p>
        </w:tc>
      </w:tr>
      <w:tr w:rsidR="007C3E55" w14:paraId="685E35BC" w14:textId="77777777">
        <w:tc>
          <w:tcPr>
            <w:tcW w:w="784" w:type="dxa"/>
          </w:tcPr>
          <w:p w14:paraId="48F77E1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255</w:t>
            </w:r>
          </w:p>
        </w:tc>
        <w:tc>
          <w:tcPr>
            <w:tcW w:w="3039" w:type="dxa"/>
          </w:tcPr>
          <w:p w14:paraId="59ADA1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52921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Co-operating with partners in specific cases.</w:t>
            </w:r>
          </w:p>
          <w:p w14:paraId="46021A6C" w14:textId="77777777" w:rsidR="007C3E55" w:rsidRDefault="007C3E55">
            <w:pPr>
              <w:rPr>
                <w:rFonts w:ascii="Times New Roman" w:eastAsia="Times New Roman" w:hAnsi="Times New Roman" w:cs="Times New Roman"/>
                <w:color w:val="000000"/>
                <w:sz w:val="22"/>
                <w:szCs w:val="22"/>
              </w:rPr>
            </w:pPr>
          </w:p>
        </w:tc>
        <w:tc>
          <w:tcPr>
            <w:tcW w:w="2670" w:type="dxa"/>
          </w:tcPr>
          <w:p w14:paraId="59BC8B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15.25, 15.26, 15.27, 15.28: --</w:t>
            </w:r>
          </w:p>
          <w:p w14:paraId="3142BD20" w14:textId="77777777" w:rsidR="007C3E55" w:rsidRDefault="007C3E55">
            <w:pPr>
              <w:rPr>
                <w:rFonts w:ascii="Times New Roman" w:eastAsia="Times New Roman" w:hAnsi="Times New Roman" w:cs="Times New Roman"/>
                <w:color w:val="000000"/>
                <w:sz w:val="22"/>
                <w:szCs w:val="22"/>
              </w:rPr>
            </w:pPr>
          </w:p>
        </w:tc>
      </w:tr>
      <w:tr w:rsidR="007C3E55" w14:paraId="6DEEAA95" w14:textId="77777777">
        <w:tc>
          <w:tcPr>
            <w:tcW w:w="11170" w:type="dxa"/>
            <w:gridSpan w:val="4"/>
          </w:tcPr>
          <w:p w14:paraId="01406796" w14:textId="77777777" w:rsidR="007C3E55" w:rsidRDefault="007C3E55">
            <w:pPr>
              <w:rPr>
                <w:rFonts w:ascii="Times New Roman" w:eastAsia="Times New Roman" w:hAnsi="Times New Roman" w:cs="Times New Roman"/>
                <w:color w:val="000000"/>
                <w:sz w:val="22"/>
                <w:szCs w:val="22"/>
              </w:rPr>
            </w:pPr>
          </w:p>
          <w:p w14:paraId="1ED2836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Working with the NHS</w:t>
            </w:r>
          </w:p>
          <w:p w14:paraId="0D075904" w14:textId="77777777" w:rsidR="007C3E55" w:rsidRDefault="007C3E55">
            <w:pPr>
              <w:rPr>
                <w:rFonts w:ascii="Times New Roman" w:eastAsia="Times New Roman" w:hAnsi="Times New Roman" w:cs="Times New Roman"/>
                <w:color w:val="000000"/>
                <w:sz w:val="22"/>
                <w:szCs w:val="22"/>
              </w:rPr>
            </w:pPr>
          </w:p>
        </w:tc>
      </w:tr>
      <w:tr w:rsidR="007C3E55" w14:paraId="5FE2655E" w14:textId="77777777">
        <w:tc>
          <w:tcPr>
            <w:tcW w:w="784" w:type="dxa"/>
          </w:tcPr>
          <w:p w14:paraId="7812FA3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256</w:t>
            </w:r>
          </w:p>
        </w:tc>
        <w:tc>
          <w:tcPr>
            <w:tcW w:w="3039" w:type="dxa"/>
          </w:tcPr>
          <w:p w14:paraId="0B152D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671F4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boundary between care and support and the NHS.</w:t>
            </w:r>
          </w:p>
          <w:p w14:paraId="1CC483F1" w14:textId="77777777" w:rsidR="007C3E55" w:rsidRDefault="007C3E55">
            <w:pPr>
              <w:rPr>
                <w:rFonts w:ascii="Times New Roman" w:eastAsia="Times New Roman" w:hAnsi="Times New Roman" w:cs="Times New Roman"/>
                <w:color w:val="000000"/>
                <w:sz w:val="22"/>
                <w:szCs w:val="22"/>
              </w:rPr>
            </w:pPr>
          </w:p>
        </w:tc>
        <w:tc>
          <w:tcPr>
            <w:tcW w:w="2670" w:type="dxa"/>
          </w:tcPr>
          <w:p w14:paraId="3A0668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15.29, 15.30, 15.31, 15.32, 15.33, 15.34, 15.35, 15.36: --</w:t>
            </w:r>
          </w:p>
          <w:p w14:paraId="22D1A638" w14:textId="77777777" w:rsidR="007C3E55" w:rsidRDefault="007C3E55">
            <w:pPr>
              <w:rPr>
                <w:rFonts w:ascii="Times New Roman" w:eastAsia="Times New Roman" w:hAnsi="Times New Roman" w:cs="Times New Roman"/>
                <w:color w:val="000000"/>
                <w:sz w:val="22"/>
                <w:szCs w:val="22"/>
              </w:rPr>
            </w:pPr>
          </w:p>
        </w:tc>
      </w:tr>
      <w:tr w:rsidR="007C3E55" w14:paraId="574718D3" w14:textId="77777777">
        <w:tc>
          <w:tcPr>
            <w:tcW w:w="784" w:type="dxa"/>
          </w:tcPr>
          <w:p w14:paraId="0B57BBB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257</w:t>
            </w:r>
          </w:p>
        </w:tc>
        <w:tc>
          <w:tcPr>
            <w:tcW w:w="3039" w:type="dxa"/>
          </w:tcPr>
          <w:p w14:paraId="3FCA0D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57167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Supporting discharge of hospital patients with care and support</w:t>
            </w:r>
          </w:p>
        </w:tc>
        <w:tc>
          <w:tcPr>
            <w:tcW w:w="2670" w:type="dxa"/>
          </w:tcPr>
          <w:p w14:paraId="2A9BE0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15.37, 15.38, 15.39, 15.40: --</w:t>
            </w:r>
          </w:p>
          <w:p w14:paraId="3910DEFB" w14:textId="77777777" w:rsidR="007C3E55" w:rsidRDefault="007C3E55">
            <w:pPr>
              <w:rPr>
                <w:rFonts w:ascii="Times New Roman" w:eastAsia="Times New Roman" w:hAnsi="Times New Roman" w:cs="Times New Roman"/>
                <w:color w:val="000000"/>
                <w:sz w:val="22"/>
                <w:szCs w:val="22"/>
              </w:rPr>
            </w:pPr>
          </w:p>
        </w:tc>
      </w:tr>
      <w:tr w:rsidR="007C3E55" w14:paraId="40BD91A3" w14:textId="77777777">
        <w:tc>
          <w:tcPr>
            <w:tcW w:w="784" w:type="dxa"/>
          </w:tcPr>
          <w:p w14:paraId="5D90481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258</w:t>
            </w:r>
          </w:p>
        </w:tc>
        <w:tc>
          <w:tcPr>
            <w:tcW w:w="3039" w:type="dxa"/>
          </w:tcPr>
          <w:p w14:paraId="032A9A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47DF1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Reimbursement as part of the wider duties to co-operate and promote integration.</w:t>
            </w:r>
          </w:p>
          <w:p w14:paraId="3EA14DEF" w14:textId="77777777" w:rsidR="007C3E55" w:rsidRDefault="007C3E55">
            <w:pPr>
              <w:rPr>
                <w:rFonts w:ascii="Times New Roman" w:eastAsia="Times New Roman" w:hAnsi="Times New Roman" w:cs="Times New Roman"/>
                <w:color w:val="000000"/>
                <w:sz w:val="22"/>
                <w:szCs w:val="22"/>
              </w:rPr>
            </w:pPr>
          </w:p>
        </w:tc>
        <w:tc>
          <w:tcPr>
            <w:tcW w:w="2670" w:type="dxa"/>
          </w:tcPr>
          <w:p w14:paraId="4D37AF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15.41, 15.42, 15.43: --</w:t>
            </w:r>
          </w:p>
          <w:p w14:paraId="6C602D7A" w14:textId="77777777" w:rsidR="007C3E55" w:rsidRDefault="007C3E55">
            <w:pPr>
              <w:rPr>
                <w:rFonts w:ascii="Times New Roman" w:eastAsia="Times New Roman" w:hAnsi="Times New Roman" w:cs="Times New Roman"/>
                <w:color w:val="000000"/>
                <w:sz w:val="22"/>
                <w:szCs w:val="22"/>
              </w:rPr>
            </w:pPr>
          </w:p>
        </w:tc>
      </w:tr>
      <w:tr w:rsidR="007C3E55" w14:paraId="6AE400E9" w14:textId="77777777">
        <w:tc>
          <w:tcPr>
            <w:tcW w:w="784" w:type="dxa"/>
          </w:tcPr>
          <w:p w14:paraId="4388FED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259</w:t>
            </w:r>
          </w:p>
        </w:tc>
        <w:tc>
          <w:tcPr>
            <w:tcW w:w="3039" w:type="dxa"/>
          </w:tcPr>
          <w:p w14:paraId="79A57C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C9812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To whom do the discharge of hospital patients provisions apply? </w:t>
            </w:r>
          </w:p>
          <w:p w14:paraId="50FC0D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“NHS Hospital Patient in England”</w:t>
            </w:r>
          </w:p>
          <w:p w14:paraId="709135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“Adult Care and Support Needs”</w:t>
            </w:r>
          </w:p>
          <w:p w14:paraId="0DB03A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“Acute Care”</w:t>
            </w:r>
          </w:p>
          <w:p w14:paraId="3CBCA422" w14:textId="77777777" w:rsidR="007C3E55" w:rsidRDefault="007C3E55">
            <w:pPr>
              <w:rPr>
                <w:rFonts w:ascii="Times New Roman" w:eastAsia="Times New Roman" w:hAnsi="Times New Roman" w:cs="Times New Roman"/>
                <w:color w:val="000000"/>
                <w:sz w:val="22"/>
                <w:szCs w:val="22"/>
              </w:rPr>
            </w:pPr>
          </w:p>
        </w:tc>
        <w:tc>
          <w:tcPr>
            <w:tcW w:w="2670" w:type="dxa"/>
          </w:tcPr>
          <w:p w14:paraId="2BF180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15.44: --</w:t>
            </w:r>
          </w:p>
        </w:tc>
      </w:tr>
      <w:tr w:rsidR="007C3E55" w14:paraId="2B877690" w14:textId="77777777">
        <w:tc>
          <w:tcPr>
            <w:tcW w:w="784" w:type="dxa"/>
          </w:tcPr>
          <w:p w14:paraId="4803E45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260</w:t>
            </w:r>
          </w:p>
        </w:tc>
        <w:tc>
          <w:tcPr>
            <w:tcW w:w="3039" w:type="dxa"/>
          </w:tcPr>
          <w:p w14:paraId="585B43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04329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NHS hospital patients to whom the provisions do not apply.</w:t>
            </w:r>
          </w:p>
          <w:p w14:paraId="6BA618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care”</w:t>
            </w:r>
          </w:p>
          <w:p w14:paraId="5DFB27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“Private patients”</w:t>
            </w:r>
          </w:p>
          <w:p w14:paraId="0730FF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“Other”</w:t>
            </w:r>
          </w:p>
          <w:p w14:paraId="7DB4F9FF" w14:textId="77777777" w:rsidR="007C3E55" w:rsidRDefault="007C3E55">
            <w:pPr>
              <w:rPr>
                <w:rFonts w:ascii="Times New Roman" w:eastAsia="Times New Roman" w:hAnsi="Times New Roman" w:cs="Times New Roman"/>
                <w:color w:val="000000"/>
                <w:sz w:val="22"/>
                <w:szCs w:val="22"/>
              </w:rPr>
            </w:pPr>
          </w:p>
        </w:tc>
        <w:tc>
          <w:tcPr>
            <w:tcW w:w="2670" w:type="dxa"/>
          </w:tcPr>
          <w:p w14:paraId="22E7A3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15.45: --</w:t>
            </w:r>
            <w:r>
              <w:rPr>
                <w:rFonts w:ascii="Times New Roman" w:eastAsia="Times New Roman" w:hAnsi="Times New Roman" w:cs="Times New Roman"/>
                <w:color w:val="000000"/>
                <w:sz w:val="22"/>
                <w:szCs w:val="22"/>
              </w:rPr>
              <w:tab/>
            </w:r>
          </w:p>
        </w:tc>
      </w:tr>
      <w:tr w:rsidR="007C3E55" w14:paraId="5612C4FE" w14:textId="77777777">
        <w:tc>
          <w:tcPr>
            <w:tcW w:w="784" w:type="dxa"/>
          </w:tcPr>
          <w:p w14:paraId="06DC3B2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261</w:t>
            </w:r>
          </w:p>
        </w:tc>
        <w:tc>
          <w:tcPr>
            <w:tcW w:w="3039" w:type="dxa"/>
          </w:tcPr>
          <w:p w14:paraId="49D5C3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8AE3D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Patients in independent hospitals receiving NHS-commissioned acute care.</w:t>
            </w:r>
          </w:p>
          <w:p w14:paraId="3F731256" w14:textId="77777777" w:rsidR="007C3E55" w:rsidRDefault="007C3E55">
            <w:pPr>
              <w:rPr>
                <w:rFonts w:ascii="Times New Roman" w:eastAsia="Times New Roman" w:hAnsi="Times New Roman" w:cs="Times New Roman"/>
                <w:color w:val="000000"/>
                <w:sz w:val="22"/>
                <w:szCs w:val="22"/>
              </w:rPr>
            </w:pPr>
          </w:p>
        </w:tc>
        <w:tc>
          <w:tcPr>
            <w:tcW w:w="2670" w:type="dxa"/>
          </w:tcPr>
          <w:p w14:paraId="3C9332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15.46, 15.47, 15.48, 15.49, 15.50, 15.51, 15.52, 15.53, 15.54, 15.55, 15.56: --</w:t>
            </w:r>
          </w:p>
          <w:p w14:paraId="760FC558" w14:textId="77777777" w:rsidR="007C3E55" w:rsidRDefault="007C3E55">
            <w:pPr>
              <w:rPr>
                <w:rFonts w:ascii="Times New Roman" w:eastAsia="Times New Roman" w:hAnsi="Times New Roman" w:cs="Times New Roman"/>
                <w:color w:val="000000"/>
                <w:sz w:val="22"/>
                <w:szCs w:val="22"/>
              </w:rPr>
            </w:pPr>
          </w:p>
        </w:tc>
      </w:tr>
      <w:tr w:rsidR="007C3E55" w14:paraId="3F5F8D67" w14:textId="77777777">
        <w:tc>
          <w:tcPr>
            <w:tcW w:w="784" w:type="dxa"/>
          </w:tcPr>
          <w:p w14:paraId="291C203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262</w:t>
            </w:r>
          </w:p>
        </w:tc>
        <w:tc>
          <w:tcPr>
            <w:tcW w:w="3039" w:type="dxa"/>
          </w:tcPr>
          <w:p w14:paraId="370C8C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77A2F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Considering accommodation within the wellbeing principle.</w:t>
            </w:r>
          </w:p>
          <w:p w14:paraId="25803FD9" w14:textId="77777777" w:rsidR="007C3E55" w:rsidRDefault="007C3E55">
            <w:pPr>
              <w:rPr>
                <w:rFonts w:ascii="Times New Roman" w:eastAsia="Times New Roman" w:hAnsi="Times New Roman" w:cs="Times New Roman"/>
                <w:color w:val="000000"/>
                <w:sz w:val="22"/>
                <w:szCs w:val="22"/>
              </w:rPr>
            </w:pPr>
          </w:p>
        </w:tc>
        <w:tc>
          <w:tcPr>
            <w:tcW w:w="2670" w:type="dxa"/>
          </w:tcPr>
          <w:p w14:paraId="441E1D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15.57, 15.58, 15.59: --</w:t>
            </w:r>
          </w:p>
          <w:p w14:paraId="5266733B" w14:textId="77777777" w:rsidR="007C3E55" w:rsidRDefault="007C3E55">
            <w:pPr>
              <w:rPr>
                <w:rFonts w:ascii="Times New Roman" w:eastAsia="Times New Roman" w:hAnsi="Times New Roman" w:cs="Times New Roman"/>
                <w:color w:val="000000"/>
                <w:sz w:val="22"/>
                <w:szCs w:val="22"/>
              </w:rPr>
            </w:pPr>
          </w:p>
        </w:tc>
      </w:tr>
      <w:tr w:rsidR="007C3E55" w14:paraId="0B27218B" w14:textId="77777777">
        <w:tc>
          <w:tcPr>
            <w:tcW w:w="784" w:type="dxa"/>
          </w:tcPr>
          <w:p w14:paraId="4FC082A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263</w:t>
            </w:r>
          </w:p>
        </w:tc>
        <w:tc>
          <w:tcPr>
            <w:tcW w:w="3039" w:type="dxa"/>
          </w:tcPr>
          <w:p w14:paraId="27604F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4C39E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Housing to support prevention of needs.</w:t>
            </w:r>
          </w:p>
          <w:p w14:paraId="4F96E7E7" w14:textId="77777777" w:rsidR="007C3E55" w:rsidRDefault="007C3E55">
            <w:pPr>
              <w:rPr>
                <w:rFonts w:ascii="Times New Roman" w:eastAsia="Times New Roman" w:hAnsi="Times New Roman" w:cs="Times New Roman"/>
                <w:color w:val="000000"/>
                <w:sz w:val="22"/>
                <w:szCs w:val="22"/>
              </w:rPr>
            </w:pPr>
          </w:p>
        </w:tc>
        <w:tc>
          <w:tcPr>
            <w:tcW w:w="2670" w:type="dxa"/>
          </w:tcPr>
          <w:p w14:paraId="6B4B69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15.60, 15.61, 15.62, 15.63, 15.64: --</w:t>
            </w:r>
          </w:p>
          <w:p w14:paraId="471852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401A0CA8" w14:textId="77777777">
        <w:tc>
          <w:tcPr>
            <w:tcW w:w="784" w:type="dxa"/>
          </w:tcPr>
          <w:p w14:paraId="773E7B4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264</w:t>
            </w:r>
          </w:p>
        </w:tc>
        <w:tc>
          <w:tcPr>
            <w:tcW w:w="3039" w:type="dxa"/>
          </w:tcPr>
          <w:p w14:paraId="330D46D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F626D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Integrating information and advice on housing.</w:t>
            </w:r>
          </w:p>
          <w:p w14:paraId="1E11D2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Putting health back into housing”</w:t>
            </w:r>
          </w:p>
          <w:p w14:paraId="2CB8F046" w14:textId="77777777" w:rsidR="007C3E55" w:rsidRDefault="007C3E55">
            <w:pPr>
              <w:rPr>
                <w:rFonts w:ascii="Times New Roman" w:eastAsia="Times New Roman" w:hAnsi="Times New Roman" w:cs="Times New Roman"/>
                <w:color w:val="000000"/>
                <w:sz w:val="22"/>
                <w:szCs w:val="22"/>
              </w:rPr>
            </w:pPr>
          </w:p>
        </w:tc>
        <w:tc>
          <w:tcPr>
            <w:tcW w:w="2670" w:type="dxa"/>
          </w:tcPr>
          <w:p w14:paraId="4DE684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15.65, 15.66, 15.67, 15.68: --</w:t>
            </w:r>
          </w:p>
          <w:p w14:paraId="1F815802" w14:textId="77777777" w:rsidR="007C3E55" w:rsidRDefault="007C3E55">
            <w:pPr>
              <w:rPr>
                <w:rFonts w:ascii="Times New Roman" w:eastAsia="Times New Roman" w:hAnsi="Times New Roman" w:cs="Times New Roman"/>
                <w:color w:val="000000"/>
                <w:sz w:val="22"/>
                <w:szCs w:val="22"/>
              </w:rPr>
            </w:pPr>
          </w:p>
        </w:tc>
      </w:tr>
      <w:tr w:rsidR="007C3E55" w14:paraId="1963DD8D" w14:textId="77777777">
        <w:tc>
          <w:tcPr>
            <w:tcW w:w="784" w:type="dxa"/>
          </w:tcPr>
          <w:p w14:paraId="4264714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265</w:t>
            </w:r>
          </w:p>
        </w:tc>
        <w:tc>
          <w:tcPr>
            <w:tcW w:w="3039" w:type="dxa"/>
          </w:tcPr>
          <w:p w14:paraId="2259BD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7D53B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Working with employment and welfare services.</w:t>
            </w:r>
          </w:p>
          <w:p w14:paraId="7A6A88E2" w14:textId="77777777" w:rsidR="007C3E55" w:rsidRDefault="007C3E55">
            <w:pPr>
              <w:rPr>
                <w:rFonts w:ascii="Times New Roman" w:eastAsia="Times New Roman" w:hAnsi="Times New Roman" w:cs="Times New Roman"/>
                <w:color w:val="000000"/>
                <w:sz w:val="22"/>
                <w:szCs w:val="22"/>
              </w:rPr>
            </w:pPr>
          </w:p>
        </w:tc>
        <w:tc>
          <w:tcPr>
            <w:tcW w:w="2670" w:type="dxa"/>
          </w:tcPr>
          <w:p w14:paraId="641246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15.69, 15.70, 15.71, 15.72, 15.73: --</w:t>
            </w:r>
          </w:p>
          <w:p w14:paraId="2C2B6F91" w14:textId="77777777" w:rsidR="007C3E55" w:rsidRDefault="007C3E55">
            <w:pPr>
              <w:rPr>
                <w:rFonts w:ascii="Times New Roman" w:eastAsia="Times New Roman" w:hAnsi="Times New Roman" w:cs="Times New Roman"/>
                <w:color w:val="000000"/>
                <w:sz w:val="22"/>
                <w:szCs w:val="22"/>
              </w:rPr>
            </w:pPr>
          </w:p>
        </w:tc>
      </w:tr>
      <w:tr w:rsidR="007C3E55" w14:paraId="587C0F98" w14:textId="77777777">
        <w:tc>
          <w:tcPr>
            <w:tcW w:w="784" w:type="dxa"/>
          </w:tcPr>
          <w:p w14:paraId="273735D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266</w:t>
            </w:r>
          </w:p>
        </w:tc>
        <w:tc>
          <w:tcPr>
            <w:tcW w:w="3039" w:type="dxa"/>
          </w:tcPr>
          <w:p w14:paraId="0C18C4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D2636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Sources of information.</w:t>
            </w:r>
          </w:p>
        </w:tc>
        <w:tc>
          <w:tcPr>
            <w:tcW w:w="2670" w:type="dxa"/>
          </w:tcPr>
          <w:p w14:paraId="2DFA89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15.74</w:t>
            </w:r>
            <w:r>
              <w:rPr>
                <w:rFonts w:ascii="Times New Roman" w:eastAsia="Times New Roman" w:hAnsi="Times New Roman" w:cs="Times New Roman"/>
                <w:color w:val="000000"/>
                <w:sz w:val="22"/>
                <w:szCs w:val="22"/>
              </w:rPr>
              <w:tab/>
              <w:t>, 15.75: --</w:t>
            </w:r>
          </w:p>
          <w:p w14:paraId="7F7577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357FA7CE" w14:textId="77777777">
        <w:tc>
          <w:tcPr>
            <w:tcW w:w="784" w:type="dxa"/>
          </w:tcPr>
          <w:p w14:paraId="2A6F107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267</w:t>
            </w:r>
          </w:p>
        </w:tc>
        <w:tc>
          <w:tcPr>
            <w:tcW w:w="3039" w:type="dxa"/>
          </w:tcPr>
          <w:p w14:paraId="01D75B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DD784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16.</w:t>
            </w:r>
            <w:r>
              <w:rPr>
                <w:rFonts w:ascii="Times New Roman" w:eastAsia="Times New Roman" w:hAnsi="Times New Roman" w:cs="Times New Roman"/>
                <w:color w:val="000000"/>
                <w:sz w:val="22"/>
                <w:szCs w:val="22"/>
              </w:rPr>
              <w:t xml:space="preserve"> Transition to adult care and support.</w:t>
            </w:r>
          </w:p>
          <w:p w14:paraId="10124E2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chapter provides guidance on:</w:t>
            </w:r>
          </w:p>
          <w:p w14:paraId="294D6D3D" w14:textId="77777777" w:rsidR="007C3E55" w:rsidRDefault="007C3E55">
            <w:pPr>
              <w:rPr>
                <w:rFonts w:ascii="Times New Roman" w:eastAsia="Times New Roman" w:hAnsi="Times New Roman" w:cs="Times New Roman"/>
                <w:color w:val="000000"/>
                <w:sz w:val="22"/>
                <w:szCs w:val="22"/>
              </w:rPr>
            </w:pPr>
          </w:p>
          <w:p w14:paraId="1A6477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Sections 58 to 66 of the Care Act</w:t>
            </w:r>
          </w:p>
          <w:p w14:paraId="1B5022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Care and Support (Children’s Carers) Regulations 2014.</w:t>
            </w:r>
          </w:p>
          <w:p w14:paraId="6C5135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chapter covers:</w:t>
            </w:r>
          </w:p>
          <w:p w14:paraId="028139D9" w14:textId="77777777" w:rsidR="007C3E55" w:rsidRDefault="007C3E55">
            <w:pPr>
              <w:rPr>
                <w:rFonts w:ascii="Times New Roman" w:eastAsia="Times New Roman" w:hAnsi="Times New Roman" w:cs="Times New Roman"/>
                <w:color w:val="000000"/>
                <w:sz w:val="22"/>
                <w:szCs w:val="22"/>
              </w:rPr>
            </w:pPr>
          </w:p>
          <w:p w14:paraId="3294ED9C"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when a transition assessment must be carried out</w:t>
            </w:r>
          </w:p>
          <w:p w14:paraId="166C40DC"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identifying young people who are not already receiving children’s services</w:t>
            </w:r>
          </w:p>
          <w:p w14:paraId="5200F177"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adult carers and young carers</w:t>
            </w:r>
          </w:p>
          <w:p w14:paraId="093C4F41"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features of a transition assessment</w:t>
            </w:r>
          </w:p>
          <w:p w14:paraId="69B92F1A"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cooperation between professionals and organisation</w:t>
            </w:r>
          </w:p>
          <w:p w14:paraId="0050E505"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providing information and advice once a transition assessment is completed</w:t>
            </w:r>
          </w:p>
          <w:p w14:paraId="3A6EABDC"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 xml:space="preserve">provision of </w:t>
            </w:r>
            <w:proofErr w:type="gramStart"/>
            <w:r>
              <w:rPr>
                <w:rFonts w:ascii="Times New Roman" w:eastAsia="Times New Roman" w:hAnsi="Times New Roman" w:cs="Times New Roman"/>
                <w:color w:val="000000"/>
                <w:sz w:val="22"/>
                <w:szCs w:val="22"/>
              </w:rPr>
              <w:t>age appropriate</w:t>
            </w:r>
            <w:proofErr w:type="gramEnd"/>
            <w:r>
              <w:rPr>
                <w:rFonts w:ascii="Times New Roman" w:eastAsia="Times New Roman" w:hAnsi="Times New Roman" w:cs="Times New Roman"/>
                <w:color w:val="000000"/>
                <w:sz w:val="22"/>
                <w:szCs w:val="22"/>
              </w:rPr>
              <w:t xml:space="preserve"> local services and resources</w:t>
            </w:r>
          </w:p>
          <w:p w14:paraId="42C3F5DC"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after the young person in question turns 18</w:t>
            </w:r>
          </w:p>
          <w:p w14:paraId="72BBC01A"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combining EHC plans with care and support plans after the age of 18</w:t>
            </w:r>
          </w:p>
          <w:p w14:paraId="27C594B7"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continuity of care after the age of 18</w:t>
            </w:r>
          </w:p>
          <w:p w14:paraId="61E70047"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safeguarding after the age of 18</w:t>
            </w:r>
          </w:p>
          <w:p w14:paraId="76028ECA"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ordinary residence and transition to higher education</w:t>
            </w:r>
          </w:p>
          <w:p w14:paraId="5B2CC3E8" w14:textId="77777777" w:rsidR="007C3E55" w:rsidRDefault="00571110">
            <w:pPr>
              <w:numPr>
                <w:ilvl w:val="0"/>
                <w:numId w:val="2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transition from children to adult NHS Continuing Healthcare</w:t>
            </w:r>
          </w:p>
          <w:p w14:paraId="5F64841B" w14:textId="77777777" w:rsidR="007C3E55" w:rsidRDefault="007C3E55">
            <w:pPr>
              <w:rPr>
                <w:rFonts w:ascii="Times New Roman" w:eastAsia="Times New Roman" w:hAnsi="Times New Roman" w:cs="Times New Roman"/>
                <w:color w:val="000000"/>
                <w:sz w:val="22"/>
                <w:szCs w:val="22"/>
              </w:rPr>
            </w:pPr>
          </w:p>
        </w:tc>
        <w:tc>
          <w:tcPr>
            <w:tcW w:w="2670" w:type="dxa"/>
          </w:tcPr>
          <w:p w14:paraId="2E2CDE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16.1, 16.2, 16.3, 16.4,16.5: --</w:t>
            </w:r>
          </w:p>
          <w:p w14:paraId="0A501F5A" w14:textId="77777777" w:rsidR="007C3E55" w:rsidRDefault="007C3E55">
            <w:pPr>
              <w:rPr>
                <w:rFonts w:ascii="Times New Roman" w:eastAsia="Times New Roman" w:hAnsi="Times New Roman" w:cs="Times New Roman"/>
                <w:color w:val="000000"/>
                <w:sz w:val="22"/>
                <w:szCs w:val="22"/>
              </w:rPr>
            </w:pPr>
          </w:p>
          <w:p w14:paraId="3ECF65C2" w14:textId="77777777" w:rsidR="007C3E55" w:rsidRDefault="007C3E55">
            <w:pPr>
              <w:rPr>
                <w:rFonts w:ascii="Times New Roman" w:eastAsia="Times New Roman" w:hAnsi="Times New Roman" w:cs="Times New Roman"/>
                <w:color w:val="000000"/>
                <w:sz w:val="22"/>
                <w:szCs w:val="22"/>
              </w:rPr>
            </w:pPr>
          </w:p>
        </w:tc>
      </w:tr>
      <w:tr w:rsidR="007C3E55" w14:paraId="1FFEA90D" w14:textId="77777777">
        <w:tc>
          <w:tcPr>
            <w:tcW w:w="784" w:type="dxa"/>
          </w:tcPr>
          <w:p w14:paraId="7D556BF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268</w:t>
            </w:r>
          </w:p>
        </w:tc>
        <w:tc>
          <w:tcPr>
            <w:tcW w:w="3039" w:type="dxa"/>
          </w:tcPr>
          <w:p w14:paraId="511CC72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81172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Definitions.</w:t>
            </w:r>
          </w:p>
          <w:p w14:paraId="3067FC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“Child”</w:t>
            </w:r>
          </w:p>
          <w:p w14:paraId="204915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“Young person”</w:t>
            </w:r>
          </w:p>
          <w:p w14:paraId="2ED59A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“Adult carer”</w:t>
            </w:r>
          </w:p>
          <w:p w14:paraId="53A77C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“Young carer”</w:t>
            </w:r>
          </w:p>
          <w:p w14:paraId="5B65FA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“Young person or carer”</w:t>
            </w:r>
          </w:p>
          <w:p w14:paraId="7259CF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“Transition assessment”</w:t>
            </w:r>
          </w:p>
          <w:p w14:paraId="7A8B0D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“Likely need”</w:t>
            </w:r>
          </w:p>
          <w:p w14:paraId="439EE1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“Significant benefit”</w:t>
            </w:r>
          </w:p>
          <w:p w14:paraId="413AD0DD" w14:textId="77777777" w:rsidR="007C3E55" w:rsidRDefault="007C3E55">
            <w:pPr>
              <w:rPr>
                <w:rFonts w:ascii="Times New Roman" w:eastAsia="Times New Roman" w:hAnsi="Times New Roman" w:cs="Times New Roman"/>
                <w:color w:val="000000"/>
                <w:sz w:val="22"/>
                <w:szCs w:val="22"/>
              </w:rPr>
            </w:pPr>
          </w:p>
        </w:tc>
        <w:tc>
          <w:tcPr>
            <w:tcW w:w="2670" w:type="dxa"/>
          </w:tcPr>
          <w:p w14:paraId="086B85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16.6: --</w:t>
            </w:r>
          </w:p>
        </w:tc>
      </w:tr>
      <w:tr w:rsidR="007C3E55" w14:paraId="24ECA284" w14:textId="77777777">
        <w:tc>
          <w:tcPr>
            <w:tcW w:w="784" w:type="dxa"/>
          </w:tcPr>
          <w:p w14:paraId="07A80F2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269</w:t>
            </w:r>
          </w:p>
        </w:tc>
        <w:tc>
          <w:tcPr>
            <w:tcW w:w="3039" w:type="dxa"/>
          </w:tcPr>
          <w:p w14:paraId="555ACE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7AAEB2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When a transition assessment must be carried out.</w:t>
            </w:r>
          </w:p>
          <w:p w14:paraId="130AE6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When a transition assessment is of ‘significant benefit’ – Isabelle’s story”</w:t>
            </w:r>
          </w:p>
          <w:p w14:paraId="24338EE5" w14:textId="77777777" w:rsidR="007C3E55" w:rsidRDefault="007C3E55">
            <w:pPr>
              <w:rPr>
                <w:rFonts w:ascii="Times New Roman" w:eastAsia="Times New Roman" w:hAnsi="Times New Roman" w:cs="Times New Roman"/>
                <w:color w:val="000000"/>
                <w:sz w:val="22"/>
                <w:szCs w:val="22"/>
              </w:rPr>
            </w:pPr>
          </w:p>
        </w:tc>
        <w:tc>
          <w:tcPr>
            <w:tcW w:w="2670" w:type="dxa"/>
          </w:tcPr>
          <w:p w14:paraId="68FDA1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16.7, 16.8, 16.9, 16.10, 16.11, 16.12, 16.13, 16.14, 16.15, 16.16, 16.17: --</w:t>
            </w:r>
          </w:p>
          <w:p w14:paraId="65205869" w14:textId="77777777" w:rsidR="007C3E55" w:rsidRDefault="007C3E55">
            <w:pPr>
              <w:rPr>
                <w:rFonts w:ascii="Times New Roman" w:eastAsia="Times New Roman" w:hAnsi="Times New Roman" w:cs="Times New Roman"/>
                <w:color w:val="000000"/>
                <w:sz w:val="22"/>
                <w:szCs w:val="22"/>
              </w:rPr>
            </w:pPr>
          </w:p>
        </w:tc>
      </w:tr>
      <w:tr w:rsidR="007C3E55" w14:paraId="11EFAC03" w14:textId="77777777">
        <w:tc>
          <w:tcPr>
            <w:tcW w:w="784" w:type="dxa"/>
          </w:tcPr>
          <w:p w14:paraId="25236AC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270</w:t>
            </w:r>
          </w:p>
        </w:tc>
        <w:tc>
          <w:tcPr>
            <w:tcW w:w="3039" w:type="dxa"/>
          </w:tcPr>
          <w:p w14:paraId="5AC469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C1AB9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Identifying young people and young carers who are not already receiving children’s services.</w:t>
            </w:r>
          </w:p>
          <w:p w14:paraId="683B2089" w14:textId="77777777" w:rsidR="007C3E55" w:rsidRDefault="007C3E55">
            <w:pPr>
              <w:rPr>
                <w:rFonts w:ascii="Times New Roman" w:eastAsia="Times New Roman" w:hAnsi="Times New Roman" w:cs="Times New Roman"/>
                <w:color w:val="000000"/>
                <w:sz w:val="22"/>
                <w:szCs w:val="22"/>
              </w:rPr>
            </w:pPr>
          </w:p>
        </w:tc>
        <w:tc>
          <w:tcPr>
            <w:tcW w:w="2670" w:type="dxa"/>
          </w:tcPr>
          <w:p w14:paraId="3F5C13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16.18, 16.19, 16.20: --</w:t>
            </w:r>
          </w:p>
          <w:p w14:paraId="4A6B502D" w14:textId="77777777" w:rsidR="007C3E55" w:rsidRDefault="007C3E55">
            <w:pPr>
              <w:rPr>
                <w:rFonts w:ascii="Times New Roman" w:eastAsia="Times New Roman" w:hAnsi="Times New Roman" w:cs="Times New Roman"/>
                <w:color w:val="000000"/>
                <w:sz w:val="22"/>
                <w:szCs w:val="22"/>
              </w:rPr>
            </w:pPr>
          </w:p>
        </w:tc>
      </w:tr>
      <w:tr w:rsidR="007C3E55" w14:paraId="602C1034" w14:textId="77777777">
        <w:tc>
          <w:tcPr>
            <w:tcW w:w="784" w:type="dxa"/>
          </w:tcPr>
          <w:p w14:paraId="32A6A48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271</w:t>
            </w:r>
          </w:p>
        </w:tc>
        <w:tc>
          <w:tcPr>
            <w:tcW w:w="3039" w:type="dxa"/>
          </w:tcPr>
          <w:p w14:paraId="3E0222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304FE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Adult carers and young carers.</w:t>
            </w:r>
          </w:p>
          <w:p w14:paraId="21B2D5B5" w14:textId="77777777" w:rsidR="007C3E55" w:rsidRDefault="007C3E55">
            <w:pPr>
              <w:rPr>
                <w:rFonts w:ascii="Times New Roman" w:eastAsia="Times New Roman" w:hAnsi="Times New Roman" w:cs="Times New Roman"/>
                <w:color w:val="000000"/>
                <w:sz w:val="22"/>
                <w:szCs w:val="22"/>
              </w:rPr>
            </w:pPr>
          </w:p>
        </w:tc>
        <w:tc>
          <w:tcPr>
            <w:tcW w:w="2670" w:type="dxa"/>
          </w:tcPr>
          <w:p w14:paraId="64BD3DD2" w14:textId="77777777" w:rsidR="007C3E55" w:rsidRDefault="00571110">
            <w:pPr>
              <w:tabs>
                <w:tab w:val="left" w:pos="720"/>
                <w:tab w:val="left" w:pos="1414"/>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16.21, 16.2216.23, 16.24: --</w:t>
            </w:r>
          </w:p>
          <w:p w14:paraId="4AF97C8D" w14:textId="77777777" w:rsidR="007C3E55" w:rsidRDefault="007C3E55">
            <w:pPr>
              <w:rPr>
                <w:rFonts w:ascii="Times New Roman" w:eastAsia="Times New Roman" w:hAnsi="Times New Roman" w:cs="Times New Roman"/>
                <w:color w:val="000000"/>
                <w:sz w:val="22"/>
                <w:szCs w:val="22"/>
              </w:rPr>
            </w:pPr>
          </w:p>
        </w:tc>
      </w:tr>
      <w:tr w:rsidR="007C3E55" w14:paraId="7A54BB57" w14:textId="77777777">
        <w:tc>
          <w:tcPr>
            <w:tcW w:w="784" w:type="dxa"/>
          </w:tcPr>
          <w:p w14:paraId="157672B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272</w:t>
            </w:r>
          </w:p>
        </w:tc>
        <w:tc>
          <w:tcPr>
            <w:tcW w:w="3039" w:type="dxa"/>
          </w:tcPr>
          <w:p w14:paraId="7C1B5F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11C17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Features of a transition assessment.</w:t>
            </w:r>
          </w:p>
          <w:p w14:paraId="6DC425ED" w14:textId="77777777" w:rsidR="007C3E55" w:rsidRDefault="007C3E55">
            <w:pPr>
              <w:rPr>
                <w:rFonts w:ascii="Times New Roman" w:eastAsia="Times New Roman" w:hAnsi="Times New Roman" w:cs="Times New Roman"/>
                <w:color w:val="000000"/>
                <w:sz w:val="22"/>
                <w:szCs w:val="22"/>
              </w:rPr>
            </w:pPr>
          </w:p>
        </w:tc>
        <w:tc>
          <w:tcPr>
            <w:tcW w:w="2670" w:type="dxa"/>
          </w:tcPr>
          <w:p w14:paraId="18EFE1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16.25, 16.26, 16.27, 16.28</w:t>
            </w:r>
          </w:p>
          <w:p w14:paraId="459D1F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16.29, 16.30, 16.31, 16.32, 16.33, 16.34, 16.35, 16.36, 16.37, 16.38, 16.39, 16.40: --</w:t>
            </w:r>
          </w:p>
          <w:p w14:paraId="37D17A7C" w14:textId="77777777" w:rsidR="007C3E55" w:rsidRDefault="007C3E55">
            <w:pPr>
              <w:rPr>
                <w:rFonts w:ascii="Times New Roman" w:eastAsia="Times New Roman" w:hAnsi="Times New Roman" w:cs="Times New Roman"/>
                <w:color w:val="000000"/>
                <w:sz w:val="22"/>
                <w:szCs w:val="22"/>
              </w:rPr>
            </w:pPr>
          </w:p>
        </w:tc>
      </w:tr>
      <w:tr w:rsidR="007C3E55" w14:paraId="6E4BB625" w14:textId="77777777">
        <w:tc>
          <w:tcPr>
            <w:tcW w:w="784" w:type="dxa"/>
          </w:tcPr>
          <w:p w14:paraId="1FA3DFB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273</w:t>
            </w:r>
          </w:p>
        </w:tc>
        <w:tc>
          <w:tcPr>
            <w:tcW w:w="3039" w:type="dxa"/>
          </w:tcPr>
          <w:p w14:paraId="6CC9FA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B9029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Co-operation between professionals and organisations.</w:t>
            </w:r>
          </w:p>
          <w:p w14:paraId="0482DB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Person-centred transition planning, involving multiple agencies - Matthew’s story:”</w:t>
            </w:r>
          </w:p>
          <w:p w14:paraId="2B39A3D3" w14:textId="77777777" w:rsidR="007C3E55" w:rsidRDefault="007C3E55">
            <w:pPr>
              <w:rPr>
                <w:rFonts w:ascii="Times New Roman" w:eastAsia="Times New Roman" w:hAnsi="Times New Roman" w:cs="Times New Roman"/>
                <w:color w:val="000000"/>
                <w:sz w:val="22"/>
                <w:szCs w:val="22"/>
              </w:rPr>
            </w:pPr>
          </w:p>
          <w:p w14:paraId="5D4E96C3" w14:textId="77777777" w:rsidR="007C3E55" w:rsidRDefault="007C3E55">
            <w:pPr>
              <w:rPr>
                <w:rFonts w:ascii="Times New Roman" w:eastAsia="Times New Roman" w:hAnsi="Times New Roman" w:cs="Times New Roman"/>
                <w:color w:val="000000"/>
                <w:sz w:val="22"/>
                <w:szCs w:val="22"/>
              </w:rPr>
            </w:pPr>
          </w:p>
        </w:tc>
        <w:tc>
          <w:tcPr>
            <w:tcW w:w="2670" w:type="dxa"/>
          </w:tcPr>
          <w:p w14:paraId="2AFAB12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16.41, 16.42, 16.43, 16.44, 16.45, 16.46, 16.47, 16.48, 16.49, 16.50: --</w:t>
            </w:r>
          </w:p>
          <w:p w14:paraId="6E69DCE2" w14:textId="77777777" w:rsidR="007C3E55" w:rsidRDefault="007C3E55">
            <w:pPr>
              <w:rPr>
                <w:rFonts w:ascii="Times New Roman" w:eastAsia="Times New Roman" w:hAnsi="Times New Roman" w:cs="Times New Roman"/>
                <w:color w:val="000000"/>
                <w:sz w:val="22"/>
                <w:szCs w:val="22"/>
              </w:rPr>
            </w:pPr>
          </w:p>
        </w:tc>
      </w:tr>
      <w:tr w:rsidR="007C3E55" w14:paraId="0DAF308D" w14:textId="77777777">
        <w:tc>
          <w:tcPr>
            <w:tcW w:w="784" w:type="dxa"/>
          </w:tcPr>
          <w:p w14:paraId="6997A6F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274</w:t>
            </w:r>
          </w:p>
        </w:tc>
        <w:tc>
          <w:tcPr>
            <w:tcW w:w="3039" w:type="dxa"/>
          </w:tcPr>
          <w:p w14:paraId="79EC75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F5E8C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On completion of the transition assessment – providing information and advice.</w:t>
            </w:r>
          </w:p>
          <w:p w14:paraId="693696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“Links to example templates of transition plans:”</w:t>
            </w:r>
          </w:p>
          <w:p w14:paraId="6E3AF823" w14:textId="77777777" w:rsidR="007C3E55" w:rsidRDefault="007C3E55">
            <w:pPr>
              <w:rPr>
                <w:rFonts w:ascii="Times New Roman" w:eastAsia="Times New Roman" w:hAnsi="Times New Roman" w:cs="Times New Roman"/>
                <w:color w:val="000000"/>
                <w:sz w:val="22"/>
                <w:szCs w:val="22"/>
              </w:rPr>
            </w:pPr>
          </w:p>
        </w:tc>
        <w:tc>
          <w:tcPr>
            <w:tcW w:w="2670" w:type="dxa"/>
          </w:tcPr>
          <w:p w14:paraId="674E51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16.51, 16.52, 16.53, 16.54, 16.55, 16.56, 16.57, 16.58: --</w:t>
            </w:r>
          </w:p>
          <w:p w14:paraId="428BF127" w14:textId="77777777" w:rsidR="007C3E55" w:rsidRDefault="007C3E55">
            <w:pPr>
              <w:rPr>
                <w:rFonts w:ascii="Times New Roman" w:eastAsia="Times New Roman" w:hAnsi="Times New Roman" w:cs="Times New Roman"/>
                <w:color w:val="000000"/>
                <w:sz w:val="22"/>
                <w:szCs w:val="22"/>
              </w:rPr>
            </w:pPr>
          </w:p>
        </w:tc>
      </w:tr>
      <w:tr w:rsidR="007C3E55" w14:paraId="49FD00C5" w14:textId="77777777">
        <w:tc>
          <w:tcPr>
            <w:tcW w:w="784" w:type="dxa"/>
          </w:tcPr>
          <w:p w14:paraId="14E63A5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275</w:t>
            </w:r>
          </w:p>
        </w:tc>
        <w:tc>
          <w:tcPr>
            <w:tcW w:w="3039" w:type="dxa"/>
          </w:tcPr>
          <w:p w14:paraId="5F59AA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DF08F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Provision of age-appropriate local services and resources.</w:t>
            </w:r>
          </w:p>
          <w:p w14:paraId="60BE2F1D" w14:textId="77777777" w:rsidR="007C3E55" w:rsidRDefault="007C3E55">
            <w:pPr>
              <w:rPr>
                <w:rFonts w:ascii="Times New Roman" w:eastAsia="Times New Roman" w:hAnsi="Times New Roman" w:cs="Times New Roman"/>
                <w:color w:val="000000"/>
                <w:sz w:val="22"/>
                <w:szCs w:val="22"/>
              </w:rPr>
            </w:pPr>
          </w:p>
        </w:tc>
        <w:tc>
          <w:tcPr>
            <w:tcW w:w="2670" w:type="dxa"/>
          </w:tcPr>
          <w:p w14:paraId="7B2250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16.59</w:t>
            </w:r>
          </w:p>
          <w:p w14:paraId="6E86F1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16.60</w:t>
            </w:r>
          </w:p>
          <w:p w14:paraId="49F098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16.61: --</w:t>
            </w:r>
          </w:p>
          <w:p w14:paraId="2E13D5C7" w14:textId="77777777" w:rsidR="007C3E55" w:rsidRDefault="007C3E55">
            <w:pPr>
              <w:rPr>
                <w:rFonts w:ascii="Times New Roman" w:eastAsia="Times New Roman" w:hAnsi="Times New Roman" w:cs="Times New Roman"/>
                <w:color w:val="000000"/>
                <w:sz w:val="22"/>
                <w:szCs w:val="22"/>
              </w:rPr>
            </w:pPr>
          </w:p>
        </w:tc>
      </w:tr>
      <w:tr w:rsidR="007C3E55" w14:paraId="24A82AC1" w14:textId="77777777">
        <w:tc>
          <w:tcPr>
            <w:tcW w:w="784" w:type="dxa"/>
          </w:tcPr>
          <w:p w14:paraId="0A13585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276</w:t>
            </w:r>
          </w:p>
        </w:tc>
        <w:tc>
          <w:tcPr>
            <w:tcW w:w="3039" w:type="dxa"/>
          </w:tcPr>
          <w:p w14:paraId="2331B6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5375B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After the young person or carer turns 18.</w:t>
            </w:r>
          </w:p>
          <w:p w14:paraId="77C9E591" w14:textId="77777777" w:rsidR="007C3E55" w:rsidRDefault="007C3E55">
            <w:pPr>
              <w:rPr>
                <w:rFonts w:ascii="Times New Roman" w:eastAsia="Times New Roman" w:hAnsi="Times New Roman" w:cs="Times New Roman"/>
                <w:color w:val="000000"/>
                <w:sz w:val="22"/>
                <w:szCs w:val="22"/>
              </w:rPr>
            </w:pPr>
          </w:p>
        </w:tc>
        <w:tc>
          <w:tcPr>
            <w:tcW w:w="2670" w:type="dxa"/>
          </w:tcPr>
          <w:p w14:paraId="1778F5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16.62, 16.63, 16.64: --</w:t>
            </w:r>
          </w:p>
          <w:p w14:paraId="167F172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724C54A6" w14:textId="77777777">
        <w:tc>
          <w:tcPr>
            <w:tcW w:w="784" w:type="dxa"/>
          </w:tcPr>
          <w:p w14:paraId="627D040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277</w:t>
            </w:r>
          </w:p>
        </w:tc>
        <w:tc>
          <w:tcPr>
            <w:tcW w:w="3039" w:type="dxa"/>
          </w:tcPr>
          <w:p w14:paraId="711174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59D6D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Combining EHC plans and care and support plans after the age of 18.</w:t>
            </w:r>
          </w:p>
          <w:p w14:paraId="4370B8E6" w14:textId="77777777" w:rsidR="007C3E55" w:rsidRDefault="007C3E55">
            <w:pPr>
              <w:rPr>
                <w:rFonts w:ascii="Times New Roman" w:eastAsia="Times New Roman" w:hAnsi="Times New Roman" w:cs="Times New Roman"/>
                <w:color w:val="000000"/>
                <w:sz w:val="22"/>
                <w:szCs w:val="22"/>
              </w:rPr>
            </w:pPr>
          </w:p>
        </w:tc>
        <w:tc>
          <w:tcPr>
            <w:tcW w:w="2670" w:type="dxa"/>
          </w:tcPr>
          <w:p w14:paraId="567219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16.65, 16.66: --</w:t>
            </w:r>
          </w:p>
        </w:tc>
      </w:tr>
      <w:tr w:rsidR="007C3E55" w14:paraId="442F7315" w14:textId="77777777">
        <w:tc>
          <w:tcPr>
            <w:tcW w:w="784" w:type="dxa"/>
          </w:tcPr>
          <w:p w14:paraId="7558573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278</w:t>
            </w:r>
          </w:p>
        </w:tc>
        <w:tc>
          <w:tcPr>
            <w:tcW w:w="3039" w:type="dxa"/>
          </w:tcPr>
          <w:p w14:paraId="5917D7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2C3FA1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Continuity of care after the age of 18.</w:t>
            </w:r>
          </w:p>
          <w:p w14:paraId="335F01E7" w14:textId="77777777" w:rsidR="007C3E55" w:rsidRDefault="007C3E55">
            <w:pPr>
              <w:rPr>
                <w:rFonts w:ascii="Times New Roman" w:eastAsia="Times New Roman" w:hAnsi="Times New Roman" w:cs="Times New Roman"/>
                <w:color w:val="000000"/>
                <w:sz w:val="22"/>
                <w:szCs w:val="22"/>
              </w:rPr>
            </w:pPr>
          </w:p>
        </w:tc>
        <w:tc>
          <w:tcPr>
            <w:tcW w:w="2670" w:type="dxa"/>
          </w:tcPr>
          <w:p w14:paraId="5ED8CC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16.67, 16.68, 16.69, 16.70, 16.71, 16.72, 16.73, 16.74: --</w:t>
            </w:r>
          </w:p>
          <w:p w14:paraId="3E364CDC" w14:textId="77777777" w:rsidR="007C3E55" w:rsidRDefault="007C3E55">
            <w:pPr>
              <w:rPr>
                <w:rFonts w:ascii="Times New Roman" w:eastAsia="Times New Roman" w:hAnsi="Times New Roman" w:cs="Times New Roman"/>
                <w:color w:val="000000"/>
                <w:sz w:val="22"/>
                <w:szCs w:val="22"/>
              </w:rPr>
            </w:pPr>
          </w:p>
        </w:tc>
      </w:tr>
      <w:tr w:rsidR="007C3E55" w14:paraId="028C50F2" w14:textId="77777777">
        <w:tc>
          <w:tcPr>
            <w:tcW w:w="784" w:type="dxa"/>
          </w:tcPr>
          <w:p w14:paraId="6B5EBA5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279</w:t>
            </w:r>
          </w:p>
        </w:tc>
        <w:tc>
          <w:tcPr>
            <w:tcW w:w="3039" w:type="dxa"/>
          </w:tcPr>
          <w:p w14:paraId="2C1F10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EBDF6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Safeguarding after the age 18.</w:t>
            </w:r>
          </w:p>
          <w:p w14:paraId="18B21B19" w14:textId="77777777" w:rsidR="007C3E55" w:rsidRDefault="007C3E55">
            <w:pPr>
              <w:rPr>
                <w:rFonts w:ascii="Times New Roman" w:eastAsia="Times New Roman" w:hAnsi="Times New Roman" w:cs="Times New Roman"/>
                <w:color w:val="000000"/>
                <w:sz w:val="22"/>
                <w:szCs w:val="22"/>
              </w:rPr>
            </w:pPr>
          </w:p>
        </w:tc>
        <w:tc>
          <w:tcPr>
            <w:tcW w:w="2670" w:type="dxa"/>
          </w:tcPr>
          <w:p w14:paraId="03C654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16.75: --</w:t>
            </w:r>
          </w:p>
          <w:p w14:paraId="6AB37B41" w14:textId="77777777" w:rsidR="007C3E55" w:rsidRDefault="007C3E55">
            <w:pPr>
              <w:rPr>
                <w:rFonts w:ascii="Times New Roman" w:eastAsia="Times New Roman" w:hAnsi="Times New Roman" w:cs="Times New Roman"/>
                <w:color w:val="000000"/>
                <w:sz w:val="22"/>
                <w:szCs w:val="22"/>
              </w:rPr>
            </w:pPr>
          </w:p>
        </w:tc>
      </w:tr>
      <w:tr w:rsidR="007C3E55" w14:paraId="26A49871" w14:textId="77777777">
        <w:tc>
          <w:tcPr>
            <w:tcW w:w="784" w:type="dxa"/>
          </w:tcPr>
          <w:p w14:paraId="5C0A0FB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280</w:t>
            </w:r>
          </w:p>
        </w:tc>
        <w:tc>
          <w:tcPr>
            <w:tcW w:w="3039" w:type="dxa"/>
          </w:tcPr>
          <w:p w14:paraId="09096A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94D2F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Ordinary residence and transition to Higher Education.</w:t>
            </w:r>
          </w:p>
          <w:p w14:paraId="311ABF5C" w14:textId="77777777" w:rsidR="007C3E55" w:rsidRDefault="007C3E55">
            <w:pPr>
              <w:rPr>
                <w:rFonts w:ascii="Times New Roman" w:eastAsia="Times New Roman" w:hAnsi="Times New Roman" w:cs="Times New Roman"/>
                <w:color w:val="000000"/>
                <w:sz w:val="22"/>
                <w:szCs w:val="22"/>
              </w:rPr>
            </w:pPr>
          </w:p>
        </w:tc>
        <w:tc>
          <w:tcPr>
            <w:tcW w:w="2670" w:type="dxa"/>
          </w:tcPr>
          <w:p w14:paraId="6A2BF1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16.76, 16.77, 16.78, 16.79: --</w:t>
            </w:r>
          </w:p>
          <w:p w14:paraId="32E56D73" w14:textId="77777777" w:rsidR="007C3E55" w:rsidRDefault="007C3E55">
            <w:pPr>
              <w:rPr>
                <w:rFonts w:ascii="Times New Roman" w:eastAsia="Times New Roman" w:hAnsi="Times New Roman" w:cs="Times New Roman"/>
                <w:color w:val="000000"/>
                <w:sz w:val="22"/>
                <w:szCs w:val="22"/>
              </w:rPr>
            </w:pPr>
          </w:p>
        </w:tc>
      </w:tr>
      <w:tr w:rsidR="007C3E55" w14:paraId="5A7631A2" w14:textId="77777777">
        <w:tc>
          <w:tcPr>
            <w:tcW w:w="784" w:type="dxa"/>
          </w:tcPr>
          <w:p w14:paraId="1378DB5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281</w:t>
            </w:r>
          </w:p>
        </w:tc>
        <w:tc>
          <w:tcPr>
            <w:tcW w:w="3039" w:type="dxa"/>
          </w:tcPr>
          <w:p w14:paraId="1E83DD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3CD58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Transition from children to adult NHS Continuing Healthcare.</w:t>
            </w:r>
          </w:p>
          <w:p w14:paraId="37CF6A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“Links to external resources”</w:t>
            </w:r>
          </w:p>
          <w:p w14:paraId="2B3448F9" w14:textId="77777777" w:rsidR="007C3E55" w:rsidRDefault="007C3E55">
            <w:pPr>
              <w:rPr>
                <w:rFonts w:ascii="Times New Roman" w:eastAsia="Times New Roman" w:hAnsi="Times New Roman" w:cs="Times New Roman"/>
                <w:color w:val="000000"/>
                <w:sz w:val="22"/>
                <w:szCs w:val="22"/>
              </w:rPr>
            </w:pPr>
          </w:p>
        </w:tc>
        <w:tc>
          <w:tcPr>
            <w:tcW w:w="2670" w:type="dxa"/>
          </w:tcPr>
          <w:p w14:paraId="0FE047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16.80, 16.81, 16.82, 16.83: --</w:t>
            </w:r>
          </w:p>
          <w:p w14:paraId="2A355121" w14:textId="77777777" w:rsidR="007C3E55" w:rsidRDefault="007C3E55">
            <w:pPr>
              <w:rPr>
                <w:rFonts w:ascii="Times New Roman" w:eastAsia="Times New Roman" w:hAnsi="Times New Roman" w:cs="Times New Roman"/>
                <w:color w:val="000000"/>
                <w:sz w:val="22"/>
                <w:szCs w:val="22"/>
              </w:rPr>
            </w:pPr>
          </w:p>
        </w:tc>
      </w:tr>
      <w:tr w:rsidR="007C3E55" w14:paraId="29EE40E7" w14:textId="77777777">
        <w:tc>
          <w:tcPr>
            <w:tcW w:w="784" w:type="dxa"/>
          </w:tcPr>
          <w:p w14:paraId="035AFB1B" w14:textId="77777777" w:rsidR="007C3E55" w:rsidRDefault="00571110">
            <w:pPr>
              <w:jc w:val="center"/>
              <w:rPr>
                <w:rFonts w:ascii="Times New Roman" w:eastAsia="Times New Roman" w:hAnsi="Times New Roman" w:cs="Times New Roman"/>
                <w:color w:val="000000"/>
                <w:sz w:val="22"/>
                <w:szCs w:val="22"/>
              </w:rPr>
            </w:pPr>
            <w:bookmarkStart w:id="42" w:name="_1v1yuxt" w:colFirst="0" w:colLast="0"/>
            <w:bookmarkEnd w:id="42"/>
            <w:r>
              <w:rPr>
                <w:rFonts w:ascii="Times New Roman" w:eastAsia="Times New Roman" w:hAnsi="Times New Roman" w:cs="Times New Roman"/>
                <w:b/>
                <w:color w:val="000000"/>
                <w:sz w:val="22"/>
                <w:szCs w:val="22"/>
              </w:rPr>
              <w:t>282</w:t>
            </w:r>
          </w:p>
        </w:tc>
        <w:tc>
          <w:tcPr>
            <w:tcW w:w="3039" w:type="dxa"/>
          </w:tcPr>
          <w:p w14:paraId="545FF9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0FFE4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17.</w:t>
            </w:r>
            <w:r>
              <w:rPr>
                <w:rFonts w:ascii="Times New Roman" w:eastAsia="Times New Roman" w:hAnsi="Times New Roman" w:cs="Times New Roman"/>
                <w:color w:val="000000"/>
                <w:sz w:val="22"/>
                <w:szCs w:val="22"/>
              </w:rPr>
              <w:t xml:space="preserve"> Prisons, approved premises and bail accommodation.</w:t>
            </w:r>
          </w:p>
          <w:p w14:paraId="73E53C59" w14:textId="77777777" w:rsidR="007C3E55" w:rsidRDefault="007C3E55">
            <w:pPr>
              <w:rPr>
                <w:rFonts w:ascii="Times New Roman" w:eastAsia="Times New Roman" w:hAnsi="Times New Roman" w:cs="Times New Roman"/>
                <w:color w:val="000000"/>
                <w:sz w:val="22"/>
                <w:szCs w:val="22"/>
              </w:rPr>
            </w:pPr>
          </w:p>
          <w:p w14:paraId="3C492A41"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chapter covers:</w:t>
            </w:r>
          </w:p>
          <w:p w14:paraId="5DE6D1A9" w14:textId="77777777" w:rsidR="007C3E55" w:rsidRDefault="007C3E55">
            <w:pPr>
              <w:rPr>
                <w:rFonts w:ascii="Times New Roman" w:eastAsia="Times New Roman" w:hAnsi="Times New Roman" w:cs="Times New Roman"/>
                <w:color w:val="000000"/>
                <w:sz w:val="22"/>
                <w:szCs w:val="22"/>
              </w:rPr>
            </w:pPr>
          </w:p>
          <w:p w14:paraId="7B061642"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information sharing</w:t>
            </w:r>
          </w:p>
          <w:p w14:paraId="3390E853"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assessments of need</w:t>
            </w:r>
          </w:p>
          <w:p w14:paraId="592D85DA"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assessments of a carer’s needs</w:t>
            </w:r>
          </w:p>
          <w:p w14:paraId="4274E3E5"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charging and assessing financial resources</w:t>
            </w:r>
          </w:p>
          <w:p w14:paraId="1957B105"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next steps after assessments</w:t>
            </w:r>
          </w:p>
          <w:p w14:paraId="542EC4B6"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direct payments and deferred payment agreements</w:t>
            </w:r>
          </w:p>
          <w:p w14:paraId="213D674A"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continuity of care and support when an adult move or is released</w:t>
            </w:r>
          </w:p>
          <w:p w14:paraId="4BB04E4F"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partnerships and interdependencies</w:t>
            </w:r>
          </w:p>
          <w:p w14:paraId="45B91107"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end of life care</w:t>
            </w:r>
          </w:p>
          <w:p w14:paraId="67CF1BB2"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safeguarding adults at risk of abuse or neglect</w:t>
            </w:r>
          </w:p>
          <w:p w14:paraId="0F6679EC"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transition from children to adult care and support</w:t>
            </w:r>
          </w:p>
          <w:p w14:paraId="696008AE"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independent advocacy support</w:t>
            </w:r>
          </w:p>
          <w:p w14:paraId="2439F306"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complaints</w:t>
            </w:r>
          </w:p>
          <w:p w14:paraId="5E2CF1AA" w14:textId="77777777" w:rsidR="007C3E55" w:rsidRDefault="00571110">
            <w:pPr>
              <w:numPr>
                <w:ilvl w:val="0"/>
                <w:numId w:val="26"/>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standards and assessments</w:t>
            </w:r>
          </w:p>
          <w:p w14:paraId="7D3FE158" w14:textId="77777777" w:rsidR="007C3E55" w:rsidRDefault="007C3E55">
            <w:pPr>
              <w:jc w:val="center"/>
              <w:rPr>
                <w:rFonts w:ascii="Times New Roman" w:eastAsia="Times New Roman" w:hAnsi="Times New Roman" w:cs="Times New Roman"/>
                <w:b/>
                <w:color w:val="000000"/>
                <w:sz w:val="22"/>
                <w:szCs w:val="22"/>
              </w:rPr>
            </w:pPr>
          </w:p>
          <w:p w14:paraId="16B4DDF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Definitions</w:t>
            </w:r>
          </w:p>
          <w:p w14:paraId="33B3FC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w:t>
            </w:r>
            <w:r>
              <w:rPr>
                <w:rFonts w:ascii="Times New Roman" w:eastAsia="Times New Roman" w:hAnsi="Times New Roman" w:cs="Times New Roman"/>
                <w:color w:val="000000"/>
                <w:sz w:val="22"/>
                <w:szCs w:val="22"/>
              </w:rPr>
              <w:t xml:space="preserve"> Prison</w:t>
            </w:r>
          </w:p>
          <w:p w14:paraId="1AFA489E" w14:textId="77777777" w:rsidR="007C3E55" w:rsidRDefault="007C3E55">
            <w:pPr>
              <w:rPr>
                <w:rFonts w:ascii="Times New Roman" w:eastAsia="Times New Roman" w:hAnsi="Times New Roman" w:cs="Times New Roman"/>
                <w:color w:val="000000"/>
                <w:sz w:val="22"/>
                <w:szCs w:val="22"/>
              </w:rPr>
            </w:pPr>
          </w:p>
          <w:p w14:paraId="0EC0A4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B)</w:t>
            </w:r>
            <w:r>
              <w:rPr>
                <w:rFonts w:ascii="Times New Roman" w:eastAsia="Times New Roman" w:hAnsi="Times New Roman" w:cs="Times New Roman"/>
                <w:color w:val="000000"/>
                <w:sz w:val="22"/>
                <w:szCs w:val="22"/>
              </w:rPr>
              <w:t xml:space="preserve"> Approved Premises</w:t>
            </w:r>
          </w:p>
          <w:p w14:paraId="0F6BDBB8" w14:textId="77777777" w:rsidR="007C3E55" w:rsidRDefault="007C3E55">
            <w:pPr>
              <w:rPr>
                <w:rFonts w:ascii="Times New Roman" w:eastAsia="Times New Roman" w:hAnsi="Times New Roman" w:cs="Times New Roman"/>
                <w:color w:val="000000"/>
                <w:sz w:val="22"/>
                <w:szCs w:val="22"/>
              </w:rPr>
            </w:pPr>
          </w:p>
          <w:p w14:paraId="37D8C8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w:t>
            </w:r>
            <w:r>
              <w:rPr>
                <w:rFonts w:ascii="Times New Roman" w:eastAsia="Times New Roman" w:hAnsi="Times New Roman" w:cs="Times New Roman"/>
                <w:color w:val="000000"/>
                <w:sz w:val="22"/>
                <w:szCs w:val="22"/>
              </w:rPr>
              <w:t xml:space="preserve"> National Offender Management Service (NOMS)</w:t>
            </w:r>
          </w:p>
          <w:p w14:paraId="12999231" w14:textId="77777777" w:rsidR="007C3E55" w:rsidRDefault="007C3E55">
            <w:pPr>
              <w:rPr>
                <w:rFonts w:ascii="Times New Roman" w:eastAsia="Times New Roman" w:hAnsi="Times New Roman" w:cs="Times New Roman"/>
                <w:color w:val="000000"/>
                <w:sz w:val="22"/>
                <w:szCs w:val="22"/>
              </w:rPr>
            </w:pPr>
          </w:p>
          <w:p w14:paraId="288A16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w:t>
            </w:r>
            <w:r>
              <w:rPr>
                <w:rFonts w:ascii="Times New Roman" w:eastAsia="Times New Roman" w:hAnsi="Times New Roman" w:cs="Times New Roman"/>
                <w:color w:val="000000"/>
                <w:sz w:val="22"/>
                <w:szCs w:val="22"/>
              </w:rPr>
              <w:t xml:space="preserve"> National Probation Service (NPS) and Community Rehabilitation Companies (CRCs)</w:t>
            </w:r>
          </w:p>
          <w:p w14:paraId="5492D423" w14:textId="77777777" w:rsidR="007C3E55" w:rsidRDefault="007C3E55">
            <w:pPr>
              <w:rPr>
                <w:rFonts w:ascii="Times New Roman" w:eastAsia="Times New Roman" w:hAnsi="Times New Roman" w:cs="Times New Roman"/>
                <w:b/>
                <w:color w:val="000000"/>
                <w:sz w:val="22"/>
                <w:szCs w:val="22"/>
                <w:u w:val="single"/>
              </w:rPr>
            </w:pPr>
          </w:p>
          <w:p w14:paraId="1FE11E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E)</w:t>
            </w:r>
            <w:r>
              <w:rPr>
                <w:rFonts w:ascii="Times New Roman" w:eastAsia="Times New Roman" w:hAnsi="Times New Roman" w:cs="Times New Roman"/>
                <w:color w:val="000000"/>
                <w:sz w:val="22"/>
                <w:szCs w:val="22"/>
              </w:rPr>
              <w:t xml:space="preserve"> Her Majesty’s Inspectorate of Prisons for England and Wales (HMI Prisons)</w:t>
            </w:r>
          </w:p>
          <w:p w14:paraId="1A61C1A4" w14:textId="77777777" w:rsidR="007C3E55" w:rsidRDefault="007C3E55">
            <w:pPr>
              <w:rPr>
                <w:rFonts w:ascii="Times New Roman" w:eastAsia="Times New Roman" w:hAnsi="Times New Roman" w:cs="Times New Roman"/>
                <w:color w:val="000000"/>
                <w:sz w:val="22"/>
                <w:szCs w:val="22"/>
              </w:rPr>
            </w:pPr>
          </w:p>
          <w:p w14:paraId="334E63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F)</w:t>
            </w:r>
            <w:r>
              <w:rPr>
                <w:rFonts w:ascii="Times New Roman" w:eastAsia="Times New Roman" w:hAnsi="Times New Roman" w:cs="Times New Roman"/>
                <w:color w:val="000000"/>
                <w:sz w:val="22"/>
                <w:szCs w:val="22"/>
              </w:rPr>
              <w:t xml:space="preserve"> Her Majesty’s Inspectorate of Probation for England and Wales</w:t>
            </w:r>
          </w:p>
          <w:p w14:paraId="6144800D" w14:textId="77777777" w:rsidR="007C3E55" w:rsidRDefault="007C3E55">
            <w:pPr>
              <w:rPr>
                <w:rFonts w:ascii="Times New Roman" w:eastAsia="Times New Roman" w:hAnsi="Times New Roman" w:cs="Times New Roman"/>
                <w:color w:val="000000"/>
                <w:sz w:val="22"/>
                <w:szCs w:val="22"/>
              </w:rPr>
            </w:pPr>
          </w:p>
          <w:p w14:paraId="1BF14E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G)</w:t>
            </w:r>
            <w:r>
              <w:rPr>
                <w:rFonts w:ascii="Times New Roman" w:eastAsia="Times New Roman" w:hAnsi="Times New Roman" w:cs="Times New Roman"/>
                <w:color w:val="000000"/>
                <w:sz w:val="22"/>
                <w:szCs w:val="22"/>
              </w:rPr>
              <w:t xml:space="preserve"> Prisons and Probation Ombudsman (PPO)</w:t>
            </w:r>
          </w:p>
          <w:p w14:paraId="136EFDD9" w14:textId="77777777" w:rsidR="007C3E55" w:rsidRDefault="007C3E55">
            <w:pPr>
              <w:rPr>
                <w:rFonts w:ascii="Times New Roman" w:eastAsia="Times New Roman" w:hAnsi="Times New Roman" w:cs="Times New Roman"/>
                <w:color w:val="000000"/>
                <w:sz w:val="22"/>
                <w:szCs w:val="22"/>
              </w:rPr>
            </w:pPr>
          </w:p>
        </w:tc>
        <w:tc>
          <w:tcPr>
            <w:tcW w:w="2670" w:type="dxa"/>
          </w:tcPr>
          <w:p w14:paraId="240D36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17.1, 17.2, 17.3, 17.4, 17.5, 17.6, 17.7, 17.8, 17.9, 17.10, 17.11, 17.12, 17.13, 17.14, 17.15, 17.16: --</w:t>
            </w:r>
          </w:p>
        </w:tc>
      </w:tr>
      <w:tr w:rsidR="007C3E55" w14:paraId="2A338219" w14:textId="77777777">
        <w:tc>
          <w:tcPr>
            <w:tcW w:w="784" w:type="dxa"/>
          </w:tcPr>
          <w:p w14:paraId="343CAC1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283</w:t>
            </w:r>
          </w:p>
        </w:tc>
        <w:tc>
          <w:tcPr>
            <w:tcW w:w="3039" w:type="dxa"/>
          </w:tcPr>
          <w:p w14:paraId="16A1F3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E0087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Assessments of need.</w:t>
            </w:r>
          </w:p>
          <w:p w14:paraId="555182C2" w14:textId="77777777" w:rsidR="007C3E55" w:rsidRDefault="007C3E55">
            <w:pPr>
              <w:rPr>
                <w:rFonts w:ascii="Times New Roman" w:eastAsia="Times New Roman" w:hAnsi="Times New Roman" w:cs="Times New Roman"/>
                <w:color w:val="000000"/>
                <w:sz w:val="22"/>
                <w:szCs w:val="22"/>
              </w:rPr>
            </w:pPr>
          </w:p>
        </w:tc>
        <w:tc>
          <w:tcPr>
            <w:tcW w:w="2670" w:type="dxa"/>
          </w:tcPr>
          <w:p w14:paraId="331224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17.17, 17.18, 17.19, 17.20, 17.21, 17.22, 17.23, 17.24, 17.25, 17.26, 17.27, 17.28: --</w:t>
            </w:r>
          </w:p>
          <w:p w14:paraId="5A0FC633" w14:textId="77777777" w:rsidR="007C3E55" w:rsidRDefault="007C3E55">
            <w:pPr>
              <w:rPr>
                <w:rFonts w:ascii="Times New Roman" w:eastAsia="Times New Roman" w:hAnsi="Times New Roman" w:cs="Times New Roman"/>
                <w:color w:val="000000"/>
                <w:sz w:val="22"/>
                <w:szCs w:val="22"/>
              </w:rPr>
            </w:pPr>
          </w:p>
        </w:tc>
      </w:tr>
      <w:tr w:rsidR="007C3E55" w14:paraId="353CAA38" w14:textId="77777777">
        <w:tc>
          <w:tcPr>
            <w:tcW w:w="784" w:type="dxa"/>
          </w:tcPr>
          <w:p w14:paraId="1512BE5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284</w:t>
            </w:r>
          </w:p>
        </w:tc>
        <w:tc>
          <w:tcPr>
            <w:tcW w:w="3039" w:type="dxa"/>
          </w:tcPr>
          <w:p w14:paraId="0B1BFC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BC4A4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Assessments of a carer’s needs.</w:t>
            </w:r>
          </w:p>
          <w:p w14:paraId="51DD9273" w14:textId="77777777" w:rsidR="007C3E55" w:rsidRDefault="007C3E55">
            <w:pPr>
              <w:rPr>
                <w:rFonts w:ascii="Times New Roman" w:eastAsia="Times New Roman" w:hAnsi="Times New Roman" w:cs="Times New Roman"/>
                <w:color w:val="000000"/>
                <w:sz w:val="22"/>
                <w:szCs w:val="22"/>
              </w:rPr>
            </w:pPr>
          </w:p>
        </w:tc>
        <w:tc>
          <w:tcPr>
            <w:tcW w:w="2670" w:type="dxa"/>
          </w:tcPr>
          <w:p w14:paraId="3C481A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17.29: --</w:t>
            </w:r>
          </w:p>
        </w:tc>
      </w:tr>
      <w:tr w:rsidR="007C3E55" w14:paraId="350D497D" w14:textId="77777777">
        <w:tc>
          <w:tcPr>
            <w:tcW w:w="784" w:type="dxa"/>
          </w:tcPr>
          <w:p w14:paraId="735AF6D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285</w:t>
            </w:r>
          </w:p>
        </w:tc>
        <w:tc>
          <w:tcPr>
            <w:tcW w:w="3039" w:type="dxa"/>
          </w:tcPr>
          <w:p w14:paraId="03BB8C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D19B0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Charging and assessing financial resources.</w:t>
            </w:r>
          </w:p>
          <w:p w14:paraId="6D95AB0A" w14:textId="77777777" w:rsidR="007C3E55" w:rsidRDefault="007C3E55">
            <w:pPr>
              <w:rPr>
                <w:rFonts w:ascii="Times New Roman" w:eastAsia="Times New Roman" w:hAnsi="Times New Roman" w:cs="Times New Roman"/>
                <w:color w:val="000000"/>
                <w:sz w:val="22"/>
                <w:szCs w:val="22"/>
              </w:rPr>
            </w:pPr>
          </w:p>
        </w:tc>
        <w:tc>
          <w:tcPr>
            <w:tcW w:w="2670" w:type="dxa"/>
          </w:tcPr>
          <w:p w14:paraId="21CF9E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17.30: --</w:t>
            </w:r>
          </w:p>
        </w:tc>
      </w:tr>
      <w:tr w:rsidR="007C3E55" w14:paraId="4D1DA5C0" w14:textId="77777777">
        <w:tc>
          <w:tcPr>
            <w:tcW w:w="784" w:type="dxa"/>
          </w:tcPr>
          <w:p w14:paraId="59C920C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286</w:t>
            </w:r>
          </w:p>
        </w:tc>
        <w:tc>
          <w:tcPr>
            <w:tcW w:w="3039" w:type="dxa"/>
          </w:tcPr>
          <w:p w14:paraId="13FAEF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CC965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Next steps after assessment.</w:t>
            </w:r>
          </w:p>
          <w:p w14:paraId="754C007D" w14:textId="77777777" w:rsidR="007C3E55" w:rsidRDefault="007C3E55">
            <w:pPr>
              <w:rPr>
                <w:rFonts w:ascii="Times New Roman" w:eastAsia="Times New Roman" w:hAnsi="Times New Roman" w:cs="Times New Roman"/>
                <w:color w:val="000000"/>
                <w:sz w:val="22"/>
                <w:szCs w:val="22"/>
              </w:rPr>
            </w:pPr>
          </w:p>
        </w:tc>
        <w:tc>
          <w:tcPr>
            <w:tcW w:w="2670" w:type="dxa"/>
          </w:tcPr>
          <w:p w14:paraId="7FBBAE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17.31, 17.32, 17.33, 17.34, 17.35, 17.36, 17.37, 17.38: --</w:t>
            </w:r>
          </w:p>
          <w:p w14:paraId="5E10FF4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600F0ECE" w14:textId="77777777">
        <w:tc>
          <w:tcPr>
            <w:tcW w:w="784" w:type="dxa"/>
          </w:tcPr>
          <w:p w14:paraId="056C8C9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287</w:t>
            </w:r>
          </w:p>
        </w:tc>
        <w:tc>
          <w:tcPr>
            <w:tcW w:w="3039" w:type="dxa"/>
          </w:tcPr>
          <w:p w14:paraId="305B69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DE6A2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 payments.</w:t>
            </w:r>
          </w:p>
          <w:p w14:paraId="53EA6BCD" w14:textId="77777777" w:rsidR="007C3E55" w:rsidRDefault="007C3E55">
            <w:pPr>
              <w:rPr>
                <w:rFonts w:ascii="Times New Roman" w:eastAsia="Times New Roman" w:hAnsi="Times New Roman" w:cs="Times New Roman"/>
                <w:color w:val="000000"/>
                <w:sz w:val="22"/>
                <w:szCs w:val="22"/>
              </w:rPr>
            </w:pPr>
          </w:p>
        </w:tc>
        <w:tc>
          <w:tcPr>
            <w:tcW w:w="2670" w:type="dxa"/>
          </w:tcPr>
          <w:p w14:paraId="6336846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17.39, 17.40: --</w:t>
            </w:r>
          </w:p>
          <w:p w14:paraId="3D82DAC2" w14:textId="77777777" w:rsidR="007C3E55" w:rsidRDefault="007C3E55">
            <w:pPr>
              <w:rPr>
                <w:rFonts w:ascii="Times New Roman" w:eastAsia="Times New Roman" w:hAnsi="Times New Roman" w:cs="Times New Roman"/>
                <w:color w:val="000000"/>
                <w:sz w:val="22"/>
                <w:szCs w:val="22"/>
              </w:rPr>
            </w:pPr>
          </w:p>
        </w:tc>
      </w:tr>
      <w:tr w:rsidR="007C3E55" w14:paraId="58A8262B" w14:textId="77777777">
        <w:tc>
          <w:tcPr>
            <w:tcW w:w="784" w:type="dxa"/>
          </w:tcPr>
          <w:p w14:paraId="3CB7D5D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288</w:t>
            </w:r>
          </w:p>
        </w:tc>
        <w:tc>
          <w:tcPr>
            <w:tcW w:w="3039" w:type="dxa"/>
          </w:tcPr>
          <w:p w14:paraId="739488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43641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Continuity of care and support when an adult move.</w:t>
            </w:r>
          </w:p>
          <w:p w14:paraId="50708085" w14:textId="77777777" w:rsidR="007C3E55" w:rsidRDefault="007C3E55">
            <w:pPr>
              <w:rPr>
                <w:rFonts w:ascii="Times New Roman" w:eastAsia="Times New Roman" w:hAnsi="Times New Roman" w:cs="Times New Roman"/>
                <w:color w:val="000000"/>
                <w:sz w:val="22"/>
                <w:szCs w:val="22"/>
              </w:rPr>
            </w:pPr>
          </w:p>
        </w:tc>
        <w:tc>
          <w:tcPr>
            <w:tcW w:w="2670" w:type="dxa"/>
          </w:tcPr>
          <w:p w14:paraId="06FF48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17.41, 17.42, 17.43, 17.44, 17.45, 17.46, 17.47: --</w:t>
            </w:r>
          </w:p>
          <w:p w14:paraId="0A82D814" w14:textId="77777777" w:rsidR="007C3E55" w:rsidRDefault="007C3E55">
            <w:pPr>
              <w:rPr>
                <w:rFonts w:ascii="Times New Roman" w:eastAsia="Times New Roman" w:hAnsi="Times New Roman" w:cs="Times New Roman"/>
                <w:color w:val="000000"/>
                <w:sz w:val="22"/>
                <w:szCs w:val="22"/>
              </w:rPr>
            </w:pPr>
          </w:p>
        </w:tc>
      </w:tr>
      <w:tr w:rsidR="007C3E55" w14:paraId="727C6CF5" w14:textId="77777777">
        <w:tc>
          <w:tcPr>
            <w:tcW w:w="784" w:type="dxa"/>
          </w:tcPr>
          <w:p w14:paraId="45CD349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289</w:t>
            </w:r>
          </w:p>
        </w:tc>
        <w:tc>
          <w:tcPr>
            <w:tcW w:w="3039" w:type="dxa"/>
          </w:tcPr>
          <w:p w14:paraId="6C6726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C4564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People leaving prison: ordinary residence.</w:t>
            </w:r>
          </w:p>
          <w:p w14:paraId="1D3E5462" w14:textId="77777777" w:rsidR="007C3E55" w:rsidRDefault="007C3E55">
            <w:pPr>
              <w:rPr>
                <w:rFonts w:ascii="Times New Roman" w:eastAsia="Times New Roman" w:hAnsi="Times New Roman" w:cs="Times New Roman"/>
                <w:color w:val="000000"/>
                <w:sz w:val="22"/>
                <w:szCs w:val="22"/>
              </w:rPr>
            </w:pPr>
          </w:p>
        </w:tc>
        <w:tc>
          <w:tcPr>
            <w:tcW w:w="2670" w:type="dxa"/>
          </w:tcPr>
          <w:p w14:paraId="7B37FD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17.48, 17.49, 17.50, 17.51: --</w:t>
            </w:r>
          </w:p>
          <w:p w14:paraId="2E0435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67418883" w14:textId="77777777">
        <w:tc>
          <w:tcPr>
            <w:tcW w:w="784" w:type="dxa"/>
          </w:tcPr>
          <w:p w14:paraId="2A6CEB7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290</w:t>
            </w:r>
          </w:p>
        </w:tc>
        <w:tc>
          <w:tcPr>
            <w:tcW w:w="3039" w:type="dxa"/>
          </w:tcPr>
          <w:p w14:paraId="2F92F7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42407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Partnerships and interdependencies.</w:t>
            </w:r>
          </w:p>
          <w:p w14:paraId="654A1EC0" w14:textId="77777777" w:rsidR="007C3E55" w:rsidRDefault="007C3E55">
            <w:pPr>
              <w:rPr>
                <w:rFonts w:ascii="Times New Roman" w:eastAsia="Times New Roman" w:hAnsi="Times New Roman" w:cs="Times New Roman"/>
                <w:color w:val="000000"/>
                <w:sz w:val="22"/>
                <w:szCs w:val="22"/>
              </w:rPr>
            </w:pPr>
          </w:p>
        </w:tc>
        <w:tc>
          <w:tcPr>
            <w:tcW w:w="2670" w:type="dxa"/>
          </w:tcPr>
          <w:p w14:paraId="678A88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17.52, 17.53, 17.54: --</w:t>
            </w:r>
          </w:p>
          <w:p w14:paraId="48B51DB5" w14:textId="77777777" w:rsidR="007C3E55" w:rsidRDefault="007C3E55">
            <w:pPr>
              <w:rPr>
                <w:rFonts w:ascii="Times New Roman" w:eastAsia="Times New Roman" w:hAnsi="Times New Roman" w:cs="Times New Roman"/>
                <w:color w:val="000000"/>
                <w:sz w:val="22"/>
                <w:szCs w:val="22"/>
              </w:rPr>
            </w:pPr>
          </w:p>
        </w:tc>
      </w:tr>
      <w:tr w:rsidR="007C3E55" w14:paraId="577328CC" w14:textId="77777777">
        <w:tc>
          <w:tcPr>
            <w:tcW w:w="784" w:type="dxa"/>
          </w:tcPr>
          <w:p w14:paraId="581EE8A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291</w:t>
            </w:r>
          </w:p>
        </w:tc>
        <w:tc>
          <w:tcPr>
            <w:tcW w:w="3039" w:type="dxa"/>
          </w:tcPr>
          <w:p w14:paraId="34D0FB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05048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End of life care.</w:t>
            </w:r>
          </w:p>
          <w:p w14:paraId="32FD8AF1" w14:textId="77777777" w:rsidR="007C3E55" w:rsidRDefault="007C3E55">
            <w:pPr>
              <w:rPr>
                <w:rFonts w:ascii="Times New Roman" w:eastAsia="Times New Roman" w:hAnsi="Times New Roman" w:cs="Times New Roman"/>
                <w:color w:val="000000"/>
                <w:sz w:val="22"/>
                <w:szCs w:val="22"/>
              </w:rPr>
            </w:pPr>
          </w:p>
        </w:tc>
        <w:tc>
          <w:tcPr>
            <w:tcW w:w="2670" w:type="dxa"/>
          </w:tcPr>
          <w:p w14:paraId="43C821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17.55, 17.56, 17.57, 17.58: --</w:t>
            </w:r>
          </w:p>
          <w:p w14:paraId="6FB3954A" w14:textId="77777777" w:rsidR="007C3E55" w:rsidRDefault="007C3E55">
            <w:pPr>
              <w:rPr>
                <w:rFonts w:ascii="Times New Roman" w:eastAsia="Times New Roman" w:hAnsi="Times New Roman" w:cs="Times New Roman"/>
                <w:color w:val="000000"/>
                <w:sz w:val="22"/>
                <w:szCs w:val="22"/>
              </w:rPr>
            </w:pPr>
          </w:p>
        </w:tc>
      </w:tr>
      <w:tr w:rsidR="007C3E55" w14:paraId="60D783FE" w14:textId="77777777">
        <w:tc>
          <w:tcPr>
            <w:tcW w:w="784" w:type="dxa"/>
          </w:tcPr>
          <w:p w14:paraId="77F1101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292</w:t>
            </w:r>
          </w:p>
        </w:tc>
        <w:tc>
          <w:tcPr>
            <w:tcW w:w="3039" w:type="dxa"/>
          </w:tcPr>
          <w:p w14:paraId="760452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ED704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NHS Continuing Healthcare.</w:t>
            </w:r>
          </w:p>
          <w:p w14:paraId="39DC6367" w14:textId="77777777" w:rsidR="007C3E55" w:rsidRDefault="007C3E55">
            <w:pPr>
              <w:rPr>
                <w:rFonts w:ascii="Times New Roman" w:eastAsia="Times New Roman" w:hAnsi="Times New Roman" w:cs="Times New Roman"/>
                <w:color w:val="000000"/>
                <w:sz w:val="22"/>
                <w:szCs w:val="22"/>
              </w:rPr>
            </w:pPr>
          </w:p>
        </w:tc>
        <w:tc>
          <w:tcPr>
            <w:tcW w:w="2670" w:type="dxa"/>
          </w:tcPr>
          <w:p w14:paraId="56DE43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17.59, 17.60: --</w:t>
            </w:r>
          </w:p>
          <w:p w14:paraId="27CF9017" w14:textId="77777777" w:rsidR="007C3E55" w:rsidRDefault="007C3E55">
            <w:pPr>
              <w:rPr>
                <w:rFonts w:ascii="Times New Roman" w:eastAsia="Times New Roman" w:hAnsi="Times New Roman" w:cs="Times New Roman"/>
                <w:color w:val="000000"/>
                <w:sz w:val="22"/>
                <w:szCs w:val="22"/>
              </w:rPr>
            </w:pPr>
          </w:p>
        </w:tc>
      </w:tr>
      <w:tr w:rsidR="007C3E55" w14:paraId="3E588D8C" w14:textId="77777777">
        <w:tc>
          <w:tcPr>
            <w:tcW w:w="784" w:type="dxa"/>
          </w:tcPr>
          <w:p w14:paraId="46EF859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293</w:t>
            </w:r>
          </w:p>
        </w:tc>
        <w:tc>
          <w:tcPr>
            <w:tcW w:w="3039" w:type="dxa"/>
          </w:tcPr>
          <w:p w14:paraId="6DE57F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85727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Safeguarding adults at risk of abuse or neglect.</w:t>
            </w:r>
          </w:p>
          <w:p w14:paraId="62833568" w14:textId="77777777" w:rsidR="007C3E55" w:rsidRDefault="007C3E55">
            <w:pPr>
              <w:rPr>
                <w:rFonts w:ascii="Times New Roman" w:eastAsia="Times New Roman" w:hAnsi="Times New Roman" w:cs="Times New Roman"/>
                <w:color w:val="000000"/>
                <w:sz w:val="22"/>
                <w:szCs w:val="22"/>
              </w:rPr>
            </w:pPr>
          </w:p>
        </w:tc>
        <w:tc>
          <w:tcPr>
            <w:tcW w:w="2670" w:type="dxa"/>
          </w:tcPr>
          <w:p w14:paraId="5EA4BC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17.61, 17.62: --</w:t>
            </w:r>
          </w:p>
          <w:p w14:paraId="70DBE120" w14:textId="77777777" w:rsidR="007C3E55" w:rsidRDefault="007C3E55">
            <w:pPr>
              <w:rPr>
                <w:rFonts w:ascii="Times New Roman" w:eastAsia="Times New Roman" w:hAnsi="Times New Roman" w:cs="Times New Roman"/>
                <w:color w:val="000000"/>
                <w:sz w:val="22"/>
                <w:szCs w:val="22"/>
              </w:rPr>
            </w:pPr>
          </w:p>
        </w:tc>
      </w:tr>
      <w:tr w:rsidR="007C3E55" w14:paraId="1671E144" w14:textId="77777777">
        <w:tc>
          <w:tcPr>
            <w:tcW w:w="784" w:type="dxa"/>
          </w:tcPr>
          <w:p w14:paraId="663B16B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294</w:t>
            </w:r>
          </w:p>
        </w:tc>
        <w:tc>
          <w:tcPr>
            <w:tcW w:w="3039" w:type="dxa"/>
          </w:tcPr>
          <w:p w14:paraId="03E24E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BDE18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Transition from children to adult care and support.</w:t>
            </w:r>
          </w:p>
          <w:p w14:paraId="3256F06E" w14:textId="77777777" w:rsidR="007C3E55" w:rsidRDefault="007C3E55">
            <w:pPr>
              <w:rPr>
                <w:rFonts w:ascii="Times New Roman" w:eastAsia="Times New Roman" w:hAnsi="Times New Roman" w:cs="Times New Roman"/>
                <w:color w:val="000000"/>
                <w:sz w:val="22"/>
                <w:szCs w:val="22"/>
              </w:rPr>
            </w:pPr>
          </w:p>
        </w:tc>
        <w:tc>
          <w:tcPr>
            <w:tcW w:w="2670" w:type="dxa"/>
          </w:tcPr>
          <w:p w14:paraId="4C5277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17.63, 17.64: --</w:t>
            </w:r>
          </w:p>
          <w:p w14:paraId="12B0747F" w14:textId="77777777" w:rsidR="007C3E55" w:rsidRDefault="007C3E55">
            <w:pPr>
              <w:rPr>
                <w:rFonts w:ascii="Times New Roman" w:eastAsia="Times New Roman" w:hAnsi="Times New Roman" w:cs="Times New Roman"/>
                <w:color w:val="000000"/>
                <w:sz w:val="22"/>
                <w:szCs w:val="22"/>
              </w:rPr>
            </w:pPr>
          </w:p>
        </w:tc>
      </w:tr>
      <w:tr w:rsidR="007C3E55" w14:paraId="3C21D498" w14:textId="77777777">
        <w:tc>
          <w:tcPr>
            <w:tcW w:w="784" w:type="dxa"/>
          </w:tcPr>
          <w:p w14:paraId="29DB98D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295</w:t>
            </w:r>
          </w:p>
        </w:tc>
        <w:tc>
          <w:tcPr>
            <w:tcW w:w="3039" w:type="dxa"/>
          </w:tcPr>
          <w:p w14:paraId="688421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00F26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leavers.</w:t>
            </w:r>
          </w:p>
          <w:p w14:paraId="50368AFE" w14:textId="77777777" w:rsidR="007C3E55" w:rsidRDefault="007C3E55">
            <w:pPr>
              <w:rPr>
                <w:rFonts w:ascii="Times New Roman" w:eastAsia="Times New Roman" w:hAnsi="Times New Roman" w:cs="Times New Roman"/>
                <w:color w:val="000000"/>
                <w:sz w:val="22"/>
                <w:szCs w:val="22"/>
              </w:rPr>
            </w:pPr>
          </w:p>
        </w:tc>
        <w:tc>
          <w:tcPr>
            <w:tcW w:w="2670" w:type="dxa"/>
          </w:tcPr>
          <w:p w14:paraId="577F05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17.65, 17.66, 17.67: --</w:t>
            </w:r>
          </w:p>
          <w:p w14:paraId="3EFAF1FA" w14:textId="77777777" w:rsidR="007C3E55" w:rsidRDefault="007C3E55">
            <w:pPr>
              <w:rPr>
                <w:rFonts w:ascii="Times New Roman" w:eastAsia="Times New Roman" w:hAnsi="Times New Roman" w:cs="Times New Roman"/>
                <w:color w:val="000000"/>
                <w:sz w:val="22"/>
                <w:szCs w:val="22"/>
              </w:rPr>
            </w:pPr>
          </w:p>
        </w:tc>
      </w:tr>
      <w:tr w:rsidR="007C3E55" w14:paraId="2735C793" w14:textId="77777777">
        <w:tc>
          <w:tcPr>
            <w:tcW w:w="784" w:type="dxa"/>
          </w:tcPr>
          <w:p w14:paraId="78E59DB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296</w:t>
            </w:r>
          </w:p>
        </w:tc>
        <w:tc>
          <w:tcPr>
            <w:tcW w:w="3039" w:type="dxa"/>
          </w:tcPr>
          <w:p w14:paraId="1BE04E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73BAF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Independent advocacy support.</w:t>
            </w:r>
          </w:p>
          <w:p w14:paraId="17C37906" w14:textId="77777777" w:rsidR="007C3E55" w:rsidRDefault="007C3E55">
            <w:pPr>
              <w:rPr>
                <w:rFonts w:ascii="Times New Roman" w:eastAsia="Times New Roman" w:hAnsi="Times New Roman" w:cs="Times New Roman"/>
                <w:color w:val="000000"/>
                <w:sz w:val="22"/>
                <w:szCs w:val="22"/>
              </w:rPr>
            </w:pPr>
          </w:p>
        </w:tc>
        <w:tc>
          <w:tcPr>
            <w:tcW w:w="2670" w:type="dxa"/>
          </w:tcPr>
          <w:p w14:paraId="4106A6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17.68, 17.69: --</w:t>
            </w:r>
          </w:p>
          <w:p w14:paraId="37392B10" w14:textId="77777777" w:rsidR="007C3E55" w:rsidRDefault="007C3E55">
            <w:pPr>
              <w:rPr>
                <w:rFonts w:ascii="Times New Roman" w:eastAsia="Times New Roman" w:hAnsi="Times New Roman" w:cs="Times New Roman"/>
                <w:color w:val="000000"/>
                <w:sz w:val="22"/>
                <w:szCs w:val="22"/>
              </w:rPr>
            </w:pPr>
          </w:p>
        </w:tc>
      </w:tr>
      <w:tr w:rsidR="007C3E55" w14:paraId="74B4EDC9" w14:textId="77777777">
        <w:tc>
          <w:tcPr>
            <w:tcW w:w="784" w:type="dxa"/>
          </w:tcPr>
          <w:p w14:paraId="5536262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297</w:t>
            </w:r>
          </w:p>
        </w:tc>
        <w:tc>
          <w:tcPr>
            <w:tcW w:w="3039" w:type="dxa"/>
          </w:tcPr>
          <w:p w14:paraId="196342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0018E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Complaints and appeals.</w:t>
            </w:r>
          </w:p>
          <w:p w14:paraId="26C12864" w14:textId="77777777" w:rsidR="007C3E55" w:rsidRDefault="007C3E55">
            <w:pPr>
              <w:rPr>
                <w:rFonts w:ascii="Times New Roman" w:eastAsia="Times New Roman" w:hAnsi="Times New Roman" w:cs="Times New Roman"/>
                <w:color w:val="000000"/>
                <w:sz w:val="22"/>
                <w:szCs w:val="22"/>
              </w:rPr>
            </w:pPr>
          </w:p>
        </w:tc>
        <w:tc>
          <w:tcPr>
            <w:tcW w:w="2670" w:type="dxa"/>
          </w:tcPr>
          <w:p w14:paraId="5B373A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17.70, 17.71, 17.72, 17.73: --</w:t>
            </w:r>
          </w:p>
          <w:p w14:paraId="70C946FB" w14:textId="77777777" w:rsidR="007C3E55" w:rsidRDefault="007C3E55">
            <w:pPr>
              <w:rPr>
                <w:rFonts w:ascii="Times New Roman" w:eastAsia="Times New Roman" w:hAnsi="Times New Roman" w:cs="Times New Roman"/>
                <w:color w:val="000000"/>
                <w:sz w:val="22"/>
                <w:szCs w:val="22"/>
              </w:rPr>
            </w:pPr>
          </w:p>
        </w:tc>
      </w:tr>
      <w:tr w:rsidR="007C3E55" w14:paraId="6EF7F3E6" w14:textId="77777777">
        <w:tc>
          <w:tcPr>
            <w:tcW w:w="784" w:type="dxa"/>
          </w:tcPr>
          <w:p w14:paraId="5C1339B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298</w:t>
            </w:r>
          </w:p>
        </w:tc>
        <w:tc>
          <w:tcPr>
            <w:tcW w:w="3039" w:type="dxa"/>
          </w:tcPr>
          <w:p w14:paraId="689A31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E77EC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Standards and assessments.</w:t>
            </w:r>
          </w:p>
          <w:p w14:paraId="59B18A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“Links to other sources of information/products which support implementation”</w:t>
            </w:r>
          </w:p>
          <w:p w14:paraId="0B2147E5" w14:textId="77777777" w:rsidR="007C3E55" w:rsidRDefault="007C3E55">
            <w:pPr>
              <w:rPr>
                <w:rFonts w:ascii="Times New Roman" w:eastAsia="Times New Roman" w:hAnsi="Times New Roman" w:cs="Times New Roman"/>
                <w:color w:val="000000"/>
                <w:sz w:val="22"/>
                <w:szCs w:val="22"/>
              </w:rPr>
            </w:pPr>
          </w:p>
        </w:tc>
        <w:tc>
          <w:tcPr>
            <w:tcW w:w="2670" w:type="dxa"/>
          </w:tcPr>
          <w:p w14:paraId="16CFCF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17.74, 17.75, 17.76, 17.77, 17.78: --</w:t>
            </w:r>
          </w:p>
          <w:p w14:paraId="3D4A85B3" w14:textId="77777777" w:rsidR="007C3E55" w:rsidRDefault="007C3E55">
            <w:pPr>
              <w:rPr>
                <w:rFonts w:ascii="Times New Roman" w:eastAsia="Times New Roman" w:hAnsi="Times New Roman" w:cs="Times New Roman"/>
                <w:color w:val="000000"/>
                <w:sz w:val="22"/>
                <w:szCs w:val="22"/>
              </w:rPr>
            </w:pPr>
          </w:p>
        </w:tc>
      </w:tr>
      <w:tr w:rsidR="007C3E55" w14:paraId="4749979A" w14:textId="77777777">
        <w:tc>
          <w:tcPr>
            <w:tcW w:w="784" w:type="dxa"/>
          </w:tcPr>
          <w:p w14:paraId="3954B08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299</w:t>
            </w:r>
          </w:p>
        </w:tc>
        <w:tc>
          <w:tcPr>
            <w:tcW w:w="3039" w:type="dxa"/>
          </w:tcPr>
          <w:p w14:paraId="0104C2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EB1D5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18.</w:t>
            </w:r>
            <w:r>
              <w:rPr>
                <w:rFonts w:ascii="Times New Roman" w:eastAsia="Times New Roman" w:hAnsi="Times New Roman" w:cs="Times New Roman"/>
                <w:color w:val="000000"/>
                <w:sz w:val="22"/>
                <w:szCs w:val="22"/>
              </w:rPr>
              <w:t xml:space="preserve"> Delegation of local authority functions.</w:t>
            </w:r>
          </w:p>
          <w:p w14:paraId="776568C1" w14:textId="77777777" w:rsidR="007C3E55" w:rsidRDefault="007C3E55">
            <w:pPr>
              <w:rPr>
                <w:rFonts w:ascii="Times New Roman" w:eastAsia="Times New Roman" w:hAnsi="Times New Roman" w:cs="Times New Roman"/>
                <w:color w:val="000000"/>
                <w:sz w:val="22"/>
                <w:szCs w:val="22"/>
              </w:rPr>
            </w:pPr>
          </w:p>
          <w:p w14:paraId="08709CAE"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chapter covers:</w:t>
            </w:r>
          </w:p>
          <w:p w14:paraId="633771F0" w14:textId="77777777" w:rsidR="007C3E55" w:rsidRDefault="007C3E55">
            <w:pPr>
              <w:rPr>
                <w:rFonts w:ascii="Times New Roman" w:eastAsia="Times New Roman" w:hAnsi="Times New Roman" w:cs="Times New Roman"/>
                <w:color w:val="000000"/>
                <w:sz w:val="22"/>
                <w:szCs w:val="22"/>
              </w:rPr>
            </w:pPr>
          </w:p>
          <w:p w14:paraId="611ADCE7" w14:textId="77777777" w:rsidR="007C3E55" w:rsidRDefault="00571110">
            <w:pPr>
              <w:numPr>
                <w:ilvl w:val="0"/>
                <w:numId w:val="2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overview of the policy</w:t>
            </w:r>
          </w:p>
          <w:p w14:paraId="5E996627" w14:textId="77777777" w:rsidR="007C3E55" w:rsidRDefault="00571110">
            <w:pPr>
              <w:numPr>
                <w:ilvl w:val="0"/>
                <w:numId w:val="2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local authorities retain ultimate responsibility for how its functions are carried out</w:t>
            </w:r>
          </w:p>
          <w:p w14:paraId="3DF0D703" w14:textId="77777777" w:rsidR="007C3E55" w:rsidRDefault="00571110">
            <w:pPr>
              <w:numPr>
                <w:ilvl w:val="0"/>
                <w:numId w:val="2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importance of contracts</w:t>
            </w:r>
          </w:p>
          <w:p w14:paraId="5B7556B2" w14:textId="77777777" w:rsidR="007C3E55" w:rsidRDefault="00571110">
            <w:pPr>
              <w:numPr>
                <w:ilvl w:val="0"/>
                <w:numId w:val="2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which functions may not be delegated</w:t>
            </w:r>
          </w:p>
          <w:p w14:paraId="3F8BC4E1" w14:textId="77777777" w:rsidR="007C3E55" w:rsidRDefault="00571110">
            <w:pPr>
              <w:numPr>
                <w:ilvl w:val="0"/>
                <w:numId w:val="2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the difference between outsourcing a legal function and activities relating to the function</w:t>
            </w:r>
          </w:p>
          <w:p w14:paraId="700CB9E3" w14:textId="77777777" w:rsidR="007C3E55" w:rsidRDefault="00571110">
            <w:pPr>
              <w:numPr>
                <w:ilvl w:val="0"/>
                <w:numId w:val="2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conflicts of interest</w:t>
            </w:r>
          </w:p>
          <w:p w14:paraId="3344249D" w14:textId="77777777" w:rsidR="007C3E55" w:rsidRDefault="007C3E55">
            <w:pPr>
              <w:pBdr>
                <w:top w:val="nil"/>
                <w:left w:val="nil"/>
                <w:bottom w:val="nil"/>
                <w:right w:val="nil"/>
                <w:between w:val="nil"/>
              </w:pBdr>
              <w:ind w:left="720" w:hanging="720"/>
              <w:rPr>
                <w:rFonts w:ascii="Times New Roman" w:eastAsia="Times New Roman" w:hAnsi="Times New Roman" w:cs="Times New Roman"/>
                <w:color w:val="000000"/>
                <w:sz w:val="22"/>
                <w:szCs w:val="22"/>
              </w:rPr>
            </w:pPr>
          </w:p>
        </w:tc>
        <w:tc>
          <w:tcPr>
            <w:tcW w:w="2670" w:type="dxa"/>
          </w:tcPr>
          <w:p w14:paraId="583D6B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18.1, 18.2, 18.3, 18.4, 18.5, 18.6, 18.7: --</w:t>
            </w:r>
          </w:p>
        </w:tc>
      </w:tr>
      <w:tr w:rsidR="007C3E55" w14:paraId="5ABB5F2D" w14:textId="77777777">
        <w:tc>
          <w:tcPr>
            <w:tcW w:w="784" w:type="dxa"/>
          </w:tcPr>
          <w:p w14:paraId="6D49BEB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300</w:t>
            </w:r>
          </w:p>
        </w:tc>
        <w:tc>
          <w:tcPr>
            <w:tcW w:w="3039" w:type="dxa"/>
          </w:tcPr>
          <w:p w14:paraId="41276A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01B2A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Importance of contracts.</w:t>
            </w:r>
          </w:p>
          <w:p w14:paraId="4D34345B" w14:textId="77777777" w:rsidR="007C3E55" w:rsidRDefault="007C3E55">
            <w:pPr>
              <w:rPr>
                <w:rFonts w:ascii="Times New Roman" w:eastAsia="Times New Roman" w:hAnsi="Times New Roman" w:cs="Times New Roman"/>
                <w:color w:val="000000"/>
                <w:sz w:val="22"/>
                <w:szCs w:val="22"/>
              </w:rPr>
            </w:pPr>
          </w:p>
        </w:tc>
        <w:tc>
          <w:tcPr>
            <w:tcW w:w="2670" w:type="dxa"/>
          </w:tcPr>
          <w:p w14:paraId="66C95E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18.8, 18.9, 18.10, 18.11, 18.12, 18.13, 18.14, 18.15, 18.16: --</w:t>
            </w:r>
          </w:p>
          <w:p w14:paraId="56356D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12B17805" w14:textId="77777777">
        <w:tc>
          <w:tcPr>
            <w:tcW w:w="784" w:type="dxa"/>
          </w:tcPr>
          <w:p w14:paraId="613F293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301</w:t>
            </w:r>
          </w:p>
        </w:tc>
        <w:tc>
          <w:tcPr>
            <w:tcW w:w="3039" w:type="dxa"/>
          </w:tcPr>
          <w:p w14:paraId="4F1C59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DB2AF1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Which care and support functions may not be delegated?</w:t>
            </w:r>
          </w:p>
          <w:p w14:paraId="1AF4D9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“Integration and cooperation”</w:t>
            </w:r>
          </w:p>
          <w:p w14:paraId="3E4722E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“Adult safeguarding”</w:t>
            </w:r>
          </w:p>
          <w:p w14:paraId="4A123F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 to charge”</w:t>
            </w:r>
          </w:p>
          <w:p w14:paraId="392C0CD1" w14:textId="77777777" w:rsidR="007C3E55" w:rsidRDefault="007C3E55">
            <w:pPr>
              <w:rPr>
                <w:rFonts w:ascii="Times New Roman" w:eastAsia="Times New Roman" w:hAnsi="Times New Roman" w:cs="Times New Roman"/>
                <w:color w:val="000000"/>
                <w:sz w:val="22"/>
                <w:szCs w:val="22"/>
              </w:rPr>
            </w:pPr>
          </w:p>
        </w:tc>
        <w:tc>
          <w:tcPr>
            <w:tcW w:w="2670" w:type="dxa"/>
          </w:tcPr>
          <w:p w14:paraId="69F488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18.17, 18.18, 18.19, 18.20, 18.21, 18.22: --</w:t>
            </w:r>
          </w:p>
          <w:p w14:paraId="653739CE" w14:textId="77777777" w:rsidR="007C3E55" w:rsidRDefault="007C3E55">
            <w:pPr>
              <w:rPr>
                <w:rFonts w:ascii="Times New Roman" w:eastAsia="Times New Roman" w:hAnsi="Times New Roman" w:cs="Times New Roman"/>
                <w:color w:val="000000"/>
                <w:sz w:val="22"/>
                <w:szCs w:val="22"/>
              </w:rPr>
            </w:pPr>
          </w:p>
        </w:tc>
      </w:tr>
      <w:tr w:rsidR="007C3E55" w14:paraId="2549C710" w14:textId="77777777">
        <w:tc>
          <w:tcPr>
            <w:tcW w:w="784" w:type="dxa"/>
          </w:tcPr>
          <w:p w14:paraId="3D5605A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302</w:t>
            </w:r>
          </w:p>
        </w:tc>
        <w:tc>
          <w:tcPr>
            <w:tcW w:w="3039" w:type="dxa"/>
          </w:tcPr>
          <w:p w14:paraId="282477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A0DC3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Conflicts of interest.</w:t>
            </w:r>
          </w:p>
          <w:p w14:paraId="1D238CDC" w14:textId="77777777" w:rsidR="007C3E55" w:rsidRDefault="007C3E55">
            <w:pPr>
              <w:rPr>
                <w:rFonts w:ascii="Times New Roman" w:eastAsia="Times New Roman" w:hAnsi="Times New Roman" w:cs="Times New Roman"/>
                <w:color w:val="000000"/>
                <w:sz w:val="22"/>
                <w:szCs w:val="22"/>
              </w:rPr>
            </w:pPr>
          </w:p>
        </w:tc>
        <w:tc>
          <w:tcPr>
            <w:tcW w:w="2670" w:type="dxa"/>
          </w:tcPr>
          <w:p w14:paraId="77DF9B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18.23, 18.24: --</w:t>
            </w:r>
          </w:p>
          <w:p w14:paraId="5853E374" w14:textId="77777777" w:rsidR="007C3E55" w:rsidRDefault="007C3E55">
            <w:pPr>
              <w:rPr>
                <w:rFonts w:ascii="Times New Roman" w:eastAsia="Times New Roman" w:hAnsi="Times New Roman" w:cs="Times New Roman"/>
                <w:color w:val="000000"/>
                <w:sz w:val="22"/>
                <w:szCs w:val="22"/>
              </w:rPr>
            </w:pPr>
          </w:p>
        </w:tc>
      </w:tr>
      <w:tr w:rsidR="007C3E55" w14:paraId="6C205863" w14:textId="77777777">
        <w:tc>
          <w:tcPr>
            <w:tcW w:w="784" w:type="dxa"/>
          </w:tcPr>
          <w:p w14:paraId="1A66763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303</w:t>
            </w:r>
          </w:p>
        </w:tc>
        <w:tc>
          <w:tcPr>
            <w:tcW w:w="3039" w:type="dxa"/>
          </w:tcPr>
          <w:p w14:paraId="67D13D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136C8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Conflict of interest relating to making direct payments.</w:t>
            </w:r>
          </w:p>
          <w:p w14:paraId="0DC3E1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Delegation of local authority care and support functions”</w:t>
            </w:r>
          </w:p>
          <w:p w14:paraId="2EAF064E" w14:textId="77777777" w:rsidR="007C3E55" w:rsidRDefault="007C3E55">
            <w:pPr>
              <w:rPr>
                <w:rFonts w:ascii="Times New Roman" w:eastAsia="Times New Roman" w:hAnsi="Times New Roman" w:cs="Times New Roman"/>
                <w:color w:val="000000"/>
                <w:sz w:val="22"/>
                <w:szCs w:val="22"/>
              </w:rPr>
            </w:pPr>
          </w:p>
        </w:tc>
        <w:tc>
          <w:tcPr>
            <w:tcW w:w="2670" w:type="dxa"/>
          </w:tcPr>
          <w:p w14:paraId="0B919C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18.25, 18.26: --</w:t>
            </w:r>
          </w:p>
        </w:tc>
      </w:tr>
      <w:tr w:rsidR="007C3E55" w14:paraId="441D6281" w14:textId="77777777">
        <w:tc>
          <w:tcPr>
            <w:tcW w:w="11170" w:type="dxa"/>
            <w:gridSpan w:val="4"/>
          </w:tcPr>
          <w:p w14:paraId="2FEBAE19" w14:textId="77777777" w:rsidR="007C3E55" w:rsidRDefault="007C3E55">
            <w:pPr>
              <w:rPr>
                <w:rFonts w:ascii="Times New Roman" w:eastAsia="Times New Roman" w:hAnsi="Times New Roman" w:cs="Times New Roman"/>
                <w:color w:val="000000"/>
                <w:sz w:val="22"/>
                <w:szCs w:val="22"/>
              </w:rPr>
            </w:pPr>
          </w:p>
          <w:p w14:paraId="7F82D0B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Moving between areas: inter-local authority and cross-border issues</w:t>
            </w:r>
          </w:p>
          <w:p w14:paraId="588E024D" w14:textId="77777777" w:rsidR="007C3E55" w:rsidRDefault="007C3E55">
            <w:pPr>
              <w:jc w:val="center"/>
              <w:rPr>
                <w:rFonts w:ascii="Times New Roman" w:eastAsia="Times New Roman" w:hAnsi="Times New Roman" w:cs="Times New Roman"/>
                <w:b/>
                <w:color w:val="000000"/>
                <w:sz w:val="22"/>
                <w:szCs w:val="22"/>
              </w:rPr>
            </w:pPr>
          </w:p>
          <w:p w14:paraId="5AFB2DB2"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section contains chapters:</w:t>
            </w:r>
          </w:p>
          <w:p w14:paraId="7114EAD1" w14:textId="77777777" w:rsidR="007C3E55" w:rsidRDefault="007C3E55">
            <w:pPr>
              <w:rPr>
                <w:rFonts w:ascii="Times New Roman" w:eastAsia="Times New Roman" w:hAnsi="Times New Roman" w:cs="Times New Roman"/>
                <w:color w:val="000000"/>
                <w:sz w:val="22"/>
                <w:szCs w:val="22"/>
              </w:rPr>
            </w:pPr>
          </w:p>
          <w:p w14:paraId="4A8136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19.</w:t>
            </w:r>
            <w:r>
              <w:rPr>
                <w:rFonts w:ascii="Times New Roman" w:eastAsia="Times New Roman" w:hAnsi="Times New Roman" w:cs="Times New Roman"/>
                <w:color w:val="000000"/>
                <w:sz w:val="22"/>
                <w:szCs w:val="22"/>
              </w:rPr>
              <w:t xml:space="preserve"> Ordinary residence</w:t>
            </w:r>
          </w:p>
          <w:p w14:paraId="5A01BB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w:t>
            </w:r>
            <w:r>
              <w:rPr>
                <w:rFonts w:ascii="Times New Roman" w:eastAsia="Times New Roman" w:hAnsi="Times New Roman" w:cs="Times New Roman"/>
                <w:color w:val="000000"/>
                <w:sz w:val="22"/>
                <w:szCs w:val="22"/>
              </w:rPr>
              <w:t xml:space="preserve"> Continuity of care</w:t>
            </w:r>
          </w:p>
          <w:p w14:paraId="0F8B8F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w:t>
            </w:r>
            <w:r>
              <w:rPr>
                <w:rFonts w:ascii="Times New Roman" w:eastAsia="Times New Roman" w:hAnsi="Times New Roman" w:cs="Times New Roman"/>
                <w:color w:val="000000"/>
                <w:sz w:val="22"/>
                <w:szCs w:val="22"/>
              </w:rPr>
              <w:t xml:space="preserve"> Cross-border placements</w:t>
            </w:r>
          </w:p>
          <w:p w14:paraId="7811209F" w14:textId="77777777" w:rsidR="007C3E55" w:rsidRDefault="007C3E55">
            <w:pPr>
              <w:rPr>
                <w:rFonts w:ascii="Times New Roman" w:eastAsia="Times New Roman" w:hAnsi="Times New Roman" w:cs="Times New Roman"/>
                <w:color w:val="000000"/>
                <w:sz w:val="22"/>
                <w:szCs w:val="22"/>
              </w:rPr>
            </w:pPr>
          </w:p>
        </w:tc>
      </w:tr>
      <w:tr w:rsidR="007C3E55" w14:paraId="3555A26A" w14:textId="77777777">
        <w:tc>
          <w:tcPr>
            <w:tcW w:w="784" w:type="dxa"/>
          </w:tcPr>
          <w:p w14:paraId="3658DAB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304</w:t>
            </w:r>
          </w:p>
        </w:tc>
        <w:tc>
          <w:tcPr>
            <w:tcW w:w="3039" w:type="dxa"/>
          </w:tcPr>
          <w:p w14:paraId="09CA54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2064B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19.</w:t>
            </w:r>
            <w:r>
              <w:rPr>
                <w:rFonts w:ascii="Times New Roman" w:eastAsia="Times New Roman" w:hAnsi="Times New Roman" w:cs="Times New Roman"/>
                <w:color w:val="000000"/>
                <w:sz w:val="22"/>
                <w:szCs w:val="22"/>
              </w:rPr>
              <w:t xml:space="preserve"> Ordinary residence.</w:t>
            </w:r>
          </w:p>
          <w:p w14:paraId="369CF7C8" w14:textId="77777777" w:rsidR="007C3E55" w:rsidRDefault="007C3E55">
            <w:pPr>
              <w:rPr>
                <w:rFonts w:ascii="Times New Roman" w:eastAsia="Times New Roman" w:hAnsi="Times New Roman" w:cs="Times New Roman"/>
                <w:color w:val="000000"/>
                <w:sz w:val="22"/>
                <w:szCs w:val="22"/>
              </w:rPr>
            </w:pPr>
          </w:p>
          <w:p w14:paraId="3EDA7E36"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chapter covers:</w:t>
            </w:r>
          </w:p>
          <w:p w14:paraId="5F28AD31" w14:textId="77777777" w:rsidR="007C3E55" w:rsidRDefault="007C3E55">
            <w:pPr>
              <w:rPr>
                <w:rFonts w:ascii="Times New Roman" w:eastAsia="Times New Roman" w:hAnsi="Times New Roman" w:cs="Times New Roman"/>
                <w:color w:val="000000"/>
                <w:sz w:val="22"/>
                <w:szCs w:val="22"/>
              </w:rPr>
            </w:pPr>
          </w:p>
          <w:p w14:paraId="368906E5" w14:textId="77777777" w:rsidR="007C3E55" w:rsidRDefault="00571110">
            <w:pPr>
              <w:numPr>
                <w:ilvl w:val="0"/>
                <w:numId w:val="1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how ordinary residence affects the legal framework in the Care Act</w:t>
            </w:r>
          </w:p>
          <w:p w14:paraId="41DA4DB7" w14:textId="77777777" w:rsidR="007C3E55" w:rsidRDefault="00571110">
            <w:pPr>
              <w:numPr>
                <w:ilvl w:val="0"/>
                <w:numId w:val="1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how to determine ordinary residence</w:t>
            </w:r>
          </w:p>
          <w:p w14:paraId="6EE44D1B" w14:textId="77777777" w:rsidR="007C3E55" w:rsidRDefault="00571110">
            <w:pPr>
              <w:numPr>
                <w:ilvl w:val="0"/>
                <w:numId w:val="1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change in approach to determining ordinary residence disputes following the Supreme Court Judgment in R (on the application of Cornwall Council) v Secretary of State for Health</w:t>
            </w:r>
          </w:p>
          <w:p w14:paraId="476EE6AA" w14:textId="77777777" w:rsidR="007C3E55" w:rsidRDefault="00571110">
            <w:pPr>
              <w:numPr>
                <w:ilvl w:val="0"/>
                <w:numId w:val="1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determining ordinary residence when a person moves into certain types of accommodation out of area</w:t>
            </w:r>
          </w:p>
          <w:p w14:paraId="0493EA4B" w14:textId="77777777" w:rsidR="007C3E55" w:rsidRDefault="00571110">
            <w:pPr>
              <w:numPr>
                <w:ilvl w:val="0"/>
                <w:numId w:val="1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disputes between local authorities and the process for seeking a determination by the Secretary of State for Health or appointed person</w:t>
            </w:r>
          </w:p>
          <w:p w14:paraId="398FED41" w14:textId="77777777" w:rsidR="007C3E55" w:rsidRDefault="00571110">
            <w:pPr>
              <w:numPr>
                <w:ilvl w:val="0"/>
                <w:numId w:val="17"/>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further information around ordinary residence and relevant scenarios (see annexes H)</w:t>
            </w:r>
          </w:p>
          <w:p w14:paraId="618D9E51" w14:textId="77777777" w:rsidR="007C3E55" w:rsidRDefault="007C3E55">
            <w:pPr>
              <w:pBdr>
                <w:top w:val="nil"/>
                <w:left w:val="nil"/>
                <w:bottom w:val="nil"/>
                <w:right w:val="nil"/>
                <w:between w:val="nil"/>
              </w:pBdr>
              <w:ind w:left="720" w:hanging="720"/>
              <w:rPr>
                <w:rFonts w:ascii="Times New Roman" w:eastAsia="Times New Roman" w:hAnsi="Times New Roman" w:cs="Times New Roman"/>
                <w:color w:val="000000"/>
                <w:sz w:val="22"/>
                <w:szCs w:val="22"/>
              </w:rPr>
            </w:pPr>
          </w:p>
        </w:tc>
        <w:tc>
          <w:tcPr>
            <w:tcW w:w="2670" w:type="dxa"/>
          </w:tcPr>
          <w:p w14:paraId="10FF83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19.1, 19.2, 19.3, 19.4: --</w:t>
            </w:r>
          </w:p>
        </w:tc>
      </w:tr>
      <w:tr w:rsidR="007C3E55" w14:paraId="4B471257" w14:textId="77777777">
        <w:tc>
          <w:tcPr>
            <w:tcW w:w="784" w:type="dxa"/>
          </w:tcPr>
          <w:p w14:paraId="31447CC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305</w:t>
            </w:r>
          </w:p>
        </w:tc>
        <w:tc>
          <w:tcPr>
            <w:tcW w:w="3039" w:type="dxa"/>
          </w:tcPr>
          <w:p w14:paraId="2B7472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D4A41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does ordinary residence affect the provision of care and support?</w:t>
            </w:r>
          </w:p>
          <w:p w14:paraId="14ADDE33" w14:textId="77777777" w:rsidR="007C3E55" w:rsidRDefault="007C3E55">
            <w:pPr>
              <w:rPr>
                <w:rFonts w:ascii="Times New Roman" w:eastAsia="Times New Roman" w:hAnsi="Times New Roman" w:cs="Times New Roman"/>
                <w:color w:val="000000"/>
                <w:sz w:val="22"/>
                <w:szCs w:val="22"/>
              </w:rPr>
            </w:pPr>
          </w:p>
        </w:tc>
        <w:tc>
          <w:tcPr>
            <w:tcW w:w="2670" w:type="dxa"/>
          </w:tcPr>
          <w:p w14:paraId="6D31FB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19.5, 19.6, 19.7, 19.8, 19.9, 19.10, 19.11: --</w:t>
            </w:r>
          </w:p>
          <w:p w14:paraId="318B624E" w14:textId="77777777" w:rsidR="007C3E55" w:rsidRDefault="007C3E55">
            <w:pPr>
              <w:rPr>
                <w:rFonts w:ascii="Times New Roman" w:eastAsia="Times New Roman" w:hAnsi="Times New Roman" w:cs="Times New Roman"/>
                <w:color w:val="000000"/>
                <w:sz w:val="22"/>
                <w:szCs w:val="22"/>
              </w:rPr>
            </w:pPr>
          </w:p>
        </w:tc>
      </w:tr>
      <w:tr w:rsidR="007C3E55" w14:paraId="7679336C" w14:textId="77777777">
        <w:tc>
          <w:tcPr>
            <w:tcW w:w="784" w:type="dxa"/>
          </w:tcPr>
          <w:p w14:paraId="009782C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306</w:t>
            </w:r>
          </w:p>
        </w:tc>
        <w:tc>
          <w:tcPr>
            <w:tcW w:w="3039" w:type="dxa"/>
          </w:tcPr>
          <w:p w14:paraId="4F81BB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EF888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to determine ordinary residence.</w:t>
            </w:r>
          </w:p>
          <w:p w14:paraId="5F8EC414" w14:textId="77777777" w:rsidR="007C3E55" w:rsidRDefault="007C3E55">
            <w:pPr>
              <w:rPr>
                <w:rFonts w:ascii="Times New Roman" w:eastAsia="Times New Roman" w:hAnsi="Times New Roman" w:cs="Times New Roman"/>
                <w:color w:val="000000"/>
                <w:sz w:val="22"/>
                <w:szCs w:val="22"/>
              </w:rPr>
            </w:pPr>
          </w:p>
        </w:tc>
        <w:tc>
          <w:tcPr>
            <w:tcW w:w="2670" w:type="dxa"/>
          </w:tcPr>
          <w:p w14:paraId="030517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19.12, 19.13, 19.14, 19.15, 19.16: --</w:t>
            </w:r>
          </w:p>
          <w:p w14:paraId="7555C526" w14:textId="77777777" w:rsidR="007C3E55" w:rsidRDefault="007C3E55">
            <w:pPr>
              <w:rPr>
                <w:rFonts w:ascii="Times New Roman" w:eastAsia="Times New Roman" w:hAnsi="Times New Roman" w:cs="Times New Roman"/>
                <w:color w:val="000000"/>
                <w:sz w:val="22"/>
                <w:szCs w:val="22"/>
              </w:rPr>
            </w:pPr>
          </w:p>
        </w:tc>
      </w:tr>
      <w:tr w:rsidR="007C3E55" w14:paraId="361C7CE4" w14:textId="77777777">
        <w:tc>
          <w:tcPr>
            <w:tcW w:w="784" w:type="dxa"/>
          </w:tcPr>
          <w:p w14:paraId="22B6A74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307</w:t>
            </w:r>
          </w:p>
        </w:tc>
        <w:tc>
          <w:tcPr>
            <w:tcW w:w="3039" w:type="dxa"/>
          </w:tcPr>
          <w:p w14:paraId="543D12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5FDCCC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Change in approach to determining ordinary residence disputes following the Supreme Court Judgment in R (on the application of Cornwall Council) v Secretary of State for Health.</w:t>
            </w:r>
          </w:p>
          <w:p w14:paraId="34A56CB8" w14:textId="77777777" w:rsidR="007C3E55" w:rsidRDefault="007C3E55">
            <w:pPr>
              <w:rPr>
                <w:rFonts w:ascii="Times New Roman" w:eastAsia="Times New Roman" w:hAnsi="Times New Roman" w:cs="Times New Roman"/>
                <w:color w:val="000000"/>
                <w:sz w:val="22"/>
                <w:szCs w:val="22"/>
              </w:rPr>
            </w:pPr>
          </w:p>
        </w:tc>
        <w:tc>
          <w:tcPr>
            <w:tcW w:w="2670" w:type="dxa"/>
          </w:tcPr>
          <w:p w14:paraId="4948AF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19.17, 19.18, 19.19, 19.20, 19.21, 19.22: --</w:t>
            </w:r>
          </w:p>
          <w:p w14:paraId="048D26F7" w14:textId="77777777" w:rsidR="007C3E55" w:rsidRDefault="007C3E55">
            <w:pPr>
              <w:rPr>
                <w:rFonts w:ascii="Times New Roman" w:eastAsia="Times New Roman" w:hAnsi="Times New Roman" w:cs="Times New Roman"/>
                <w:color w:val="000000"/>
                <w:sz w:val="22"/>
                <w:szCs w:val="22"/>
              </w:rPr>
            </w:pPr>
          </w:p>
        </w:tc>
      </w:tr>
      <w:tr w:rsidR="007C3E55" w14:paraId="33A47A3B" w14:textId="77777777">
        <w:tc>
          <w:tcPr>
            <w:tcW w:w="784" w:type="dxa"/>
          </w:tcPr>
          <w:p w14:paraId="7DF0024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308</w:t>
            </w:r>
          </w:p>
        </w:tc>
        <w:tc>
          <w:tcPr>
            <w:tcW w:w="3039" w:type="dxa"/>
          </w:tcPr>
          <w:p w14:paraId="7B945A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56577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Cases where a person lacks capacity to decide where to live.</w:t>
            </w:r>
          </w:p>
          <w:p w14:paraId="209DBFD4" w14:textId="77777777" w:rsidR="007C3E55" w:rsidRDefault="007C3E55">
            <w:pPr>
              <w:rPr>
                <w:rFonts w:ascii="Times New Roman" w:eastAsia="Times New Roman" w:hAnsi="Times New Roman" w:cs="Times New Roman"/>
                <w:color w:val="000000"/>
                <w:sz w:val="22"/>
                <w:szCs w:val="22"/>
              </w:rPr>
            </w:pPr>
          </w:p>
        </w:tc>
        <w:tc>
          <w:tcPr>
            <w:tcW w:w="2670" w:type="dxa"/>
          </w:tcPr>
          <w:p w14:paraId="5ED4E4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19.23, 19.24, 19.25, 19.26, 19.27, 19.28, 19.29, 19.30, 19.31, 19.32, 19.33, 19.34, 19.35, 19.36: --</w:t>
            </w:r>
          </w:p>
          <w:p w14:paraId="283FD393" w14:textId="77777777" w:rsidR="007C3E55" w:rsidRDefault="007C3E55">
            <w:pPr>
              <w:rPr>
                <w:rFonts w:ascii="Times New Roman" w:eastAsia="Times New Roman" w:hAnsi="Times New Roman" w:cs="Times New Roman"/>
                <w:color w:val="000000"/>
                <w:sz w:val="22"/>
                <w:szCs w:val="22"/>
              </w:rPr>
            </w:pPr>
          </w:p>
        </w:tc>
      </w:tr>
      <w:tr w:rsidR="007C3E55" w14:paraId="15072C06" w14:textId="77777777">
        <w:tc>
          <w:tcPr>
            <w:tcW w:w="784" w:type="dxa"/>
          </w:tcPr>
          <w:p w14:paraId="47F1FC6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309</w:t>
            </w:r>
          </w:p>
        </w:tc>
        <w:tc>
          <w:tcPr>
            <w:tcW w:w="3039" w:type="dxa"/>
          </w:tcPr>
          <w:p w14:paraId="296BF2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D2FBE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Looked after children transitioning to adult social care services.</w:t>
            </w:r>
          </w:p>
          <w:p w14:paraId="1BBB2951" w14:textId="77777777" w:rsidR="007C3E55" w:rsidRDefault="007C3E55">
            <w:pPr>
              <w:rPr>
                <w:rFonts w:ascii="Times New Roman" w:eastAsia="Times New Roman" w:hAnsi="Times New Roman" w:cs="Times New Roman"/>
                <w:color w:val="000000"/>
                <w:sz w:val="22"/>
                <w:szCs w:val="22"/>
              </w:rPr>
            </w:pPr>
          </w:p>
        </w:tc>
        <w:tc>
          <w:tcPr>
            <w:tcW w:w="2670" w:type="dxa"/>
          </w:tcPr>
          <w:p w14:paraId="762CBE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19.37, 19.38, 19.39: --</w:t>
            </w:r>
          </w:p>
          <w:p w14:paraId="2DA4596B" w14:textId="77777777" w:rsidR="007C3E55" w:rsidRDefault="007C3E55">
            <w:pPr>
              <w:rPr>
                <w:rFonts w:ascii="Times New Roman" w:eastAsia="Times New Roman" w:hAnsi="Times New Roman" w:cs="Times New Roman"/>
                <w:color w:val="000000"/>
                <w:sz w:val="22"/>
                <w:szCs w:val="22"/>
              </w:rPr>
            </w:pPr>
          </w:p>
        </w:tc>
      </w:tr>
      <w:tr w:rsidR="007C3E55" w14:paraId="0FB440ED" w14:textId="77777777">
        <w:tc>
          <w:tcPr>
            <w:tcW w:w="784" w:type="dxa"/>
          </w:tcPr>
          <w:p w14:paraId="4F30A6F7" w14:textId="77777777" w:rsidR="007C3E55" w:rsidRDefault="00571110">
            <w:pPr>
              <w:jc w:val="center"/>
              <w:rPr>
                <w:rFonts w:ascii="Times New Roman" w:eastAsia="Times New Roman" w:hAnsi="Times New Roman" w:cs="Times New Roman"/>
                <w:color w:val="000000"/>
                <w:sz w:val="22"/>
                <w:szCs w:val="22"/>
              </w:rPr>
            </w:pPr>
            <w:bookmarkStart w:id="43" w:name="_4f1mdlm" w:colFirst="0" w:colLast="0"/>
            <w:bookmarkEnd w:id="43"/>
            <w:r>
              <w:rPr>
                <w:rFonts w:ascii="Times New Roman" w:eastAsia="Times New Roman" w:hAnsi="Times New Roman" w:cs="Times New Roman"/>
                <w:b/>
                <w:color w:val="000000"/>
                <w:sz w:val="22"/>
                <w:szCs w:val="22"/>
              </w:rPr>
              <w:t>310</w:t>
            </w:r>
          </w:p>
        </w:tc>
        <w:tc>
          <w:tcPr>
            <w:tcW w:w="3039" w:type="dxa"/>
          </w:tcPr>
          <w:p w14:paraId="188221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358A2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Accommodation to which deeming provisions do not apply.</w:t>
            </w:r>
          </w:p>
          <w:p w14:paraId="0A5FC6B9" w14:textId="77777777" w:rsidR="007C3E55" w:rsidRDefault="007C3E55">
            <w:pPr>
              <w:rPr>
                <w:rFonts w:ascii="Times New Roman" w:eastAsia="Times New Roman" w:hAnsi="Times New Roman" w:cs="Times New Roman"/>
                <w:color w:val="000000"/>
                <w:sz w:val="22"/>
                <w:szCs w:val="22"/>
              </w:rPr>
            </w:pPr>
          </w:p>
        </w:tc>
        <w:tc>
          <w:tcPr>
            <w:tcW w:w="2670" w:type="dxa"/>
          </w:tcPr>
          <w:p w14:paraId="17576B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19.40, 19.41: --</w:t>
            </w:r>
          </w:p>
        </w:tc>
      </w:tr>
      <w:tr w:rsidR="007C3E55" w14:paraId="2D178E4C" w14:textId="77777777">
        <w:tc>
          <w:tcPr>
            <w:tcW w:w="784" w:type="dxa"/>
          </w:tcPr>
          <w:p w14:paraId="112B895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311</w:t>
            </w:r>
          </w:p>
        </w:tc>
        <w:tc>
          <w:tcPr>
            <w:tcW w:w="3039" w:type="dxa"/>
          </w:tcPr>
          <w:p w14:paraId="4E4055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519FE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Historic matters.</w:t>
            </w:r>
          </w:p>
          <w:p w14:paraId="2140A987" w14:textId="77777777" w:rsidR="007C3E55" w:rsidRDefault="007C3E55">
            <w:pPr>
              <w:rPr>
                <w:rFonts w:ascii="Times New Roman" w:eastAsia="Times New Roman" w:hAnsi="Times New Roman" w:cs="Times New Roman"/>
                <w:color w:val="000000"/>
                <w:sz w:val="22"/>
                <w:szCs w:val="22"/>
              </w:rPr>
            </w:pPr>
          </w:p>
          <w:p w14:paraId="48B4752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studies; where a person lacks capacity to decide where to live”</w:t>
            </w:r>
          </w:p>
          <w:p w14:paraId="4DFF8CEC" w14:textId="77777777" w:rsidR="007C3E55" w:rsidRDefault="007C3E55">
            <w:pPr>
              <w:rPr>
                <w:rFonts w:ascii="Times New Roman" w:eastAsia="Times New Roman" w:hAnsi="Times New Roman" w:cs="Times New Roman"/>
                <w:color w:val="000000"/>
                <w:sz w:val="22"/>
                <w:szCs w:val="22"/>
              </w:rPr>
            </w:pPr>
          </w:p>
          <w:p w14:paraId="5FCE0A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studies: Transition from accommodation under the 1989 Act to accommodation under the 2014 Act”</w:t>
            </w:r>
          </w:p>
          <w:p w14:paraId="7E6A703D" w14:textId="77777777" w:rsidR="007C3E55" w:rsidRDefault="007C3E55">
            <w:pPr>
              <w:rPr>
                <w:rFonts w:ascii="Times New Roman" w:eastAsia="Times New Roman" w:hAnsi="Times New Roman" w:cs="Times New Roman"/>
                <w:color w:val="000000"/>
                <w:sz w:val="22"/>
                <w:szCs w:val="22"/>
              </w:rPr>
            </w:pPr>
          </w:p>
          <w:p w14:paraId="5460BDF5" w14:textId="77777777" w:rsidR="007C3E55" w:rsidRDefault="007C3E55">
            <w:pPr>
              <w:rPr>
                <w:rFonts w:ascii="Times New Roman" w:eastAsia="Times New Roman" w:hAnsi="Times New Roman" w:cs="Times New Roman"/>
                <w:color w:val="000000"/>
                <w:sz w:val="22"/>
                <w:szCs w:val="22"/>
              </w:rPr>
            </w:pPr>
          </w:p>
          <w:p w14:paraId="1E644C21" w14:textId="77777777" w:rsidR="007C3E55" w:rsidRDefault="007C3E55">
            <w:pPr>
              <w:rPr>
                <w:rFonts w:ascii="Times New Roman" w:eastAsia="Times New Roman" w:hAnsi="Times New Roman" w:cs="Times New Roman"/>
                <w:color w:val="000000"/>
                <w:sz w:val="22"/>
                <w:szCs w:val="22"/>
              </w:rPr>
            </w:pPr>
          </w:p>
        </w:tc>
        <w:tc>
          <w:tcPr>
            <w:tcW w:w="2670" w:type="dxa"/>
          </w:tcPr>
          <w:p w14:paraId="08C945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19.42: --</w:t>
            </w:r>
          </w:p>
          <w:p w14:paraId="2C7F5CCA" w14:textId="77777777" w:rsidR="007C3E55" w:rsidRDefault="007C3E55">
            <w:pPr>
              <w:rPr>
                <w:rFonts w:ascii="Times New Roman" w:eastAsia="Times New Roman" w:hAnsi="Times New Roman" w:cs="Times New Roman"/>
                <w:color w:val="000000"/>
                <w:sz w:val="22"/>
                <w:szCs w:val="22"/>
              </w:rPr>
            </w:pPr>
          </w:p>
        </w:tc>
      </w:tr>
      <w:tr w:rsidR="007C3E55" w14:paraId="78D7674E" w14:textId="77777777">
        <w:tc>
          <w:tcPr>
            <w:tcW w:w="784" w:type="dxa"/>
          </w:tcPr>
          <w:p w14:paraId="7BBAB61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312</w:t>
            </w:r>
          </w:p>
        </w:tc>
        <w:tc>
          <w:tcPr>
            <w:tcW w:w="3039" w:type="dxa"/>
          </w:tcPr>
          <w:p w14:paraId="44E7E7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F9B54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Persons of no settled residence.</w:t>
            </w:r>
          </w:p>
          <w:p w14:paraId="54F925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 study: Persons of no settled residence”</w:t>
            </w:r>
          </w:p>
          <w:p w14:paraId="75113FB7" w14:textId="77777777" w:rsidR="007C3E55" w:rsidRDefault="007C3E55">
            <w:pPr>
              <w:rPr>
                <w:rFonts w:ascii="Times New Roman" w:eastAsia="Times New Roman" w:hAnsi="Times New Roman" w:cs="Times New Roman"/>
                <w:color w:val="000000"/>
                <w:sz w:val="22"/>
                <w:szCs w:val="22"/>
              </w:rPr>
            </w:pPr>
          </w:p>
          <w:p w14:paraId="31C6578D" w14:textId="77777777" w:rsidR="007C3E55" w:rsidRDefault="007C3E55">
            <w:pPr>
              <w:rPr>
                <w:rFonts w:ascii="Times New Roman" w:eastAsia="Times New Roman" w:hAnsi="Times New Roman" w:cs="Times New Roman"/>
                <w:color w:val="000000"/>
                <w:sz w:val="22"/>
                <w:szCs w:val="22"/>
              </w:rPr>
            </w:pPr>
          </w:p>
        </w:tc>
        <w:tc>
          <w:tcPr>
            <w:tcW w:w="2670" w:type="dxa"/>
          </w:tcPr>
          <w:p w14:paraId="211990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19.43, 19.44, 19.45: --</w:t>
            </w:r>
          </w:p>
          <w:p w14:paraId="6CCFBECB" w14:textId="77777777" w:rsidR="007C3E55" w:rsidRDefault="007C3E55">
            <w:pPr>
              <w:rPr>
                <w:rFonts w:ascii="Times New Roman" w:eastAsia="Times New Roman" w:hAnsi="Times New Roman" w:cs="Times New Roman"/>
                <w:color w:val="000000"/>
                <w:sz w:val="22"/>
                <w:szCs w:val="22"/>
              </w:rPr>
            </w:pPr>
          </w:p>
        </w:tc>
      </w:tr>
      <w:tr w:rsidR="007C3E55" w14:paraId="4BB072B0" w14:textId="77777777">
        <w:tc>
          <w:tcPr>
            <w:tcW w:w="784" w:type="dxa"/>
          </w:tcPr>
          <w:p w14:paraId="7AA31B6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313</w:t>
            </w:r>
          </w:p>
        </w:tc>
        <w:tc>
          <w:tcPr>
            <w:tcW w:w="3039" w:type="dxa"/>
          </w:tcPr>
          <w:p w14:paraId="5E5E8F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CA61A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Ordinary residence when arranging care and support in another area.</w:t>
            </w:r>
          </w:p>
          <w:p w14:paraId="3B4F3EA7" w14:textId="77777777" w:rsidR="007C3E55" w:rsidRDefault="007C3E55">
            <w:pPr>
              <w:rPr>
                <w:rFonts w:ascii="Times New Roman" w:eastAsia="Times New Roman" w:hAnsi="Times New Roman" w:cs="Times New Roman"/>
                <w:color w:val="000000"/>
                <w:sz w:val="22"/>
                <w:szCs w:val="22"/>
              </w:rPr>
            </w:pPr>
          </w:p>
        </w:tc>
        <w:tc>
          <w:tcPr>
            <w:tcW w:w="2670" w:type="dxa"/>
          </w:tcPr>
          <w:p w14:paraId="6A235B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19.46, 19.47, 19.48, 19.49, 19.50, 19.51, 19.52, 19.53, 19.54, 19.55, 19.56, 19.57, 19.58: --</w:t>
            </w:r>
          </w:p>
          <w:p w14:paraId="69826D85" w14:textId="77777777" w:rsidR="007C3E55" w:rsidRDefault="007C3E55">
            <w:pPr>
              <w:rPr>
                <w:rFonts w:ascii="Times New Roman" w:eastAsia="Times New Roman" w:hAnsi="Times New Roman" w:cs="Times New Roman"/>
                <w:color w:val="000000"/>
                <w:sz w:val="22"/>
                <w:szCs w:val="22"/>
              </w:rPr>
            </w:pPr>
          </w:p>
        </w:tc>
      </w:tr>
      <w:tr w:rsidR="007C3E55" w14:paraId="15B78DB2" w14:textId="77777777">
        <w:tc>
          <w:tcPr>
            <w:tcW w:w="784" w:type="dxa"/>
          </w:tcPr>
          <w:p w14:paraId="4B2CAEF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314</w:t>
            </w:r>
          </w:p>
        </w:tc>
        <w:tc>
          <w:tcPr>
            <w:tcW w:w="3039" w:type="dxa"/>
          </w:tcPr>
          <w:p w14:paraId="0C4027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43FB0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NHS accommodation.</w:t>
            </w:r>
          </w:p>
          <w:p w14:paraId="6A6F94B2" w14:textId="77777777" w:rsidR="007C3E55" w:rsidRDefault="007C3E55">
            <w:pPr>
              <w:rPr>
                <w:rFonts w:ascii="Times New Roman" w:eastAsia="Times New Roman" w:hAnsi="Times New Roman" w:cs="Times New Roman"/>
                <w:color w:val="000000"/>
                <w:sz w:val="22"/>
                <w:szCs w:val="22"/>
              </w:rPr>
            </w:pPr>
          </w:p>
        </w:tc>
        <w:tc>
          <w:tcPr>
            <w:tcW w:w="2670" w:type="dxa"/>
          </w:tcPr>
          <w:p w14:paraId="55A86F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19.59, 19.60, 19.61: --</w:t>
            </w:r>
          </w:p>
          <w:p w14:paraId="39BCA94C" w14:textId="77777777" w:rsidR="007C3E55" w:rsidRDefault="007C3E55">
            <w:pPr>
              <w:rPr>
                <w:rFonts w:ascii="Times New Roman" w:eastAsia="Times New Roman" w:hAnsi="Times New Roman" w:cs="Times New Roman"/>
                <w:color w:val="000000"/>
                <w:sz w:val="22"/>
                <w:szCs w:val="22"/>
              </w:rPr>
            </w:pPr>
          </w:p>
        </w:tc>
      </w:tr>
      <w:tr w:rsidR="007C3E55" w14:paraId="1638B5ED" w14:textId="77777777">
        <w:tc>
          <w:tcPr>
            <w:tcW w:w="784" w:type="dxa"/>
          </w:tcPr>
          <w:p w14:paraId="3DC3AB4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315</w:t>
            </w:r>
          </w:p>
        </w:tc>
        <w:tc>
          <w:tcPr>
            <w:tcW w:w="3039" w:type="dxa"/>
          </w:tcPr>
          <w:p w14:paraId="168E6C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0E377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after-care.</w:t>
            </w:r>
          </w:p>
          <w:p w14:paraId="61732A5F" w14:textId="77777777" w:rsidR="007C3E55" w:rsidRDefault="007C3E55">
            <w:pPr>
              <w:rPr>
                <w:rFonts w:ascii="Times New Roman" w:eastAsia="Times New Roman" w:hAnsi="Times New Roman" w:cs="Times New Roman"/>
                <w:color w:val="000000"/>
                <w:sz w:val="22"/>
                <w:szCs w:val="22"/>
              </w:rPr>
            </w:pPr>
          </w:p>
        </w:tc>
        <w:tc>
          <w:tcPr>
            <w:tcW w:w="2670" w:type="dxa"/>
          </w:tcPr>
          <w:p w14:paraId="1A2D68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19.62, 19.63, 19.64, 19.65, 19.66, 19.67, 19.68: --</w:t>
            </w:r>
          </w:p>
          <w:p w14:paraId="5B102A6E" w14:textId="77777777" w:rsidR="007C3E55" w:rsidRDefault="007C3E55">
            <w:pPr>
              <w:rPr>
                <w:rFonts w:ascii="Times New Roman" w:eastAsia="Times New Roman" w:hAnsi="Times New Roman" w:cs="Times New Roman"/>
                <w:color w:val="000000"/>
                <w:sz w:val="22"/>
                <w:szCs w:val="22"/>
              </w:rPr>
            </w:pPr>
          </w:p>
        </w:tc>
      </w:tr>
      <w:tr w:rsidR="007C3E55" w14:paraId="0A4DEA8D" w14:textId="77777777">
        <w:tc>
          <w:tcPr>
            <w:tcW w:w="11170" w:type="dxa"/>
            <w:gridSpan w:val="4"/>
          </w:tcPr>
          <w:p w14:paraId="18A7F129" w14:textId="77777777" w:rsidR="007C3E55" w:rsidRDefault="007C3E55">
            <w:pPr>
              <w:rPr>
                <w:rFonts w:ascii="Times New Roman" w:eastAsia="Times New Roman" w:hAnsi="Times New Roman" w:cs="Times New Roman"/>
                <w:color w:val="000000"/>
                <w:sz w:val="22"/>
                <w:szCs w:val="22"/>
              </w:rPr>
            </w:pPr>
          </w:p>
          <w:p w14:paraId="7DDB5DE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Other common situations</w:t>
            </w:r>
          </w:p>
          <w:p w14:paraId="63AD4C1D" w14:textId="77777777" w:rsidR="007C3E55" w:rsidRDefault="007C3E55">
            <w:pPr>
              <w:rPr>
                <w:rFonts w:ascii="Times New Roman" w:eastAsia="Times New Roman" w:hAnsi="Times New Roman" w:cs="Times New Roman"/>
                <w:color w:val="000000"/>
                <w:sz w:val="22"/>
                <w:szCs w:val="22"/>
              </w:rPr>
            </w:pPr>
          </w:p>
        </w:tc>
      </w:tr>
      <w:tr w:rsidR="007C3E55" w14:paraId="637469B2" w14:textId="77777777">
        <w:tc>
          <w:tcPr>
            <w:tcW w:w="784" w:type="dxa"/>
          </w:tcPr>
          <w:p w14:paraId="6A2BD9E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316</w:t>
            </w:r>
          </w:p>
        </w:tc>
        <w:tc>
          <w:tcPr>
            <w:tcW w:w="3039" w:type="dxa"/>
          </w:tcPr>
          <w:p w14:paraId="2F53FD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4230F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Temporary absences.</w:t>
            </w:r>
          </w:p>
          <w:p w14:paraId="101EBDD2" w14:textId="77777777" w:rsidR="007C3E55" w:rsidRDefault="007C3E55">
            <w:pPr>
              <w:rPr>
                <w:rFonts w:ascii="Times New Roman" w:eastAsia="Times New Roman" w:hAnsi="Times New Roman" w:cs="Times New Roman"/>
                <w:color w:val="000000"/>
                <w:sz w:val="22"/>
                <w:szCs w:val="22"/>
              </w:rPr>
            </w:pPr>
          </w:p>
        </w:tc>
        <w:tc>
          <w:tcPr>
            <w:tcW w:w="2670" w:type="dxa"/>
          </w:tcPr>
          <w:p w14:paraId="0664C8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19.69, 19.70</w:t>
            </w:r>
          </w:p>
        </w:tc>
      </w:tr>
      <w:tr w:rsidR="007C3E55" w14:paraId="68B16E3D" w14:textId="77777777">
        <w:tc>
          <w:tcPr>
            <w:tcW w:w="784" w:type="dxa"/>
          </w:tcPr>
          <w:p w14:paraId="0407B65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317</w:t>
            </w:r>
          </w:p>
        </w:tc>
        <w:tc>
          <w:tcPr>
            <w:tcW w:w="3039" w:type="dxa"/>
          </w:tcPr>
          <w:p w14:paraId="36EC12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9996C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People with more than one home.</w:t>
            </w:r>
          </w:p>
          <w:p w14:paraId="2DDCCA86" w14:textId="77777777" w:rsidR="007C3E55" w:rsidRDefault="007C3E55">
            <w:pPr>
              <w:rPr>
                <w:rFonts w:ascii="Times New Roman" w:eastAsia="Times New Roman" w:hAnsi="Times New Roman" w:cs="Times New Roman"/>
                <w:color w:val="000000"/>
                <w:sz w:val="22"/>
                <w:szCs w:val="22"/>
              </w:rPr>
            </w:pPr>
          </w:p>
        </w:tc>
        <w:tc>
          <w:tcPr>
            <w:tcW w:w="2670" w:type="dxa"/>
          </w:tcPr>
          <w:p w14:paraId="0A5236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19.71, 19.72, 19.73: --</w:t>
            </w:r>
          </w:p>
          <w:p w14:paraId="0F025C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76F3C4ED" w14:textId="77777777">
        <w:tc>
          <w:tcPr>
            <w:tcW w:w="784" w:type="dxa"/>
          </w:tcPr>
          <w:p w14:paraId="79DEFFD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318</w:t>
            </w:r>
          </w:p>
        </w:tc>
        <w:tc>
          <w:tcPr>
            <w:tcW w:w="3039" w:type="dxa"/>
          </w:tcPr>
          <w:p w14:paraId="7B09A1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B7B7B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People who arrange and fund their own care.</w:t>
            </w:r>
          </w:p>
          <w:p w14:paraId="0B417FB7" w14:textId="77777777" w:rsidR="007C3E55" w:rsidRDefault="007C3E55">
            <w:pPr>
              <w:rPr>
                <w:rFonts w:ascii="Times New Roman" w:eastAsia="Times New Roman" w:hAnsi="Times New Roman" w:cs="Times New Roman"/>
                <w:color w:val="000000"/>
                <w:sz w:val="22"/>
                <w:szCs w:val="22"/>
              </w:rPr>
            </w:pPr>
          </w:p>
        </w:tc>
        <w:tc>
          <w:tcPr>
            <w:tcW w:w="2670" w:type="dxa"/>
          </w:tcPr>
          <w:p w14:paraId="6ACD4E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19.74: --</w:t>
            </w:r>
          </w:p>
          <w:p w14:paraId="61578E1C" w14:textId="77777777" w:rsidR="007C3E55" w:rsidRDefault="007C3E55">
            <w:pPr>
              <w:rPr>
                <w:rFonts w:ascii="Times New Roman" w:eastAsia="Times New Roman" w:hAnsi="Times New Roman" w:cs="Times New Roman"/>
                <w:color w:val="000000"/>
                <w:sz w:val="22"/>
                <w:szCs w:val="22"/>
              </w:rPr>
            </w:pPr>
          </w:p>
        </w:tc>
      </w:tr>
      <w:tr w:rsidR="007C3E55" w14:paraId="629019D7" w14:textId="77777777">
        <w:tc>
          <w:tcPr>
            <w:tcW w:w="784" w:type="dxa"/>
          </w:tcPr>
          <w:p w14:paraId="00D6A28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319</w:t>
            </w:r>
          </w:p>
        </w:tc>
        <w:tc>
          <w:tcPr>
            <w:tcW w:w="3039" w:type="dxa"/>
          </w:tcPr>
          <w:p w14:paraId="4524B9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CE4BC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Resolving ordinary residence and continuity of care disputes.</w:t>
            </w:r>
          </w:p>
          <w:p w14:paraId="5E12DD90" w14:textId="77777777" w:rsidR="007C3E55" w:rsidRDefault="007C3E55">
            <w:pPr>
              <w:rPr>
                <w:rFonts w:ascii="Times New Roman" w:eastAsia="Times New Roman" w:hAnsi="Times New Roman" w:cs="Times New Roman"/>
                <w:color w:val="000000"/>
                <w:sz w:val="22"/>
                <w:szCs w:val="22"/>
              </w:rPr>
            </w:pPr>
          </w:p>
        </w:tc>
        <w:tc>
          <w:tcPr>
            <w:tcW w:w="2670" w:type="dxa"/>
          </w:tcPr>
          <w:p w14:paraId="14CABC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19.75, 19.76, 19.77, 19.78, 19.79: --</w:t>
            </w:r>
          </w:p>
          <w:p w14:paraId="40AA5BCA" w14:textId="77777777" w:rsidR="007C3E55" w:rsidRDefault="007C3E55">
            <w:pPr>
              <w:rPr>
                <w:rFonts w:ascii="Times New Roman" w:eastAsia="Times New Roman" w:hAnsi="Times New Roman" w:cs="Times New Roman"/>
                <w:color w:val="000000"/>
                <w:sz w:val="22"/>
                <w:szCs w:val="22"/>
              </w:rPr>
            </w:pPr>
          </w:p>
        </w:tc>
      </w:tr>
      <w:tr w:rsidR="007C3E55" w14:paraId="3107DC81" w14:textId="77777777">
        <w:tc>
          <w:tcPr>
            <w:tcW w:w="784" w:type="dxa"/>
          </w:tcPr>
          <w:p w14:paraId="4D3C358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320</w:t>
            </w:r>
          </w:p>
        </w:tc>
        <w:tc>
          <w:tcPr>
            <w:tcW w:w="3039" w:type="dxa"/>
          </w:tcPr>
          <w:p w14:paraId="19DF6A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B0073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Process for seeking a determination.</w:t>
            </w:r>
          </w:p>
          <w:p w14:paraId="4B5E25DE" w14:textId="77777777" w:rsidR="007C3E55" w:rsidRDefault="007C3E55">
            <w:pPr>
              <w:rPr>
                <w:rFonts w:ascii="Times New Roman" w:eastAsia="Times New Roman" w:hAnsi="Times New Roman" w:cs="Times New Roman"/>
                <w:color w:val="000000"/>
                <w:sz w:val="22"/>
                <w:szCs w:val="22"/>
              </w:rPr>
            </w:pPr>
          </w:p>
          <w:p w14:paraId="75DF85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Department of Health and Social Care </w:t>
            </w:r>
          </w:p>
          <w:p w14:paraId="1B06B1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Social Care Oversight Team </w:t>
            </w:r>
          </w:p>
          <w:p w14:paraId="6ADFD4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3rd Floor </w:t>
            </w:r>
          </w:p>
          <w:p w14:paraId="27D7A5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39 Victoria Street </w:t>
            </w:r>
          </w:p>
          <w:p w14:paraId="16E6E7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Westminster </w:t>
            </w:r>
          </w:p>
          <w:p w14:paraId="333C19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London </w:t>
            </w:r>
          </w:p>
          <w:p w14:paraId="23B49D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SW1H 0EU</w:t>
            </w:r>
          </w:p>
          <w:p w14:paraId="63113E19" w14:textId="77777777" w:rsidR="007C3E55" w:rsidRDefault="007C3E55">
            <w:pPr>
              <w:rPr>
                <w:rFonts w:ascii="Times New Roman" w:eastAsia="Times New Roman" w:hAnsi="Times New Roman" w:cs="Times New Roman"/>
                <w:color w:val="000000"/>
                <w:sz w:val="22"/>
                <w:szCs w:val="22"/>
              </w:rPr>
            </w:pPr>
          </w:p>
        </w:tc>
        <w:tc>
          <w:tcPr>
            <w:tcW w:w="2670" w:type="dxa"/>
          </w:tcPr>
          <w:p w14:paraId="27883F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19.80, 19.81, 19.82, 19.83, 19.84, 19.85, 19.86, 19.87: --</w:t>
            </w:r>
          </w:p>
        </w:tc>
      </w:tr>
      <w:tr w:rsidR="007C3E55" w14:paraId="3F4DFB86" w14:textId="77777777">
        <w:tc>
          <w:tcPr>
            <w:tcW w:w="784" w:type="dxa"/>
          </w:tcPr>
          <w:p w14:paraId="15A3101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321</w:t>
            </w:r>
          </w:p>
        </w:tc>
        <w:tc>
          <w:tcPr>
            <w:tcW w:w="3039" w:type="dxa"/>
          </w:tcPr>
          <w:p w14:paraId="2BAC0F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2D8AB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Reconsidering disputes.</w:t>
            </w:r>
          </w:p>
          <w:p w14:paraId="4D40E453" w14:textId="77777777" w:rsidR="007C3E55" w:rsidRDefault="007C3E55">
            <w:pPr>
              <w:rPr>
                <w:rFonts w:ascii="Times New Roman" w:eastAsia="Times New Roman" w:hAnsi="Times New Roman" w:cs="Times New Roman"/>
                <w:color w:val="000000"/>
                <w:sz w:val="22"/>
                <w:szCs w:val="22"/>
              </w:rPr>
            </w:pPr>
          </w:p>
        </w:tc>
        <w:tc>
          <w:tcPr>
            <w:tcW w:w="2670" w:type="dxa"/>
          </w:tcPr>
          <w:p w14:paraId="4D8411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19.90: --</w:t>
            </w:r>
          </w:p>
          <w:p w14:paraId="5E96D7EF" w14:textId="77777777" w:rsidR="007C3E55" w:rsidRDefault="007C3E55">
            <w:pPr>
              <w:rPr>
                <w:rFonts w:ascii="Times New Roman" w:eastAsia="Times New Roman" w:hAnsi="Times New Roman" w:cs="Times New Roman"/>
                <w:color w:val="000000"/>
                <w:sz w:val="22"/>
                <w:szCs w:val="22"/>
              </w:rPr>
            </w:pPr>
          </w:p>
          <w:p w14:paraId="5BE6C630" w14:textId="77777777" w:rsidR="007C3E55" w:rsidRDefault="007C3E55">
            <w:pPr>
              <w:rPr>
                <w:rFonts w:ascii="Times New Roman" w:eastAsia="Times New Roman" w:hAnsi="Times New Roman" w:cs="Times New Roman"/>
                <w:color w:val="000000"/>
                <w:sz w:val="22"/>
                <w:szCs w:val="22"/>
              </w:rPr>
            </w:pPr>
          </w:p>
        </w:tc>
      </w:tr>
      <w:tr w:rsidR="007C3E55" w14:paraId="6EB4AA90" w14:textId="77777777">
        <w:tc>
          <w:tcPr>
            <w:tcW w:w="784" w:type="dxa"/>
          </w:tcPr>
          <w:p w14:paraId="2DB7269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322</w:t>
            </w:r>
          </w:p>
        </w:tc>
        <w:tc>
          <w:tcPr>
            <w:tcW w:w="3039" w:type="dxa"/>
          </w:tcPr>
          <w:p w14:paraId="665019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9E8F8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w:t>
            </w:r>
            <w:r>
              <w:rPr>
                <w:rFonts w:ascii="Times New Roman" w:eastAsia="Times New Roman" w:hAnsi="Times New Roman" w:cs="Times New Roman"/>
                <w:color w:val="000000"/>
                <w:sz w:val="22"/>
                <w:szCs w:val="22"/>
              </w:rPr>
              <w:t xml:space="preserve"> Continuity of care.</w:t>
            </w:r>
          </w:p>
          <w:p w14:paraId="69819FBB" w14:textId="77777777" w:rsidR="007C3E55" w:rsidRDefault="007C3E55">
            <w:pPr>
              <w:rPr>
                <w:rFonts w:ascii="Times New Roman" w:eastAsia="Times New Roman" w:hAnsi="Times New Roman" w:cs="Times New Roman"/>
                <w:color w:val="000000"/>
                <w:sz w:val="22"/>
                <w:szCs w:val="22"/>
              </w:rPr>
            </w:pPr>
          </w:p>
          <w:p w14:paraId="2CD9B6EE"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chapter covers:</w:t>
            </w:r>
          </w:p>
          <w:p w14:paraId="374B94D0" w14:textId="77777777" w:rsidR="007C3E55" w:rsidRDefault="007C3E55">
            <w:pPr>
              <w:rPr>
                <w:rFonts w:ascii="Times New Roman" w:eastAsia="Times New Roman" w:hAnsi="Times New Roman" w:cs="Times New Roman"/>
                <w:color w:val="000000"/>
                <w:sz w:val="22"/>
                <w:szCs w:val="22"/>
              </w:rPr>
            </w:pPr>
          </w:p>
          <w:p w14:paraId="6998CC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an informed decision to move to a different local authority; confirming intention to move; supporting people to be fully involved in the process</w:t>
            </w:r>
          </w:p>
          <w:p w14:paraId="25FA60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local authorities take into account when they are planning the move with people</w:t>
            </w:r>
          </w:p>
          <w:p w14:paraId="11422A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to ensure continuity of the person’s care if the second local authority has not carried out an assessment ahead of the day of the move</w:t>
            </w:r>
          </w:p>
          <w:p w14:paraId="32695C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happens if a person does not move</w:t>
            </w:r>
          </w:p>
          <w:p w14:paraId="0F00B722" w14:textId="77777777" w:rsidR="007C3E55" w:rsidRDefault="007C3E55">
            <w:pPr>
              <w:rPr>
                <w:rFonts w:ascii="Times New Roman" w:eastAsia="Times New Roman" w:hAnsi="Times New Roman" w:cs="Times New Roman"/>
                <w:color w:val="000000"/>
                <w:sz w:val="22"/>
                <w:szCs w:val="22"/>
              </w:rPr>
            </w:pPr>
          </w:p>
        </w:tc>
        <w:tc>
          <w:tcPr>
            <w:tcW w:w="2670" w:type="dxa"/>
          </w:tcPr>
          <w:p w14:paraId="297E55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20.1, 20.2, 20.3, 20.4, 20.5: --</w:t>
            </w:r>
          </w:p>
        </w:tc>
      </w:tr>
      <w:tr w:rsidR="007C3E55" w14:paraId="241D84ED" w14:textId="77777777">
        <w:tc>
          <w:tcPr>
            <w:tcW w:w="784" w:type="dxa"/>
          </w:tcPr>
          <w:p w14:paraId="24003B3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323</w:t>
            </w:r>
          </w:p>
        </w:tc>
        <w:tc>
          <w:tcPr>
            <w:tcW w:w="3039" w:type="dxa"/>
          </w:tcPr>
          <w:p w14:paraId="37ED86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E583E2F"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Definitions.</w:t>
            </w:r>
          </w:p>
          <w:p w14:paraId="0A566C44" w14:textId="77777777" w:rsidR="007C3E55" w:rsidRDefault="00571110">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Adult</w:t>
            </w:r>
          </w:p>
          <w:p w14:paraId="3084225A" w14:textId="77777777" w:rsidR="007C3E55" w:rsidRDefault="00571110">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Carer(s)</w:t>
            </w:r>
          </w:p>
          <w:p w14:paraId="5826B2A2" w14:textId="77777777" w:rsidR="007C3E55" w:rsidRDefault="00571110">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New carer</w:t>
            </w:r>
          </w:p>
          <w:p w14:paraId="5F9FC5D2" w14:textId="77777777" w:rsidR="007C3E55" w:rsidRDefault="00571110">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Person or individual</w:t>
            </w:r>
          </w:p>
          <w:p w14:paraId="0F74E262" w14:textId="77777777" w:rsidR="007C3E55" w:rsidRDefault="00571110">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First authority</w:t>
            </w:r>
          </w:p>
          <w:p w14:paraId="121D7BF5" w14:textId="77777777" w:rsidR="007C3E55" w:rsidRDefault="00571110">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Second authority</w:t>
            </w:r>
          </w:p>
          <w:p w14:paraId="10291BE1" w14:textId="77777777" w:rsidR="007C3E55" w:rsidRDefault="00571110">
            <w:pPr>
              <w:numPr>
                <w:ilvl w:val="0"/>
                <w:numId w:val="2"/>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w:t>
            </w:r>
          </w:p>
          <w:p w14:paraId="141F5138" w14:textId="77777777" w:rsidR="007C3E55" w:rsidRDefault="007C3E55">
            <w:pPr>
              <w:rPr>
                <w:rFonts w:ascii="Times New Roman" w:eastAsia="Times New Roman" w:hAnsi="Times New Roman" w:cs="Times New Roman"/>
                <w:color w:val="000000"/>
                <w:sz w:val="22"/>
                <w:szCs w:val="22"/>
              </w:rPr>
            </w:pPr>
          </w:p>
        </w:tc>
        <w:tc>
          <w:tcPr>
            <w:tcW w:w="2670" w:type="dxa"/>
          </w:tcPr>
          <w:p w14:paraId="107B99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20.6: --</w:t>
            </w:r>
          </w:p>
          <w:p w14:paraId="70CDD97D" w14:textId="77777777" w:rsidR="007C3E55" w:rsidRDefault="007C3E55">
            <w:pPr>
              <w:rPr>
                <w:rFonts w:ascii="Times New Roman" w:eastAsia="Times New Roman" w:hAnsi="Times New Roman" w:cs="Times New Roman"/>
                <w:color w:val="000000"/>
                <w:sz w:val="22"/>
                <w:szCs w:val="22"/>
              </w:rPr>
            </w:pPr>
          </w:p>
        </w:tc>
      </w:tr>
      <w:tr w:rsidR="007C3E55" w14:paraId="2104DD70" w14:textId="77777777">
        <w:tc>
          <w:tcPr>
            <w:tcW w:w="784" w:type="dxa"/>
          </w:tcPr>
          <w:p w14:paraId="1B813CF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324</w:t>
            </w:r>
          </w:p>
        </w:tc>
        <w:tc>
          <w:tcPr>
            <w:tcW w:w="3039" w:type="dxa"/>
          </w:tcPr>
          <w:p w14:paraId="480C5A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CE840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an informed decision to move to a different local authority.</w:t>
            </w:r>
          </w:p>
          <w:p w14:paraId="150F9C84" w14:textId="77777777" w:rsidR="007C3E55" w:rsidRDefault="007C3E55">
            <w:pPr>
              <w:rPr>
                <w:rFonts w:ascii="Times New Roman" w:eastAsia="Times New Roman" w:hAnsi="Times New Roman" w:cs="Times New Roman"/>
                <w:color w:val="000000"/>
                <w:sz w:val="22"/>
                <w:szCs w:val="22"/>
              </w:rPr>
            </w:pPr>
          </w:p>
        </w:tc>
        <w:tc>
          <w:tcPr>
            <w:tcW w:w="2670" w:type="dxa"/>
          </w:tcPr>
          <w:p w14:paraId="12F434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20.7, 20.8, 20.9: --</w:t>
            </w:r>
          </w:p>
          <w:p w14:paraId="3D87E264" w14:textId="77777777" w:rsidR="007C3E55" w:rsidRDefault="007C3E55">
            <w:pPr>
              <w:rPr>
                <w:rFonts w:ascii="Times New Roman" w:eastAsia="Times New Roman" w:hAnsi="Times New Roman" w:cs="Times New Roman"/>
                <w:color w:val="000000"/>
                <w:sz w:val="22"/>
                <w:szCs w:val="22"/>
              </w:rPr>
            </w:pPr>
          </w:p>
        </w:tc>
      </w:tr>
      <w:tr w:rsidR="007C3E55" w14:paraId="40A64728" w14:textId="77777777">
        <w:tc>
          <w:tcPr>
            <w:tcW w:w="784" w:type="dxa"/>
          </w:tcPr>
          <w:p w14:paraId="52AFD3A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325</w:t>
            </w:r>
          </w:p>
        </w:tc>
        <w:tc>
          <w:tcPr>
            <w:tcW w:w="3039" w:type="dxa"/>
          </w:tcPr>
          <w:p w14:paraId="3E5674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5D231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Confirming the intention to move.</w:t>
            </w:r>
          </w:p>
          <w:p w14:paraId="3BCB5C8E" w14:textId="77777777" w:rsidR="007C3E55" w:rsidRDefault="007C3E55">
            <w:pPr>
              <w:rPr>
                <w:rFonts w:ascii="Times New Roman" w:eastAsia="Times New Roman" w:hAnsi="Times New Roman" w:cs="Times New Roman"/>
                <w:color w:val="000000"/>
                <w:sz w:val="22"/>
                <w:szCs w:val="22"/>
              </w:rPr>
            </w:pPr>
          </w:p>
        </w:tc>
        <w:tc>
          <w:tcPr>
            <w:tcW w:w="2670" w:type="dxa"/>
          </w:tcPr>
          <w:p w14:paraId="03AA8A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20.10, 20.11, 20.12, 20.13, 20.14: --</w:t>
            </w:r>
          </w:p>
          <w:p w14:paraId="4084C5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p>
        </w:tc>
      </w:tr>
      <w:tr w:rsidR="007C3E55" w14:paraId="20E1C275" w14:textId="77777777">
        <w:tc>
          <w:tcPr>
            <w:tcW w:w="784" w:type="dxa"/>
          </w:tcPr>
          <w:p w14:paraId="4604AE0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326</w:t>
            </w:r>
          </w:p>
        </w:tc>
        <w:tc>
          <w:tcPr>
            <w:tcW w:w="3039" w:type="dxa"/>
          </w:tcPr>
          <w:p w14:paraId="3C9472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605B1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Supporting people to be fully involved.</w:t>
            </w:r>
          </w:p>
          <w:p w14:paraId="43882140" w14:textId="77777777" w:rsidR="007C3E55" w:rsidRDefault="007C3E55">
            <w:pPr>
              <w:rPr>
                <w:rFonts w:ascii="Times New Roman" w:eastAsia="Times New Roman" w:hAnsi="Times New Roman" w:cs="Times New Roman"/>
                <w:color w:val="000000"/>
                <w:sz w:val="22"/>
                <w:szCs w:val="22"/>
              </w:rPr>
            </w:pPr>
          </w:p>
        </w:tc>
        <w:tc>
          <w:tcPr>
            <w:tcW w:w="2670" w:type="dxa"/>
          </w:tcPr>
          <w:p w14:paraId="58705E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20.15, 20.16, 20.17: --</w:t>
            </w:r>
          </w:p>
          <w:p w14:paraId="69EC14AB" w14:textId="77777777" w:rsidR="007C3E55" w:rsidRDefault="007C3E55">
            <w:pPr>
              <w:rPr>
                <w:rFonts w:ascii="Times New Roman" w:eastAsia="Times New Roman" w:hAnsi="Times New Roman" w:cs="Times New Roman"/>
                <w:color w:val="000000"/>
                <w:sz w:val="22"/>
                <w:szCs w:val="22"/>
              </w:rPr>
            </w:pPr>
          </w:p>
        </w:tc>
      </w:tr>
      <w:tr w:rsidR="007C3E55" w14:paraId="5DE17E89" w14:textId="77777777">
        <w:tc>
          <w:tcPr>
            <w:tcW w:w="784" w:type="dxa"/>
          </w:tcPr>
          <w:p w14:paraId="0FEDD04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327</w:t>
            </w:r>
          </w:p>
        </w:tc>
        <w:tc>
          <w:tcPr>
            <w:tcW w:w="3039" w:type="dxa"/>
          </w:tcPr>
          <w:p w14:paraId="315C22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6A2ED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Preparing for the move</w:t>
            </w:r>
          </w:p>
        </w:tc>
        <w:tc>
          <w:tcPr>
            <w:tcW w:w="2670" w:type="dxa"/>
          </w:tcPr>
          <w:p w14:paraId="2380D8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20.18, 20.19, 20.20, 20.21: --</w:t>
            </w:r>
          </w:p>
          <w:p w14:paraId="21052823" w14:textId="77777777" w:rsidR="007C3E55" w:rsidRDefault="007C3E55">
            <w:pPr>
              <w:rPr>
                <w:rFonts w:ascii="Times New Roman" w:eastAsia="Times New Roman" w:hAnsi="Times New Roman" w:cs="Times New Roman"/>
                <w:color w:val="000000"/>
                <w:sz w:val="22"/>
                <w:szCs w:val="22"/>
              </w:rPr>
            </w:pPr>
          </w:p>
        </w:tc>
      </w:tr>
      <w:tr w:rsidR="007C3E55" w14:paraId="15317FF8" w14:textId="77777777">
        <w:tc>
          <w:tcPr>
            <w:tcW w:w="784" w:type="dxa"/>
          </w:tcPr>
          <w:p w14:paraId="2EC033F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328</w:t>
            </w:r>
          </w:p>
        </w:tc>
        <w:tc>
          <w:tcPr>
            <w:tcW w:w="3039" w:type="dxa"/>
          </w:tcPr>
          <w:p w14:paraId="1E96A8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4B812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People receiving services under children’s legislation.</w:t>
            </w:r>
          </w:p>
          <w:p w14:paraId="74A3931A" w14:textId="77777777" w:rsidR="007C3E55" w:rsidRDefault="007C3E55">
            <w:pPr>
              <w:rPr>
                <w:rFonts w:ascii="Times New Roman" w:eastAsia="Times New Roman" w:hAnsi="Times New Roman" w:cs="Times New Roman"/>
                <w:color w:val="000000"/>
                <w:sz w:val="22"/>
                <w:szCs w:val="22"/>
              </w:rPr>
            </w:pPr>
          </w:p>
        </w:tc>
        <w:tc>
          <w:tcPr>
            <w:tcW w:w="2670" w:type="dxa"/>
          </w:tcPr>
          <w:p w14:paraId="424F38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20.22: --</w:t>
            </w:r>
          </w:p>
          <w:p w14:paraId="74484FFD" w14:textId="77777777" w:rsidR="007C3E55" w:rsidRDefault="007C3E55">
            <w:pPr>
              <w:rPr>
                <w:rFonts w:ascii="Times New Roman" w:eastAsia="Times New Roman" w:hAnsi="Times New Roman" w:cs="Times New Roman"/>
                <w:color w:val="000000"/>
                <w:sz w:val="22"/>
                <w:szCs w:val="22"/>
              </w:rPr>
            </w:pPr>
          </w:p>
        </w:tc>
      </w:tr>
      <w:tr w:rsidR="007C3E55" w14:paraId="0155C103" w14:textId="77777777">
        <w:tc>
          <w:tcPr>
            <w:tcW w:w="784" w:type="dxa"/>
          </w:tcPr>
          <w:p w14:paraId="270705A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329</w:t>
            </w:r>
          </w:p>
        </w:tc>
        <w:tc>
          <w:tcPr>
            <w:tcW w:w="3039" w:type="dxa"/>
          </w:tcPr>
          <w:p w14:paraId="537129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761EA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 and care and support planning.</w:t>
            </w:r>
          </w:p>
          <w:p w14:paraId="425D9C3D" w14:textId="77777777" w:rsidR="007C3E55" w:rsidRDefault="007C3E55">
            <w:pPr>
              <w:rPr>
                <w:rFonts w:ascii="Times New Roman" w:eastAsia="Times New Roman" w:hAnsi="Times New Roman" w:cs="Times New Roman"/>
                <w:color w:val="000000"/>
                <w:sz w:val="22"/>
                <w:szCs w:val="22"/>
              </w:rPr>
            </w:pPr>
          </w:p>
        </w:tc>
        <w:tc>
          <w:tcPr>
            <w:tcW w:w="2670" w:type="dxa"/>
          </w:tcPr>
          <w:p w14:paraId="1C3FB8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20.23, 20.24, 20.25, 20.26, 20.27, 20.28, 20.29, 20.30, 20.31: --</w:t>
            </w:r>
          </w:p>
          <w:p w14:paraId="53A879CE" w14:textId="77777777" w:rsidR="007C3E55" w:rsidRDefault="007C3E55">
            <w:pPr>
              <w:rPr>
                <w:rFonts w:ascii="Times New Roman" w:eastAsia="Times New Roman" w:hAnsi="Times New Roman" w:cs="Times New Roman"/>
                <w:color w:val="000000"/>
                <w:sz w:val="22"/>
                <w:szCs w:val="22"/>
              </w:rPr>
            </w:pPr>
          </w:p>
        </w:tc>
      </w:tr>
      <w:tr w:rsidR="007C3E55" w14:paraId="04B42504" w14:textId="77777777">
        <w:tc>
          <w:tcPr>
            <w:tcW w:w="784" w:type="dxa"/>
          </w:tcPr>
          <w:p w14:paraId="51DA362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330</w:t>
            </w:r>
          </w:p>
        </w:tc>
        <w:tc>
          <w:tcPr>
            <w:tcW w:w="3039" w:type="dxa"/>
          </w:tcPr>
          <w:p w14:paraId="3B5C5A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108A7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Integration.</w:t>
            </w:r>
          </w:p>
        </w:tc>
        <w:tc>
          <w:tcPr>
            <w:tcW w:w="2670" w:type="dxa"/>
          </w:tcPr>
          <w:p w14:paraId="24188D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20.32, 20.33, 20.34: --</w:t>
            </w:r>
          </w:p>
          <w:p w14:paraId="5CF3814C" w14:textId="77777777" w:rsidR="007C3E55" w:rsidRDefault="007C3E55">
            <w:pPr>
              <w:rPr>
                <w:rFonts w:ascii="Times New Roman" w:eastAsia="Times New Roman" w:hAnsi="Times New Roman" w:cs="Times New Roman"/>
                <w:color w:val="000000"/>
                <w:sz w:val="22"/>
                <w:szCs w:val="22"/>
              </w:rPr>
            </w:pPr>
          </w:p>
        </w:tc>
      </w:tr>
      <w:tr w:rsidR="007C3E55" w14:paraId="4D0213FF" w14:textId="77777777">
        <w:tc>
          <w:tcPr>
            <w:tcW w:w="784" w:type="dxa"/>
          </w:tcPr>
          <w:p w14:paraId="0DFCCD3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331</w:t>
            </w:r>
          </w:p>
        </w:tc>
        <w:tc>
          <w:tcPr>
            <w:tcW w:w="3039" w:type="dxa"/>
          </w:tcPr>
          <w:p w14:paraId="36598A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42CC4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Equipment and adaptations.</w:t>
            </w:r>
          </w:p>
          <w:p w14:paraId="6478CA9C" w14:textId="77777777" w:rsidR="007C3E55" w:rsidRDefault="007C3E55">
            <w:pPr>
              <w:rPr>
                <w:rFonts w:ascii="Times New Roman" w:eastAsia="Times New Roman" w:hAnsi="Times New Roman" w:cs="Times New Roman"/>
                <w:color w:val="000000"/>
                <w:sz w:val="22"/>
                <w:szCs w:val="22"/>
              </w:rPr>
            </w:pPr>
          </w:p>
        </w:tc>
        <w:tc>
          <w:tcPr>
            <w:tcW w:w="2670" w:type="dxa"/>
          </w:tcPr>
          <w:p w14:paraId="0901BF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20.35, 20.36, 20.37: --</w:t>
            </w:r>
          </w:p>
          <w:p w14:paraId="2313E342" w14:textId="77777777" w:rsidR="007C3E55" w:rsidRDefault="007C3E55">
            <w:pPr>
              <w:rPr>
                <w:rFonts w:ascii="Times New Roman" w:eastAsia="Times New Roman" w:hAnsi="Times New Roman" w:cs="Times New Roman"/>
                <w:color w:val="000000"/>
                <w:sz w:val="22"/>
                <w:szCs w:val="22"/>
              </w:rPr>
            </w:pPr>
          </w:p>
        </w:tc>
      </w:tr>
      <w:tr w:rsidR="007C3E55" w14:paraId="4E19253B" w14:textId="77777777">
        <w:tc>
          <w:tcPr>
            <w:tcW w:w="784" w:type="dxa"/>
          </w:tcPr>
          <w:p w14:paraId="63C6003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332</w:t>
            </w:r>
          </w:p>
        </w:tc>
        <w:tc>
          <w:tcPr>
            <w:tcW w:w="3039" w:type="dxa"/>
          </w:tcPr>
          <w:p w14:paraId="3E0425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02D52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Copy of documentation.</w:t>
            </w:r>
          </w:p>
          <w:p w14:paraId="25D108B5" w14:textId="77777777" w:rsidR="007C3E55" w:rsidRDefault="007C3E55">
            <w:pPr>
              <w:rPr>
                <w:rFonts w:ascii="Times New Roman" w:eastAsia="Times New Roman" w:hAnsi="Times New Roman" w:cs="Times New Roman"/>
                <w:color w:val="000000"/>
                <w:sz w:val="22"/>
                <w:szCs w:val="22"/>
              </w:rPr>
            </w:pPr>
          </w:p>
        </w:tc>
        <w:tc>
          <w:tcPr>
            <w:tcW w:w="2670" w:type="dxa"/>
          </w:tcPr>
          <w:p w14:paraId="5F47DD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20.38: --</w:t>
            </w:r>
          </w:p>
          <w:p w14:paraId="63083D00" w14:textId="77777777" w:rsidR="007C3E55" w:rsidRDefault="007C3E55">
            <w:pPr>
              <w:rPr>
                <w:rFonts w:ascii="Times New Roman" w:eastAsia="Times New Roman" w:hAnsi="Times New Roman" w:cs="Times New Roman"/>
                <w:color w:val="000000"/>
                <w:sz w:val="22"/>
                <w:szCs w:val="22"/>
              </w:rPr>
            </w:pPr>
          </w:p>
        </w:tc>
      </w:tr>
      <w:tr w:rsidR="007C3E55" w14:paraId="1A7A8624" w14:textId="77777777">
        <w:tc>
          <w:tcPr>
            <w:tcW w:w="784" w:type="dxa"/>
          </w:tcPr>
          <w:p w14:paraId="35B6286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333</w:t>
            </w:r>
          </w:p>
        </w:tc>
        <w:tc>
          <w:tcPr>
            <w:tcW w:w="3039" w:type="dxa"/>
          </w:tcPr>
          <w:p w14:paraId="28395E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BEB0E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happens if the second authority has not carried out an assessment before the day of the move?</w:t>
            </w:r>
          </w:p>
          <w:p w14:paraId="43A64798" w14:textId="77777777" w:rsidR="007C3E55" w:rsidRDefault="007C3E55">
            <w:pPr>
              <w:rPr>
                <w:rFonts w:ascii="Times New Roman" w:eastAsia="Times New Roman" w:hAnsi="Times New Roman" w:cs="Times New Roman"/>
                <w:color w:val="000000"/>
                <w:sz w:val="22"/>
                <w:szCs w:val="22"/>
              </w:rPr>
            </w:pPr>
          </w:p>
        </w:tc>
        <w:tc>
          <w:tcPr>
            <w:tcW w:w="2670" w:type="dxa"/>
          </w:tcPr>
          <w:p w14:paraId="5D1570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20.39, 20.40, 20.41: --</w:t>
            </w:r>
          </w:p>
        </w:tc>
      </w:tr>
      <w:tr w:rsidR="007C3E55" w14:paraId="27BC1E70" w14:textId="77777777">
        <w:tc>
          <w:tcPr>
            <w:tcW w:w="784" w:type="dxa"/>
          </w:tcPr>
          <w:p w14:paraId="6978CDB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334</w:t>
            </w:r>
          </w:p>
        </w:tc>
        <w:tc>
          <w:tcPr>
            <w:tcW w:w="3039" w:type="dxa"/>
          </w:tcPr>
          <w:p w14:paraId="5A79FA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498FD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Matters local authorities must have regard to when making arrangements.</w:t>
            </w:r>
          </w:p>
          <w:p w14:paraId="4C501F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and support plan.”</w:t>
            </w:r>
          </w:p>
          <w:p w14:paraId="38E24E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“Outcomes”</w:t>
            </w:r>
          </w:p>
          <w:p w14:paraId="5CD925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“Preferences and views”</w:t>
            </w:r>
          </w:p>
          <w:p w14:paraId="117FDA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20.43</w:t>
            </w:r>
          </w:p>
          <w:p w14:paraId="70FF21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“Support from a carer”</w:t>
            </w:r>
          </w:p>
          <w:p w14:paraId="06BBA0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“Suitability of accommodation”</w:t>
            </w:r>
          </w:p>
          <w:p w14:paraId="670245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“Access to services and facilities”</w:t>
            </w:r>
          </w:p>
          <w:p w14:paraId="5D39C5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“Access to other types of support”</w:t>
            </w:r>
          </w:p>
          <w:p w14:paraId="0C5C18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
        </w:tc>
        <w:tc>
          <w:tcPr>
            <w:tcW w:w="2670" w:type="dxa"/>
          </w:tcPr>
          <w:p w14:paraId="441A1B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20.42, 20.43: --</w:t>
            </w:r>
          </w:p>
          <w:p w14:paraId="389ADA79" w14:textId="77777777" w:rsidR="007C3E55" w:rsidRDefault="007C3E55">
            <w:pPr>
              <w:rPr>
                <w:rFonts w:ascii="Times New Roman" w:eastAsia="Times New Roman" w:hAnsi="Times New Roman" w:cs="Times New Roman"/>
                <w:color w:val="000000"/>
                <w:sz w:val="22"/>
                <w:szCs w:val="22"/>
              </w:rPr>
            </w:pPr>
          </w:p>
        </w:tc>
      </w:tr>
      <w:tr w:rsidR="007C3E55" w14:paraId="24F469E8" w14:textId="77777777">
        <w:tc>
          <w:tcPr>
            <w:tcW w:w="784" w:type="dxa"/>
          </w:tcPr>
          <w:p w14:paraId="76E8774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335</w:t>
            </w:r>
          </w:p>
        </w:tc>
        <w:tc>
          <w:tcPr>
            <w:tcW w:w="3039" w:type="dxa"/>
          </w:tcPr>
          <w:p w14:paraId="4F3552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BA947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Access to other types of support.</w:t>
            </w:r>
          </w:p>
          <w:p w14:paraId="38164F9A" w14:textId="77777777" w:rsidR="007C3E55" w:rsidRDefault="007C3E55">
            <w:pPr>
              <w:rPr>
                <w:rFonts w:ascii="Times New Roman" w:eastAsia="Times New Roman" w:hAnsi="Times New Roman" w:cs="Times New Roman"/>
                <w:color w:val="000000"/>
                <w:sz w:val="22"/>
                <w:szCs w:val="22"/>
              </w:rPr>
            </w:pPr>
          </w:p>
        </w:tc>
        <w:tc>
          <w:tcPr>
            <w:tcW w:w="2670" w:type="dxa"/>
          </w:tcPr>
          <w:p w14:paraId="4AF897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20.44, 20.45, 20.46: --</w:t>
            </w:r>
          </w:p>
          <w:p w14:paraId="3DC76181" w14:textId="77777777" w:rsidR="007C3E55" w:rsidRDefault="007C3E55">
            <w:pPr>
              <w:rPr>
                <w:rFonts w:ascii="Times New Roman" w:eastAsia="Times New Roman" w:hAnsi="Times New Roman" w:cs="Times New Roman"/>
                <w:color w:val="000000"/>
                <w:sz w:val="22"/>
                <w:szCs w:val="22"/>
              </w:rPr>
            </w:pPr>
          </w:p>
        </w:tc>
      </w:tr>
      <w:tr w:rsidR="007C3E55" w14:paraId="73C15904" w14:textId="77777777">
        <w:tc>
          <w:tcPr>
            <w:tcW w:w="784" w:type="dxa"/>
          </w:tcPr>
          <w:p w14:paraId="4F8FAD2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336</w:t>
            </w:r>
          </w:p>
        </w:tc>
        <w:tc>
          <w:tcPr>
            <w:tcW w:w="3039" w:type="dxa"/>
          </w:tcPr>
          <w:p w14:paraId="55F313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94C71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When the adult does not </w:t>
            </w:r>
            <w:proofErr w:type="gramStart"/>
            <w:r>
              <w:rPr>
                <w:rFonts w:ascii="Times New Roman" w:eastAsia="Times New Roman" w:hAnsi="Times New Roman" w:cs="Times New Roman"/>
                <w:color w:val="000000"/>
                <w:sz w:val="22"/>
                <w:szCs w:val="22"/>
              </w:rPr>
              <w:t>move</w:t>
            </w:r>
            <w:proofErr w:type="gramEnd"/>
            <w:r>
              <w:rPr>
                <w:rFonts w:ascii="Times New Roman" w:eastAsia="Times New Roman" w:hAnsi="Times New Roman" w:cs="Times New Roman"/>
                <w:color w:val="000000"/>
                <w:sz w:val="22"/>
                <w:szCs w:val="22"/>
              </w:rPr>
              <w:t xml:space="preserve"> or the move is delayed.</w:t>
            </w:r>
          </w:p>
          <w:p w14:paraId="34A177CC" w14:textId="77777777" w:rsidR="007C3E55" w:rsidRDefault="007C3E55">
            <w:pPr>
              <w:rPr>
                <w:rFonts w:ascii="Times New Roman" w:eastAsia="Times New Roman" w:hAnsi="Times New Roman" w:cs="Times New Roman"/>
                <w:color w:val="000000"/>
                <w:sz w:val="22"/>
                <w:szCs w:val="22"/>
              </w:rPr>
            </w:pPr>
          </w:p>
        </w:tc>
        <w:tc>
          <w:tcPr>
            <w:tcW w:w="2670" w:type="dxa"/>
          </w:tcPr>
          <w:p w14:paraId="317D94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20.47, 20.48, 20.49: --</w:t>
            </w:r>
          </w:p>
          <w:p w14:paraId="39C5C91E" w14:textId="77777777" w:rsidR="007C3E55" w:rsidRDefault="007C3E55">
            <w:pPr>
              <w:rPr>
                <w:rFonts w:ascii="Times New Roman" w:eastAsia="Times New Roman" w:hAnsi="Times New Roman" w:cs="Times New Roman"/>
                <w:color w:val="000000"/>
                <w:sz w:val="22"/>
                <w:szCs w:val="22"/>
              </w:rPr>
            </w:pPr>
          </w:p>
        </w:tc>
      </w:tr>
      <w:tr w:rsidR="007C3E55" w14:paraId="6CA3F01B" w14:textId="77777777">
        <w:tc>
          <w:tcPr>
            <w:tcW w:w="784" w:type="dxa"/>
          </w:tcPr>
          <w:p w14:paraId="5B80D57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337</w:t>
            </w:r>
          </w:p>
        </w:tc>
        <w:tc>
          <w:tcPr>
            <w:tcW w:w="3039" w:type="dxa"/>
          </w:tcPr>
          <w:p w14:paraId="788AA0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931DB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Disputes about ordinary residence and continuity of care.</w:t>
            </w:r>
          </w:p>
          <w:p w14:paraId="08BA4ACC" w14:textId="77777777" w:rsidR="007C3E55" w:rsidRDefault="007C3E55">
            <w:pPr>
              <w:rPr>
                <w:rFonts w:ascii="Times New Roman" w:eastAsia="Times New Roman" w:hAnsi="Times New Roman" w:cs="Times New Roman"/>
                <w:color w:val="000000"/>
                <w:sz w:val="22"/>
                <w:szCs w:val="22"/>
              </w:rPr>
            </w:pPr>
          </w:p>
        </w:tc>
        <w:tc>
          <w:tcPr>
            <w:tcW w:w="2670" w:type="dxa"/>
          </w:tcPr>
          <w:p w14:paraId="6DD421E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20.50: --</w:t>
            </w:r>
          </w:p>
          <w:p w14:paraId="7E2500FD" w14:textId="77777777" w:rsidR="007C3E55" w:rsidRDefault="007C3E55">
            <w:pPr>
              <w:rPr>
                <w:rFonts w:ascii="Times New Roman" w:eastAsia="Times New Roman" w:hAnsi="Times New Roman" w:cs="Times New Roman"/>
                <w:color w:val="000000"/>
                <w:sz w:val="22"/>
                <w:szCs w:val="22"/>
              </w:rPr>
            </w:pPr>
          </w:p>
        </w:tc>
      </w:tr>
      <w:tr w:rsidR="007C3E55" w14:paraId="78A09BB5" w14:textId="77777777">
        <w:tc>
          <w:tcPr>
            <w:tcW w:w="784" w:type="dxa"/>
          </w:tcPr>
          <w:p w14:paraId="683F21E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338</w:t>
            </w:r>
          </w:p>
        </w:tc>
        <w:tc>
          <w:tcPr>
            <w:tcW w:w="3039" w:type="dxa"/>
          </w:tcPr>
          <w:p w14:paraId="5905BD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C50D0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complaints.</w:t>
            </w:r>
          </w:p>
          <w:p w14:paraId="534E22FC" w14:textId="77777777" w:rsidR="007C3E55" w:rsidRDefault="007C3E55">
            <w:pPr>
              <w:rPr>
                <w:rFonts w:ascii="Times New Roman" w:eastAsia="Times New Roman" w:hAnsi="Times New Roman" w:cs="Times New Roman"/>
                <w:color w:val="000000"/>
                <w:sz w:val="22"/>
                <w:szCs w:val="22"/>
              </w:rPr>
            </w:pPr>
          </w:p>
        </w:tc>
        <w:tc>
          <w:tcPr>
            <w:tcW w:w="2670" w:type="dxa"/>
          </w:tcPr>
          <w:p w14:paraId="77A10D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20.51: --</w:t>
            </w:r>
          </w:p>
        </w:tc>
      </w:tr>
      <w:tr w:rsidR="007C3E55" w14:paraId="1B45DCB7" w14:textId="77777777">
        <w:tc>
          <w:tcPr>
            <w:tcW w:w="784" w:type="dxa"/>
          </w:tcPr>
          <w:p w14:paraId="448261C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339</w:t>
            </w:r>
          </w:p>
        </w:tc>
        <w:tc>
          <w:tcPr>
            <w:tcW w:w="3039" w:type="dxa"/>
          </w:tcPr>
          <w:p w14:paraId="58ED95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D8D9F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w:t>
            </w:r>
            <w:r>
              <w:rPr>
                <w:rFonts w:ascii="Times New Roman" w:eastAsia="Times New Roman" w:hAnsi="Times New Roman" w:cs="Times New Roman"/>
                <w:color w:val="000000"/>
                <w:sz w:val="22"/>
                <w:szCs w:val="22"/>
              </w:rPr>
              <w:t xml:space="preserve"> Cross-border placements.</w:t>
            </w:r>
          </w:p>
          <w:p w14:paraId="2D271497" w14:textId="77777777" w:rsidR="007C3E55" w:rsidRDefault="007C3E55">
            <w:pPr>
              <w:rPr>
                <w:rFonts w:ascii="Times New Roman" w:eastAsia="Times New Roman" w:hAnsi="Times New Roman" w:cs="Times New Roman"/>
                <w:color w:val="000000"/>
                <w:sz w:val="22"/>
                <w:szCs w:val="22"/>
              </w:rPr>
            </w:pPr>
          </w:p>
          <w:p w14:paraId="4F4DB6FA"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chapter covers:</w:t>
            </w:r>
          </w:p>
          <w:p w14:paraId="737171A7" w14:textId="77777777" w:rsidR="007C3E55" w:rsidRDefault="007C3E55">
            <w:pPr>
              <w:rPr>
                <w:rFonts w:ascii="Times New Roman" w:eastAsia="Times New Roman" w:hAnsi="Times New Roman" w:cs="Times New Roman"/>
                <w:color w:val="000000"/>
                <w:sz w:val="22"/>
                <w:szCs w:val="22"/>
              </w:rPr>
            </w:pPr>
          </w:p>
          <w:p w14:paraId="622215E4" w14:textId="77777777" w:rsidR="007C3E55" w:rsidRDefault="00571110">
            <w:pPr>
              <w:numPr>
                <w:ilvl w:val="0"/>
                <w:numId w:val="18"/>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responsibilities of local authorities or Health and Social Care (HSC) Trusts in Northern Ireland, with respect to placing individuals into care home accommodation in different territories of the UK</w:t>
            </w:r>
          </w:p>
          <w:p w14:paraId="50AEC057" w14:textId="77777777" w:rsidR="007C3E55" w:rsidRDefault="007C3E55">
            <w:pPr>
              <w:rPr>
                <w:rFonts w:ascii="Times New Roman" w:eastAsia="Times New Roman" w:hAnsi="Times New Roman" w:cs="Times New Roman"/>
                <w:color w:val="000000"/>
                <w:sz w:val="22"/>
                <w:szCs w:val="22"/>
              </w:rPr>
            </w:pPr>
          </w:p>
          <w:p w14:paraId="5B15B4C0" w14:textId="77777777" w:rsidR="007C3E55" w:rsidRDefault="00571110">
            <w:pPr>
              <w:numPr>
                <w:ilvl w:val="0"/>
                <w:numId w:val="18"/>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those matters local authorities (or HSC trusts) should have regard to when considering, planning and carrying out a cross-border placement</w:t>
            </w:r>
          </w:p>
          <w:p w14:paraId="6AC42036" w14:textId="77777777" w:rsidR="007C3E55" w:rsidRDefault="007C3E55">
            <w:pPr>
              <w:rPr>
                <w:rFonts w:ascii="Times New Roman" w:eastAsia="Times New Roman" w:hAnsi="Times New Roman" w:cs="Times New Roman"/>
                <w:color w:val="000000"/>
                <w:sz w:val="22"/>
                <w:szCs w:val="22"/>
              </w:rPr>
            </w:pPr>
          </w:p>
          <w:p w14:paraId="01149821" w14:textId="77777777" w:rsidR="007C3E55" w:rsidRDefault="00571110">
            <w:pPr>
              <w:numPr>
                <w:ilvl w:val="0"/>
                <w:numId w:val="18"/>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process for resolving disputes that may arise in relation to a cross-border placement</w:t>
            </w:r>
          </w:p>
          <w:p w14:paraId="0E1CDBAB" w14:textId="77777777" w:rsidR="007C3E55" w:rsidRDefault="007C3E55">
            <w:pPr>
              <w:pBdr>
                <w:top w:val="nil"/>
                <w:left w:val="nil"/>
                <w:bottom w:val="nil"/>
                <w:right w:val="nil"/>
                <w:between w:val="nil"/>
              </w:pBdr>
              <w:ind w:left="720" w:hanging="720"/>
              <w:rPr>
                <w:rFonts w:ascii="Times New Roman" w:eastAsia="Times New Roman" w:hAnsi="Times New Roman" w:cs="Times New Roman"/>
                <w:color w:val="000000"/>
                <w:sz w:val="22"/>
                <w:szCs w:val="22"/>
              </w:rPr>
            </w:pPr>
          </w:p>
          <w:p w14:paraId="0423F303" w14:textId="77777777" w:rsidR="007C3E55" w:rsidRDefault="00571110">
            <w:pP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Definitions</w:t>
            </w:r>
          </w:p>
          <w:p w14:paraId="722E686E" w14:textId="77777777" w:rsidR="007C3E55" w:rsidRDefault="00571110">
            <w:pPr>
              <w:numPr>
                <w:ilvl w:val="0"/>
                <w:numId w:val="19"/>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First authority: the local authority or HSC trust which places the individual in a cross-border residential placement</w:t>
            </w:r>
          </w:p>
          <w:p w14:paraId="79693E34" w14:textId="77777777" w:rsidR="007C3E55" w:rsidRDefault="007C3E55">
            <w:pPr>
              <w:rPr>
                <w:rFonts w:ascii="Times New Roman" w:eastAsia="Times New Roman" w:hAnsi="Times New Roman" w:cs="Times New Roman"/>
                <w:color w:val="000000"/>
                <w:sz w:val="22"/>
                <w:szCs w:val="22"/>
              </w:rPr>
            </w:pPr>
          </w:p>
          <w:p w14:paraId="55844B3F" w14:textId="77777777" w:rsidR="007C3E55" w:rsidRDefault="00571110">
            <w:pPr>
              <w:numPr>
                <w:ilvl w:val="0"/>
                <w:numId w:val="19"/>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Second authority: that local authority or HSC trust into whose area the individual is placed or to be placed</w:t>
            </w:r>
          </w:p>
          <w:p w14:paraId="4F47A18D" w14:textId="77777777" w:rsidR="007C3E55" w:rsidRDefault="007C3E55">
            <w:pPr>
              <w:pBdr>
                <w:top w:val="nil"/>
                <w:left w:val="nil"/>
                <w:bottom w:val="nil"/>
                <w:right w:val="nil"/>
                <w:between w:val="nil"/>
              </w:pBdr>
              <w:ind w:left="720" w:hanging="720"/>
              <w:rPr>
                <w:rFonts w:ascii="Times New Roman" w:eastAsia="Times New Roman" w:hAnsi="Times New Roman" w:cs="Times New Roman"/>
                <w:color w:val="000000"/>
                <w:sz w:val="22"/>
                <w:szCs w:val="22"/>
              </w:rPr>
            </w:pPr>
          </w:p>
          <w:p w14:paraId="0A0D8D1F" w14:textId="77777777" w:rsidR="007C3E55" w:rsidRDefault="007C3E55">
            <w:pPr>
              <w:pBdr>
                <w:top w:val="nil"/>
                <w:left w:val="nil"/>
                <w:bottom w:val="nil"/>
                <w:right w:val="nil"/>
                <w:between w:val="nil"/>
              </w:pBdr>
              <w:ind w:left="720" w:hanging="720"/>
              <w:rPr>
                <w:rFonts w:ascii="Times New Roman" w:eastAsia="Times New Roman" w:hAnsi="Times New Roman" w:cs="Times New Roman"/>
                <w:color w:val="000000"/>
                <w:sz w:val="22"/>
                <w:szCs w:val="22"/>
              </w:rPr>
            </w:pPr>
          </w:p>
        </w:tc>
        <w:tc>
          <w:tcPr>
            <w:tcW w:w="2670" w:type="dxa"/>
          </w:tcPr>
          <w:p w14:paraId="44EB8B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21.1, 21.2: --</w:t>
            </w:r>
          </w:p>
        </w:tc>
      </w:tr>
      <w:tr w:rsidR="007C3E55" w14:paraId="52C7AD36" w14:textId="77777777">
        <w:tc>
          <w:tcPr>
            <w:tcW w:w="11170" w:type="dxa"/>
            <w:gridSpan w:val="4"/>
          </w:tcPr>
          <w:p w14:paraId="62311CE3" w14:textId="77777777" w:rsidR="007C3E55" w:rsidRDefault="007C3E55">
            <w:pPr>
              <w:rPr>
                <w:rFonts w:ascii="Times New Roman" w:eastAsia="Times New Roman" w:hAnsi="Times New Roman" w:cs="Times New Roman"/>
                <w:color w:val="000000"/>
                <w:sz w:val="22"/>
                <w:szCs w:val="22"/>
              </w:rPr>
            </w:pPr>
          </w:p>
          <w:p w14:paraId="112E2A7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Principles and purpose of cross-border placements</w:t>
            </w:r>
          </w:p>
          <w:p w14:paraId="331F4C87" w14:textId="77777777" w:rsidR="007C3E55" w:rsidRDefault="007C3E55">
            <w:pPr>
              <w:rPr>
                <w:rFonts w:ascii="Times New Roman" w:eastAsia="Times New Roman" w:hAnsi="Times New Roman" w:cs="Times New Roman"/>
                <w:color w:val="000000"/>
                <w:sz w:val="22"/>
                <w:szCs w:val="22"/>
              </w:rPr>
            </w:pPr>
          </w:p>
        </w:tc>
      </w:tr>
      <w:tr w:rsidR="007C3E55" w14:paraId="08E754B7" w14:textId="77777777">
        <w:tc>
          <w:tcPr>
            <w:tcW w:w="784" w:type="dxa"/>
          </w:tcPr>
          <w:p w14:paraId="514CC61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340</w:t>
            </w:r>
          </w:p>
        </w:tc>
        <w:tc>
          <w:tcPr>
            <w:tcW w:w="3039" w:type="dxa"/>
          </w:tcPr>
          <w:p w14:paraId="095903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6EEE6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Purpose.</w:t>
            </w:r>
          </w:p>
          <w:p w14:paraId="05FD6C21" w14:textId="77777777" w:rsidR="007C3E55" w:rsidRDefault="007C3E55">
            <w:pPr>
              <w:rPr>
                <w:rFonts w:ascii="Times New Roman" w:eastAsia="Times New Roman" w:hAnsi="Times New Roman" w:cs="Times New Roman"/>
                <w:color w:val="000000"/>
                <w:sz w:val="22"/>
                <w:szCs w:val="22"/>
              </w:rPr>
            </w:pPr>
          </w:p>
        </w:tc>
        <w:tc>
          <w:tcPr>
            <w:tcW w:w="2670" w:type="dxa"/>
          </w:tcPr>
          <w:p w14:paraId="6629DFD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21.3, 21.4, 21.5: --</w:t>
            </w:r>
          </w:p>
          <w:p w14:paraId="6F7C26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00677B9F" w14:textId="77777777">
        <w:tc>
          <w:tcPr>
            <w:tcW w:w="784" w:type="dxa"/>
          </w:tcPr>
          <w:p w14:paraId="2DA9B68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341</w:t>
            </w:r>
          </w:p>
        </w:tc>
        <w:tc>
          <w:tcPr>
            <w:tcW w:w="3039" w:type="dxa"/>
          </w:tcPr>
          <w:p w14:paraId="62CC9F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F13BE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Principles.</w:t>
            </w:r>
          </w:p>
          <w:p w14:paraId="137189AD" w14:textId="77777777" w:rsidR="007C3E55" w:rsidRDefault="007C3E55">
            <w:pPr>
              <w:rPr>
                <w:rFonts w:ascii="Times New Roman" w:eastAsia="Times New Roman" w:hAnsi="Times New Roman" w:cs="Times New Roman"/>
                <w:color w:val="000000"/>
                <w:sz w:val="22"/>
                <w:szCs w:val="22"/>
              </w:rPr>
            </w:pPr>
          </w:p>
        </w:tc>
        <w:tc>
          <w:tcPr>
            <w:tcW w:w="2670" w:type="dxa"/>
          </w:tcPr>
          <w:p w14:paraId="05BB60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21.6: --</w:t>
            </w:r>
          </w:p>
        </w:tc>
      </w:tr>
      <w:tr w:rsidR="007C3E55" w14:paraId="24265261" w14:textId="77777777">
        <w:tc>
          <w:tcPr>
            <w:tcW w:w="784" w:type="dxa"/>
          </w:tcPr>
          <w:p w14:paraId="1CFE417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342</w:t>
            </w:r>
          </w:p>
        </w:tc>
        <w:tc>
          <w:tcPr>
            <w:tcW w:w="3039" w:type="dxa"/>
          </w:tcPr>
          <w:p w14:paraId="6122C0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D3D45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person-centred process</w:t>
            </w:r>
          </w:p>
          <w:p w14:paraId="02A9D861" w14:textId="77777777" w:rsidR="007C3E55" w:rsidRDefault="007C3E55">
            <w:pPr>
              <w:rPr>
                <w:rFonts w:ascii="Times New Roman" w:eastAsia="Times New Roman" w:hAnsi="Times New Roman" w:cs="Times New Roman"/>
                <w:color w:val="000000"/>
                <w:sz w:val="22"/>
                <w:szCs w:val="22"/>
              </w:rPr>
            </w:pPr>
          </w:p>
        </w:tc>
        <w:tc>
          <w:tcPr>
            <w:tcW w:w="2670" w:type="dxa"/>
          </w:tcPr>
          <w:p w14:paraId="48DEBD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21.7: --</w:t>
            </w:r>
            <w:r>
              <w:rPr>
                <w:rFonts w:ascii="Times New Roman" w:eastAsia="Times New Roman" w:hAnsi="Times New Roman" w:cs="Times New Roman"/>
                <w:color w:val="000000"/>
                <w:sz w:val="22"/>
                <w:szCs w:val="22"/>
              </w:rPr>
              <w:tab/>
            </w:r>
          </w:p>
        </w:tc>
      </w:tr>
      <w:tr w:rsidR="007C3E55" w14:paraId="53E06E84" w14:textId="77777777">
        <w:tc>
          <w:tcPr>
            <w:tcW w:w="784" w:type="dxa"/>
          </w:tcPr>
          <w:p w14:paraId="6D331938" w14:textId="77777777" w:rsidR="007C3E55" w:rsidRDefault="00571110">
            <w:pPr>
              <w:jc w:val="center"/>
              <w:rPr>
                <w:rFonts w:ascii="Times New Roman" w:eastAsia="Times New Roman" w:hAnsi="Times New Roman" w:cs="Times New Roman"/>
                <w:color w:val="000000"/>
                <w:sz w:val="22"/>
                <w:szCs w:val="22"/>
              </w:rPr>
            </w:pPr>
            <w:bookmarkStart w:id="44" w:name="_2u6wntf" w:colFirst="0" w:colLast="0"/>
            <w:bookmarkEnd w:id="44"/>
            <w:r>
              <w:rPr>
                <w:rFonts w:ascii="Times New Roman" w:eastAsia="Times New Roman" w:hAnsi="Times New Roman" w:cs="Times New Roman"/>
                <w:b/>
                <w:color w:val="000000"/>
                <w:sz w:val="22"/>
                <w:szCs w:val="22"/>
              </w:rPr>
              <w:t>343</w:t>
            </w:r>
          </w:p>
        </w:tc>
        <w:tc>
          <w:tcPr>
            <w:tcW w:w="3039" w:type="dxa"/>
          </w:tcPr>
          <w:p w14:paraId="5C5B6C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A5318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Reciprocity and cooperation.</w:t>
            </w:r>
          </w:p>
          <w:p w14:paraId="20E49721" w14:textId="77777777" w:rsidR="007C3E55" w:rsidRDefault="007C3E55">
            <w:pPr>
              <w:rPr>
                <w:rFonts w:ascii="Times New Roman" w:eastAsia="Times New Roman" w:hAnsi="Times New Roman" w:cs="Times New Roman"/>
                <w:color w:val="000000"/>
                <w:sz w:val="22"/>
                <w:szCs w:val="22"/>
              </w:rPr>
            </w:pPr>
          </w:p>
        </w:tc>
        <w:tc>
          <w:tcPr>
            <w:tcW w:w="2670" w:type="dxa"/>
          </w:tcPr>
          <w:p w14:paraId="7C86A1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21.8, 21.9: --</w:t>
            </w:r>
          </w:p>
        </w:tc>
      </w:tr>
      <w:tr w:rsidR="007C3E55" w14:paraId="46C9F3D8" w14:textId="77777777">
        <w:tc>
          <w:tcPr>
            <w:tcW w:w="784" w:type="dxa"/>
          </w:tcPr>
          <w:p w14:paraId="63FC9DC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344</w:t>
            </w:r>
          </w:p>
        </w:tc>
        <w:tc>
          <w:tcPr>
            <w:tcW w:w="3039" w:type="dxa"/>
          </w:tcPr>
          <w:p w14:paraId="6D3E0E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0AEB1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Cross-border residential placements.</w:t>
            </w:r>
          </w:p>
          <w:p w14:paraId="48DCDADC" w14:textId="77777777" w:rsidR="007C3E55" w:rsidRDefault="007C3E55">
            <w:pPr>
              <w:rPr>
                <w:rFonts w:ascii="Times New Roman" w:eastAsia="Times New Roman" w:hAnsi="Times New Roman" w:cs="Times New Roman"/>
                <w:color w:val="000000"/>
                <w:sz w:val="22"/>
                <w:szCs w:val="22"/>
              </w:rPr>
            </w:pPr>
          </w:p>
        </w:tc>
        <w:tc>
          <w:tcPr>
            <w:tcW w:w="2670" w:type="dxa"/>
          </w:tcPr>
          <w:p w14:paraId="5BC515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21.10, 21.11, 21.12: --</w:t>
            </w:r>
          </w:p>
          <w:p w14:paraId="32E2EDCF" w14:textId="77777777" w:rsidR="007C3E55" w:rsidRDefault="007C3E55">
            <w:pPr>
              <w:rPr>
                <w:rFonts w:ascii="Times New Roman" w:eastAsia="Times New Roman" w:hAnsi="Times New Roman" w:cs="Times New Roman"/>
                <w:color w:val="000000"/>
                <w:sz w:val="22"/>
                <w:szCs w:val="22"/>
              </w:rPr>
            </w:pPr>
          </w:p>
        </w:tc>
      </w:tr>
      <w:tr w:rsidR="007C3E55" w14:paraId="2F9EC889" w14:textId="77777777">
        <w:tc>
          <w:tcPr>
            <w:tcW w:w="784" w:type="dxa"/>
          </w:tcPr>
          <w:p w14:paraId="4C9C708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345</w:t>
            </w:r>
          </w:p>
        </w:tc>
        <w:tc>
          <w:tcPr>
            <w:tcW w:w="3039" w:type="dxa"/>
          </w:tcPr>
          <w:p w14:paraId="289684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17358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Step 1:</w:t>
            </w:r>
            <w:r>
              <w:rPr>
                <w:rFonts w:ascii="Times New Roman" w:eastAsia="Times New Roman" w:hAnsi="Times New Roman" w:cs="Times New Roman"/>
                <w:color w:val="000000"/>
                <w:sz w:val="22"/>
                <w:szCs w:val="22"/>
              </w:rPr>
              <w:t xml:space="preserve"> care and support planning.</w:t>
            </w:r>
          </w:p>
          <w:p w14:paraId="3114B833" w14:textId="77777777" w:rsidR="007C3E55" w:rsidRDefault="007C3E55">
            <w:pPr>
              <w:rPr>
                <w:rFonts w:ascii="Times New Roman" w:eastAsia="Times New Roman" w:hAnsi="Times New Roman" w:cs="Times New Roman"/>
                <w:color w:val="000000"/>
                <w:sz w:val="22"/>
                <w:szCs w:val="22"/>
              </w:rPr>
            </w:pPr>
          </w:p>
        </w:tc>
        <w:tc>
          <w:tcPr>
            <w:tcW w:w="2670" w:type="dxa"/>
          </w:tcPr>
          <w:p w14:paraId="02EB4B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21.13, 21.14, 21.15, 21.1621.17, 21.18, 21.19, 21.20, 21.21, 21.22, 21.23: --</w:t>
            </w:r>
          </w:p>
          <w:p w14:paraId="17BC5893" w14:textId="77777777" w:rsidR="007C3E55" w:rsidRDefault="007C3E55">
            <w:pPr>
              <w:rPr>
                <w:rFonts w:ascii="Times New Roman" w:eastAsia="Times New Roman" w:hAnsi="Times New Roman" w:cs="Times New Roman"/>
                <w:color w:val="000000"/>
                <w:sz w:val="22"/>
                <w:szCs w:val="22"/>
              </w:rPr>
            </w:pPr>
          </w:p>
        </w:tc>
      </w:tr>
      <w:tr w:rsidR="007C3E55" w14:paraId="11DDC66E" w14:textId="77777777">
        <w:tc>
          <w:tcPr>
            <w:tcW w:w="784" w:type="dxa"/>
          </w:tcPr>
          <w:p w14:paraId="7980050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346</w:t>
            </w:r>
          </w:p>
        </w:tc>
        <w:tc>
          <w:tcPr>
            <w:tcW w:w="3039" w:type="dxa"/>
          </w:tcPr>
          <w:p w14:paraId="3F4E1F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31109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Step 2:</w:t>
            </w:r>
            <w:r>
              <w:rPr>
                <w:rFonts w:ascii="Times New Roman" w:eastAsia="Times New Roman" w:hAnsi="Times New Roman" w:cs="Times New Roman"/>
                <w:color w:val="000000"/>
                <w:sz w:val="22"/>
                <w:szCs w:val="22"/>
              </w:rPr>
              <w:t xml:space="preserve"> initial liaison between first and second authority.</w:t>
            </w:r>
          </w:p>
          <w:p w14:paraId="2F970F26" w14:textId="77777777" w:rsidR="007C3E55" w:rsidRDefault="007C3E55">
            <w:pPr>
              <w:rPr>
                <w:rFonts w:ascii="Times New Roman" w:eastAsia="Times New Roman" w:hAnsi="Times New Roman" w:cs="Times New Roman"/>
                <w:color w:val="000000"/>
                <w:sz w:val="22"/>
                <w:szCs w:val="22"/>
              </w:rPr>
            </w:pPr>
          </w:p>
        </w:tc>
        <w:tc>
          <w:tcPr>
            <w:tcW w:w="2670" w:type="dxa"/>
          </w:tcPr>
          <w:p w14:paraId="512D03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21.24, 21.25, 21.26, 21.27, 21.28, 21.29, 21.30, 21.31: --</w:t>
            </w:r>
            <w:r>
              <w:rPr>
                <w:rFonts w:ascii="Times New Roman" w:eastAsia="Times New Roman" w:hAnsi="Times New Roman" w:cs="Times New Roman"/>
                <w:color w:val="000000"/>
                <w:sz w:val="22"/>
                <w:szCs w:val="22"/>
              </w:rPr>
              <w:tab/>
            </w:r>
          </w:p>
          <w:p w14:paraId="46E9C956" w14:textId="77777777" w:rsidR="007C3E55" w:rsidRDefault="007C3E55">
            <w:pPr>
              <w:rPr>
                <w:rFonts w:ascii="Times New Roman" w:eastAsia="Times New Roman" w:hAnsi="Times New Roman" w:cs="Times New Roman"/>
                <w:color w:val="000000"/>
                <w:sz w:val="22"/>
                <w:szCs w:val="22"/>
              </w:rPr>
            </w:pPr>
          </w:p>
        </w:tc>
      </w:tr>
      <w:tr w:rsidR="007C3E55" w14:paraId="2912C1AC" w14:textId="77777777">
        <w:tc>
          <w:tcPr>
            <w:tcW w:w="784" w:type="dxa"/>
          </w:tcPr>
          <w:p w14:paraId="041229C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347</w:t>
            </w:r>
          </w:p>
        </w:tc>
        <w:tc>
          <w:tcPr>
            <w:tcW w:w="3039" w:type="dxa"/>
          </w:tcPr>
          <w:p w14:paraId="47DA6E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1BB99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Step 3:</w:t>
            </w:r>
            <w:r>
              <w:rPr>
                <w:rFonts w:ascii="Times New Roman" w:eastAsia="Times New Roman" w:hAnsi="Times New Roman" w:cs="Times New Roman"/>
                <w:color w:val="000000"/>
                <w:sz w:val="22"/>
                <w:szCs w:val="22"/>
              </w:rPr>
              <w:t xml:space="preserve"> arrangements for ongoing management of placement.</w:t>
            </w:r>
          </w:p>
          <w:p w14:paraId="3507003F" w14:textId="77777777" w:rsidR="007C3E55" w:rsidRDefault="007C3E55">
            <w:pPr>
              <w:rPr>
                <w:rFonts w:ascii="Times New Roman" w:eastAsia="Times New Roman" w:hAnsi="Times New Roman" w:cs="Times New Roman"/>
                <w:color w:val="000000"/>
                <w:sz w:val="22"/>
                <w:szCs w:val="22"/>
              </w:rPr>
            </w:pPr>
          </w:p>
        </w:tc>
        <w:tc>
          <w:tcPr>
            <w:tcW w:w="2670" w:type="dxa"/>
          </w:tcPr>
          <w:p w14:paraId="68A137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21.32, 21.33, 21.34, 21.35, 21.36, 21.37: --</w:t>
            </w:r>
          </w:p>
          <w:p w14:paraId="0BC89542" w14:textId="77777777" w:rsidR="007C3E55" w:rsidRDefault="007C3E55">
            <w:pPr>
              <w:rPr>
                <w:rFonts w:ascii="Times New Roman" w:eastAsia="Times New Roman" w:hAnsi="Times New Roman" w:cs="Times New Roman"/>
                <w:color w:val="000000"/>
                <w:sz w:val="22"/>
                <w:szCs w:val="22"/>
              </w:rPr>
            </w:pPr>
          </w:p>
        </w:tc>
      </w:tr>
      <w:tr w:rsidR="007C3E55" w14:paraId="5DED3076" w14:textId="77777777">
        <w:tc>
          <w:tcPr>
            <w:tcW w:w="784" w:type="dxa"/>
          </w:tcPr>
          <w:p w14:paraId="4F9C9BE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348</w:t>
            </w:r>
          </w:p>
        </w:tc>
        <w:tc>
          <w:tcPr>
            <w:tcW w:w="3039" w:type="dxa"/>
          </w:tcPr>
          <w:p w14:paraId="4615E4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0EBFE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Step 4:</w:t>
            </w:r>
            <w:r>
              <w:rPr>
                <w:rFonts w:ascii="Times New Roman" w:eastAsia="Times New Roman" w:hAnsi="Times New Roman" w:cs="Times New Roman"/>
                <w:color w:val="000000"/>
                <w:sz w:val="22"/>
                <w:szCs w:val="22"/>
              </w:rPr>
              <w:t xml:space="preserve"> confirmation of placement.</w:t>
            </w:r>
          </w:p>
          <w:p w14:paraId="089B0BCB" w14:textId="77777777" w:rsidR="007C3E55" w:rsidRDefault="007C3E55">
            <w:pPr>
              <w:rPr>
                <w:rFonts w:ascii="Times New Roman" w:eastAsia="Times New Roman" w:hAnsi="Times New Roman" w:cs="Times New Roman"/>
                <w:color w:val="000000"/>
                <w:sz w:val="22"/>
                <w:szCs w:val="22"/>
              </w:rPr>
            </w:pPr>
          </w:p>
        </w:tc>
        <w:tc>
          <w:tcPr>
            <w:tcW w:w="2670" w:type="dxa"/>
          </w:tcPr>
          <w:p w14:paraId="3F200DE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21.38, 21.39, 21.40, 21.41: --</w:t>
            </w:r>
          </w:p>
          <w:p w14:paraId="4BC19E92" w14:textId="77777777" w:rsidR="007C3E55" w:rsidRDefault="007C3E55">
            <w:pPr>
              <w:rPr>
                <w:rFonts w:ascii="Times New Roman" w:eastAsia="Times New Roman" w:hAnsi="Times New Roman" w:cs="Times New Roman"/>
                <w:color w:val="000000"/>
                <w:sz w:val="22"/>
                <w:szCs w:val="22"/>
              </w:rPr>
            </w:pPr>
          </w:p>
        </w:tc>
      </w:tr>
      <w:tr w:rsidR="007C3E55" w14:paraId="3E788A03" w14:textId="77777777">
        <w:tc>
          <w:tcPr>
            <w:tcW w:w="11170" w:type="dxa"/>
            <w:gridSpan w:val="4"/>
          </w:tcPr>
          <w:p w14:paraId="6F690E82" w14:textId="77777777" w:rsidR="007C3E55" w:rsidRDefault="007C3E55">
            <w:pPr>
              <w:rPr>
                <w:rFonts w:ascii="Times New Roman" w:eastAsia="Times New Roman" w:hAnsi="Times New Roman" w:cs="Times New Roman"/>
                <w:color w:val="000000"/>
                <w:sz w:val="22"/>
                <w:szCs w:val="22"/>
              </w:rPr>
            </w:pPr>
          </w:p>
          <w:p w14:paraId="2C5E83CB"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Other issues to be considered during the organisation of a placement</w:t>
            </w:r>
          </w:p>
          <w:p w14:paraId="40F2D23F" w14:textId="77777777" w:rsidR="007C3E55" w:rsidRDefault="007C3E55">
            <w:pPr>
              <w:rPr>
                <w:rFonts w:ascii="Times New Roman" w:eastAsia="Times New Roman" w:hAnsi="Times New Roman" w:cs="Times New Roman"/>
                <w:color w:val="000000"/>
                <w:sz w:val="22"/>
                <w:szCs w:val="22"/>
              </w:rPr>
            </w:pPr>
          </w:p>
        </w:tc>
      </w:tr>
      <w:tr w:rsidR="007C3E55" w14:paraId="7A7B5852" w14:textId="77777777">
        <w:tc>
          <w:tcPr>
            <w:tcW w:w="784" w:type="dxa"/>
          </w:tcPr>
          <w:p w14:paraId="315367B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349</w:t>
            </w:r>
          </w:p>
        </w:tc>
        <w:tc>
          <w:tcPr>
            <w:tcW w:w="3039" w:type="dxa"/>
          </w:tcPr>
          <w:p w14:paraId="67BF7E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866A6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Timeliness of organising and making a placement.</w:t>
            </w:r>
          </w:p>
          <w:p w14:paraId="550442C8" w14:textId="77777777" w:rsidR="007C3E55" w:rsidRDefault="007C3E55">
            <w:pPr>
              <w:rPr>
                <w:rFonts w:ascii="Times New Roman" w:eastAsia="Times New Roman" w:hAnsi="Times New Roman" w:cs="Times New Roman"/>
                <w:color w:val="000000"/>
                <w:sz w:val="22"/>
                <w:szCs w:val="22"/>
              </w:rPr>
            </w:pPr>
          </w:p>
        </w:tc>
        <w:tc>
          <w:tcPr>
            <w:tcW w:w="2670" w:type="dxa"/>
          </w:tcPr>
          <w:p w14:paraId="1F82DD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21.42: --</w:t>
            </w:r>
          </w:p>
        </w:tc>
      </w:tr>
      <w:tr w:rsidR="007C3E55" w14:paraId="43DCFEA9" w14:textId="77777777">
        <w:tc>
          <w:tcPr>
            <w:tcW w:w="784" w:type="dxa"/>
          </w:tcPr>
          <w:p w14:paraId="68F82EA8" w14:textId="77777777" w:rsidR="007C3E55" w:rsidRDefault="00571110">
            <w:pPr>
              <w:jc w:val="center"/>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t>350</w:t>
            </w:r>
          </w:p>
        </w:tc>
        <w:tc>
          <w:tcPr>
            <w:tcW w:w="3039" w:type="dxa"/>
          </w:tcPr>
          <w:p w14:paraId="1422E0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9070B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Self-arranged placements.</w:t>
            </w:r>
          </w:p>
          <w:p w14:paraId="3E4C8B23" w14:textId="77777777" w:rsidR="007C3E55" w:rsidRDefault="007C3E55">
            <w:pPr>
              <w:rPr>
                <w:rFonts w:ascii="Times New Roman" w:eastAsia="Times New Roman" w:hAnsi="Times New Roman" w:cs="Times New Roman"/>
                <w:color w:val="000000"/>
                <w:sz w:val="22"/>
                <w:szCs w:val="22"/>
              </w:rPr>
            </w:pPr>
          </w:p>
        </w:tc>
        <w:tc>
          <w:tcPr>
            <w:tcW w:w="2670" w:type="dxa"/>
          </w:tcPr>
          <w:p w14:paraId="1982A4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21.43: --</w:t>
            </w:r>
          </w:p>
        </w:tc>
      </w:tr>
      <w:tr w:rsidR="007C3E55" w14:paraId="2DC830D8" w14:textId="77777777">
        <w:tc>
          <w:tcPr>
            <w:tcW w:w="11170" w:type="dxa"/>
            <w:gridSpan w:val="4"/>
          </w:tcPr>
          <w:p w14:paraId="1022751C" w14:textId="77777777" w:rsidR="007C3E55" w:rsidRDefault="007C3E55">
            <w:pPr>
              <w:rPr>
                <w:rFonts w:ascii="Times New Roman" w:eastAsia="Times New Roman" w:hAnsi="Times New Roman" w:cs="Times New Roman"/>
                <w:b/>
                <w:color w:val="000000"/>
                <w:sz w:val="22"/>
                <w:szCs w:val="22"/>
              </w:rPr>
            </w:pPr>
          </w:p>
          <w:p w14:paraId="14F3733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Issues that may arise once a placement has commenced</w:t>
            </w:r>
          </w:p>
          <w:p w14:paraId="5A98AA40" w14:textId="77777777" w:rsidR="007C3E55" w:rsidRDefault="007C3E55">
            <w:pPr>
              <w:rPr>
                <w:rFonts w:ascii="Times New Roman" w:eastAsia="Times New Roman" w:hAnsi="Times New Roman" w:cs="Times New Roman"/>
                <w:b/>
                <w:color w:val="000000"/>
                <w:sz w:val="22"/>
                <w:szCs w:val="22"/>
                <w:highlight w:val="yellow"/>
              </w:rPr>
            </w:pPr>
          </w:p>
        </w:tc>
      </w:tr>
      <w:tr w:rsidR="007C3E55" w14:paraId="43B940CD" w14:textId="77777777">
        <w:tc>
          <w:tcPr>
            <w:tcW w:w="784" w:type="dxa"/>
          </w:tcPr>
          <w:p w14:paraId="74068EE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351</w:t>
            </w:r>
          </w:p>
        </w:tc>
        <w:tc>
          <w:tcPr>
            <w:tcW w:w="3039" w:type="dxa"/>
          </w:tcPr>
          <w:p w14:paraId="3AA53C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003CD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Where the individual requires a stay in NHS accommodation.</w:t>
            </w:r>
          </w:p>
          <w:p w14:paraId="5CDDE846" w14:textId="77777777" w:rsidR="007C3E55" w:rsidRDefault="007C3E55">
            <w:pPr>
              <w:rPr>
                <w:rFonts w:ascii="Times New Roman" w:eastAsia="Times New Roman" w:hAnsi="Times New Roman" w:cs="Times New Roman"/>
                <w:color w:val="000000"/>
                <w:sz w:val="22"/>
                <w:szCs w:val="22"/>
              </w:rPr>
            </w:pPr>
          </w:p>
        </w:tc>
        <w:tc>
          <w:tcPr>
            <w:tcW w:w="2670" w:type="dxa"/>
          </w:tcPr>
          <w:p w14:paraId="4824B8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21.44, 21.45: --</w:t>
            </w:r>
          </w:p>
        </w:tc>
      </w:tr>
      <w:tr w:rsidR="007C3E55" w14:paraId="05EC2BB4" w14:textId="77777777">
        <w:tc>
          <w:tcPr>
            <w:tcW w:w="784" w:type="dxa"/>
          </w:tcPr>
          <w:p w14:paraId="34F7DEC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352</w:t>
            </w:r>
          </w:p>
        </w:tc>
        <w:tc>
          <w:tcPr>
            <w:tcW w:w="3039" w:type="dxa"/>
          </w:tcPr>
          <w:p w14:paraId="242943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E0667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Where the individual requires NHS-funded nursing care.</w:t>
            </w:r>
          </w:p>
          <w:p w14:paraId="36BED8D3" w14:textId="77777777" w:rsidR="007C3E55" w:rsidRDefault="007C3E55">
            <w:pPr>
              <w:rPr>
                <w:rFonts w:ascii="Times New Roman" w:eastAsia="Times New Roman" w:hAnsi="Times New Roman" w:cs="Times New Roman"/>
                <w:color w:val="000000"/>
                <w:sz w:val="22"/>
                <w:szCs w:val="22"/>
              </w:rPr>
            </w:pPr>
          </w:p>
        </w:tc>
        <w:tc>
          <w:tcPr>
            <w:tcW w:w="2670" w:type="dxa"/>
          </w:tcPr>
          <w:p w14:paraId="5290D94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21.46, 21.47, 21.48, 21.49, 21.50: --</w:t>
            </w:r>
            <w:r>
              <w:rPr>
                <w:rFonts w:ascii="Times New Roman" w:eastAsia="Times New Roman" w:hAnsi="Times New Roman" w:cs="Times New Roman"/>
                <w:color w:val="000000"/>
                <w:sz w:val="22"/>
                <w:szCs w:val="22"/>
              </w:rPr>
              <w:tab/>
            </w:r>
          </w:p>
          <w:p w14:paraId="19EBCB8A" w14:textId="77777777" w:rsidR="007C3E55" w:rsidRDefault="007C3E55">
            <w:pPr>
              <w:rPr>
                <w:rFonts w:ascii="Times New Roman" w:eastAsia="Times New Roman" w:hAnsi="Times New Roman" w:cs="Times New Roman"/>
                <w:color w:val="000000"/>
                <w:sz w:val="22"/>
                <w:szCs w:val="22"/>
              </w:rPr>
            </w:pPr>
          </w:p>
        </w:tc>
      </w:tr>
      <w:tr w:rsidR="007C3E55" w14:paraId="036C0E58" w14:textId="77777777">
        <w:tc>
          <w:tcPr>
            <w:tcW w:w="784" w:type="dxa"/>
          </w:tcPr>
          <w:p w14:paraId="50553F3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353</w:t>
            </w:r>
          </w:p>
        </w:tc>
        <w:tc>
          <w:tcPr>
            <w:tcW w:w="3039" w:type="dxa"/>
          </w:tcPr>
          <w:p w14:paraId="71668B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5F61C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Where the individual’s care needs change during the placement.</w:t>
            </w:r>
          </w:p>
          <w:p w14:paraId="4DB634AB" w14:textId="77777777" w:rsidR="007C3E55" w:rsidRDefault="007C3E55">
            <w:pPr>
              <w:rPr>
                <w:rFonts w:ascii="Times New Roman" w:eastAsia="Times New Roman" w:hAnsi="Times New Roman" w:cs="Times New Roman"/>
                <w:color w:val="000000"/>
                <w:sz w:val="22"/>
                <w:szCs w:val="22"/>
              </w:rPr>
            </w:pPr>
          </w:p>
        </w:tc>
        <w:tc>
          <w:tcPr>
            <w:tcW w:w="2670" w:type="dxa"/>
          </w:tcPr>
          <w:p w14:paraId="620F63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21.51, 21.52: --</w:t>
            </w:r>
          </w:p>
        </w:tc>
      </w:tr>
      <w:tr w:rsidR="007C3E55" w14:paraId="28B9BEF9" w14:textId="77777777">
        <w:tc>
          <w:tcPr>
            <w:tcW w:w="784" w:type="dxa"/>
          </w:tcPr>
          <w:p w14:paraId="636EF6D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354</w:t>
            </w:r>
          </w:p>
        </w:tc>
        <w:tc>
          <w:tcPr>
            <w:tcW w:w="3039" w:type="dxa"/>
          </w:tcPr>
          <w:p w14:paraId="32FFC0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88D17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Handling complaints.</w:t>
            </w:r>
          </w:p>
          <w:p w14:paraId="77C033BA" w14:textId="77777777" w:rsidR="007C3E55" w:rsidRDefault="007C3E55">
            <w:pPr>
              <w:rPr>
                <w:rFonts w:ascii="Times New Roman" w:eastAsia="Times New Roman" w:hAnsi="Times New Roman" w:cs="Times New Roman"/>
                <w:color w:val="000000"/>
                <w:sz w:val="22"/>
                <w:szCs w:val="22"/>
              </w:rPr>
            </w:pPr>
          </w:p>
        </w:tc>
        <w:tc>
          <w:tcPr>
            <w:tcW w:w="2670" w:type="dxa"/>
          </w:tcPr>
          <w:p w14:paraId="238D60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21.53, 21.54, 21.55, 21.56: --</w:t>
            </w:r>
            <w:r>
              <w:rPr>
                <w:rFonts w:ascii="Times New Roman" w:eastAsia="Times New Roman" w:hAnsi="Times New Roman" w:cs="Times New Roman"/>
                <w:color w:val="000000"/>
                <w:sz w:val="22"/>
                <w:szCs w:val="22"/>
              </w:rPr>
              <w:tab/>
            </w:r>
          </w:p>
          <w:p w14:paraId="01C975D3" w14:textId="77777777" w:rsidR="007C3E55" w:rsidRDefault="007C3E55">
            <w:pPr>
              <w:rPr>
                <w:rFonts w:ascii="Times New Roman" w:eastAsia="Times New Roman" w:hAnsi="Times New Roman" w:cs="Times New Roman"/>
                <w:color w:val="000000"/>
                <w:sz w:val="22"/>
                <w:szCs w:val="22"/>
              </w:rPr>
            </w:pPr>
          </w:p>
        </w:tc>
      </w:tr>
      <w:tr w:rsidR="007C3E55" w14:paraId="3F0EE338" w14:textId="77777777">
        <w:tc>
          <w:tcPr>
            <w:tcW w:w="784" w:type="dxa"/>
          </w:tcPr>
          <w:p w14:paraId="78E02D7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355</w:t>
            </w:r>
          </w:p>
        </w:tc>
        <w:tc>
          <w:tcPr>
            <w:tcW w:w="3039" w:type="dxa"/>
          </w:tcPr>
          <w:p w14:paraId="4B3C81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B3555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Reporting arrangements.</w:t>
            </w:r>
          </w:p>
          <w:p w14:paraId="780D81AE" w14:textId="77777777" w:rsidR="007C3E55" w:rsidRDefault="007C3E55">
            <w:pPr>
              <w:rPr>
                <w:rFonts w:ascii="Times New Roman" w:eastAsia="Times New Roman" w:hAnsi="Times New Roman" w:cs="Times New Roman"/>
                <w:color w:val="000000"/>
                <w:sz w:val="22"/>
                <w:szCs w:val="22"/>
              </w:rPr>
            </w:pPr>
          </w:p>
        </w:tc>
        <w:tc>
          <w:tcPr>
            <w:tcW w:w="2670" w:type="dxa"/>
          </w:tcPr>
          <w:p w14:paraId="3934F1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21.57: --</w:t>
            </w:r>
          </w:p>
        </w:tc>
      </w:tr>
      <w:tr w:rsidR="007C3E55" w14:paraId="0C004266" w14:textId="77777777">
        <w:tc>
          <w:tcPr>
            <w:tcW w:w="784" w:type="dxa"/>
          </w:tcPr>
          <w:p w14:paraId="392FC11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356</w:t>
            </w:r>
          </w:p>
        </w:tc>
        <w:tc>
          <w:tcPr>
            <w:tcW w:w="3039" w:type="dxa"/>
          </w:tcPr>
          <w:p w14:paraId="780FA9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BDA46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Disputes between authorities.</w:t>
            </w:r>
          </w:p>
          <w:p w14:paraId="4FCB4DC2" w14:textId="77777777" w:rsidR="007C3E55" w:rsidRDefault="007C3E55">
            <w:pPr>
              <w:rPr>
                <w:rFonts w:ascii="Times New Roman" w:eastAsia="Times New Roman" w:hAnsi="Times New Roman" w:cs="Times New Roman"/>
                <w:color w:val="000000"/>
                <w:sz w:val="22"/>
                <w:szCs w:val="22"/>
              </w:rPr>
            </w:pPr>
          </w:p>
        </w:tc>
        <w:tc>
          <w:tcPr>
            <w:tcW w:w="2670" w:type="dxa"/>
          </w:tcPr>
          <w:p w14:paraId="4572E6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21.58, 21.59, 21.60, 21.61, 21.62, 21.63, 21.64, 21.65, 21.66, 21.67, 21.68: --</w:t>
            </w:r>
            <w:r>
              <w:rPr>
                <w:rFonts w:ascii="Times New Roman" w:eastAsia="Times New Roman" w:hAnsi="Times New Roman" w:cs="Times New Roman"/>
                <w:color w:val="000000"/>
                <w:sz w:val="22"/>
                <w:szCs w:val="22"/>
              </w:rPr>
              <w:tab/>
            </w:r>
          </w:p>
          <w:p w14:paraId="640AC3A3" w14:textId="77777777" w:rsidR="007C3E55" w:rsidRDefault="007C3E55">
            <w:pPr>
              <w:rPr>
                <w:rFonts w:ascii="Times New Roman" w:eastAsia="Times New Roman" w:hAnsi="Times New Roman" w:cs="Times New Roman"/>
                <w:color w:val="000000"/>
                <w:sz w:val="22"/>
                <w:szCs w:val="22"/>
              </w:rPr>
            </w:pPr>
          </w:p>
        </w:tc>
      </w:tr>
      <w:tr w:rsidR="007C3E55" w14:paraId="582021B0" w14:textId="77777777">
        <w:tc>
          <w:tcPr>
            <w:tcW w:w="784" w:type="dxa"/>
          </w:tcPr>
          <w:p w14:paraId="00FFF20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357</w:t>
            </w:r>
          </w:p>
        </w:tc>
        <w:tc>
          <w:tcPr>
            <w:tcW w:w="3039" w:type="dxa"/>
          </w:tcPr>
          <w:p w14:paraId="75F518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6C6B4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Provider failure.</w:t>
            </w:r>
          </w:p>
          <w:p w14:paraId="1FFC8BB5" w14:textId="77777777" w:rsidR="007C3E55" w:rsidRDefault="007C3E55">
            <w:pPr>
              <w:rPr>
                <w:rFonts w:ascii="Times New Roman" w:eastAsia="Times New Roman" w:hAnsi="Times New Roman" w:cs="Times New Roman"/>
                <w:color w:val="000000"/>
                <w:sz w:val="22"/>
                <w:szCs w:val="22"/>
              </w:rPr>
            </w:pPr>
          </w:p>
        </w:tc>
        <w:tc>
          <w:tcPr>
            <w:tcW w:w="2670" w:type="dxa"/>
          </w:tcPr>
          <w:p w14:paraId="36885D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21.69, 21.70, 21.71, 21.72, 21.73: --</w:t>
            </w:r>
          </w:p>
          <w:p w14:paraId="28797F94" w14:textId="77777777" w:rsidR="007C3E55" w:rsidRDefault="007C3E55">
            <w:pPr>
              <w:rPr>
                <w:rFonts w:ascii="Times New Roman" w:eastAsia="Times New Roman" w:hAnsi="Times New Roman" w:cs="Times New Roman"/>
                <w:color w:val="000000"/>
                <w:sz w:val="22"/>
                <w:szCs w:val="22"/>
              </w:rPr>
            </w:pPr>
          </w:p>
        </w:tc>
      </w:tr>
      <w:tr w:rsidR="007C3E55" w14:paraId="5976CF00" w14:textId="77777777">
        <w:tc>
          <w:tcPr>
            <w:tcW w:w="784" w:type="dxa"/>
          </w:tcPr>
          <w:p w14:paraId="63B93D5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358</w:t>
            </w:r>
          </w:p>
        </w:tc>
        <w:tc>
          <w:tcPr>
            <w:tcW w:w="3039" w:type="dxa"/>
          </w:tcPr>
          <w:p w14:paraId="547436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95EE0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Cross-border arrangements for other care settings 59“Case Study: Frances”</w:t>
            </w:r>
          </w:p>
        </w:tc>
        <w:tc>
          <w:tcPr>
            <w:tcW w:w="2670" w:type="dxa"/>
          </w:tcPr>
          <w:p w14:paraId="17D757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21.74, 21.75, 21.76, 21.77, 21.78; --</w:t>
            </w:r>
          </w:p>
          <w:p w14:paraId="3B3E20A3" w14:textId="77777777" w:rsidR="007C3E55" w:rsidRDefault="007C3E55">
            <w:pPr>
              <w:rPr>
                <w:rFonts w:ascii="Times New Roman" w:eastAsia="Times New Roman" w:hAnsi="Times New Roman" w:cs="Times New Roman"/>
                <w:color w:val="000000"/>
                <w:sz w:val="22"/>
                <w:szCs w:val="22"/>
              </w:rPr>
            </w:pPr>
          </w:p>
        </w:tc>
      </w:tr>
      <w:tr w:rsidR="007C3E55" w14:paraId="631DC0A4" w14:textId="77777777">
        <w:tc>
          <w:tcPr>
            <w:tcW w:w="11170" w:type="dxa"/>
            <w:gridSpan w:val="4"/>
          </w:tcPr>
          <w:p w14:paraId="3DF01F46" w14:textId="77777777" w:rsidR="007C3E55" w:rsidRDefault="007C3E55">
            <w:pPr>
              <w:rPr>
                <w:rFonts w:ascii="Times New Roman" w:eastAsia="Times New Roman" w:hAnsi="Times New Roman" w:cs="Times New Roman"/>
                <w:color w:val="000000"/>
                <w:sz w:val="22"/>
                <w:szCs w:val="22"/>
                <w:u w:val="single"/>
              </w:rPr>
            </w:pPr>
          </w:p>
          <w:p w14:paraId="3FEC85F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Other areas</w:t>
            </w:r>
          </w:p>
          <w:p w14:paraId="6FDC1DC8"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section contains chapters:</w:t>
            </w:r>
          </w:p>
          <w:p w14:paraId="6A6F85AD" w14:textId="77777777" w:rsidR="007C3E55" w:rsidRDefault="007C3E55">
            <w:pPr>
              <w:rPr>
                <w:rFonts w:ascii="Times New Roman" w:eastAsia="Times New Roman" w:hAnsi="Times New Roman" w:cs="Times New Roman"/>
                <w:color w:val="000000"/>
                <w:sz w:val="22"/>
                <w:szCs w:val="22"/>
              </w:rPr>
            </w:pPr>
          </w:p>
          <w:p w14:paraId="536840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w:t>
            </w:r>
            <w:r>
              <w:rPr>
                <w:rFonts w:ascii="Times New Roman" w:eastAsia="Times New Roman" w:hAnsi="Times New Roman" w:cs="Times New Roman"/>
                <w:color w:val="000000"/>
                <w:sz w:val="22"/>
                <w:szCs w:val="22"/>
              </w:rPr>
              <w:t xml:space="preserve"> Sight registers</w:t>
            </w:r>
          </w:p>
          <w:p w14:paraId="6171C6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w:t>
            </w:r>
            <w:r>
              <w:rPr>
                <w:rFonts w:ascii="Times New Roman" w:eastAsia="Times New Roman" w:hAnsi="Times New Roman" w:cs="Times New Roman"/>
                <w:color w:val="000000"/>
                <w:sz w:val="22"/>
                <w:szCs w:val="22"/>
              </w:rPr>
              <w:t xml:space="preserve"> Transition to the new legal framework</w:t>
            </w:r>
          </w:p>
          <w:p w14:paraId="64E373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w:t>
            </w:r>
            <w:r>
              <w:rPr>
                <w:rFonts w:ascii="Times New Roman" w:eastAsia="Times New Roman" w:hAnsi="Times New Roman" w:cs="Times New Roman"/>
                <w:color w:val="000000"/>
                <w:sz w:val="22"/>
                <w:szCs w:val="22"/>
              </w:rPr>
              <w:t xml:space="preserve"> Sight registers</w:t>
            </w:r>
          </w:p>
          <w:p w14:paraId="04C05F89" w14:textId="77777777" w:rsidR="007C3E55" w:rsidRDefault="007C3E55">
            <w:pPr>
              <w:rPr>
                <w:rFonts w:ascii="Times New Roman" w:eastAsia="Times New Roman" w:hAnsi="Times New Roman" w:cs="Times New Roman"/>
                <w:color w:val="000000"/>
                <w:sz w:val="22"/>
                <w:szCs w:val="22"/>
              </w:rPr>
            </w:pPr>
          </w:p>
        </w:tc>
      </w:tr>
      <w:tr w:rsidR="007C3E55" w14:paraId="406CCF10" w14:textId="77777777">
        <w:tc>
          <w:tcPr>
            <w:tcW w:w="784" w:type="dxa"/>
          </w:tcPr>
          <w:p w14:paraId="0774446D" w14:textId="77777777" w:rsidR="007C3E55" w:rsidRDefault="00571110">
            <w:pPr>
              <w:jc w:val="center"/>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t>359</w:t>
            </w:r>
          </w:p>
        </w:tc>
        <w:tc>
          <w:tcPr>
            <w:tcW w:w="3039" w:type="dxa"/>
          </w:tcPr>
          <w:p w14:paraId="1271AB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DDA31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w:t>
            </w:r>
            <w:r>
              <w:rPr>
                <w:rFonts w:ascii="Times New Roman" w:eastAsia="Times New Roman" w:hAnsi="Times New Roman" w:cs="Times New Roman"/>
                <w:color w:val="000000"/>
                <w:sz w:val="22"/>
                <w:szCs w:val="22"/>
              </w:rPr>
              <w:t xml:space="preserve"> Sight registers</w:t>
            </w:r>
          </w:p>
          <w:p w14:paraId="26A2E4F1" w14:textId="77777777" w:rsidR="007C3E55" w:rsidRDefault="007C3E55">
            <w:pPr>
              <w:rPr>
                <w:rFonts w:ascii="Times New Roman" w:eastAsia="Times New Roman" w:hAnsi="Times New Roman" w:cs="Times New Roman"/>
                <w:color w:val="000000"/>
                <w:sz w:val="22"/>
                <w:szCs w:val="22"/>
              </w:rPr>
            </w:pPr>
          </w:p>
          <w:p w14:paraId="5235B656"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chapter covers:</w:t>
            </w:r>
          </w:p>
          <w:p w14:paraId="71A0D156" w14:textId="77777777" w:rsidR="007C3E55" w:rsidRDefault="007C3E55">
            <w:pPr>
              <w:rPr>
                <w:rFonts w:ascii="Times New Roman" w:eastAsia="Times New Roman" w:hAnsi="Times New Roman" w:cs="Times New Roman"/>
                <w:color w:val="000000"/>
                <w:sz w:val="22"/>
                <w:szCs w:val="22"/>
              </w:rPr>
            </w:pPr>
          </w:p>
          <w:p w14:paraId="418BD71D" w14:textId="77777777" w:rsidR="007C3E55" w:rsidRDefault="00571110">
            <w:pPr>
              <w:numPr>
                <w:ilvl w:val="0"/>
                <w:numId w:val="20"/>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registration</w:t>
            </w:r>
          </w:p>
          <w:p w14:paraId="2CC84B94" w14:textId="77777777" w:rsidR="007C3E55" w:rsidRDefault="00571110">
            <w:pPr>
              <w:numPr>
                <w:ilvl w:val="0"/>
                <w:numId w:val="20"/>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certification</w:t>
            </w:r>
          </w:p>
          <w:p w14:paraId="1B0830A7" w14:textId="77777777" w:rsidR="007C3E55" w:rsidRDefault="00571110">
            <w:pPr>
              <w:numPr>
                <w:ilvl w:val="0"/>
                <w:numId w:val="20"/>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transferring and retaining the certificate of vision impairment (cvi)</w:t>
            </w:r>
          </w:p>
          <w:p w14:paraId="243F3FE0" w14:textId="77777777" w:rsidR="007C3E55" w:rsidRDefault="00571110">
            <w:pPr>
              <w:numPr>
                <w:ilvl w:val="0"/>
                <w:numId w:val="20"/>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making contact</w:t>
            </w:r>
          </w:p>
          <w:p w14:paraId="2982399C" w14:textId="77777777" w:rsidR="007C3E55" w:rsidRDefault="00571110">
            <w:pPr>
              <w:numPr>
                <w:ilvl w:val="0"/>
                <w:numId w:val="20"/>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continuity of care</w:t>
            </w:r>
          </w:p>
          <w:p w14:paraId="03E8E939" w14:textId="77777777" w:rsidR="007C3E55" w:rsidRDefault="00571110">
            <w:pPr>
              <w:numPr>
                <w:ilvl w:val="0"/>
                <w:numId w:val="20"/>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care planning</w:t>
            </w:r>
          </w:p>
          <w:p w14:paraId="1947D121" w14:textId="77777777" w:rsidR="007C3E55" w:rsidRDefault="00571110">
            <w:pPr>
              <w:numPr>
                <w:ilvl w:val="0"/>
                <w:numId w:val="20"/>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rehabilitation</w:t>
            </w:r>
          </w:p>
          <w:p w14:paraId="732E92E9" w14:textId="77777777" w:rsidR="007C3E55" w:rsidRDefault="00571110">
            <w:pPr>
              <w:numPr>
                <w:ilvl w:val="0"/>
                <w:numId w:val="20"/>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care and support for deafblind children and adults</w:t>
            </w:r>
          </w:p>
          <w:p w14:paraId="5CC6F020" w14:textId="77777777" w:rsidR="007C3E55" w:rsidRDefault="00571110">
            <w:pPr>
              <w:numPr>
                <w:ilvl w:val="0"/>
                <w:numId w:val="20"/>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other registers</w:t>
            </w:r>
          </w:p>
          <w:p w14:paraId="56F6E2A6" w14:textId="77777777" w:rsidR="007C3E55" w:rsidRDefault="007C3E55">
            <w:pPr>
              <w:pBdr>
                <w:top w:val="nil"/>
                <w:left w:val="nil"/>
                <w:bottom w:val="nil"/>
                <w:right w:val="nil"/>
                <w:between w:val="nil"/>
              </w:pBdr>
              <w:ind w:left="720" w:hanging="720"/>
              <w:rPr>
                <w:rFonts w:ascii="Times New Roman" w:eastAsia="Times New Roman" w:hAnsi="Times New Roman" w:cs="Times New Roman"/>
                <w:color w:val="000000"/>
                <w:sz w:val="22"/>
                <w:szCs w:val="22"/>
              </w:rPr>
            </w:pPr>
          </w:p>
        </w:tc>
        <w:tc>
          <w:tcPr>
            <w:tcW w:w="2670" w:type="dxa"/>
          </w:tcPr>
          <w:p w14:paraId="5861F1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22.1, 22.2, 22.3: --</w:t>
            </w:r>
          </w:p>
        </w:tc>
      </w:tr>
      <w:tr w:rsidR="007C3E55" w14:paraId="42A068AF" w14:textId="77777777">
        <w:tc>
          <w:tcPr>
            <w:tcW w:w="784" w:type="dxa"/>
          </w:tcPr>
          <w:p w14:paraId="2950829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360</w:t>
            </w:r>
          </w:p>
        </w:tc>
        <w:tc>
          <w:tcPr>
            <w:tcW w:w="3039" w:type="dxa"/>
          </w:tcPr>
          <w:p w14:paraId="10AF86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8D2F7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Registration.</w:t>
            </w:r>
          </w:p>
          <w:p w14:paraId="1075AC0E" w14:textId="77777777" w:rsidR="007C3E55" w:rsidRDefault="007C3E55">
            <w:pPr>
              <w:rPr>
                <w:rFonts w:ascii="Times New Roman" w:eastAsia="Times New Roman" w:hAnsi="Times New Roman" w:cs="Times New Roman"/>
                <w:color w:val="000000"/>
                <w:sz w:val="22"/>
                <w:szCs w:val="22"/>
              </w:rPr>
            </w:pPr>
          </w:p>
        </w:tc>
        <w:tc>
          <w:tcPr>
            <w:tcW w:w="2670" w:type="dxa"/>
          </w:tcPr>
          <w:p w14:paraId="0D564B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22.4, 22.5, 22.6, 22.7: --</w:t>
            </w:r>
          </w:p>
        </w:tc>
      </w:tr>
      <w:tr w:rsidR="007C3E55" w14:paraId="2F78B4B3" w14:textId="77777777">
        <w:tc>
          <w:tcPr>
            <w:tcW w:w="784" w:type="dxa"/>
          </w:tcPr>
          <w:p w14:paraId="1EDCCB7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361</w:t>
            </w:r>
          </w:p>
        </w:tc>
        <w:tc>
          <w:tcPr>
            <w:tcW w:w="3039" w:type="dxa"/>
          </w:tcPr>
          <w:p w14:paraId="1775FE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4B9FA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Vision Strategy.</w:t>
            </w:r>
          </w:p>
          <w:p w14:paraId="0DC7997C" w14:textId="77777777" w:rsidR="007C3E55" w:rsidRDefault="007C3E55">
            <w:pPr>
              <w:rPr>
                <w:rFonts w:ascii="Times New Roman" w:eastAsia="Times New Roman" w:hAnsi="Times New Roman" w:cs="Times New Roman"/>
                <w:color w:val="000000"/>
                <w:sz w:val="22"/>
                <w:szCs w:val="22"/>
              </w:rPr>
            </w:pPr>
          </w:p>
        </w:tc>
        <w:tc>
          <w:tcPr>
            <w:tcW w:w="2670" w:type="dxa"/>
          </w:tcPr>
          <w:p w14:paraId="3D57E4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22.8: --</w:t>
            </w:r>
            <w:r>
              <w:rPr>
                <w:rFonts w:ascii="Times New Roman" w:eastAsia="Times New Roman" w:hAnsi="Times New Roman" w:cs="Times New Roman"/>
                <w:color w:val="000000"/>
                <w:sz w:val="22"/>
                <w:szCs w:val="22"/>
              </w:rPr>
              <w:tab/>
            </w:r>
          </w:p>
          <w:p w14:paraId="6FEB4310" w14:textId="77777777" w:rsidR="007C3E55" w:rsidRDefault="007C3E55">
            <w:pPr>
              <w:rPr>
                <w:rFonts w:ascii="Times New Roman" w:eastAsia="Times New Roman" w:hAnsi="Times New Roman" w:cs="Times New Roman"/>
                <w:color w:val="000000"/>
                <w:sz w:val="22"/>
                <w:szCs w:val="22"/>
              </w:rPr>
            </w:pPr>
          </w:p>
        </w:tc>
      </w:tr>
      <w:tr w:rsidR="007C3E55" w14:paraId="1B5FF046" w14:textId="77777777">
        <w:tc>
          <w:tcPr>
            <w:tcW w:w="784" w:type="dxa"/>
          </w:tcPr>
          <w:p w14:paraId="44B9027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362</w:t>
            </w:r>
          </w:p>
        </w:tc>
        <w:tc>
          <w:tcPr>
            <w:tcW w:w="3039" w:type="dxa"/>
          </w:tcPr>
          <w:p w14:paraId="08A0FF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36946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Certification.</w:t>
            </w:r>
          </w:p>
          <w:p w14:paraId="18B5D902" w14:textId="77777777" w:rsidR="007C3E55" w:rsidRDefault="007C3E55">
            <w:pPr>
              <w:rPr>
                <w:rFonts w:ascii="Times New Roman" w:eastAsia="Times New Roman" w:hAnsi="Times New Roman" w:cs="Times New Roman"/>
                <w:color w:val="000000"/>
                <w:sz w:val="22"/>
                <w:szCs w:val="22"/>
              </w:rPr>
            </w:pPr>
          </w:p>
        </w:tc>
        <w:tc>
          <w:tcPr>
            <w:tcW w:w="2670" w:type="dxa"/>
          </w:tcPr>
          <w:p w14:paraId="1352DF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22.9, 22.10, 22.11, 22.12, 22.13, 22.14: --</w:t>
            </w:r>
          </w:p>
          <w:p w14:paraId="6D456C7D" w14:textId="77777777" w:rsidR="007C3E55" w:rsidRDefault="007C3E55">
            <w:pPr>
              <w:rPr>
                <w:rFonts w:ascii="Times New Roman" w:eastAsia="Times New Roman" w:hAnsi="Times New Roman" w:cs="Times New Roman"/>
                <w:color w:val="000000"/>
                <w:sz w:val="22"/>
                <w:szCs w:val="22"/>
              </w:rPr>
            </w:pPr>
          </w:p>
        </w:tc>
      </w:tr>
      <w:tr w:rsidR="007C3E55" w14:paraId="3C6D3A17" w14:textId="77777777">
        <w:tc>
          <w:tcPr>
            <w:tcW w:w="784" w:type="dxa"/>
          </w:tcPr>
          <w:p w14:paraId="4A91607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363</w:t>
            </w:r>
          </w:p>
        </w:tc>
        <w:tc>
          <w:tcPr>
            <w:tcW w:w="3039" w:type="dxa"/>
          </w:tcPr>
          <w:p w14:paraId="462E36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5F66F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Transferring and retaining the CVI.</w:t>
            </w:r>
          </w:p>
          <w:p w14:paraId="0A277EEB" w14:textId="77777777" w:rsidR="007C3E55" w:rsidRDefault="007C3E55">
            <w:pPr>
              <w:rPr>
                <w:rFonts w:ascii="Times New Roman" w:eastAsia="Times New Roman" w:hAnsi="Times New Roman" w:cs="Times New Roman"/>
                <w:color w:val="000000"/>
                <w:sz w:val="22"/>
                <w:szCs w:val="22"/>
              </w:rPr>
            </w:pPr>
          </w:p>
        </w:tc>
        <w:tc>
          <w:tcPr>
            <w:tcW w:w="2670" w:type="dxa"/>
          </w:tcPr>
          <w:p w14:paraId="283CB8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22.15: --</w:t>
            </w:r>
          </w:p>
        </w:tc>
      </w:tr>
      <w:tr w:rsidR="007C3E55" w14:paraId="56B4417D" w14:textId="77777777">
        <w:tc>
          <w:tcPr>
            <w:tcW w:w="784" w:type="dxa"/>
          </w:tcPr>
          <w:p w14:paraId="455A51C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364</w:t>
            </w:r>
          </w:p>
        </w:tc>
        <w:tc>
          <w:tcPr>
            <w:tcW w:w="3039" w:type="dxa"/>
          </w:tcPr>
          <w:p w14:paraId="34FF4B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0F8C2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contact.</w:t>
            </w:r>
          </w:p>
          <w:p w14:paraId="224220EB" w14:textId="77777777" w:rsidR="007C3E55" w:rsidRDefault="007C3E55">
            <w:pPr>
              <w:rPr>
                <w:rFonts w:ascii="Times New Roman" w:eastAsia="Times New Roman" w:hAnsi="Times New Roman" w:cs="Times New Roman"/>
                <w:color w:val="000000"/>
                <w:sz w:val="22"/>
                <w:szCs w:val="22"/>
              </w:rPr>
            </w:pPr>
          </w:p>
        </w:tc>
        <w:tc>
          <w:tcPr>
            <w:tcW w:w="2670" w:type="dxa"/>
          </w:tcPr>
          <w:p w14:paraId="5DF5AC4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22.16, 22.17: --</w:t>
            </w:r>
          </w:p>
          <w:p w14:paraId="34DE7ED3" w14:textId="77777777" w:rsidR="007C3E55" w:rsidRDefault="007C3E55">
            <w:pPr>
              <w:rPr>
                <w:rFonts w:ascii="Times New Roman" w:eastAsia="Times New Roman" w:hAnsi="Times New Roman" w:cs="Times New Roman"/>
                <w:color w:val="000000"/>
                <w:sz w:val="22"/>
                <w:szCs w:val="22"/>
              </w:rPr>
            </w:pPr>
          </w:p>
        </w:tc>
      </w:tr>
      <w:tr w:rsidR="007C3E55" w14:paraId="30E788BB" w14:textId="77777777">
        <w:tc>
          <w:tcPr>
            <w:tcW w:w="784" w:type="dxa"/>
          </w:tcPr>
          <w:p w14:paraId="5C41344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365</w:t>
            </w:r>
          </w:p>
        </w:tc>
        <w:tc>
          <w:tcPr>
            <w:tcW w:w="3039" w:type="dxa"/>
          </w:tcPr>
          <w:p w14:paraId="4C7F2F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64B6C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Continuity of care.</w:t>
            </w:r>
          </w:p>
          <w:p w14:paraId="5681AC53" w14:textId="77777777" w:rsidR="007C3E55" w:rsidRDefault="007C3E55">
            <w:pPr>
              <w:rPr>
                <w:rFonts w:ascii="Times New Roman" w:eastAsia="Times New Roman" w:hAnsi="Times New Roman" w:cs="Times New Roman"/>
                <w:color w:val="000000"/>
                <w:sz w:val="22"/>
                <w:szCs w:val="22"/>
              </w:rPr>
            </w:pPr>
          </w:p>
        </w:tc>
        <w:tc>
          <w:tcPr>
            <w:tcW w:w="2670" w:type="dxa"/>
          </w:tcPr>
          <w:p w14:paraId="47BCCB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22.18: --</w:t>
            </w:r>
          </w:p>
        </w:tc>
      </w:tr>
      <w:tr w:rsidR="007C3E55" w14:paraId="6ECA8331" w14:textId="77777777">
        <w:tc>
          <w:tcPr>
            <w:tcW w:w="784" w:type="dxa"/>
          </w:tcPr>
          <w:p w14:paraId="3D7534A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366</w:t>
            </w:r>
          </w:p>
        </w:tc>
        <w:tc>
          <w:tcPr>
            <w:tcW w:w="3039" w:type="dxa"/>
          </w:tcPr>
          <w:p w14:paraId="547249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F7D9B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planning.</w:t>
            </w:r>
          </w:p>
          <w:p w14:paraId="50B86EC3" w14:textId="77777777" w:rsidR="007C3E55" w:rsidRDefault="007C3E55">
            <w:pPr>
              <w:rPr>
                <w:rFonts w:ascii="Times New Roman" w:eastAsia="Times New Roman" w:hAnsi="Times New Roman" w:cs="Times New Roman"/>
                <w:color w:val="000000"/>
                <w:sz w:val="22"/>
                <w:szCs w:val="22"/>
              </w:rPr>
            </w:pPr>
          </w:p>
        </w:tc>
        <w:tc>
          <w:tcPr>
            <w:tcW w:w="2670" w:type="dxa"/>
          </w:tcPr>
          <w:p w14:paraId="4E7E0A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22.19, 22.20, 22.21, 22.22: --</w:t>
            </w:r>
          </w:p>
          <w:p w14:paraId="545C2A2B" w14:textId="77777777" w:rsidR="007C3E55" w:rsidRDefault="007C3E55">
            <w:pPr>
              <w:rPr>
                <w:rFonts w:ascii="Times New Roman" w:eastAsia="Times New Roman" w:hAnsi="Times New Roman" w:cs="Times New Roman"/>
                <w:color w:val="000000"/>
                <w:sz w:val="22"/>
                <w:szCs w:val="22"/>
              </w:rPr>
            </w:pPr>
          </w:p>
        </w:tc>
      </w:tr>
      <w:tr w:rsidR="007C3E55" w14:paraId="303DAA45" w14:textId="77777777">
        <w:tc>
          <w:tcPr>
            <w:tcW w:w="784" w:type="dxa"/>
          </w:tcPr>
          <w:p w14:paraId="6A17EB4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367</w:t>
            </w:r>
          </w:p>
        </w:tc>
        <w:tc>
          <w:tcPr>
            <w:tcW w:w="3039" w:type="dxa"/>
          </w:tcPr>
          <w:p w14:paraId="32A911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B1423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and support for Deafblind children and adults.</w:t>
            </w:r>
          </w:p>
          <w:p w14:paraId="6E8F6E5F" w14:textId="77777777" w:rsidR="007C3E55" w:rsidRDefault="007C3E55">
            <w:pPr>
              <w:rPr>
                <w:rFonts w:ascii="Times New Roman" w:eastAsia="Times New Roman" w:hAnsi="Times New Roman" w:cs="Times New Roman"/>
                <w:color w:val="000000"/>
                <w:sz w:val="22"/>
                <w:szCs w:val="22"/>
              </w:rPr>
            </w:pPr>
          </w:p>
        </w:tc>
        <w:tc>
          <w:tcPr>
            <w:tcW w:w="2670" w:type="dxa"/>
          </w:tcPr>
          <w:p w14:paraId="0F8A15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22.24, 22.25, 22.26, 22.27: --</w:t>
            </w:r>
          </w:p>
          <w:p w14:paraId="3F5EBB21" w14:textId="77777777" w:rsidR="007C3E55" w:rsidRDefault="007C3E55">
            <w:pPr>
              <w:rPr>
                <w:rFonts w:ascii="Times New Roman" w:eastAsia="Times New Roman" w:hAnsi="Times New Roman" w:cs="Times New Roman"/>
                <w:color w:val="000000"/>
                <w:sz w:val="22"/>
                <w:szCs w:val="22"/>
              </w:rPr>
            </w:pPr>
          </w:p>
        </w:tc>
      </w:tr>
      <w:tr w:rsidR="007C3E55" w14:paraId="6D1FA4CA" w14:textId="77777777">
        <w:tc>
          <w:tcPr>
            <w:tcW w:w="784" w:type="dxa"/>
          </w:tcPr>
          <w:p w14:paraId="48B9E54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368</w:t>
            </w:r>
          </w:p>
        </w:tc>
        <w:tc>
          <w:tcPr>
            <w:tcW w:w="3039" w:type="dxa"/>
          </w:tcPr>
          <w:p w14:paraId="1E9D57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53244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Other registers.</w:t>
            </w:r>
          </w:p>
          <w:p w14:paraId="448B35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“Links to other relevant guidance and documentation”</w:t>
            </w:r>
          </w:p>
          <w:p w14:paraId="2B85D8F3" w14:textId="77777777" w:rsidR="007C3E55" w:rsidRDefault="007C3E55">
            <w:pPr>
              <w:rPr>
                <w:rFonts w:ascii="Times New Roman" w:eastAsia="Times New Roman" w:hAnsi="Times New Roman" w:cs="Times New Roman"/>
                <w:color w:val="000000"/>
                <w:sz w:val="22"/>
                <w:szCs w:val="22"/>
              </w:rPr>
            </w:pPr>
          </w:p>
        </w:tc>
        <w:tc>
          <w:tcPr>
            <w:tcW w:w="2670" w:type="dxa"/>
          </w:tcPr>
          <w:p w14:paraId="48E0A4D0" w14:textId="77777777" w:rsidR="007C3E55" w:rsidRDefault="007C3E55">
            <w:pPr>
              <w:rPr>
                <w:rFonts w:ascii="Times New Roman" w:eastAsia="Times New Roman" w:hAnsi="Times New Roman" w:cs="Times New Roman"/>
                <w:color w:val="000000"/>
                <w:sz w:val="22"/>
                <w:szCs w:val="22"/>
              </w:rPr>
            </w:pPr>
          </w:p>
        </w:tc>
      </w:tr>
      <w:tr w:rsidR="007C3E55" w14:paraId="71E6AAFF" w14:textId="77777777">
        <w:tc>
          <w:tcPr>
            <w:tcW w:w="784" w:type="dxa"/>
          </w:tcPr>
          <w:p w14:paraId="7201C26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369</w:t>
            </w:r>
          </w:p>
        </w:tc>
        <w:tc>
          <w:tcPr>
            <w:tcW w:w="3039" w:type="dxa"/>
          </w:tcPr>
          <w:p w14:paraId="488CE9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0DE11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w:t>
            </w:r>
            <w:r>
              <w:rPr>
                <w:rFonts w:ascii="Times New Roman" w:eastAsia="Times New Roman" w:hAnsi="Times New Roman" w:cs="Times New Roman"/>
                <w:color w:val="000000"/>
                <w:sz w:val="22"/>
                <w:szCs w:val="22"/>
              </w:rPr>
              <w:t xml:space="preserve"> Transition to the new legal framework.</w:t>
            </w:r>
          </w:p>
          <w:p w14:paraId="42489087"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chapter covers:</w:t>
            </w:r>
          </w:p>
          <w:p w14:paraId="74DD616F" w14:textId="77777777" w:rsidR="007C3E55" w:rsidRDefault="007C3E55">
            <w:pPr>
              <w:rPr>
                <w:rFonts w:ascii="Times New Roman" w:eastAsia="Times New Roman" w:hAnsi="Times New Roman" w:cs="Times New Roman"/>
                <w:color w:val="000000"/>
                <w:sz w:val="22"/>
                <w:szCs w:val="22"/>
              </w:rPr>
            </w:pPr>
          </w:p>
          <w:p w14:paraId="6BEFC9B8" w14:textId="77777777" w:rsidR="007C3E55" w:rsidRDefault="00571110">
            <w:pPr>
              <w:numPr>
                <w:ilvl w:val="0"/>
                <w:numId w:val="21"/>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transition to the new legal framework in financial year 2015 to 2016 for people receiving care and support</w:t>
            </w:r>
          </w:p>
          <w:p w14:paraId="691A9559" w14:textId="77777777" w:rsidR="007C3E55" w:rsidRDefault="00571110">
            <w:pPr>
              <w:numPr>
                <w:ilvl w:val="0"/>
                <w:numId w:val="21"/>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status of previous assessments and eligibility determinations under the Care Act</w:t>
            </w:r>
          </w:p>
          <w:p w14:paraId="3BE05AC3" w14:textId="77777777" w:rsidR="007C3E55" w:rsidRDefault="00571110">
            <w:pPr>
              <w:numPr>
                <w:ilvl w:val="0"/>
                <w:numId w:val="21"/>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the role of care planning and review in implementation</w:t>
            </w:r>
          </w:p>
          <w:p w14:paraId="2906C61B" w14:textId="77777777" w:rsidR="007C3E55" w:rsidRDefault="00571110">
            <w:pPr>
              <w:numPr>
                <w:ilvl w:val="0"/>
                <w:numId w:val="21"/>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preparing for the funding reforms in April 2020</w:t>
            </w:r>
          </w:p>
          <w:p w14:paraId="03EAB66E" w14:textId="77777777" w:rsidR="007C3E55" w:rsidRDefault="00571110">
            <w:pPr>
              <w:numPr>
                <w:ilvl w:val="0"/>
                <w:numId w:val="21"/>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understanding the likely demand</w:t>
            </w:r>
          </w:p>
          <w:p w14:paraId="5E654B69" w14:textId="77777777" w:rsidR="007C3E55" w:rsidRDefault="00571110">
            <w:pPr>
              <w:pBdr>
                <w:top w:val="nil"/>
                <w:left w:val="nil"/>
                <w:bottom w:val="nil"/>
                <w:right w:val="nil"/>
                <w:between w:val="nil"/>
              </w:pBdr>
              <w:ind w:left="720" w:hanging="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awareness raising</w:t>
            </w:r>
          </w:p>
          <w:p w14:paraId="6F0AF6D9" w14:textId="77777777" w:rsidR="007C3E55" w:rsidRDefault="00571110">
            <w:pPr>
              <w:numPr>
                <w:ilvl w:val="0"/>
                <w:numId w:val="21"/>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carrying out early assessments and managing capacity</w:t>
            </w:r>
          </w:p>
          <w:p w14:paraId="12ACDEC4" w14:textId="77777777" w:rsidR="007C3E55" w:rsidRDefault="00571110">
            <w:pPr>
              <w:numPr>
                <w:ilvl w:val="0"/>
                <w:numId w:val="21"/>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other systems implications.</w:t>
            </w:r>
          </w:p>
          <w:p w14:paraId="0CEAC977" w14:textId="77777777" w:rsidR="007C3E55" w:rsidRDefault="007C3E55">
            <w:pPr>
              <w:rPr>
                <w:rFonts w:ascii="Times New Roman" w:eastAsia="Times New Roman" w:hAnsi="Times New Roman" w:cs="Times New Roman"/>
                <w:color w:val="000000"/>
                <w:sz w:val="22"/>
                <w:szCs w:val="22"/>
              </w:rPr>
            </w:pPr>
          </w:p>
        </w:tc>
        <w:tc>
          <w:tcPr>
            <w:tcW w:w="2670" w:type="dxa"/>
          </w:tcPr>
          <w:p w14:paraId="263F9F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23.1, 23.2, 23.3: --</w:t>
            </w:r>
          </w:p>
        </w:tc>
      </w:tr>
      <w:tr w:rsidR="007C3E55" w14:paraId="6AAEBC20" w14:textId="77777777">
        <w:tc>
          <w:tcPr>
            <w:tcW w:w="784" w:type="dxa"/>
          </w:tcPr>
          <w:p w14:paraId="393AF46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370</w:t>
            </w:r>
          </w:p>
        </w:tc>
        <w:tc>
          <w:tcPr>
            <w:tcW w:w="3039" w:type="dxa"/>
          </w:tcPr>
          <w:p w14:paraId="25BF89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00741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w:t>
            </w:r>
          </w:p>
          <w:p w14:paraId="715A93D5" w14:textId="77777777" w:rsidR="007C3E55" w:rsidRDefault="007C3E55">
            <w:pPr>
              <w:rPr>
                <w:rFonts w:ascii="Times New Roman" w:eastAsia="Times New Roman" w:hAnsi="Times New Roman" w:cs="Times New Roman"/>
                <w:color w:val="000000"/>
                <w:sz w:val="22"/>
                <w:szCs w:val="22"/>
              </w:rPr>
            </w:pPr>
          </w:p>
        </w:tc>
        <w:tc>
          <w:tcPr>
            <w:tcW w:w="2670" w:type="dxa"/>
          </w:tcPr>
          <w:p w14:paraId="3AE654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23.4, 23.4, 23.5, 23.6: --</w:t>
            </w:r>
          </w:p>
          <w:p w14:paraId="3142CC92" w14:textId="77777777" w:rsidR="007C3E55" w:rsidRDefault="007C3E55">
            <w:pPr>
              <w:rPr>
                <w:rFonts w:ascii="Times New Roman" w:eastAsia="Times New Roman" w:hAnsi="Times New Roman" w:cs="Times New Roman"/>
                <w:color w:val="000000"/>
                <w:sz w:val="22"/>
                <w:szCs w:val="22"/>
              </w:rPr>
            </w:pPr>
          </w:p>
        </w:tc>
      </w:tr>
      <w:tr w:rsidR="007C3E55" w14:paraId="5B3B1750" w14:textId="77777777">
        <w:tc>
          <w:tcPr>
            <w:tcW w:w="784" w:type="dxa"/>
          </w:tcPr>
          <w:p w14:paraId="4C74159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371</w:t>
            </w:r>
          </w:p>
        </w:tc>
        <w:tc>
          <w:tcPr>
            <w:tcW w:w="3039" w:type="dxa"/>
          </w:tcPr>
          <w:p w14:paraId="1C6CB5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17E5D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Transition assessments.</w:t>
            </w:r>
          </w:p>
          <w:p w14:paraId="37D9ECA9" w14:textId="77777777" w:rsidR="007C3E55" w:rsidRDefault="007C3E55">
            <w:pPr>
              <w:rPr>
                <w:rFonts w:ascii="Times New Roman" w:eastAsia="Times New Roman" w:hAnsi="Times New Roman" w:cs="Times New Roman"/>
                <w:color w:val="000000"/>
                <w:sz w:val="22"/>
                <w:szCs w:val="22"/>
              </w:rPr>
            </w:pPr>
          </w:p>
        </w:tc>
        <w:tc>
          <w:tcPr>
            <w:tcW w:w="2670" w:type="dxa"/>
          </w:tcPr>
          <w:p w14:paraId="3E58D1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23.7, 23.8: --</w:t>
            </w:r>
          </w:p>
          <w:p w14:paraId="7071DD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3813C9D9" w14:textId="77777777">
        <w:tc>
          <w:tcPr>
            <w:tcW w:w="784" w:type="dxa"/>
          </w:tcPr>
          <w:p w14:paraId="04FA4A2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372</w:t>
            </w:r>
          </w:p>
        </w:tc>
        <w:tc>
          <w:tcPr>
            <w:tcW w:w="3039" w:type="dxa"/>
          </w:tcPr>
          <w:p w14:paraId="10FC92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4944A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Eligibility determinations.</w:t>
            </w:r>
          </w:p>
          <w:p w14:paraId="08072ED0" w14:textId="77777777" w:rsidR="007C3E55" w:rsidRDefault="007C3E55">
            <w:pPr>
              <w:rPr>
                <w:rFonts w:ascii="Times New Roman" w:eastAsia="Times New Roman" w:hAnsi="Times New Roman" w:cs="Times New Roman"/>
                <w:color w:val="000000"/>
                <w:sz w:val="22"/>
                <w:szCs w:val="22"/>
              </w:rPr>
            </w:pPr>
          </w:p>
        </w:tc>
        <w:tc>
          <w:tcPr>
            <w:tcW w:w="2670" w:type="dxa"/>
          </w:tcPr>
          <w:p w14:paraId="169B90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23.9, 23.10, 23.11, 23.12, 23.13: --</w:t>
            </w:r>
          </w:p>
          <w:p w14:paraId="6910798B" w14:textId="77777777" w:rsidR="007C3E55" w:rsidRDefault="007C3E55">
            <w:pPr>
              <w:rPr>
                <w:rFonts w:ascii="Times New Roman" w:eastAsia="Times New Roman" w:hAnsi="Times New Roman" w:cs="Times New Roman"/>
                <w:color w:val="000000"/>
                <w:sz w:val="22"/>
                <w:szCs w:val="22"/>
              </w:rPr>
            </w:pPr>
          </w:p>
        </w:tc>
      </w:tr>
      <w:tr w:rsidR="007C3E55" w14:paraId="1DCBAB0A" w14:textId="77777777">
        <w:tc>
          <w:tcPr>
            <w:tcW w:w="784" w:type="dxa"/>
          </w:tcPr>
          <w:p w14:paraId="6A33697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373</w:t>
            </w:r>
          </w:p>
        </w:tc>
        <w:tc>
          <w:tcPr>
            <w:tcW w:w="3039" w:type="dxa"/>
          </w:tcPr>
          <w:p w14:paraId="5160E5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D45A4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Financial assessment.</w:t>
            </w:r>
          </w:p>
          <w:p w14:paraId="43C4AD93" w14:textId="77777777" w:rsidR="007C3E55" w:rsidRDefault="007C3E55">
            <w:pPr>
              <w:rPr>
                <w:rFonts w:ascii="Times New Roman" w:eastAsia="Times New Roman" w:hAnsi="Times New Roman" w:cs="Times New Roman"/>
                <w:color w:val="000000"/>
                <w:sz w:val="22"/>
                <w:szCs w:val="22"/>
              </w:rPr>
            </w:pPr>
          </w:p>
        </w:tc>
        <w:tc>
          <w:tcPr>
            <w:tcW w:w="2670" w:type="dxa"/>
          </w:tcPr>
          <w:p w14:paraId="6B43A9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23.14, 23.15: --</w:t>
            </w:r>
            <w:r>
              <w:rPr>
                <w:rFonts w:ascii="Times New Roman" w:eastAsia="Times New Roman" w:hAnsi="Times New Roman" w:cs="Times New Roman"/>
                <w:color w:val="000000"/>
                <w:sz w:val="22"/>
                <w:szCs w:val="22"/>
              </w:rPr>
              <w:tab/>
            </w:r>
          </w:p>
        </w:tc>
      </w:tr>
      <w:tr w:rsidR="007C3E55" w14:paraId="0C7DC8A9" w14:textId="77777777">
        <w:tc>
          <w:tcPr>
            <w:tcW w:w="784" w:type="dxa"/>
          </w:tcPr>
          <w:p w14:paraId="296D500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374</w:t>
            </w:r>
          </w:p>
        </w:tc>
        <w:tc>
          <w:tcPr>
            <w:tcW w:w="3039" w:type="dxa"/>
          </w:tcPr>
          <w:p w14:paraId="61A351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1791B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Meeting needs.</w:t>
            </w:r>
          </w:p>
          <w:p w14:paraId="2E30F079" w14:textId="77777777" w:rsidR="007C3E55" w:rsidRDefault="007C3E55">
            <w:pPr>
              <w:rPr>
                <w:rFonts w:ascii="Times New Roman" w:eastAsia="Times New Roman" w:hAnsi="Times New Roman" w:cs="Times New Roman"/>
                <w:color w:val="000000"/>
                <w:sz w:val="22"/>
                <w:szCs w:val="22"/>
              </w:rPr>
            </w:pPr>
          </w:p>
        </w:tc>
        <w:tc>
          <w:tcPr>
            <w:tcW w:w="2670" w:type="dxa"/>
          </w:tcPr>
          <w:p w14:paraId="26860D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23.16, 23.17, 23.18, 23.19: --</w:t>
            </w:r>
          </w:p>
          <w:p w14:paraId="7FB6378B" w14:textId="77777777" w:rsidR="007C3E55" w:rsidRDefault="007C3E55">
            <w:pPr>
              <w:rPr>
                <w:rFonts w:ascii="Times New Roman" w:eastAsia="Times New Roman" w:hAnsi="Times New Roman" w:cs="Times New Roman"/>
                <w:color w:val="000000"/>
                <w:sz w:val="22"/>
                <w:szCs w:val="22"/>
              </w:rPr>
            </w:pPr>
          </w:p>
        </w:tc>
      </w:tr>
      <w:tr w:rsidR="007C3E55" w14:paraId="267A05AD" w14:textId="77777777">
        <w:tc>
          <w:tcPr>
            <w:tcW w:w="784" w:type="dxa"/>
          </w:tcPr>
          <w:p w14:paraId="5087A3E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375</w:t>
            </w:r>
          </w:p>
        </w:tc>
        <w:tc>
          <w:tcPr>
            <w:tcW w:w="3039" w:type="dxa"/>
          </w:tcPr>
          <w:p w14:paraId="7EA8C5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BB018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planning and review.</w:t>
            </w:r>
          </w:p>
          <w:p w14:paraId="1DB9206E" w14:textId="77777777" w:rsidR="007C3E55" w:rsidRDefault="007C3E55">
            <w:pPr>
              <w:rPr>
                <w:rFonts w:ascii="Times New Roman" w:eastAsia="Times New Roman" w:hAnsi="Times New Roman" w:cs="Times New Roman"/>
                <w:color w:val="000000"/>
                <w:sz w:val="22"/>
                <w:szCs w:val="22"/>
              </w:rPr>
            </w:pPr>
          </w:p>
        </w:tc>
        <w:tc>
          <w:tcPr>
            <w:tcW w:w="2670" w:type="dxa"/>
          </w:tcPr>
          <w:p w14:paraId="621DD7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23.20, 23.21, 23.22: --</w:t>
            </w:r>
          </w:p>
          <w:p w14:paraId="2DEADF01" w14:textId="77777777" w:rsidR="007C3E55" w:rsidRDefault="007C3E55">
            <w:pPr>
              <w:rPr>
                <w:rFonts w:ascii="Times New Roman" w:eastAsia="Times New Roman" w:hAnsi="Times New Roman" w:cs="Times New Roman"/>
                <w:color w:val="000000"/>
                <w:sz w:val="22"/>
                <w:szCs w:val="22"/>
              </w:rPr>
            </w:pPr>
          </w:p>
        </w:tc>
      </w:tr>
      <w:tr w:rsidR="007C3E55" w14:paraId="43F4C722" w14:textId="77777777">
        <w:tc>
          <w:tcPr>
            <w:tcW w:w="784" w:type="dxa"/>
          </w:tcPr>
          <w:p w14:paraId="32388F4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376</w:t>
            </w:r>
          </w:p>
        </w:tc>
        <w:tc>
          <w:tcPr>
            <w:tcW w:w="3039" w:type="dxa"/>
          </w:tcPr>
          <w:p w14:paraId="3EDE1B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9C242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Deferred payment agreements.</w:t>
            </w:r>
          </w:p>
          <w:p w14:paraId="5C769B54" w14:textId="77777777" w:rsidR="007C3E55" w:rsidRDefault="007C3E55">
            <w:pPr>
              <w:rPr>
                <w:rFonts w:ascii="Times New Roman" w:eastAsia="Times New Roman" w:hAnsi="Times New Roman" w:cs="Times New Roman"/>
                <w:color w:val="000000"/>
                <w:sz w:val="22"/>
                <w:szCs w:val="22"/>
              </w:rPr>
            </w:pPr>
          </w:p>
        </w:tc>
        <w:tc>
          <w:tcPr>
            <w:tcW w:w="2670" w:type="dxa"/>
          </w:tcPr>
          <w:p w14:paraId="4D31BC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23.23: --</w:t>
            </w:r>
          </w:p>
          <w:p w14:paraId="08085D6D" w14:textId="77777777" w:rsidR="007C3E55" w:rsidRDefault="007C3E55">
            <w:pPr>
              <w:rPr>
                <w:rFonts w:ascii="Times New Roman" w:eastAsia="Times New Roman" w:hAnsi="Times New Roman" w:cs="Times New Roman"/>
                <w:color w:val="000000"/>
                <w:sz w:val="22"/>
                <w:szCs w:val="22"/>
              </w:rPr>
            </w:pPr>
          </w:p>
        </w:tc>
      </w:tr>
      <w:tr w:rsidR="007C3E55" w14:paraId="4F74658D" w14:textId="77777777">
        <w:tc>
          <w:tcPr>
            <w:tcW w:w="784" w:type="dxa"/>
          </w:tcPr>
          <w:p w14:paraId="2088477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377</w:t>
            </w:r>
          </w:p>
        </w:tc>
        <w:tc>
          <w:tcPr>
            <w:tcW w:w="3039" w:type="dxa"/>
          </w:tcPr>
          <w:p w14:paraId="272A20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63770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Debt recovery.</w:t>
            </w:r>
          </w:p>
          <w:p w14:paraId="67DEA156" w14:textId="77777777" w:rsidR="007C3E55" w:rsidRDefault="007C3E55">
            <w:pPr>
              <w:rPr>
                <w:rFonts w:ascii="Times New Roman" w:eastAsia="Times New Roman" w:hAnsi="Times New Roman" w:cs="Times New Roman"/>
                <w:color w:val="000000"/>
                <w:sz w:val="22"/>
                <w:szCs w:val="22"/>
              </w:rPr>
            </w:pPr>
          </w:p>
        </w:tc>
        <w:tc>
          <w:tcPr>
            <w:tcW w:w="2670" w:type="dxa"/>
          </w:tcPr>
          <w:p w14:paraId="62E03C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23.24, 23.25: --</w:t>
            </w:r>
          </w:p>
        </w:tc>
      </w:tr>
      <w:tr w:rsidR="007C3E55" w14:paraId="4CE40BC5" w14:textId="77777777">
        <w:tc>
          <w:tcPr>
            <w:tcW w:w="784" w:type="dxa"/>
          </w:tcPr>
          <w:p w14:paraId="3F68A73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378</w:t>
            </w:r>
          </w:p>
        </w:tc>
        <w:tc>
          <w:tcPr>
            <w:tcW w:w="3039" w:type="dxa"/>
          </w:tcPr>
          <w:p w14:paraId="2CE2DB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61A92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Independent Living Fund (ILF) transfer.</w:t>
            </w:r>
          </w:p>
          <w:p w14:paraId="1474BABC" w14:textId="77777777" w:rsidR="007C3E55" w:rsidRDefault="007C3E55">
            <w:pPr>
              <w:rPr>
                <w:rFonts w:ascii="Times New Roman" w:eastAsia="Times New Roman" w:hAnsi="Times New Roman" w:cs="Times New Roman"/>
                <w:color w:val="000000"/>
                <w:sz w:val="22"/>
                <w:szCs w:val="22"/>
              </w:rPr>
            </w:pPr>
          </w:p>
        </w:tc>
        <w:tc>
          <w:tcPr>
            <w:tcW w:w="2670" w:type="dxa"/>
          </w:tcPr>
          <w:p w14:paraId="5D2C88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23.26, 23.27, 23.28: --</w:t>
            </w:r>
          </w:p>
          <w:p w14:paraId="108802E7" w14:textId="77777777" w:rsidR="007C3E55" w:rsidRDefault="007C3E55">
            <w:pPr>
              <w:rPr>
                <w:rFonts w:ascii="Times New Roman" w:eastAsia="Times New Roman" w:hAnsi="Times New Roman" w:cs="Times New Roman"/>
                <w:color w:val="000000"/>
                <w:sz w:val="22"/>
                <w:szCs w:val="22"/>
              </w:rPr>
            </w:pPr>
          </w:p>
        </w:tc>
      </w:tr>
      <w:tr w:rsidR="007C3E55" w14:paraId="463AF5E2" w14:textId="77777777">
        <w:tc>
          <w:tcPr>
            <w:tcW w:w="784" w:type="dxa"/>
          </w:tcPr>
          <w:p w14:paraId="63A452B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379</w:t>
            </w:r>
          </w:p>
        </w:tc>
        <w:tc>
          <w:tcPr>
            <w:tcW w:w="3039" w:type="dxa"/>
          </w:tcPr>
          <w:p w14:paraId="320621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044ED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Processes in place to support transfer</w:t>
            </w:r>
          </w:p>
        </w:tc>
        <w:tc>
          <w:tcPr>
            <w:tcW w:w="2670" w:type="dxa"/>
          </w:tcPr>
          <w:p w14:paraId="5F5B74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23.29, 23.30: --</w:t>
            </w:r>
            <w:r>
              <w:rPr>
                <w:rFonts w:ascii="Times New Roman" w:eastAsia="Times New Roman" w:hAnsi="Times New Roman" w:cs="Times New Roman"/>
                <w:color w:val="000000"/>
                <w:sz w:val="22"/>
                <w:szCs w:val="22"/>
              </w:rPr>
              <w:tab/>
            </w:r>
          </w:p>
          <w:p w14:paraId="527DFC0A" w14:textId="77777777" w:rsidR="007C3E55" w:rsidRDefault="007C3E55">
            <w:pPr>
              <w:rPr>
                <w:rFonts w:ascii="Times New Roman" w:eastAsia="Times New Roman" w:hAnsi="Times New Roman" w:cs="Times New Roman"/>
                <w:color w:val="000000"/>
                <w:sz w:val="22"/>
                <w:szCs w:val="22"/>
              </w:rPr>
            </w:pPr>
          </w:p>
        </w:tc>
      </w:tr>
      <w:tr w:rsidR="007C3E55" w14:paraId="1D7E457E" w14:textId="77777777">
        <w:tc>
          <w:tcPr>
            <w:tcW w:w="784" w:type="dxa"/>
          </w:tcPr>
          <w:p w14:paraId="5EF7A84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380</w:t>
            </w:r>
          </w:p>
        </w:tc>
        <w:tc>
          <w:tcPr>
            <w:tcW w:w="3039" w:type="dxa"/>
          </w:tcPr>
          <w:p w14:paraId="5E00A3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99DDB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Local authorities preparing for the transfer.</w:t>
            </w:r>
          </w:p>
          <w:p w14:paraId="17F5934C" w14:textId="77777777" w:rsidR="007C3E55" w:rsidRDefault="007C3E55">
            <w:pPr>
              <w:rPr>
                <w:rFonts w:ascii="Times New Roman" w:eastAsia="Times New Roman" w:hAnsi="Times New Roman" w:cs="Times New Roman"/>
                <w:color w:val="000000"/>
                <w:sz w:val="22"/>
                <w:szCs w:val="22"/>
              </w:rPr>
            </w:pPr>
          </w:p>
        </w:tc>
        <w:tc>
          <w:tcPr>
            <w:tcW w:w="2670" w:type="dxa"/>
          </w:tcPr>
          <w:p w14:paraId="43207E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23.31, 23.32, 23.33, 23.34, 23.35: --</w:t>
            </w:r>
          </w:p>
          <w:p w14:paraId="50A322E3" w14:textId="77777777" w:rsidR="007C3E55" w:rsidRDefault="007C3E55">
            <w:pPr>
              <w:rPr>
                <w:rFonts w:ascii="Times New Roman" w:eastAsia="Times New Roman" w:hAnsi="Times New Roman" w:cs="Times New Roman"/>
                <w:color w:val="000000"/>
                <w:sz w:val="22"/>
                <w:szCs w:val="22"/>
              </w:rPr>
            </w:pPr>
          </w:p>
        </w:tc>
      </w:tr>
      <w:tr w:rsidR="007C3E55" w14:paraId="7871C044" w14:textId="77777777">
        <w:tc>
          <w:tcPr>
            <w:tcW w:w="784" w:type="dxa"/>
          </w:tcPr>
          <w:p w14:paraId="103CC34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381</w:t>
            </w:r>
          </w:p>
        </w:tc>
        <w:tc>
          <w:tcPr>
            <w:tcW w:w="3039" w:type="dxa"/>
          </w:tcPr>
          <w:p w14:paraId="061B24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A6268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and support planning.</w:t>
            </w:r>
          </w:p>
          <w:p w14:paraId="0C5BB953" w14:textId="77777777" w:rsidR="007C3E55" w:rsidRDefault="007C3E55">
            <w:pPr>
              <w:rPr>
                <w:rFonts w:ascii="Times New Roman" w:eastAsia="Times New Roman" w:hAnsi="Times New Roman" w:cs="Times New Roman"/>
                <w:color w:val="000000"/>
                <w:sz w:val="22"/>
                <w:szCs w:val="22"/>
              </w:rPr>
            </w:pPr>
          </w:p>
        </w:tc>
        <w:tc>
          <w:tcPr>
            <w:tcW w:w="2670" w:type="dxa"/>
          </w:tcPr>
          <w:p w14:paraId="35E15C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23.36, 23.37, 23.38, 23.39, 23.40: --</w:t>
            </w:r>
          </w:p>
          <w:p w14:paraId="21B0030D" w14:textId="77777777" w:rsidR="007C3E55" w:rsidRDefault="007C3E55">
            <w:pPr>
              <w:rPr>
                <w:rFonts w:ascii="Times New Roman" w:eastAsia="Times New Roman" w:hAnsi="Times New Roman" w:cs="Times New Roman"/>
                <w:color w:val="000000"/>
                <w:sz w:val="22"/>
                <w:szCs w:val="22"/>
              </w:rPr>
            </w:pPr>
          </w:p>
        </w:tc>
      </w:tr>
      <w:tr w:rsidR="007C3E55" w14:paraId="3E38325B" w14:textId="77777777">
        <w:tc>
          <w:tcPr>
            <w:tcW w:w="11170" w:type="dxa"/>
            <w:gridSpan w:val="4"/>
          </w:tcPr>
          <w:p w14:paraId="3EE9F9E6" w14:textId="77777777" w:rsidR="007C3E55" w:rsidRDefault="007C3E55">
            <w:pPr>
              <w:rPr>
                <w:rFonts w:ascii="Times New Roman" w:eastAsia="Times New Roman" w:hAnsi="Times New Roman" w:cs="Times New Roman"/>
                <w:color w:val="000000"/>
                <w:sz w:val="22"/>
                <w:szCs w:val="22"/>
              </w:rPr>
            </w:pPr>
          </w:p>
          <w:p w14:paraId="3124B68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Preparing for funding reform</w:t>
            </w:r>
          </w:p>
          <w:p w14:paraId="687A7DC7" w14:textId="77777777" w:rsidR="007C3E55" w:rsidRDefault="007C3E55">
            <w:pPr>
              <w:rPr>
                <w:rFonts w:ascii="Times New Roman" w:eastAsia="Times New Roman" w:hAnsi="Times New Roman" w:cs="Times New Roman"/>
                <w:color w:val="000000"/>
                <w:sz w:val="22"/>
                <w:szCs w:val="22"/>
              </w:rPr>
            </w:pPr>
          </w:p>
        </w:tc>
      </w:tr>
      <w:tr w:rsidR="007C3E55" w14:paraId="64BF74CD" w14:textId="77777777">
        <w:tc>
          <w:tcPr>
            <w:tcW w:w="784" w:type="dxa"/>
          </w:tcPr>
          <w:p w14:paraId="0CF0989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382</w:t>
            </w:r>
          </w:p>
        </w:tc>
        <w:tc>
          <w:tcPr>
            <w:tcW w:w="3039" w:type="dxa"/>
          </w:tcPr>
          <w:p w14:paraId="051A8F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71064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Summary of the funding reforms.</w:t>
            </w:r>
          </w:p>
          <w:p w14:paraId="7AE6575C" w14:textId="77777777" w:rsidR="007C3E55" w:rsidRDefault="007C3E55">
            <w:pPr>
              <w:rPr>
                <w:rFonts w:ascii="Times New Roman" w:eastAsia="Times New Roman" w:hAnsi="Times New Roman" w:cs="Times New Roman"/>
                <w:color w:val="000000"/>
                <w:sz w:val="22"/>
                <w:szCs w:val="22"/>
              </w:rPr>
            </w:pPr>
          </w:p>
        </w:tc>
        <w:tc>
          <w:tcPr>
            <w:tcW w:w="2670" w:type="dxa"/>
          </w:tcPr>
          <w:p w14:paraId="71B26A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23.41, 23.42: --</w:t>
            </w:r>
            <w:r>
              <w:rPr>
                <w:rFonts w:ascii="Times New Roman" w:eastAsia="Times New Roman" w:hAnsi="Times New Roman" w:cs="Times New Roman"/>
                <w:color w:val="000000"/>
                <w:sz w:val="22"/>
                <w:szCs w:val="22"/>
              </w:rPr>
              <w:tab/>
            </w:r>
          </w:p>
        </w:tc>
      </w:tr>
      <w:tr w:rsidR="007C3E55" w14:paraId="64FC6A38" w14:textId="77777777">
        <w:tc>
          <w:tcPr>
            <w:tcW w:w="784" w:type="dxa"/>
          </w:tcPr>
          <w:p w14:paraId="1FF0D74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383</w:t>
            </w:r>
          </w:p>
        </w:tc>
        <w:tc>
          <w:tcPr>
            <w:tcW w:w="3039" w:type="dxa"/>
          </w:tcPr>
          <w:p w14:paraId="757FB3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F22C1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Understanding the likely demand.</w:t>
            </w:r>
          </w:p>
          <w:p w14:paraId="33692475" w14:textId="77777777" w:rsidR="007C3E55" w:rsidRDefault="007C3E55">
            <w:pPr>
              <w:rPr>
                <w:rFonts w:ascii="Times New Roman" w:eastAsia="Times New Roman" w:hAnsi="Times New Roman" w:cs="Times New Roman"/>
                <w:color w:val="000000"/>
                <w:sz w:val="22"/>
                <w:szCs w:val="22"/>
              </w:rPr>
            </w:pPr>
          </w:p>
        </w:tc>
        <w:tc>
          <w:tcPr>
            <w:tcW w:w="2670" w:type="dxa"/>
          </w:tcPr>
          <w:p w14:paraId="63A860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23.43, 23.44, 23.45, 23.46: --</w:t>
            </w:r>
          </w:p>
          <w:p w14:paraId="4D80E5CB" w14:textId="77777777" w:rsidR="007C3E55" w:rsidRDefault="007C3E55">
            <w:pPr>
              <w:rPr>
                <w:rFonts w:ascii="Times New Roman" w:eastAsia="Times New Roman" w:hAnsi="Times New Roman" w:cs="Times New Roman"/>
                <w:color w:val="000000"/>
                <w:sz w:val="22"/>
                <w:szCs w:val="22"/>
              </w:rPr>
            </w:pPr>
          </w:p>
        </w:tc>
      </w:tr>
      <w:tr w:rsidR="007C3E55" w14:paraId="7B23BD65" w14:textId="77777777">
        <w:tc>
          <w:tcPr>
            <w:tcW w:w="784" w:type="dxa"/>
          </w:tcPr>
          <w:p w14:paraId="4283DF8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384</w:t>
            </w:r>
          </w:p>
        </w:tc>
        <w:tc>
          <w:tcPr>
            <w:tcW w:w="3039" w:type="dxa"/>
          </w:tcPr>
          <w:p w14:paraId="582226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1330B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Awareness-raising.</w:t>
            </w:r>
          </w:p>
          <w:p w14:paraId="0E3CA947" w14:textId="77777777" w:rsidR="007C3E55" w:rsidRDefault="007C3E55">
            <w:pPr>
              <w:rPr>
                <w:rFonts w:ascii="Times New Roman" w:eastAsia="Times New Roman" w:hAnsi="Times New Roman" w:cs="Times New Roman"/>
                <w:color w:val="000000"/>
                <w:sz w:val="22"/>
                <w:szCs w:val="22"/>
              </w:rPr>
            </w:pPr>
          </w:p>
        </w:tc>
        <w:tc>
          <w:tcPr>
            <w:tcW w:w="2670" w:type="dxa"/>
          </w:tcPr>
          <w:p w14:paraId="4836C6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23.47, 23.48: --</w:t>
            </w:r>
          </w:p>
          <w:p w14:paraId="7862A368" w14:textId="77777777" w:rsidR="007C3E55" w:rsidRDefault="007C3E55">
            <w:pPr>
              <w:rPr>
                <w:rFonts w:ascii="Times New Roman" w:eastAsia="Times New Roman" w:hAnsi="Times New Roman" w:cs="Times New Roman"/>
                <w:color w:val="000000"/>
                <w:sz w:val="22"/>
                <w:szCs w:val="22"/>
              </w:rPr>
            </w:pPr>
          </w:p>
        </w:tc>
      </w:tr>
      <w:tr w:rsidR="007C3E55" w14:paraId="20E04523" w14:textId="77777777">
        <w:tc>
          <w:tcPr>
            <w:tcW w:w="784" w:type="dxa"/>
          </w:tcPr>
          <w:p w14:paraId="2525CC3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385</w:t>
            </w:r>
          </w:p>
        </w:tc>
        <w:tc>
          <w:tcPr>
            <w:tcW w:w="3039" w:type="dxa"/>
          </w:tcPr>
          <w:p w14:paraId="361761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A013C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Carrying out early assessments.</w:t>
            </w:r>
          </w:p>
          <w:p w14:paraId="5C6BC9C6" w14:textId="77777777" w:rsidR="007C3E55" w:rsidRDefault="007C3E55">
            <w:pPr>
              <w:rPr>
                <w:rFonts w:ascii="Times New Roman" w:eastAsia="Times New Roman" w:hAnsi="Times New Roman" w:cs="Times New Roman"/>
                <w:color w:val="000000"/>
                <w:sz w:val="22"/>
                <w:szCs w:val="22"/>
              </w:rPr>
            </w:pPr>
          </w:p>
        </w:tc>
        <w:tc>
          <w:tcPr>
            <w:tcW w:w="2670" w:type="dxa"/>
          </w:tcPr>
          <w:p w14:paraId="2E2895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23.49, 23.50, 23.51, 23.52, 23.53, 23.54, 23.55: --</w:t>
            </w:r>
          </w:p>
          <w:p w14:paraId="65F5C7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74E7BDEB" w14:textId="77777777">
        <w:tc>
          <w:tcPr>
            <w:tcW w:w="784" w:type="dxa"/>
          </w:tcPr>
          <w:p w14:paraId="56C9060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386</w:t>
            </w:r>
          </w:p>
        </w:tc>
        <w:tc>
          <w:tcPr>
            <w:tcW w:w="3039" w:type="dxa"/>
          </w:tcPr>
          <w:p w14:paraId="78F97B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605F3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Managing capacity.</w:t>
            </w:r>
          </w:p>
          <w:p w14:paraId="7D4F7B55" w14:textId="77777777" w:rsidR="007C3E55" w:rsidRDefault="007C3E55">
            <w:pPr>
              <w:rPr>
                <w:rFonts w:ascii="Times New Roman" w:eastAsia="Times New Roman" w:hAnsi="Times New Roman" w:cs="Times New Roman"/>
                <w:color w:val="000000"/>
                <w:sz w:val="22"/>
                <w:szCs w:val="22"/>
              </w:rPr>
            </w:pPr>
          </w:p>
        </w:tc>
        <w:tc>
          <w:tcPr>
            <w:tcW w:w="2670" w:type="dxa"/>
          </w:tcPr>
          <w:p w14:paraId="6D3B7898" w14:textId="77777777" w:rsidR="007C3E55" w:rsidRDefault="00571110">
            <w:pPr>
              <w:tabs>
                <w:tab w:val="center" w:pos="1227"/>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23.56, 23.57, 23.58: --</w:t>
            </w:r>
          </w:p>
          <w:p w14:paraId="1D8E3DDB" w14:textId="77777777" w:rsidR="007C3E55" w:rsidRDefault="007C3E55">
            <w:pPr>
              <w:rPr>
                <w:rFonts w:ascii="Times New Roman" w:eastAsia="Times New Roman" w:hAnsi="Times New Roman" w:cs="Times New Roman"/>
                <w:color w:val="000000"/>
                <w:sz w:val="22"/>
                <w:szCs w:val="22"/>
              </w:rPr>
            </w:pPr>
          </w:p>
        </w:tc>
      </w:tr>
      <w:tr w:rsidR="007C3E55" w14:paraId="63FFC875" w14:textId="77777777">
        <w:tc>
          <w:tcPr>
            <w:tcW w:w="784" w:type="dxa"/>
          </w:tcPr>
          <w:p w14:paraId="796DC58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387</w:t>
            </w:r>
          </w:p>
        </w:tc>
        <w:tc>
          <w:tcPr>
            <w:tcW w:w="3039" w:type="dxa"/>
          </w:tcPr>
          <w:p w14:paraId="033F87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74DD4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Systems and training requirements.</w:t>
            </w:r>
          </w:p>
          <w:p w14:paraId="3FE110ED" w14:textId="77777777" w:rsidR="007C3E55" w:rsidRDefault="007C3E55">
            <w:pPr>
              <w:rPr>
                <w:rFonts w:ascii="Times New Roman" w:eastAsia="Times New Roman" w:hAnsi="Times New Roman" w:cs="Times New Roman"/>
                <w:color w:val="000000"/>
                <w:sz w:val="22"/>
                <w:szCs w:val="22"/>
              </w:rPr>
            </w:pPr>
          </w:p>
        </w:tc>
        <w:tc>
          <w:tcPr>
            <w:tcW w:w="2670" w:type="dxa"/>
          </w:tcPr>
          <w:p w14:paraId="385338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23.59, 23.60, 23.61, 23.62: --</w:t>
            </w:r>
          </w:p>
          <w:p w14:paraId="6BB6EF1B" w14:textId="77777777" w:rsidR="007C3E55" w:rsidRDefault="007C3E55">
            <w:pPr>
              <w:rPr>
                <w:rFonts w:ascii="Times New Roman" w:eastAsia="Times New Roman" w:hAnsi="Times New Roman" w:cs="Times New Roman"/>
                <w:color w:val="000000"/>
                <w:sz w:val="22"/>
                <w:szCs w:val="22"/>
              </w:rPr>
            </w:pPr>
          </w:p>
        </w:tc>
      </w:tr>
      <w:tr w:rsidR="007C3E55" w14:paraId="1FB27569" w14:textId="77777777">
        <w:tc>
          <w:tcPr>
            <w:tcW w:w="11170" w:type="dxa"/>
            <w:gridSpan w:val="4"/>
          </w:tcPr>
          <w:p w14:paraId="66BA0ED6" w14:textId="77777777" w:rsidR="007C3E55" w:rsidRDefault="00571110">
            <w:pPr>
              <w:widowControl/>
              <w:shd w:val="clear" w:color="auto" w:fill="FFFFFF"/>
              <w:spacing w:before="675"/>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Annexes</w:t>
            </w:r>
          </w:p>
          <w:p w14:paraId="0AD81BE2" w14:textId="77777777" w:rsidR="007C3E55" w:rsidRDefault="007C3E55">
            <w:pPr>
              <w:rPr>
                <w:rFonts w:ascii="Times New Roman" w:eastAsia="Times New Roman" w:hAnsi="Times New Roman" w:cs="Times New Roman"/>
                <w:color w:val="000000"/>
                <w:sz w:val="22"/>
                <w:szCs w:val="22"/>
              </w:rPr>
            </w:pPr>
          </w:p>
        </w:tc>
      </w:tr>
      <w:tr w:rsidR="007C3E55" w14:paraId="36819605" w14:textId="77777777">
        <w:tc>
          <w:tcPr>
            <w:tcW w:w="11170" w:type="dxa"/>
            <w:gridSpan w:val="4"/>
          </w:tcPr>
          <w:p w14:paraId="1C4EFB7D" w14:textId="77777777" w:rsidR="007C3E55" w:rsidRDefault="007C3E55">
            <w:pPr>
              <w:rPr>
                <w:rFonts w:ascii="Times New Roman" w:eastAsia="Times New Roman" w:hAnsi="Times New Roman" w:cs="Times New Roman"/>
                <w:color w:val="000000"/>
                <w:sz w:val="22"/>
                <w:szCs w:val="22"/>
              </w:rPr>
            </w:pPr>
          </w:p>
          <w:p w14:paraId="1D12A2AF"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section contains:</w:t>
            </w:r>
          </w:p>
          <w:p w14:paraId="6EF7D6DB" w14:textId="77777777" w:rsidR="007C3E55" w:rsidRDefault="007C3E55">
            <w:pPr>
              <w:rPr>
                <w:rFonts w:ascii="Times New Roman" w:eastAsia="Times New Roman" w:hAnsi="Times New Roman" w:cs="Times New Roman"/>
                <w:color w:val="000000"/>
                <w:sz w:val="22"/>
                <w:szCs w:val="22"/>
              </w:rPr>
            </w:pPr>
          </w:p>
          <w:p w14:paraId="34FA94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Annex A: Choice of accommodation and additional payments</w:t>
            </w:r>
          </w:p>
          <w:p w14:paraId="0C10B6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Annex B: Treatment of capital</w:t>
            </w:r>
          </w:p>
          <w:p w14:paraId="782641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Annex C: Treatment of income</w:t>
            </w:r>
          </w:p>
          <w:p w14:paraId="6EABF8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Annex D: Recovery of debts</w:t>
            </w:r>
          </w:p>
          <w:p w14:paraId="56583D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Annex E: Deprivation of assets</w:t>
            </w:r>
          </w:p>
          <w:p w14:paraId="123F20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Annex F: Temporary and short-term residents in care homes</w:t>
            </w:r>
          </w:p>
          <w:p w14:paraId="1ACB97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Annex G: The process for managing transfers of care from hospital for patients with care and support needs</w:t>
            </w:r>
          </w:p>
          <w:p w14:paraId="0F8FCD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Annex H: Ordinary residence</w:t>
            </w:r>
          </w:p>
          <w:p w14:paraId="1ABF9A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Annex I: Repeals and revocations</w:t>
            </w:r>
          </w:p>
          <w:p w14:paraId="43A3A2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Annex J: Glossary</w:t>
            </w:r>
          </w:p>
          <w:p w14:paraId="779F54B5" w14:textId="77777777" w:rsidR="007C3E55" w:rsidRDefault="007C3E55">
            <w:pPr>
              <w:rPr>
                <w:rFonts w:ascii="Times New Roman" w:eastAsia="Times New Roman" w:hAnsi="Times New Roman" w:cs="Times New Roman"/>
                <w:color w:val="000000"/>
                <w:sz w:val="22"/>
                <w:szCs w:val="22"/>
              </w:rPr>
            </w:pPr>
          </w:p>
        </w:tc>
      </w:tr>
      <w:tr w:rsidR="007C3E55" w14:paraId="48EDB9EC" w14:textId="77777777">
        <w:tc>
          <w:tcPr>
            <w:tcW w:w="11170" w:type="dxa"/>
            <w:gridSpan w:val="4"/>
          </w:tcPr>
          <w:p w14:paraId="246517CF" w14:textId="77777777" w:rsidR="007C3E55" w:rsidRDefault="007C3E55">
            <w:pPr>
              <w:rPr>
                <w:rFonts w:ascii="Times New Roman" w:eastAsia="Times New Roman" w:hAnsi="Times New Roman" w:cs="Times New Roman"/>
                <w:color w:val="000000"/>
                <w:sz w:val="22"/>
                <w:szCs w:val="22"/>
              </w:rPr>
            </w:pPr>
          </w:p>
          <w:p w14:paraId="554F19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Annex A: Choice of accommodation and additional payments</w:t>
            </w:r>
          </w:p>
          <w:p w14:paraId="568FFB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annex covers:</w:t>
            </w:r>
          </w:p>
          <w:p w14:paraId="6CB29249" w14:textId="77777777" w:rsidR="007C3E55" w:rsidRDefault="007C3E55">
            <w:pPr>
              <w:rPr>
                <w:rFonts w:ascii="Times New Roman" w:eastAsia="Times New Roman" w:hAnsi="Times New Roman" w:cs="Times New Roman"/>
                <w:color w:val="000000"/>
                <w:sz w:val="22"/>
                <w:szCs w:val="22"/>
              </w:rPr>
            </w:pPr>
          </w:p>
          <w:p w14:paraId="19A2E5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choice of accommodation when arranging care and support in an accommodation setting</w:t>
            </w:r>
          </w:p>
          <w:p w14:paraId="194EC1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additional payments for preferred accommodation</w:t>
            </w:r>
          </w:p>
          <w:p w14:paraId="7D5F37D4" w14:textId="77777777" w:rsidR="007C3E55" w:rsidRDefault="007C3E55">
            <w:pPr>
              <w:rPr>
                <w:rFonts w:ascii="Times New Roman" w:eastAsia="Times New Roman" w:hAnsi="Times New Roman" w:cs="Times New Roman"/>
                <w:color w:val="000000"/>
                <w:sz w:val="22"/>
                <w:szCs w:val="22"/>
              </w:rPr>
            </w:pPr>
          </w:p>
        </w:tc>
      </w:tr>
      <w:tr w:rsidR="007C3E55" w14:paraId="0C4A69B4" w14:textId="77777777">
        <w:tc>
          <w:tcPr>
            <w:tcW w:w="11170" w:type="dxa"/>
            <w:gridSpan w:val="4"/>
          </w:tcPr>
          <w:p w14:paraId="630280F4" w14:textId="77777777" w:rsidR="007C3E55" w:rsidRDefault="007C3E55">
            <w:pPr>
              <w:rPr>
                <w:rFonts w:ascii="Times New Roman" w:eastAsia="Times New Roman" w:hAnsi="Times New Roman" w:cs="Times New Roman"/>
                <w:color w:val="000000"/>
                <w:sz w:val="22"/>
                <w:szCs w:val="22"/>
              </w:rPr>
            </w:pPr>
          </w:p>
          <w:p w14:paraId="7219F1E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Annex A: Choice of accommodation and additional payments</w:t>
            </w:r>
          </w:p>
          <w:p w14:paraId="6861D58D" w14:textId="77777777" w:rsidR="007C3E55" w:rsidRDefault="007C3E55">
            <w:pPr>
              <w:rPr>
                <w:rFonts w:ascii="Times New Roman" w:eastAsia="Times New Roman" w:hAnsi="Times New Roman" w:cs="Times New Roman"/>
                <w:color w:val="000000"/>
                <w:sz w:val="22"/>
                <w:szCs w:val="22"/>
              </w:rPr>
            </w:pPr>
          </w:p>
        </w:tc>
      </w:tr>
      <w:tr w:rsidR="007C3E55" w14:paraId="5EF3A1EB" w14:textId="77777777">
        <w:tc>
          <w:tcPr>
            <w:tcW w:w="784" w:type="dxa"/>
          </w:tcPr>
          <w:p w14:paraId="1DC5CBF3" w14:textId="77777777" w:rsidR="007C3E55" w:rsidRDefault="00571110">
            <w:pPr>
              <w:jc w:val="center"/>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t>388</w:t>
            </w:r>
          </w:p>
        </w:tc>
        <w:tc>
          <w:tcPr>
            <w:tcW w:w="3039" w:type="dxa"/>
          </w:tcPr>
          <w:p w14:paraId="482DED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4FE8C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Accommodation.</w:t>
            </w:r>
          </w:p>
        </w:tc>
        <w:tc>
          <w:tcPr>
            <w:tcW w:w="2670" w:type="dxa"/>
          </w:tcPr>
          <w:p w14:paraId="546D04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2), 3), 4)</w:t>
            </w:r>
          </w:p>
          <w:p w14:paraId="756280C9" w14:textId="77777777" w:rsidR="007C3E55" w:rsidRDefault="007C3E55">
            <w:pPr>
              <w:rPr>
                <w:rFonts w:ascii="Times New Roman" w:eastAsia="Times New Roman" w:hAnsi="Times New Roman" w:cs="Times New Roman"/>
                <w:color w:val="000000"/>
                <w:sz w:val="22"/>
                <w:szCs w:val="22"/>
              </w:rPr>
            </w:pPr>
          </w:p>
        </w:tc>
      </w:tr>
      <w:tr w:rsidR="007C3E55" w14:paraId="1EEA2D5B" w14:textId="77777777">
        <w:tc>
          <w:tcPr>
            <w:tcW w:w="784" w:type="dxa"/>
          </w:tcPr>
          <w:p w14:paraId="43979AC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389</w:t>
            </w:r>
          </w:p>
        </w:tc>
        <w:tc>
          <w:tcPr>
            <w:tcW w:w="3039" w:type="dxa"/>
          </w:tcPr>
          <w:p w14:paraId="2A1A69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25090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Choice of Accommodation.</w:t>
            </w:r>
          </w:p>
        </w:tc>
        <w:tc>
          <w:tcPr>
            <w:tcW w:w="2670" w:type="dxa"/>
          </w:tcPr>
          <w:p w14:paraId="77D3D4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6), 7)</w:t>
            </w:r>
          </w:p>
          <w:p w14:paraId="149478C7" w14:textId="77777777" w:rsidR="007C3E55" w:rsidRDefault="007C3E55">
            <w:pPr>
              <w:rPr>
                <w:rFonts w:ascii="Times New Roman" w:eastAsia="Times New Roman" w:hAnsi="Times New Roman" w:cs="Times New Roman"/>
                <w:color w:val="000000"/>
                <w:sz w:val="22"/>
                <w:szCs w:val="22"/>
              </w:rPr>
            </w:pPr>
          </w:p>
        </w:tc>
      </w:tr>
      <w:tr w:rsidR="007C3E55" w14:paraId="5D15209C" w14:textId="77777777">
        <w:tc>
          <w:tcPr>
            <w:tcW w:w="784" w:type="dxa"/>
          </w:tcPr>
          <w:p w14:paraId="18DAC55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390</w:t>
            </w:r>
          </w:p>
        </w:tc>
        <w:tc>
          <w:tcPr>
            <w:tcW w:w="3039" w:type="dxa"/>
          </w:tcPr>
          <w:p w14:paraId="1BD166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B61E2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Suitability of Accommodation.</w:t>
            </w:r>
          </w:p>
          <w:p w14:paraId="053FDC49" w14:textId="77777777" w:rsidR="007C3E55" w:rsidRDefault="007C3E55">
            <w:pPr>
              <w:rPr>
                <w:rFonts w:ascii="Times New Roman" w:eastAsia="Times New Roman" w:hAnsi="Times New Roman" w:cs="Times New Roman"/>
                <w:color w:val="000000"/>
                <w:sz w:val="22"/>
                <w:szCs w:val="22"/>
              </w:rPr>
            </w:pPr>
          </w:p>
        </w:tc>
        <w:tc>
          <w:tcPr>
            <w:tcW w:w="2670" w:type="dxa"/>
          </w:tcPr>
          <w:p w14:paraId="7DF28C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 9)</w:t>
            </w:r>
          </w:p>
        </w:tc>
      </w:tr>
      <w:tr w:rsidR="007C3E55" w14:paraId="22A93F63" w14:textId="77777777">
        <w:tc>
          <w:tcPr>
            <w:tcW w:w="784" w:type="dxa"/>
          </w:tcPr>
          <w:p w14:paraId="0E90E9A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391</w:t>
            </w:r>
          </w:p>
        </w:tc>
        <w:tc>
          <w:tcPr>
            <w:tcW w:w="3039" w:type="dxa"/>
          </w:tcPr>
          <w:p w14:paraId="68604B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12F62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Cost.</w:t>
            </w:r>
          </w:p>
        </w:tc>
        <w:tc>
          <w:tcPr>
            <w:tcW w:w="2670" w:type="dxa"/>
          </w:tcPr>
          <w:p w14:paraId="21E821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 11), 12)</w:t>
            </w:r>
          </w:p>
          <w:p w14:paraId="614B592F" w14:textId="77777777" w:rsidR="007C3E55" w:rsidRDefault="007C3E55">
            <w:pPr>
              <w:rPr>
                <w:rFonts w:ascii="Times New Roman" w:eastAsia="Times New Roman" w:hAnsi="Times New Roman" w:cs="Times New Roman"/>
                <w:color w:val="000000"/>
                <w:sz w:val="22"/>
                <w:szCs w:val="22"/>
              </w:rPr>
            </w:pPr>
          </w:p>
        </w:tc>
      </w:tr>
      <w:tr w:rsidR="007C3E55" w14:paraId="34E49B60" w14:textId="77777777">
        <w:tc>
          <w:tcPr>
            <w:tcW w:w="784" w:type="dxa"/>
          </w:tcPr>
          <w:p w14:paraId="51F16E3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392</w:t>
            </w:r>
          </w:p>
        </w:tc>
        <w:tc>
          <w:tcPr>
            <w:tcW w:w="3039" w:type="dxa"/>
          </w:tcPr>
          <w:p w14:paraId="361EF9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D5B0B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Availability.</w:t>
            </w:r>
          </w:p>
          <w:p w14:paraId="08E726AD" w14:textId="77777777" w:rsidR="007C3E55" w:rsidRDefault="007C3E55">
            <w:pPr>
              <w:rPr>
                <w:rFonts w:ascii="Times New Roman" w:eastAsia="Times New Roman" w:hAnsi="Times New Roman" w:cs="Times New Roman"/>
                <w:color w:val="000000"/>
                <w:sz w:val="22"/>
                <w:szCs w:val="22"/>
              </w:rPr>
            </w:pPr>
          </w:p>
        </w:tc>
        <w:tc>
          <w:tcPr>
            <w:tcW w:w="2670" w:type="dxa"/>
          </w:tcPr>
          <w:p w14:paraId="26C37E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 14), 15),16)</w:t>
            </w:r>
          </w:p>
        </w:tc>
      </w:tr>
      <w:tr w:rsidR="007C3E55" w14:paraId="3B42DC30" w14:textId="77777777">
        <w:tc>
          <w:tcPr>
            <w:tcW w:w="784" w:type="dxa"/>
          </w:tcPr>
          <w:p w14:paraId="412972F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393</w:t>
            </w:r>
          </w:p>
        </w:tc>
        <w:tc>
          <w:tcPr>
            <w:tcW w:w="3039" w:type="dxa"/>
          </w:tcPr>
          <w:p w14:paraId="6E2D27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55DDA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Choice that cannot be met and refusal of arrangements.</w:t>
            </w:r>
          </w:p>
          <w:p w14:paraId="0C998B57" w14:textId="77777777" w:rsidR="007C3E55" w:rsidRDefault="007C3E55">
            <w:pPr>
              <w:rPr>
                <w:rFonts w:ascii="Times New Roman" w:eastAsia="Times New Roman" w:hAnsi="Times New Roman" w:cs="Times New Roman"/>
                <w:color w:val="000000"/>
                <w:sz w:val="22"/>
                <w:szCs w:val="22"/>
              </w:rPr>
            </w:pPr>
          </w:p>
        </w:tc>
        <w:tc>
          <w:tcPr>
            <w:tcW w:w="2670" w:type="dxa"/>
          </w:tcPr>
          <w:p w14:paraId="798340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 18)</w:t>
            </w:r>
          </w:p>
        </w:tc>
      </w:tr>
      <w:tr w:rsidR="007C3E55" w14:paraId="0FC9753D" w14:textId="77777777">
        <w:tc>
          <w:tcPr>
            <w:tcW w:w="784" w:type="dxa"/>
          </w:tcPr>
          <w:p w14:paraId="0F05FA6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394</w:t>
            </w:r>
          </w:p>
        </w:tc>
        <w:tc>
          <w:tcPr>
            <w:tcW w:w="3039" w:type="dxa"/>
          </w:tcPr>
          <w:p w14:paraId="7364EB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1997E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Contractual terms and conditions.</w:t>
            </w:r>
          </w:p>
          <w:p w14:paraId="7884B093" w14:textId="77777777" w:rsidR="007C3E55" w:rsidRDefault="007C3E55">
            <w:pPr>
              <w:rPr>
                <w:rFonts w:ascii="Times New Roman" w:eastAsia="Times New Roman" w:hAnsi="Times New Roman" w:cs="Times New Roman"/>
                <w:color w:val="000000"/>
                <w:sz w:val="22"/>
                <w:szCs w:val="22"/>
              </w:rPr>
            </w:pPr>
          </w:p>
        </w:tc>
        <w:tc>
          <w:tcPr>
            <w:tcW w:w="2670" w:type="dxa"/>
          </w:tcPr>
          <w:p w14:paraId="1576F6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w:t>
            </w:r>
          </w:p>
        </w:tc>
      </w:tr>
      <w:tr w:rsidR="007C3E55" w14:paraId="55CDBA85" w14:textId="77777777">
        <w:tc>
          <w:tcPr>
            <w:tcW w:w="784" w:type="dxa"/>
          </w:tcPr>
          <w:p w14:paraId="3EA360F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395</w:t>
            </w:r>
          </w:p>
        </w:tc>
        <w:tc>
          <w:tcPr>
            <w:tcW w:w="3039" w:type="dxa"/>
          </w:tcPr>
          <w:p w14:paraId="1CCB48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DAA65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Additional costs or ‘top-up’ payments.</w:t>
            </w:r>
          </w:p>
          <w:p w14:paraId="4D0D154A" w14:textId="77777777" w:rsidR="007C3E55" w:rsidRDefault="007C3E55">
            <w:pPr>
              <w:rPr>
                <w:rFonts w:ascii="Times New Roman" w:eastAsia="Times New Roman" w:hAnsi="Times New Roman" w:cs="Times New Roman"/>
                <w:color w:val="000000"/>
                <w:sz w:val="22"/>
                <w:szCs w:val="22"/>
              </w:rPr>
            </w:pPr>
          </w:p>
        </w:tc>
        <w:tc>
          <w:tcPr>
            <w:tcW w:w="2670" w:type="dxa"/>
          </w:tcPr>
          <w:p w14:paraId="09F6A2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 21)</w:t>
            </w:r>
            <w:r>
              <w:rPr>
                <w:rFonts w:ascii="Times New Roman" w:eastAsia="Times New Roman" w:hAnsi="Times New Roman" w:cs="Times New Roman"/>
                <w:color w:val="000000"/>
                <w:sz w:val="22"/>
                <w:szCs w:val="22"/>
              </w:rPr>
              <w:tab/>
            </w:r>
          </w:p>
        </w:tc>
      </w:tr>
      <w:tr w:rsidR="007C3E55" w14:paraId="4E888E20" w14:textId="77777777">
        <w:tc>
          <w:tcPr>
            <w:tcW w:w="784" w:type="dxa"/>
          </w:tcPr>
          <w:p w14:paraId="5079714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396</w:t>
            </w:r>
          </w:p>
        </w:tc>
        <w:tc>
          <w:tcPr>
            <w:tcW w:w="3039" w:type="dxa"/>
          </w:tcPr>
          <w:p w14:paraId="5DFCBA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381AE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Agreeing a ‘top-up’ fee.</w:t>
            </w:r>
          </w:p>
        </w:tc>
        <w:tc>
          <w:tcPr>
            <w:tcW w:w="2670" w:type="dxa"/>
          </w:tcPr>
          <w:p w14:paraId="61100D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 23)</w:t>
            </w:r>
            <w:r>
              <w:rPr>
                <w:rFonts w:ascii="Times New Roman" w:eastAsia="Times New Roman" w:hAnsi="Times New Roman" w:cs="Times New Roman"/>
                <w:color w:val="000000"/>
                <w:sz w:val="22"/>
                <w:szCs w:val="22"/>
              </w:rPr>
              <w:tab/>
              <w:t>, 24), 25)</w:t>
            </w:r>
          </w:p>
          <w:p w14:paraId="3FD0F660" w14:textId="77777777" w:rsidR="007C3E55" w:rsidRDefault="007C3E55">
            <w:pPr>
              <w:rPr>
                <w:rFonts w:ascii="Times New Roman" w:eastAsia="Times New Roman" w:hAnsi="Times New Roman" w:cs="Times New Roman"/>
                <w:color w:val="000000"/>
                <w:sz w:val="22"/>
                <w:szCs w:val="22"/>
              </w:rPr>
            </w:pPr>
          </w:p>
        </w:tc>
      </w:tr>
      <w:tr w:rsidR="007C3E55" w14:paraId="4453BA2B" w14:textId="77777777">
        <w:tc>
          <w:tcPr>
            <w:tcW w:w="784" w:type="dxa"/>
          </w:tcPr>
          <w:p w14:paraId="67C145E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397</w:t>
            </w:r>
          </w:p>
        </w:tc>
        <w:tc>
          <w:tcPr>
            <w:tcW w:w="3039" w:type="dxa"/>
          </w:tcPr>
          <w:p w14:paraId="7CA2A3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67797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Frequency of payments.</w:t>
            </w:r>
          </w:p>
          <w:p w14:paraId="34ECE91C" w14:textId="77777777" w:rsidR="007C3E55" w:rsidRDefault="007C3E55">
            <w:pPr>
              <w:rPr>
                <w:rFonts w:ascii="Times New Roman" w:eastAsia="Times New Roman" w:hAnsi="Times New Roman" w:cs="Times New Roman"/>
                <w:color w:val="000000"/>
                <w:sz w:val="22"/>
                <w:szCs w:val="22"/>
              </w:rPr>
            </w:pPr>
          </w:p>
        </w:tc>
        <w:tc>
          <w:tcPr>
            <w:tcW w:w="2670" w:type="dxa"/>
          </w:tcPr>
          <w:p w14:paraId="7FB7AC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w:t>
            </w:r>
          </w:p>
        </w:tc>
      </w:tr>
      <w:tr w:rsidR="007C3E55" w14:paraId="3992BA4C" w14:textId="77777777">
        <w:tc>
          <w:tcPr>
            <w:tcW w:w="784" w:type="dxa"/>
          </w:tcPr>
          <w:p w14:paraId="5B19DC6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398</w:t>
            </w:r>
          </w:p>
        </w:tc>
        <w:tc>
          <w:tcPr>
            <w:tcW w:w="3039" w:type="dxa"/>
          </w:tcPr>
          <w:p w14:paraId="0A298B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6D3C2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amount to be paid.</w:t>
            </w:r>
          </w:p>
          <w:p w14:paraId="34C85C11" w14:textId="77777777" w:rsidR="007C3E55" w:rsidRDefault="007C3E55">
            <w:pPr>
              <w:rPr>
                <w:rFonts w:ascii="Times New Roman" w:eastAsia="Times New Roman" w:hAnsi="Times New Roman" w:cs="Times New Roman"/>
                <w:color w:val="000000"/>
                <w:sz w:val="22"/>
                <w:szCs w:val="22"/>
              </w:rPr>
            </w:pPr>
          </w:p>
        </w:tc>
        <w:tc>
          <w:tcPr>
            <w:tcW w:w="2670" w:type="dxa"/>
          </w:tcPr>
          <w:p w14:paraId="0580CF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26)</w:t>
            </w:r>
          </w:p>
        </w:tc>
      </w:tr>
      <w:tr w:rsidR="007C3E55" w14:paraId="4622681B" w14:textId="77777777">
        <w:tc>
          <w:tcPr>
            <w:tcW w:w="784" w:type="dxa"/>
          </w:tcPr>
          <w:p w14:paraId="4D01DA6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399</w:t>
            </w:r>
          </w:p>
        </w:tc>
        <w:tc>
          <w:tcPr>
            <w:tcW w:w="3039" w:type="dxa"/>
          </w:tcPr>
          <w:p w14:paraId="5B23ED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C5DB935" w14:textId="77777777" w:rsidR="007C3E55" w:rsidRDefault="007C3E55">
            <w:pPr>
              <w:rPr>
                <w:rFonts w:ascii="Times New Roman" w:eastAsia="Times New Roman" w:hAnsi="Times New Roman" w:cs="Times New Roman"/>
                <w:color w:val="000000"/>
                <w:sz w:val="22"/>
                <w:szCs w:val="22"/>
              </w:rPr>
            </w:pPr>
          </w:p>
          <w:p w14:paraId="0296DE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Responsibility for costs and to whom the payments are made.</w:t>
            </w:r>
          </w:p>
          <w:p w14:paraId="70E0C4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c>
          <w:tcPr>
            <w:tcW w:w="2670" w:type="dxa"/>
          </w:tcPr>
          <w:p w14:paraId="79DD9E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 29)</w:t>
            </w:r>
            <w:r>
              <w:rPr>
                <w:rFonts w:ascii="Times New Roman" w:eastAsia="Times New Roman" w:hAnsi="Times New Roman" w:cs="Times New Roman"/>
                <w:color w:val="000000"/>
                <w:sz w:val="22"/>
                <w:szCs w:val="22"/>
              </w:rPr>
              <w:tab/>
              <w:t>, 30)</w:t>
            </w:r>
          </w:p>
        </w:tc>
      </w:tr>
      <w:tr w:rsidR="007C3E55" w14:paraId="7F833DA0" w14:textId="77777777">
        <w:tc>
          <w:tcPr>
            <w:tcW w:w="784" w:type="dxa"/>
          </w:tcPr>
          <w:p w14:paraId="3100A5D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400</w:t>
            </w:r>
          </w:p>
        </w:tc>
        <w:tc>
          <w:tcPr>
            <w:tcW w:w="3039" w:type="dxa"/>
          </w:tcPr>
          <w:p w14:paraId="00E798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FCF6D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Provisions for reviewing the agreement.</w:t>
            </w:r>
          </w:p>
          <w:p w14:paraId="63ABBAC1" w14:textId="77777777" w:rsidR="007C3E55" w:rsidRDefault="007C3E55">
            <w:pPr>
              <w:rPr>
                <w:rFonts w:ascii="Times New Roman" w:eastAsia="Times New Roman" w:hAnsi="Times New Roman" w:cs="Times New Roman"/>
                <w:color w:val="000000"/>
                <w:sz w:val="22"/>
                <w:szCs w:val="22"/>
              </w:rPr>
            </w:pPr>
          </w:p>
        </w:tc>
        <w:tc>
          <w:tcPr>
            <w:tcW w:w="2670" w:type="dxa"/>
          </w:tcPr>
          <w:p w14:paraId="4E286A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 32)</w:t>
            </w:r>
            <w:r>
              <w:rPr>
                <w:rFonts w:ascii="Times New Roman" w:eastAsia="Times New Roman" w:hAnsi="Times New Roman" w:cs="Times New Roman"/>
                <w:color w:val="000000"/>
                <w:sz w:val="22"/>
                <w:szCs w:val="22"/>
              </w:rPr>
              <w:tab/>
            </w:r>
          </w:p>
        </w:tc>
      </w:tr>
      <w:tr w:rsidR="007C3E55" w14:paraId="27C10791" w14:textId="77777777">
        <w:tc>
          <w:tcPr>
            <w:tcW w:w="784" w:type="dxa"/>
          </w:tcPr>
          <w:p w14:paraId="68E016A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401</w:t>
            </w:r>
          </w:p>
        </w:tc>
        <w:tc>
          <w:tcPr>
            <w:tcW w:w="3039" w:type="dxa"/>
          </w:tcPr>
          <w:p w14:paraId="77D255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B1B26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Consequences of ceasing to make payments.</w:t>
            </w:r>
          </w:p>
          <w:p w14:paraId="3B8F6DE8" w14:textId="77777777" w:rsidR="007C3E55" w:rsidRDefault="007C3E55">
            <w:pPr>
              <w:rPr>
                <w:rFonts w:ascii="Times New Roman" w:eastAsia="Times New Roman" w:hAnsi="Times New Roman" w:cs="Times New Roman"/>
                <w:color w:val="000000"/>
                <w:sz w:val="22"/>
                <w:szCs w:val="22"/>
              </w:rPr>
            </w:pPr>
          </w:p>
        </w:tc>
        <w:tc>
          <w:tcPr>
            <w:tcW w:w="2670" w:type="dxa"/>
          </w:tcPr>
          <w:p w14:paraId="087825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w:t>
            </w:r>
            <w:r>
              <w:rPr>
                <w:rFonts w:ascii="Times New Roman" w:eastAsia="Times New Roman" w:hAnsi="Times New Roman" w:cs="Times New Roman"/>
                <w:color w:val="000000"/>
                <w:sz w:val="22"/>
                <w:szCs w:val="22"/>
              </w:rPr>
              <w:tab/>
            </w:r>
          </w:p>
          <w:p w14:paraId="0432B11B" w14:textId="77777777" w:rsidR="007C3E55" w:rsidRDefault="007C3E55">
            <w:pPr>
              <w:rPr>
                <w:rFonts w:ascii="Times New Roman" w:eastAsia="Times New Roman" w:hAnsi="Times New Roman" w:cs="Times New Roman"/>
                <w:color w:val="000000"/>
                <w:sz w:val="22"/>
                <w:szCs w:val="22"/>
              </w:rPr>
            </w:pPr>
          </w:p>
        </w:tc>
      </w:tr>
      <w:tr w:rsidR="007C3E55" w14:paraId="2B7A41A5" w14:textId="77777777">
        <w:tc>
          <w:tcPr>
            <w:tcW w:w="784" w:type="dxa"/>
          </w:tcPr>
          <w:p w14:paraId="334C0657" w14:textId="77777777" w:rsidR="007C3E55" w:rsidRDefault="00571110">
            <w:pPr>
              <w:jc w:val="center"/>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t>402</w:t>
            </w:r>
          </w:p>
        </w:tc>
        <w:tc>
          <w:tcPr>
            <w:tcW w:w="3039" w:type="dxa"/>
          </w:tcPr>
          <w:p w14:paraId="069C08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AEEC4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Price increases.</w:t>
            </w:r>
          </w:p>
          <w:p w14:paraId="24EBB50D" w14:textId="77777777" w:rsidR="007C3E55" w:rsidRDefault="007C3E55">
            <w:pPr>
              <w:rPr>
                <w:rFonts w:ascii="Times New Roman" w:eastAsia="Times New Roman" w:hAnsi="Times New Roman" w:cs="Times New Roman"/>
                <w:color w:val="000000"/>
                <w:sz w:val="22"/>
                <w:szCs w:val="22"/>
              </w:rPr>
            </w:pPr>
          </w:p>
        </w:tc>
        <w:tc>
          <w:tcPr>
            <w:tcW w:w="2670" w:type="dxa"/>
          </w:tcPr>
          <w:p w14:paraId="018D79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 35), 36), 37)</w:t>
            </w:r>
            <w:r>
              <w:rPr>
                <w:rFonts w:ascii="Times New Roman" w:eastAsia="Times New Roman" w:hAnsi="Times New Roman" w:cs="Times New Roman"/>
                <w:color w:val="000000"/>
                <w:sz w:val="22"/>
                <w:szCs w:val="22"/>
              </w:rPr>
              <w:tab/>
            </w:r>
          </w:p>
        </w:tc>
      </w:tr>
      <w:tr w:rsidR="007C3E55" w14:paraId="2B95509E" w14:textId="77777777">
        <w:tc>
          <w:tcPr>
            <w:tcW w:w="784" w:type="dxa"/>
          </w:tcPr>
          <w:p w14:paraId="0C35283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403</w:t>
            </w:r>
          </w:p>
        </w:tc>
        <w:tc>
          <w:tcPr>
            <w:tcW w:w="3039" w:type="dxa"/>
          </w:tcPr>
          <w:p w14:paraId="6E5594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43196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Consequences of changes in circumstances of the person making the ‘top-up’ payment.</w:t>
            </w:r>
          </w:p>
          <w:p w14:paraId="5D6836B8" w14:textId="77777777" w:rsidR="007C3E55" w:rsidRDefault="007C3E55">
            <w:pPr>
              <w:rPr>
                <w:rFonts w:ascii="Times New Roman" w:eastAsia="Times New Roman" w:hAnsi="Times New Roman" w:cs="Times New Roman"/>
                <w:color w:val="000000"/>
                <w:sz w:val="22"/>
                <w:szCs w:val="22"/>
              </w:rPr>
            </w:pPr>
          </w:p>
        </w:tc>
        <w:tc>
          <w:tcPr>
            <w:tcW w:w="2670" w:type="dxa"/>
          </w:tcPr>
          <w:p w14:paraId="020818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w:t>
            </w:r>
            <w:r>
              <w:rPr>
                <w:rFonts w:ascii="Times New Roman" w:eastAsia="Times New Roman" w:hAnsi="Times New Roman" w:cs="Times New Roman"/>
                <w:color w:val="000000"/>
                <w:sz w:val="22"/>
                <w:szCs w:val="22"/>
              </w:rPr>
              <w:tab/>
            </w:r>
          </w:p>
          <w:p w14:paraId="0BADF4CF" w14:textId="77777777" w:rsidR="007C3E55" w:rsidRDefault="007C3E55">
            <w:pPr>
              <w:rPr>
                <w:rFonts w:ascii="Times New Roman" w:eastAsia="Times New Roman" w:hAnsi="Times New Roman" w:cs="Times New Roman"/>
                <w:color w:val="000000"/>
                <w:sz w:val="22"/>
                <w:szCs w:val="22"/>
              </w:rPr>
            </w:pPr>
          </w:p>
        </w:tc>
      </w:tr>
      <w:tr w:rsidR="007C3E55" w14:paraId="32D884E2" w14:textId="77777777">
        <w:tc>
          <w:tcPr>
            <w:tcW w:w="784" w:type="dxa"/>
          </w:tcPr>
          <w:p w14:paraId="1A42765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404</w:t>
            </w:r>
          </w:p>
        </w:tc>
        <w:tc>
          <w:tcPr>
            <w:tcW w:w="3039" w:type="dxa"/>
          </w:tcPr>
          <w:p w14:paraId="02C28D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CC04D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First party ‘top ups.</w:t>
            </w:r>
          </w:p>
          <w:p w14:paraId="786A91FD" w14:textId="77777777" w:rsidR="007C3E55" w:rsidRDefault="007C3E55">
            <w:pPr>
              <w:rPr>
                <w:rFonts w:ascii="Times New Roman" w:eastAsia="Times New Roman" w:hAnsi="Times New Roman" w:cs="Times New Roman"/>
                <w:color w:val="000000"/>
                <w:sz w:val="22"/>
                <w:szCs w:val="22"/>
              </w:rPr>
            </w:pPr>
          </w:p>
        </w:tc>
        <w:tc>
          <w:tcPr>
            <w:tcW w:w="2670" w:type="dxa"/>
          </w:tcPr>
          <w:p w14:paraId="2B6F85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w:t>
            </w:r>
            <w:r>
              <w:rPr>
                <w:rFonts w:ascii="Times New Roman" w:eastAsia="Times New Roman" w:hAnsi="Times New Roman" w:cs="Times New Roman"/>
                <w:color w:val="000000"/>
                <w:sz w:val="22"/>
                <w:szCs w:val="22"/>
              </w:rPr>
              <w:tab/>
            </w:r>
          </w:p>
          <w:p w14:paraId="706A2348" w14:textId="77777777" w:rsidR="007C3E55" w:rsidRDefault="007C3E55">
            <w:pPr>
              <w:rPr>
                <w:rFonts w:ascii="Times New Roman" w:eastAsia="Times New Roman" w:hAnsi="Times New Roman" w:cs="Times New Roman"/>
                <w:color w:val="000000"/>
                <w:sz w:val="22"/>
                <w:szCs w:val="22"/>
              </w:rPr>
            </w:pPr>
          </w:p>
        </w:tc>
      </w:tr>
      <w:tr w:rsidR="007C3E55" w14:paraId="7DAB4D84" w14:textId="77777777">
        <w:tc>
          <w:tcPr>
            <w:tcW w:w="784" w:type="dxa"/>
          </w:tcPr>
          <w:p w14:paraId="376E922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405</w:t>
            </w:r>
          </w:p>
        </w:tc>
        <w:tc>
          <w:tcPr>
            <w:tcW w:w="3039" w:type="dxa"/>
          </w:tcPr>
          <w:p w14:paraId="27EA3A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FDB2F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People who are unable to make their own choice.</w:t>
            </w:r>
          </w:p>
          <w:p w14:paraId="76C2198D" w14:textId="77777777" w:rsidR="007C3E55" w:rsidRDefault="007C3E55">
            <w:pPr>
              <w:rPr>
                <w:rFonts w:ascii="Times New Roman" w:eastAsia="Times New Roman" w:hAnsi="Times New Roman" w:cs="Times New Roman"/>
                <w:color w:val="000000"/>
                <w:sz w:val="22"/>
                <w:szCs w:val="22"/>
              </w:rPr>
            </w:pPr>
          </w:p>
        </w:tc>
        <w:tc>
          <w:tcPr>
            <w:tcW w:w="2670" w:type="dxa"/>
          </w:tcPr>
          <w:p w14:paraId="0F5B3E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40)</w:t>
            </w:r>
            <w:r>
              <w:rPr>
                <w:rFonts w:ascii="Times New Roman" w:eastAsia="Times New Roman" w:hAnsi="Times New Roman" w:cs="Times New Roman"/>
                <w:color w:val="000000"/>
                <w:sz w:val="22"/>
                <w:szCs w:val="22"/>
              </w:rPr>
              <w:tab/>
            </w:r>
          </w:p>
          <w:p w14:paraId="3A7A3761" w14:textId="77777777" w:rsidR="007C3E55" w:rsidRDefault="007C3E55">
            <w:pPr>
              <w:rPr>
                <w:rFonts w:ascii="Times New Roman" w:eastAsia="Times New Roman" w:hAnsi="Times New Roman" w:cs="Times New Roman"/>
                <w:color w:val="000000"/>
                <w:sz w:val="22"/>
                <w:szCs w:val="22"/>
              </w:rPr>
            </w:pPr>
          </w:p>
        </w:tc>
      </w:tr>
      <w:tr w:rsidR="007C3E55" w14:paraId="441A6D6F" w14:textId="77777777">
        <w:tc>
          <w:tcPr>
            <w:tcW w:w="784" w:type="dxa"/>
          </w:tcPr>
          <w:p w14:paraId="2FC9B385" w14:textId="77777777" w:rsidR="007C3E55" w:rsidRDefault="00571110">
            <w:pPr>
              <w:jc w:val="center"/>
              <w:rPr>
                <w:rFonts w:ascii="Times New Roman" w:eastAsia="Times New Roman" w:hAnsi="Times New Roman" w:cs="Times New Roman"/>
                <w:color w:val="000000"/>
                <w:sz w:val="22"/>
                <w:szCs w:val="22"/>
              </w:rPr>
            </w:pPr>
            <w:bookmarkStart w:id="45" w:name="_19c6y18" w:colFirst="0" w:colLast="0"/>
            <w:bookmarkEnd w:id="45"/>
            <w:r>
              <w:rPr>
                <w:rFonts w:ascii="Times New Roman" w:eastAsia="Times New Roman" w:hAnsi="Times New Roman" w:cs="Times New Roman"/>
                <w:b/>
                <w:color w:val="000000"/>
                <w:sz w:val="22"/>
                <w:szCs w:val="22"/>
              </w:rPr>
              <w:t>406</w:t>
            </w:r>
          </w:p>
        </w:tc>
        <w:tc>
          <w:tcPr>
            <w:tcW w:w="3039" w:type="dxa"/>
          </w:tcPr>
          <w:p w14:paraId="67F8C4D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DA355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Self-funders who ask the local authority to arrange their care.</w:t>
            </w:r>
          </w:p>
          <w:p w14:paraId="0E02A65F" w14:textId="77777777" w:rsidR="007C3E55" w:rsidRDefault="007C3E55">
            <w:pPr>
              <w:rPr>
                <w:rFonts w:ascii="Times New Roman" w:eastAsia="Times New Roman" w:hAnsi="Times New Roman" w:cs="Times New Roman"/>
                <w:color w:val="000000"/>
                <w:sz w:val="22"/>
                <w:szCs w:val="22"/>
              </w:rPr>
            </w:pPr>
          </w:p>
        </w:tc>
        <w:tc>
          <w:tcPr>
            <w:tcW w:w="2670" w:type="dxa"/>
          </w:tcPr>
          <w:p w14:paraId="16B54B6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 42), 43)</w:t>
            </w:r>
          </w:p>
        </w:tc>
      </w:tr>
      <w:tr w:rsidR="007C3E55" w14:paraId="24653F66" w14:textId="77777777">
        <w:tc>
          <w:tcPr>
            <w:tcW w:w="784" w:type="dxa"/>
          </w:tcPr>
          <w:p w14:paraId="44E50BF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407</w:t>
            </w:r>
          </w:p>
        </w:tc>
        <w:tc>
          <w:tcPr>
            <w:tcW w:w="3039" w:type="dxa"/>
          </w:tcPr>
          <w:p w14:paraId="22082D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ED34C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Choice of accommodation and mental health after-care.</w:t>
            </w:r>
          </w:p>
          <w:p w14:paraId="7B22EC7A" w14:textId="77777777" w:rsidR="007C3E55" w:rsidRDefault="007C3E55">
            <w:pPr>
              <w:rPr>
                <w:rFonts w:ascii="Times New Roman" w:eastAsia="Times New Roman" w:hAnsi="Times New Roman" w:cs="Times New Roman"/>
                <w:color w:val="000000"/>
                <w:sz w:val="22"/>
                <w:szCs w:val="22"/>
              </w:rPr>
            </w:pPr>
          </w:p>
        </w:tc>
        <w:tc>
          <w:tcPr>
            <w:tcW w:w="2670" w:type="dxa"/>
          </w:tcPr>
          <w:p w14:paraId="05D701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 50)</w:t>
            </w:r>
          </w:p>
        </w:tc>
      </w:tr>
      <w:tr w:rsidR="007C3E55" w14:paraId="78958E65" w14:textId="77777777">
        <w:tc>
          <w:tcPr>
            <w:tcW w:w="784" w:type="dxa"/>
          </w:tcPr>
          <w:p w14:paraId="5B3DE65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408</w:t>
            </w:r>
          </w:p>
        </w:tc>
        <w:tc>
          <w:tcPr>
            <w:tcW w:w="3039" w:type="dxa"/>
          </w:tcPr>
          <w:p w14:paraId="70BACA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8F01A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Information and advice.</w:t>
            </w:r>
          </w:p>
          <w:p w14:paraId="3E3D5BB5" w14:textId="77777777" w:rsidR="007C3E55" w:rsidRDefault="007C3E55">
            <w:pPr>
              <w:rPr>
                <w:rFonts w:ascii="Times New Roman" w:eastAsia="Times New Roman" w:hAnsi="Times New Roman" w:cs="Times New Roman"/>
                <w:color w:val="000000"/>
                <w:sz w:val="22"/>
                <w:szCs w:val="22"/>
              </w:rPr>
            </w:pPr>
          </w:p>
        </w:tc>
        <w:tc>
          <w:tcPr>
            <w:tcW w:w="2670" w:type="dxa"/>
          </w:tcPr>
          <w:p w14:paraId="52F413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 52)</w:t>
            </w:r>
            <w:r>
              <w:rPr>
                <w:rFonts w:ascii="Times New Roman" w:eastAsia="Times New Roman" w:hAnsi="Times New Roman" w:cs="Times New Roman"/>
                <w:color w:val="000000"/>
                <w:sz w:val="22"/>
                <w:szCs w:val="22"/>
              </w:rPr>
              <w:tab/>
              <w:t>, 53)</w:t>
            </w:r>
            <w:r>
              <w:rPr>
                <w:rFonts w:ascii="Times New Roman" w:eastAsia="Times New Roman" w:hAnsi="Times New Roman" w:cs="Times New Roman"/>
                <w:color w:val="000000"/>
                <w:sz w:val="22"/>
                <w:szCs w:val="22"/>
              </w:rPr>
              <w:tab/>
            </w:r>
          </w:p>
        </w:tc>
      </w:tr>
      <w:tr w:rsidR="007C3E55" w14:paraId="0180C91D" w14:textId="77777777">
        <w:tc>
          <w:tcPr>
            <w:tcW w:w="784" w:type="dxa"/>
          </w:tcPr>
          <w:p w14:paraId="1C84AA9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409</w:t>
            </w:r>
          </w:p>
        </w:tc>
        <w:tc>
          <w:tcPr>
            <w:tcW w:w="3039" w:type="dxa"/>
          </w:tcPr>
          <w:p w14:paraId="2890F3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BDCC8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Complaints.</w:t>
            </w:r>
          </w:p>
          <w:p w14:paraId="4006E958" w14:textId="77777777" w:rsidR="007C3E55" w:rsidRDefault="007C3E55">
            <w:pPr>
              <w:rPr>
                <w:rFonts w:ascii="Times New Roman" w:eastAsia="Times New Roman" w:hAnsi="Times New Roman" w:cs="Times New Roman"/>
                <w:color w:val="000000"/>
                <w:sz w:val="22"/>
                <w:szCs w:val="22"/>
              </w:rPr>
            </w:pPr>
          </w:p>
        </w:tc>
        <w:tc>
          <w:tcPr>
            <w:tcW w:w="2670" w:type="dxa"/>
          </w:tcPr>
          <w:p w14:paraId="6432B5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w:t>
            </w:r>
          </w:p>
          <w:p w14:paraId="085D61E2" w14:textId="77777777" w:rsidR="007C3E55" w:rsidRDefault="007C3E55">
            <w:pPr>
              <w:rPr>
                <w:rFonts w:ascii="Times New Roman" w:eastAsia="Times New Roman" w:hAnsi="Times New Roman" w:cs="Times New Roman"/>
                <w:color w:val="000000"/>
                <w:sz w:val="22"/>
                <w:szCs w:val="22"/>
              </w:rPr>
            </w:pPr>
          </w:p>
        </w:tc>
      </w:tr>
      <w:tr w:rsidR="007C3E55" w14:paraId="47F4E3CD" w14:textId="77777777">
        <w:tc>
          <w:tcPr>
            <w:tcW w:w="11170" w:type="dxa"/>
            <w:gridSpan w:val="4"/>
          </w:tcPr>
          <w:p w14:paraId="44AFFEE1" w14:textId="77777777" w:rsidR="007C3E55" w:rsidRDefault="007C3E55">
            <w:pPr>
              <w:rPr>
                <w:rFonts w:ascii="Times New Roman" w:eastAsia="Times New Roman" w:hAnsi="Times New Roman" w:cs="Times New Roman"/>
                <w:color w:val="000000"/>
                <w:sz w:val="22"/>
                <w:szCs w:val="22"/>
              </w:rPr>
            </w:pPr>
          </w:p>
          <w:p w14:paraId="2ED1D11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Annex B: Treatment of capital</w:t>
            </w:r>
          </w:p>
          <w:p w14:paraId="424E1127" w14:textId="77777777" w:rsidR="007C3E55" w:rsidRDefault="007C3E55">
            <w:pPr>
              <w:rPr>
                <w:rFonts w:ascii="Times New Roman" w:eastAsia="Times New Roman" w:hAnsi="Times New Roman" w:cs="Times New Roman"/>
                <w:color w:val="000000"/>
                <w:sz w:val="22"/>
                <w:szCs w:val="22"/>
              </w:rPr>
            </w:pPr>
          </w:p>
        </w:tc>
      </w:tr>
      <w:tr w:rsidR="007C3E55" w14:paraId="2823079E" w14:textId="77777777">
        <w:tc>
          <w:tcPr>
            <w:tcW w:w="784" w:type="dxa"/>
          </w:tcPr>
          <w:p w14:paraId="18D41920" w14:textId="77777777" w:rsidR="007C3E55" w:rsidRDefault="00571110">
            <w:pPr>
              <w:jc w:val="center"/>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t>410</w:t>
            </w:r>
          </w:p>
        </w:tc>
        <w:tc>
          <w:tcPr>
            <w:tcW w:w="3039" w:type="dxa"/>
          </w:tcPr>
          <w:p w14:paraId="1BD498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5E933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treatment of capital when conducting a financial assessment in all circumstances.</w:t>
            </w:r>
          </w:p>
          <w:p w14:paraId="1E6E04F3" w14:textId="77777777" w:rsidR="007C3E55" w:rsidRDefault="007C3E55">
            <w:pPr>
              <w:rPr>
                <w:rFonts w:ascii="Times New Roman" w:eastAsia="Times New Roman" w:hAnsi="Times New Roman" w:cs="Times New Roman"/>
                <w:color w:val="000000"/>
                <w:sz w:val="22"/>
                <w:szCs w:val="22"/>
              </w:rPr>
            </w:pPr>
          </w:p>
        </w:tc>
        <w:tc>
          <w:tcPr>
            <w:tcW w:w="2670" w:type="dxa"/>
          </w:tcPr>
          <w:p w14:paraId="7DC09B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4)</w:t>
            </w:r>
            <w:r>
              <w:rPr>
                <w:rFonts w:ascii="Times New Roman" w:eastAsia="Times New Roman" w:hAnsi="Times New Roman" w:cs="Times New Roman"/>
                <w:color w:val="000000"/>
                <w:sz w:val="22"/>
                <w:szCs w:val="22"/>
              </w:rPr>
              <w:tab/>
            </w:r>
          </w:p>
          <w:p w14:paraId="61287953" w14:textId="77777777" w:rsidR="007C3E55" w:rsidRDefault="007C3E55">
            <w:pPr>
              <w:rPr>
                <w:rFonts w:ascii="Times New Roman" w:eastAsia="Times New Roman" w:hAnsi="Times New Roman" w:cs="Times New Roman"/>
                <w:color w:val="000000"/>
                <w:sz w:val="22"/>
                <w:szCs w:val="22"/>
              </w:rPr>
            </w:pPr>
          </w:p>
          <w:p w14:paraId="68C351B9" w14:textId="77777777" w:rsidR="007C3E55" w:rsidRDefault="007C3E55">
            <w:pPr>
              <w:rPr>
                <w:rFonts w:ascii="Times New Roman" w:eastAsia="Times New Roman" w:hAnsi="Times New Roman" w:cs="Times New Roman"/>
                <w:color w:val="000000"/>
                <w:sz w:val="22"/>
                <w:szCs w:val="22"/>
              </w:rPr>
            </w:pPr>
          </w:p>
        </w:tc>
      </w:tr>
      <w:tr w:rsidR="007C3E55" w14:paraId="3EE124D7" w14:textId="77777777">
        <w:tc>
          <w:tcPr>
            <w:tcW w:w="11170" w:type="dxa"/>
            <w:gridSpan w:val="4"/>
          </w:tcPr>
          <w:p w14:paraId="62E7F0F8" w14:textId="77777777" w:rsidR="007C3E55" w:rsidRDefault="007C3E55">
            <w:pPr>
              <w:rPr>
                <w:rFonts w:ascii="Times New Roman" w:eastAsia="Times New Roman" w:hAnsi="Times New Roman" w:cs="Times New Roman"/>
                <w:color w:val="000000"/>
                <w:sz w:val="22"/>
                <w:szCs w:val="22"/>
              </w:rPr>
            </w:pPr>
          </w:p>
          <w:p w14:paraId="77143940"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Defining capital:</w:t>
            </w:r>
          </w:p>
          <w:p w14:paraId="5DE54050" w14:textId="77777777" w:rsidR="007C3E55" w:rsidRDefault="007C3E55">
            <w:pPr>
              <w:rPr>
                <w:rFonts w:ascii="Times New Roman" w:eastAsia="Times New Roman" w:hAnsi="Times New Roman" w:cs="Times New Roman"/>
                <w:color w:val="000000"/>
                <w:sz w:val="22"/>
                <w:szCs w:val="22"/>
              </w:rPr>
            </w:pPr>
          </w:p>
        </w:tc>
      </w:tr>
      <w:tr w:rsidR="007C3E55" w14:paraId="64E0EB53" w14:textId="77777777">
        <w:tc>
          <w:tcPr>
            <w:tcW w:w="784" w:type="dxa"/>
          </w:tcPr>
          <w:p w14:paraId="5E4F158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411</w:t>
            </w:r>
          </w:p>
        </w:tc>
        <w:tc>
          <w:tcPr>
            <w:tcW w:w="3039" w:type="dxa"/>
          </w:tcPr>
          <w:p w14:paraId="1AFA02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44E6B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is capital?</w:t>
            </w:r>
          </w:p>
          <w:p w14:paraId="4F8B6CEC" w14:textId="77777777" w:rsidR="007C3E55" w:rsidRDefault="007C3E55">
            <w:pPr>
              <w:rPr>
                <w:rFonts w:ascii="Times New Roman" w:eastAsia="Times New Roman" w:hAnsi="Times New Roman" w:cs="Times New Roman"/>
                <w:color w:val="000000"/>
                <w:sz w:val="22"/>
                <w:szCs w:val="22"/>
              </w:rPr>
            </w:pPr>
          </w:p>
        </w:tc>
        <w:tc>
          <w:tcPr>
            <w:tcW w:w="2670" w:type="dxa"/>
          </w:tcPr>
          <w:p w14:paraId="32DE69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 6)</w:t>
            </w:r>
          </w:p>
          <w:p w14:paraId="19809189" w14:textId="77777777" w:rsidR="007C3E55" w:rsidRDefault="007C3E55">
            <w:pPr>
              <w:rPr>
                <w:rFonts w:ascii="Times New Roman" w:eastAsia="Times New Roman" w:hAnsi="Times New Roman" w:cs="Times New Roman"/>
                <w:color w:val="000000"/>
                <w:sz w:val="22"/>
                <w:szCs w:val="22"/>
              </w:rPr>
            </w:pPr>
          </w:p>
          <w:p w14:paraId="745BFB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 e), f), g)</w:t>
            </w:r>
          </w:p>
          <w:p w14:paraId="07BB0A1A" w14:textId="77777777" w:rsidR="007C3E55" w:rsidRDefault="007C3E55">
            <w:pPr>
              <w:rPr>
                <w:rFonts w:ascii="Times New Roman" w:eastAsia="Times New Roman" w:hAnsi="Times New Roman" w:cs="Times New Roman"/>
                <w:color w:val="000000"/>
                <w:sz w:val="22"/>
                <w:szCs w:val="22"/>
              </w:rPr>
            </w:pPr>
          </w:p>
          <w:p w14:paraId="2D7F3B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(ii), (iii), (iv), (v), (vi)</w:t>
            </w:r>
          </w:p>
          <w:p w14:paraId="052C7F99" w14:textId="77777777" w:rsidR="007C3E55" w:rsidRDefault="007C3E55">
            <w:pPr>
              <w:rPr>
                <w:rFonts w:ascii="Times New Roman" w:eastAsia="Times New Roman" w:hAnsi="Times New Roman" w:cs="Times New Roman"/>
                <w:color w:val="000000"/>
                <w:sz w:val="22"/>
                <w:szCs w:val="22"/>
              </w:rPr>
            </w:pPr>
          </w:p>
          <w:p w14:paraId="1727D6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w:t>
            </w:r>
          </w:p>
          <w:p w14:paraId="6E62250C" w14:textId="77777777" w:rsidR="007C3E55" w:rsidRDefault="007C3E55">
            <w:pPr>
              <w:rPr>
                <w:rFonts w:ascii="Times New Roman" w:eastAsia="Times New Roman" w:hAnsi="Times New Roman" w:cs="Times New Roman"/>
                <w:color w:val="000000"/>
                <w:sz w:val="22"/>
                <w:szCs w:val="22"/>
              </w:rPr>
            </w:pPr>
          </w:p>
          <w:p w14:paraId="463424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w:t>
            </w:r>
          </w:p>
          <w:p w14:paraId="596A7A41" w14:textId="77777777" w:rsidR="007C3E55" w:rsidRDefault="007C3E55">
            <w:pPr>
              <w:rPr>
                <w:rFonts w:ascii="Times New Roman" w:eastAsia="Times New Roman" w:hAnsi="Times New Roman" w:cs="Times New Roman"/>
                <w:color w:val="000000"/>
                <w:sz w:val="22"/>
                <w:szCs w:val="22"/>
              </w:rPr>
            </w:pPr>
          </w:p>
        </w:tc>
      </w:tr>
      <w:tr w:rsidR="007C3E55" w14:paraId="11751A8F" w14:textId="77777777">
        <w:tc>
          <w:tcPr>
            <w:tcW w:w="784" w:type="dxa"/>
          </w:tcPr>
          <w:p w14:paraId="23B0B59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412</w:t>
            </w:r>
          </w:p>
        </w:tc>
        <w:tc>
          <w:tcPr>
            <w:tcW w:w="3039" w:type="dxa"/>
          </w:tcPr>
          <w:p w14:paraId="4D32D4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2043F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Cases where it is not clear whether a payment is capital or income.</w:t>
            </w:r>
          </w:p>
          <w:p w14:paraId="68159AA0" w14:textId="77777777" w:rsidR="007C3E55" w:rsidRDefault="007C3E55">
            <w:pPr>
              <w:rPr>
                <w:rFonts w:ascii="Times New Roman" w:eastAsia="Times New Roman" w:hAnsi="Times New Roman" w:cs="Times New Roman"/>
                <w:color w:val="000000"/>
                <w:sz w:val="22"/>
                <w:szCs w:val="22"/>
              </w:rPr>
            </w:pPr>
          </w:p>
        </w:tc>
        <w:tc>
          <w:tcPr>
            <w:tcW w:w="2670" w:type="dxa"/>
          </w:tcPr>
          <w:p w14:paraId="1FD9CE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w:t>
            </w:r>
          </w:p>
          <w:p w14:paraId="01C2D870" w14:textId="77777777" w:rsidR="007C3E55" w:rsidRDefault="007C3E55">
            <w:pPr>
              <w:rPr>
                <w:rFonts w:ascii="Times New Roman" w:eastAsia="Times New Roman" w:hAnsi="Times New Roman" w:cs="Times New Roman"/>
                <w:color w:val="000000"/>
                <w:sz w:val="22"/>
                <w:szCs w:val="22"/>
              </w:rPr>
            </w:pPr>
          </w:p>
          <w:p w14:paraId="2AF603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p w14:paraId="3ADDE753" w14:textId="77777777" w:rsidR="007C3E55" w:rsidRDefault="007C3E55">
            <w:pPr>
              <w:rPr>
                <w:rFonts w:ascii="Times New Roman" w:eastAsia="Times New Roman" w:hAnsi="Times New Roman" w:cs="Times New Roman"/>
                <w:color w:val="000000"/>
                <w:sz w:val="22"/>
                <w:szCs w:val="22"/>
              </w:rPr>
            </w:pPr>
          </w:p>
          <w:p w14:paraId="6E0041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w:t>
            </w:r>
          </w:p>
          <w:p w14:paraId="1AD250DE" w14:textId="77777777" w:rsidR="007C3E55" w:rsidRDefault="007C3E55">
            <w:pPr>
              <w:rPr>
                <w:rFonts w:ascii="Times New Roman" w:eastAsia="Times New Roman" w:hAnsi="Times New Roman" w:cs="Times New Roman"/>
                <w:color w:val="000000"/>
                <w:sz w:val="22"/>
                <w:szCs w:val="22"/>
              </w:rPr>
            </w:pPr>
          </w:p>
        </w:tc>
      </w:tr>
      <w:tr w:rsidR="007C3E55" w14:paraId="06081463" w14:textId="77777777">
        <w:tc>
          <w:tcPr>
            <w:tcW w:w="784" w:type="dxa"/>
          </w:tcPr>
          <w:p w14:paraId="5488A57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413</w:t>
            </w:r>
          </w:p>
        </w:tc>
        <w:tc>
          <w:tcPr>
            <w:tcW w:w="3039" w:type="dxa"/>
          </w:tcPr>
          <w:p w14:paraId="19414F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98476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Who owns the capital?</w:t>
            </w:r>
          </w:p>
          <w:p w14:paraId="69B3C598" w14:textId="77777777" w:rsidR="007C3E55" w:rsidRDefault="007C3E55">
            <w:pPr>
              <w:rPr>
                <w:rFonts w:ascii="Times New Roman" w:eastAsia="Times New Roman" w:hAnsi="Times New Roman" w:cs="Times New Roman"/>
                <w:color w:val="000000"/>
                <w:sz w:val="22"/>
                <w:szCs w:val="22"/>
              </w:rPr>
            </w:pPr>
          </w:p>
          <w:p w14:paraId="30B045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capital dispute: 1”</w:t>
            </w:r>
          </w:p>
          <w:p w14:paraId="756E593C" w14:textId="77777777" w:rsidR="007C3E55" w:rsidRDefault="007C3E55">
            <w:pPr>
              <w:rPr>
                <w:rFonts w:ascii="Times New Roman" w:eastAsia="Times New Roman" w:hAnsi="Times New Roman" w:cs="Times New Roman"/>
                <w:color w:val="000000"/>
                <w:sz w:val="22"/>
                <w:szCs w:val="22"/>
              </w:rPr>
            </w:pPr>
          </w:p>
          <w:p w14:paraId="25624D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capital dispute: 2”</w:t>
            </w:r>
          </w:p>
          <w:p w14:paraId="47310318" w14:textId="77777777" w:rsidR="007C3E55" w:rsidRDefault="007C3E55">
            <w:pPr>
              <w:rPr>
                <w:rFonts w:ascii="Times New Roman" w:eastAsia="Times New Roman" w:hAnsi="Times New Roman" w:cs="Times New Roman"/>
                <w:color w:val="000000"/>
                <w:sz w:val="22"/>
                <w:szCs w:val="22"/>
              </w:rPr>
            </w:pPr>
          </w:p>
        </w:tc>
        <w:tc>
          <w:tcPr>
            <w:tcW w:w="2670" w:type="dxa"/>
          </w:tcPr>
          <w:p w14:paraId="3E5080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 11), 12), 13)</w:t>
            </w:r>
            <w:r>
              <w:rPr>
                <w:rFonts w:ascii="Times New Roman" w:eastAsia="Times New Roman" w:hAnsi="Times New Roman" w:cs="Times New Roman"/>
                <w:color w:val="000000"/>
                <w:sz w:val="22"/>
                <w:szCs w:val="22"/>
              </w:rPr>
              <w:tab/>
            </w:r>
          </w:p>
          <w:p w14:paraId="315E3445" w14:textId="77777777" w:rsidR="007C3E55" w:rsidRDefault="007C3E55">
            <w:pPr>
              <w:rPr>
                <w:rFonts w:ascii="Times New Roman" w:eastAsia="Times New Roman" w:hAnsi="Times New Roman" w:cs="Times New Roman"/>
                <w:color w:val="000000"/>
                <w:sz w:val="22"/>
                <w:szCs w:val="22"/>
              </w:rPr>
            </w:pPr>
          </w:p>
        </w:tc>
      </w:tr>
      <w:tr w:rsidR="007C3E55" w14:paraId="4D8C100E" w14:textId="77777777">
        <w:tc>
          <w:tcPr>
            <w:tcW w:w="784" w:type="dxa"/>
          </w:tcPr>
          <w:p w14:paraId="7F02BAD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414</w:t>
            </w:r>
          </w:p>
        </w:tc>
        <w:tc>
          <w:tcPr>
            <w:tcW w:w="3039" w:type="dxa"/>
          </w:tcPr>
          <w:p w14:paraId="26C759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8CCB2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Calculating the value of capital.</w:t>
            </w:r>
          </w:p>
          <w:p w14:paraId="6FF69443" w14:textId="77777777" w:rsidR="007C3E55" w:rsidRDefault="007C3E55">
            <w:pPr>
              <w:rPr>
                <w:rFonts w:ascii="Times New Roman" w:eastAsia="Times New Roman" w:hAnsi="Times New Roman" w:cs="Times New Roman"/>
                <w:color w:val="000000"/>
                <w:sz w:val="22"/>
                <w:szCs w:val="22"/>
              </w:rPr>
            </w:pPr>
          </w:p>
        </w:tc>
        <w:tc>
          <w:tcPr>
            <w:tcW w:w="2670" w:type="dxa"/>
          </w:tcPr>
          <w:p w14:paraId="61A2AF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p w14:paraId="3928F24D" w14:textId="77777777" w:rsidR="007C3E55" w:rsidRDefault="007C3E55">
            <w:pPr>
              <w:rPr>
                <w:rFonts w:ascii="Times New Roman" w:eastAsia="Times New Roman" w:hAnsi="Times New Roman" w:cs="Times New Roman"/>
                <w:color w:val="000000"/>
                <w:sz w:val="22"/>
                <w:szCs w:val="22"/>
              </w:rPr>
            </w:pPr>
          </w:p>
          <w:p w14:paraId="72E450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r>
              <w:rPr>
                <w:rFonts w:ascii="Times New Roman" w:eastAsia="Times New Roman" w:hAnsi="Times New Roman" w:cs="Times New Roman"/>
                <w:color w:val="000000"/>
                <w:sz w:val="22"/>
                <w:szCs w:val="22"/>
              </w:rPr>
              <w:tab/>
            </w:r>
          </w:p>
          <w:p w14:paraId="3BF45173" w14:textId="77777777" w:rsidR="007C3E55" w:rsidRDefault="007C3E55">
            <w:pPr>
              <w:rPr>
                <w:rFonts w:ascii="Times New Roman" w:eastAsia="Times New Roman" w:hAnsi="Times New Roman" w:cs="Times New Roman"/>
                <w:color w:val="000000"/>
                <w:sz w:val="22"/>
                <w:szCs w:val="22"/>
              </w:rPr>
            </w:pPr>
          </w:p>
          <w:p w14:paraId="26E583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 16), 17), 18), 19)</w:t>
            </w:r>
          </w:p>
          <w:p w14:paraId="4DE7B809" w14:textId="77777777" w:rsidR="007C3E55" w:rsidRDefault="007C3E55">
            <w:pPr>
              <w:rPr>
                <w:rFonts w:ascii="Times New Roman" w:eastAsia="Times New Roman" w:hAnsi="Times New Roman" w:cs="Times New Roman"/>
                <w:color w:val="000000"/>
                <w:sz w:val="22"/>
                <w:szCs w:val="22"/>
              </w:rPr>
            </w:pPr>
          </w:p>
        </w:tc>
      </w:tr>
      <w:tr w:rsidR="007C3E55" w14:paraId="586C682C" w14:textId="77777777">
        <w:tc>
          <w:tcPr>
            <w:tcW w:w="784" w:type="dxa"/>
          </w:tcPr>
          <w:p w14:paraId="1150BA5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415</w:t>
            </w:r>
          </w:p>
        </w:tc>
        <w:tc>
          <w:tcPr>
            <w:tcW w:w="3039" w:type="dxa"/>
          </w:tcPr>
          <w:p w14:paraId="61083E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45800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Assets held abroad.</w:t>
            </w:r>
          </w:p>
          <w:p w14:paraId="0F192AEA" w14:textId="77777777" w:rsidR="007C3E55" w:rsidRDefault="007C3E55">
            <w:pPr>
              <w:rPr>
                <w:rFonts w:ascii="Times New Roman" w:eastAsia="Times New Roman" w:hAnsi="Times New Roman" w:cs="Times New Roman"/>
                <w:color w:val="000000"/>
                <w:sz w:val="22"/>
                <w:szCs w:val="22"/>
              </w:rPr>
            </w:pPr>
          </w:p>
        </w:tc>
        <w:tc>
          <w:tcPr>
            <w:tcW w:w="2670" w:type="dxa"/>
          </w:tcPr>
          <w:p w14:paraId="53900D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 21), 22)</w:t>
            </w:r>
          </w:p>
        </w:tc>
      </w:tr>
      <w:tr w:rsidR="007C3E55" w14:paraId="6FACF4B0" w14:textId="77777777">
        <w:tc>
          <w:tcPr>
            <w:tcW w:w="784" w:type="dxa"/>
          </w:tcPr>
          <w:p w14:paraId="51E54FA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416</w:t>
            </w:r>
          </w:p>
        </w:tc>
        <w:tc>
          <w:tcPr>
            <w:tcW w:w="3039" w:type="dxa"/>
          </w:tcPr>
          <w:p w14:paraId="652C9F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BF718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Capital not immediately realisable.</w:t>
            </w:r>
          </w:p>
          <w:p w14:paraId="517C5F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c>
          <w:tcPr>
            <w:tcW w:w="2670" w:type="dxa"/>
          </w:tcPr>
          <w:p w14:paraId="2B7139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w:t>
            </w:r>
          </w:p>
          <w:p w14:paraId="31B45EFE" w14:textId="77777777" w:rsidR="007C3E55" w:rsidRDefault="007C3E55">
            <w:pPr>
              <w:rPr>
                <w:rFonts w:ascii="Times New Roman" w:eastAsia="Times New Roman" w:hAnsi="Times New Roman" w:cs="Times New Roman"/>
                <w:color w:val="000000"/>
                <w:sz w:val="22"/>
                <w:szCs w:val="22"/>
              </w:rPr>
            </w:pPr>
          </w:p>
        </w:tc>
      </w:tr>
      <w:tr w:rsidR="007C3E55" w14:paraId="3E463852" w14:textId="77777777">
        <w:tc>
          <w:tcPr>
            <w:tcW w:w="11170" w:type="dxa"/>
            <w:gridSpan w:val="4"/>
          </w:tcPr>
          <w:p w14:paraId="5933E98A" w14:textId="77777777" w:rsidR="007C3E55" w:rsidRDefault="007C3E55">
            <w:pPr>
              <w:rPr>
                <w:rFonts w:ascii="Times New Roman" w:eastAsia="Times New Roman" w:hAnsi="Times New Roman" w:cs="Times New Roman"/>
                <w:color w:val="000000"/>
                <w:sz w:val="22"/>
                <w:szCs w:val="22"/>
              </w:rPr>
            </w:pPr>
          </w:p>
          <w:p w14:paraId="379338A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Capital limits</w:t>
            </w:r>
          </w:p>
          <w:p w14:paraId="25F189F5" w14:textId="77777777" w:rsidR="007C3E55" w:rsidRDefault="007C3E55">
            <w:pPr>
              <w:rPr>
                <w:rFonts w:ascii="Times New Roman" w:eastAsia="Times New Roman" w:hAnsi="Times New Roman" w:cs="Times New Roman"/>
                <w:color w:val="000000"/>
                <w:sz w:val="22"/>
                <w:szCs w:val="22"/>
              </w:rPr>
            </w:pPr>
          </w:p>
        </w:tc>
      </w:tr>
      <w:tr w:rsidR="007C3E55" w14:paraId="2C78D3CF" w14:textId="77777777">
        <w:tc>
          <w:tcPr>
            <w:tcW w:w="784" w:type="dxa"/>
          </w:tcPr>
          <w:p w14:paraId="26EB841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417</w:t>
            </w:r>
          </w:p>
        </w:tc>
        <w:tc>
          <w:tcPr>
            <w:tcW w:w="3039" w:type="dxa"/>
          </w:tcPr>
          <w:p w14:paraId="343772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E3238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Upper and lower capital limits.</w:t>
            </w:r>
          </w:p>
          <w:p w14:paraId="77BED4A7" w14:textId="77777777" w:rsidR="007C3E55" w:rsidRDefault="007C3E55">
            <w:pPr>
              <w:rPr>
                <w:rFonts w:ascii="Times New Roman" w:eastAsia="Times New Roman" w:hAnsi="Times New Roman" w:cs="Times New Roman"/>
                <w:color w:val="000000"/>
                <w:sz w:val="22"/>
                <w:szCs w:val="22"/>
              </w:rPr>
            </w:pPr>
          </w:p>
        </w:tc>
        <w:tc>
          <w:tcPr>
            <w:tcW w:w="2670" w:type="dxa"/>
          </w:tcPr>
          <w:p w14:paraId="6EF114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w:t>
            </w:r>
          </w:p>
          <w:p w14:paraId="31B92D7C" w14:textId="77777777" w:rsidR="007C3E55" w:rsidRDefault="007C3E55">
            <w:pPr>
              <w:rPr>
                <w:rFonts w:ascii="Times New Roman" w:eastAsia="Times New Roman" w:hAnsi="Times New Roman" w:cs="Times New Roman"/>
                <w:color w:val="000000"/>
                <w:sz w:val="22"/>
                <w:szCs w:val="22"/>
              </w:rPr>
            </w:pPr>
          </w:p>
          <w:p w14:paraId="2812BC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p w14:paraId="71D634CB" w14:textId="77777777" w:rsidR="007C3E55" w:rsidRDefault="007C3E55">
            <w:pPr>
              <w:rPr>
                <w:rFonts w:ascii="Times New Roman" w:eastAsia="Times New Roman" w:hAnsi="Times New Roman" w:cs="Times New Roman"/>
                <w:color w:val="000000"/>
                <w:sz w:val="22"/>
                <w:szCs w:val="22"/>
              </w:rPr>
            </w:pPr>
          </w:p>
          <w:p w14:paraId="41B435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 26)</w:t>
            </w:r>
            <w:r>
              <w:rPr>
                <w:rFonts w:ascii="Times New Roman" w:eastAsia="Times New Roman" w:hAnsi="Times New Roman" w:cs="Times New Roman"/>
                <w:color w:val="000000"/>
                <w:sz w:val="22"/>
                <w:szCs w:val="22"/>
              </w:rPr>
              <w:tab/>
            </w:r>
          </w:p>
          <w:p w14:paraId="397DDC4A" w14:textId="77777777" w:rsidR="007C3E55" w:rsidRDefault="007C3E55">
            <w:pPr>
              <w:rPr>
                <w:rFonts w:ascii="Times New Roman" w:eastAsia="Times New Roman" w:hAnsi="Times New Roman" w:cs="Times New Roman"/>
                <w:color w:val="000000"/>
                <w:sz w:val="22"/>
                <w:szCs w:val="22"/>
              </w:rPr>
            </w:pPr>
          </w:p>
        </w:tc>
      </w:tr>
      <w:tr w:rsidR="007C3E55" w14:paraId="67B30DFC" w14:textId="77777777">
        <w:tc>
          <w:tcPr>
            <w:tcW w:w="784" w:type="dxa"/>
          </w:tcPr>
          <w:p w14:paraId="3262664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418</w:t>
            </w:r>
          </w:p>
        </w:tc>
        <w:tc>
          <w:tcPr>
            <w:tcW w:w="3039" w:type="dxa"/>
          </w:tcPr>
          <w:p w14:paraId="03FA36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0FBCB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Tariff income.</w:t>
            </w:r>
          </w:p>
          <w:p w14:paraId="46AAD3D3" w14:textId="77777777" w:rsidR="007C3E55" w:rsidRDefault="007C3E55">
            <w:pPr>
              <w:rPr>
                <w:rFonts w:ascii="Times New Roman" w:eastAsia="Times New Roman" w:hAnsi="Times New Roman" w:cs="Times New Roman"/>
                <w:color w:val="000000"/>
                <w:sz w:val="22"/>
                <w:szCs w:val="22"/>
              </w:rPr>
            </w:pPr>
          </w:p>
          <w:p w14:paraId="228D0E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tariff income”</w:t>
            </w:r>
          </w:p>
          <w:p w14:paraId="186E93EF" w14:textId="77777777" w:rsidR="007C3E55" w:rsidRDefault="007C3E55">
            <w:pPr>
              <w:rPr>
                <w:rFonts w:ascii="Times New Roman" w:eastAsia="Times New Roman" w:hAnsi="Times New Roman" w:cs="Times New Roman"/>
                <w:color w:val="000000"/>
                <w:sz w:val="22"/>
                <w:szCs w:val="22"/>
              </w:rPr>
            </w:pPr>
          </w:p>
          <w:p w14:paraId="652DFDBB" w14:textId="77777777" w:rsidR="007C3E55" w:rsidRDefault="007C3E55">
            <w:pPr>
              <w:rPr>
                <w:rFonts w:ascii="Times New Roman" w:eastAsia="Times New Roman" w:hAnsi="Times New Roman" w:cs="Times New Roman"/>
                <w:color w:val="000000"/>
                <w:sz w:val="22"/>
                <w:szCs w:val="22"/>
              </w:rPr>
            </w:pPr>
          </w:p>
        </w:tc>
        <w:tc>
          <w:tcPr>
            <w:tcW w:w="2670" w:type="dxa"/>
          </w:tcPr>
          <w:p w14:paraId="306BDA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w:t>
            </w:r>
          </w:p>
          <w:p w14:paraId="34B6E66F" w14:textId="77777777" w:rsidR="007C3E55" w:rsidRDefault="007C3E55">
            <w:pPr>
              <w:rPr>
                <w:rFonts w:ascii="Times New Roman" w:eastAsia="Times New Roman" w:hAnsi="Times New Roman" w:cs="Times New Roman"/>
                <w:color w:val="000000"/>
                <w:sz w:val="22"/>
                <w:szCs w:val="22"/>
              </w:rPr>
            </w:pPr>
          </w:p>
        </w:tc>
      </w:tr>
      <w:tr w:rsidR="007C3E55" w14:paraId="4A1970AD" w14:textId="77777777">
        <w:tc>
          <w:tcPr>
            <w:tcW w:w="784" w:type="dxa"/>
          </w:tcPr>
          <w:p w14:paraId="5B2C585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419</w:t>
            </w:r>
          </w:p>
        </w:tc>
        <w:tc>
          <w:tcPr>
            <w:tcW w:w="3039" w:type="dxa"/>
          </w:tcPr>
          <w:p w14:paraId="4F45A2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D6F38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Notional capital.</w:t>
            </w:r>
          </w:p>
          <w:p w14:paraId="6EE168CE" w14:textId="77777777" w:rsidR="007C3E55" w:rsidRDefault="007C3E55">
            <w:pPr>
              <w:rPr>
                <w:rFonts w:ascii="Times New Roman" w:eastAsia="Times New Roman" w:hAnsi="Times New Roman" w:cs="Times New Roman"/>
                <w:color w:val="000000"/>
                <w:sz w:val="22"/>
                <w:szCs w:val="22"/>
              </w:rPr>
            </w:pPr>
          </w:p>
          <w:p w14:paraId="587E8A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diminishing notional capital”</w:t>
            </w:r>
          </w:p>
          <w:p w14:paraId="09856E4E" w14:textId="77777777" w:rsidR="007C3E55" w:rsidRDefault="007C3E55">
            <w:pPr>
              <w:rPr>
                <w:rFonts w:ascii="Times New Roman" w:eastAsia="Times New Roman" w:hAnsi="Times New Roman" w:cs="Times New Roman"/>
                <w:color w:val="000000"/>
                <w:sz w:val="22"/>
                <w:szCs w:val="22"/>
              </w:rPr>
            </w:pPr>
          </w:p>
        </w:tc>
        <w:tc>
          <w:tcPr>
            <w:tcW w:w="2670" w:type="dxa"/>
          </w:tcPr>
          <w:p w14:paraId="5EE54B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 29)</w:t>
            </w:r>
          </w:p>
          <w:p w14:paraId="1D99CA6C" w14:textId="77777777" w:rsidR="007C3E55" w:rsidRDefault="007C3E55">
            <w:pPr>
              <w:rPr>
                <w:rFonts w:ascii="Times New Roman" w:eastAsia="Times New Roman" w:hAnsi="Times New Roman" w:cs="Times New Roman"/>
                <w:color w:val="000000"/>
                <w:sz w:val="22"/>
                <w:szCs w:val="22"/>
              </w:rPr>
            </w:pPr>
          </w:p>
          <w:p w14:paraId="2FF747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w:t>
            </w:r>
          </w:p>
          <w:p w14:paraId="3C83E6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p w14:paraId="2B37FF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30), 31), 32)</w:t>
            </w:r>
          </w:p>
          <w:p w14:paraId="1E51FB11" w14:textId="77777777" w:rsidR="007C3E55" w:rsidRDefault="007C3E55">
            <w:pPr>
              <w:rPr>
                <w:rFonts w:ascii="Times New Roman" w:eastAsia="Times New Roman" w:hAnsi="Times New Roman" w:cs="Times New Roman"/>
                <w:color w:val="000000"/>
                <w:sz w:val="22"/>
                <w:szCs w:val="22"/>
              </w:rPr>
            </w:pPr>
          </w:p>
        </w:tc>
      </w:tr>
      <w:tr w:rsidR="007C3E55" w14:paraId="789382C5" w14:textId="77777777">
        <w:tc>
          <w:tcPr>
            <w:tcW w:w="784" w:type="dxa"/>
          </w:tcPr>
          <w:p w14:paraId="4D046AD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420</w:t>
            </w:r>
          </w:p>
        </w:tc>
        <w:tc>
          <w:tcPr>
            <w:tcW w:w="3039" w:type="dxa"/>
          </w:tcPr>
          <w:p w14:paraId="3D83E4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7D052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Capital disregarded.</w:t>
            </w:r>
          </w:p>
          <w:p w14:paraId="5DF38D00" w14:textId="77777777" w:rsidR="007C3E55" w:rsidRDefault="007C3E55">
            <w:pPr>
              <w:rPr>
                <w:rFonts w:ascii="Times New Roman" w:eastAsia="Times New Roman" w:hAnsi="Times New Roman" w:cs="Times New Roman"/>
                <w:color w:val="000000"/>
                <w:sz w:val="22"/>
                <w:szCs w:val="22"/>
              </w:rPr>
            </w:pPr>
          </w:p>
          <w:p w14:paraId="637518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disregarded capital”</w:t>
            </w:r>
          </w:p>
          <w:p w14:paraId="1E29CABA" w14:textId="77777777" w:rsidR="007C3E55" w:rsidRDefault="007C3E55">
            <w:pPr>
              <w:rPr>
                <w:rFonts w:ascii="Times New Roman" w:eastAsia="Times New Roman" w:hAnsi="Times New Roman" w:cs="Times New Roman"/>
                <w:color w:val="000000"/>
                <w:sz w:val="22"/>
                <w:szCs w:val="22"/>
              </w:rPr>
            </w:pPr>
          </w:p>
          <w:p w14:paraId="44530707" w14:textId="77777777" w:rsidR="007C3E55" w:rsidRDefault="007C3E55">
            <w:pPr>
              <w:rPr>
                <w:rFonts w:ascii="Times New Roman" w:eastAsia="Times New Roman" w:hAnsi="Times New Roman" w:cs="Times New Roman"/>
                <w:color w:val="000000"/>
                <w:sz w:val="22"/>
                <w:szCs w:val="22"/>
              </w:rPr>
            </w:pPr>
          </w:p>
          <w:p w14:paraId="40417FFE" w14:textId="77777777" w:rsidR="007C3E55" w:rsidRDefault="007C3E55">
            <w:pPr>
              <w:rPr>
                <w:rFonts w:ascii="Times New Roman" w:eastAsia="Times New Roman" w:hAnsi="Times New Roman" w:cs="Times New Roman"/>
                <w:color w:val="000000"/>
                <w:sz w:val="22"/>
                <w:szCs w:val="22"/>
              </w:rPr>
            </w:pPr>
          </w:p>
        </w:tc>
        <w:tc>
          <w:tcPr>
            <w:tcW w:w="2670" w:type="dxa"/>
          </w:tcPr>
          <w:p w14:paraId="2BD8150E" w14:textId="77777777" w:rsidR="007C3E55" w:rsidRDefault="00571110">
            <w:pPr>
              <w:rPr>
                <w:rFonts w:ascii="Times New Roman" w:eastAsia="Times New Roman" w:hAnsi="Times New Roman" w:cs="Times New Roman"/>
                <w:color w:val="000000"/>
                <w:sz w:val="22"/>
                <w:szCs w:val="22"/>
              </w:rPr>
            </w:pPr>
            <w:bookmarkStart w:id="46" w:name="_3tbugp1" w:colFirst="0" w:colLast="0"/>
            <w:bookmarkEnd w:id="46"/>
            <w:r>
              <w:rPr>
                <w:rFonts w:ascii="Times New Roman" w:eastAsia="Times New Roman" w:hAnsi="Times New Roman" w:cs="Times New Roman"/>
                <w:color w:val="000000"/>
                <w:sz w:val="22"/>
                <w:szCs w:val="22"/>
              </w:rPr>
              <w:t>33)</w:t>
            </w:r>
          </w:p>
          <w:p w14:paraId="1BAC9580" w14:textId="77777777" w:rsidR="007C3E55" w:rsidRDefault="007C3E55">
            <w:pPr>
              <w:rPr>
                <w:rFonts w:ascii="Times New Roman" w:eastAsia="Times New Roman" w:hAnsi="Times New Roman" w:cs="Times New Roman"/>
                <w:color w:val="000000"/>
                <w:sz w:val="22"/>
                <w:szCs w:val="22"/>
              </w:rPr>
            </w:pPr>
          </w:p>
          <w:p w14:paraId="46F01A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 (e), (f), (g)</w:t>
            </w:r>
          </w:p>
          <w:p w14:paraId="04245AAA" w14:textId="77777777" w:rsidR="007C3E55" w:rsidRDefault="007C3E55">
            <w:pPr>
              <w:rPr>
                <w:rFonts w:ascii="Times New Roman" w:eastAsia="Times New Roman" w:hAnsi="Times New Roman" w:cs="Times New Roman"/>
                <w:color w:val="000000"/>
                <w:sz w:val="22"/>
                <w:szCs w:val="22"/>
              </w:rPr>
            </w:pPr>
          </w:p>
          <w:p w14:paraId="01B6DB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(ii), (iii)</w:t>
            </w:r>
            <w:r>
              <w:rPr>
                <w:rFonts w:ascii="Times New Roman" w:eastAsia="Times New Roman" w:hAnsi="Times New Roman" w:cs="Times New Roman"/>
                <w:color w:val="000000"/>
                <w:sz w:val="22"/>
                <w:szCs w:val="22"/>
              </w:rPr>
              <w:tab/>
              <w:t>, (iv), (v), (vi), (vii), (viii), (ix), (x), (xi), (xii), (xiii), (xiv), (xiv2)</w:t>
            </w:r>
          </w:p>
          <w:p w14:paraId="5F0F18EF" w14:textId="77777777" w:rsidR="007C3E55" w:rsidRDefault="007C3E55">
            <w:pPr>
              <w:rPr>
                <w:rFonts w:ascii="Times New Roman" w:eastAsia="Times New Roman" w:hAnsi="Times New Roman" w:cs="Times New Roman"/>
                <w:color w:val="000000"/>
                <w:sz w:val="22"/>
                <w:szCs w:val="22"/>
              </w:rPr>
            </w:pPr>
          </w:p>
          <w:p w14:paraId="613C70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 (</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w:t>
            </w:r>
          </w:p>
          <w:p w14:paraId="66B2E4A2" w14:textId="77777777" w:rsidR="007C3E55" w:rsidRDefault="007C3E55">
            <w:pPr>
              <w:rPr>
                <w:rFonts w:ascii="Times New Roman" w:eastAsia="Times New Roman" w:hAnsi="Times New Roman" w:cs="Times New Roman"/>
                <w:color w:val="000000"/>
                <w:sz w:val="22"/>
                <w:szCs w:val="22"/>
              </w:rPr>
            </w:pPr>
          </w:p>
          <w:p w14:paraId="77FA1A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(ii), (iii)</w:t>
            </w:r>
            <w:r>
              <w:rPr>
                <w:rFonts w:ascii="Times New Roman" w:eastAsia="Times New Roman" w:hAnsi="Times New Roman" w:cs="Times New Roman"/>
                <w:color w:val="000000"/>
                <w:sz w:val="22"/>
                <w:szCs w:val="22"/>
              </w:rPr>
              <w:tab/>
              <w:t>, (iv), (v), (vi), (vii)</w:t>
            </w:r>
          </w:p>
          <w:p w14:paraId="50D89AAA" w14:textId="77777777" w:rsidR="007C3E55" w:rsidRDefault="007C3E55">
            <w:pPr>
              <w:rPr>
                <w:rFonts w:ascii="Times New Roman" w:eastAsia="Times New Roman" w:hAnsi="Times New Roman" w:cs="Times New Roman"/>
                <w:color w:val="000000"/>
                <w:sz w:val="22"/>
                <w:szCs w:val="22"/>
              </w:rPr>
            </w:pPr>
          </w:p>
          <w:p w14:paraId="20B23B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 (k), (l), (m), (n), (o), (p), (q), (R), (s), (t), (u), (v), (w), (x), (y), (z)</w:t>
            </w:r>
          </w:p>
          <w:p w14:paraId="70A96152" w14:textId="77777777" w:rsidR="007C3E55" w:rsidRDefault="007C3E55">
            <w:pPr>
              <w:rPr>
                <w:rFonts w:ascii="Times New Roman" w:eastAsia="Times New Roman" w:hAnsi="Times New Roman" w:cs="Times New Roman"/>
                <w:color w:val="000000"/>
                <w:sz w:val="22"/>
                <w:szCs w:val="22"/>
              </w:rPr>
            </w:pPr>
          </w:p>
          <w:p w14:paraId="2D078D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(aa), (bb)</w:t>
            </w:r>
          </w:p>
          <w:p w14:paraId="15C9C4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tc>
      </w:tr>
      <w:tr w:rsidR="007C3E55" w14:paraId="4D678C80" w14:textId="77777777">
        <w:tc>
          <w:tcPr>
            <w:tcW w:w="784" w:type="dxa"/>
          </w:tcPr>
          <w:p w14:paraId="4E0CA9E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421</w:t>
            </w:r>
          </w:p>
        </w:tc>
        <w:tc>
          <w:tcPr>
            <w:tcW w:w="3039" w:type="dxa"/>
          </w:tcPr>
          <w:p w14:paraId="56DE60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C18A7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Property disregards.</w:t>
            </w:r>
          </w:p>
          <w:p w14:paraId="48D8D121" w14:textId="77777777" w:rsidR="007C3E55" w:rsidRDefault="007C3E55">
            <w:pPr>
              <w:rPr>
                <w:rFonts w:ascii="Times New Roman" w:eastAsia="Times New Roman" w:hAnsi="Times New Roman" w:cs="Times New Roman"/>
                <w:color w:val="000000"/>
                <w:sz w:val="22"/>
                <w:szCs w:val="22"/>
              </w:rPr>
            </w:pPr>
          </w:p>
          <w:p w14:paraId="40DBC9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emotional attachment to a property”</w:t>
            </w:r>
          </w:p>
          <w:p w14:paraId="4AE0B112" w14:textId="77777777" w:rsidR="007C3E55" w:rsidRDefault="007C3E55">
            <w:pPr>
              <w:rPr>
                <w:rFonts w:ascii="Times New Roman" w:eastAsia="Times New Roman" w:hAnsi="Times New Roman" w:cs="Times New Roman"/>
                <w:color w:val="000000"/>
                <w:sz w:val="22"/>
                <w:szCs w:val="22"/>
              </w:rPr>
            </w:pPr>
          </w:p>
          <w:p w14:paraId="28F5E8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occupying a property when not physically present”</w:t>
            </w:r>
          </w:p>
        </w:tc>
        <w:tc>
          <w:tcPr>
            <w:tcW w:w="2670" w:type="dxa"/>
          </w:tcPr>
          <w:p w14:paraId="7CDD36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w:t>
            </w:r>
            <w:r>
              <w:rPr>
                <w:rFonts w:ascii="Times New Roman" w:eastAsia="Times New Roman" w:hAnsi="Times New Roman" w:cs="Times New Roman"/>
                <w:color w:val="000000"/>
                <w:sz w:val="22"/>
                <w:szCs w:val="22"/>
              </w:rPr>
              <w:tab/>
            </w:r>
          </w:p>
          <w:p w14:paraId="4D7427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p w14:paraId="7C139AD8" w14:textId="77777777" w:rsidR="007C3E55" w:rsidRDefault="007C3E55">
            <w:pPr>
              <w:rPr>
                <w:rFonts w:ascii="Times New Roman" w:eastAsia="Times New Roman" w:hAnsi="Times New Roman" w:cs="Times New Roman"/>
                <w:color w:val="000000"/>
                <w:sz w:val="22"/>
                <w:szCs w:val="22"/>
              </w:rPr>
            </w:pPr>
          </w:p>
          <w:p w14:paraId="172838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(ii)</w:t>
            </w:r>
          </w:p>
          <w:p w14:paraId="7D057255" w14:textId="77777777" w:rsidR="007C3E55" w:rsidRDefault="007C3E55">
            <w:pPr>
              <w:rPr>
                <w:rFonts w:ascii="Times New Roman" w:eastAsia="Times New Roman" w:hAnsi="Times New Roman" w:cs="Times New Roman"/>
                <w:color w:val="000000"/>
                <w:sz w:val="22"/>
                <w:szCs w:val="22"/>
              </w:rPr>
            </w:pPr>
          </w:p>
          <w:p w14:paraId="550031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p>
          <w:p w14:paraId="036C30FF" w14:textId="77777777" w:rsidR="007C3E55" w:rsidRDefault="007C3E55">
            <w:pPr>
              <w:rPr>
                <w:rFonts w:ascii="Times New Roman" w:eastAsia="Times New Roman" w:hAnsi="Times New Roman" w:cs="Times New Roman"/>
                <w:color w:val="000000"/>
                <w:sz w:val="22"/>
                <w:szCs w:val="22"/>
              </w:rPr>
            </w:pPr>
          </w:p>
          <w:p w14:paraId="68A054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(ii), (iii)</w:t>
            </w:r>
          </w:p>
          <w:p w14:paraId="69D0862A" w14:textId="77777777" w:rsidR="007C3E55" w:rsidRDefault="007C3E55">
            <w:pPr>
              <w:rPr>
                <w:rFonts w:ascii="Times New Roman" w:eastAsia="Times New Roman" w:hAnsi="Times New Roman" w:cs="Times New Roman"/>
                <w:color w:val="000000"/>
                <w:sz w:val="22"/>
                <w:szCs w:val="22"/>
              </w:rPr>
            </w:pPr>
          </w:p>
          <w:p w14:paraId="7FB7DD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2), 3)</w:t>
            </w:r>
          </w:p>
          <w:p w14:paraId="4BA8868E" w14:textId="77777777" w:rsidR="007C3E55" w:rsidRDefault="007C3E55">
            <w:pPr>
              <w:rPr>
                <w:rFonts w:ascii="Times New Roman" w:eastAsia="Times New Roman" w:hAnsi="Times New Roman" w:cs="Times New Roman"/>
                <w:color w:val="000000"/>
                <w:sz w:val="22"/>
                <w:szCs w:val="22"/>
              </w:rPr>
            </w:pPr>
          </w:p>
          <w:p w14:paraId="1B3EC4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w:t>
            </w:r>
          </w:p>
          <w:p w14:paraId="51F36DED" w14:textId="77777777" w:rsidR="007C3E55" w:rsidRDefault="007C3E55">
            <w:pPr>
              <w:rPr>
                <w:rFonts w:ascii="Times New Roman" w:eastAsia="Times New Roman" w:hAnsi="Times New Roman" w:cs="Times New Roman"/>
                <w:color w:val="000000"/>
                <w:sz w:val="22"/>
                <w:szCs w:val="22"/>
              </w:rPr>
            </w:pPr>
          </w:p>
          <w:p w14:paraId="02CD03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(c), (d), (e), (f), (g) </w:t>
            </w:r>
          </w:p>
          <w:p w14:paraId="0DFBD1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 (</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xml:space="preserve">), (j), (k), (l), (m), (n) </w:t>
            </w:r>
          </w:p>
          <w:p w14:paraId="10B0A1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 (p), (q), (r),</w:t>
            </w:r>
          </w:p>
          <w:p w14:paraId="63346623" w14:textId="77777777" w:rsidR="007C3E55" w:rsidRDefault="007C3E55">
            <w:pPr>
              <w:rPr>
                <w:rFonts w:ascii="Times New Roman" w:eastAsia="Times New Roman" w:hAnsi="Times New Roman" w:cs="Times New Roman"/>
                <w:color w:val="000000"/>
                <w:sz w:val="22"/>
                <w:szCs w:val="22"/>
              </w:rPr>
            </w:pPr>
          </w:p>
          <w:p w14:paraId="6C3F3A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 37)</w:t>
            </w:r>
          </w:p>
          <w:p w14:paraId="50BC2478" w14:textId="77777777" w:rsidR="007C3E55" w:rsidRDefault="007C3E55">
            <w:pPr>
              <w:rPr>
                <w:rFonts w:ascii="Times New Roman" w:eastAsia="Times New Roman" w:hAnsi="Times New Roman" w:cs="Times New Roman"/>
                <w:color w:val="000000"/>
                <w:sz w:val="22"/>
                <w:szCs w:val="22"/>
              </w:rPr>
            </w:pPr>
          </w:p>
          <w:p w14:paraId="5CCFED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p w14:paraId="2FC512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 39), 40), 41)</w:t>
            </w:r>
            <w:r>
              <w:rPr>
                <w:rFonts w:ascii="Times New Roman" w:eastAsia="Times New Roman" w:hAnsi="Times New Roman" w:cs="Times New Roman"/>
                <w:color w:val="000000"/>
                <w:sz w:val="22"/>
                <w:szCs w:val="22"/>
              </w:rPr>
              <w:tab/>
            </w:r>
          </w:p>
          <w:p w14:paraId="366EA2C7" w14:textId="77777777" w:rsidR="007C3E55" w:rsidRDefault="007C3E55">
            <w:pPr>
              <w:rPr>
                <w:rFonts w:ascii="Times New Roman" w:eastAsia="Times New Roman" w:hAnsi="Times New Roman" w:cs="Times New Roman"/>
                <w:color w:val="000000"/>
                <w:sz w:val="22"/>
                <w:szCs w:val="22"/>
              </w:rPr>
            </w:pPr>
          </w:p>
        </w:tc>
      </w:tr>
      <w:tr w:rsidR="007C3E55" w14:paraId="0E852C70" w14:textId="77777777">
        <w:tc>
          <w:tcPr>
            <w:tcW w:w="784" w:type="dxa"/>
          </w:tcPr>
          <w:p w14:paraId="1885ED0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422</w:t>
            </w:r>
          </w:p>
        </w:tc>
        <w:tc>
          <w:tcPr>
            <w:tcW w:w="3039" w:type="dxa"/>
          </w:tcPr>
          <w:p w14:paraId="64E320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85A0B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Discretionary disregard.</w:t>
            </w:r>
          </w:p>
          <w:p w14:paraId="317800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local authority discretion to apply a property disregard”</w:t>
            </w:r>
          </w:p>
          <w:p w14:paraId="63C45187" w14:textId="77777777" w:rsidR="007C3E55" w:rsidRDefault="007C3E55">
            <w:pPr>
              <w:rPr>
                <w:rFonts w:ascii="Times New Roman" w:eastAsia="Times New Roman" w:hAnsi="Times New Roman" w:cs="Times New Roman"/>
                <w:color w:val="000000"/>
                <w:sz w:val="22"/>
                <w:szCs w:val="22"/>
              </w:rPr>
            </w:pPr>
          </w:p>
          <w:p w14:paraId="7D788E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local authority discretion to apply a property disregard where the qualifying person moves into the property after the resident entered the care home”</w:t>
            </w:r>
          </w:p>
          <w:p w14:paraId="150716A9" w14:textId="77777777" w:rsidR="007C3E55" w:rsidRDefault="007C3E55">
            <w:pPr>
              <w:rPr>
                <w:rFonts w:ascii="Times New Roman" w:eastAsia="Times New Roman" w:hAnsi="Times New Roman" w:cs="Times New Roman"/>
                <w:color w:val="000000"/>
                <w:sz w:val="22"/>
                <w:szCs w:val="22"/>
              </w:rPr>
            </w:pPr>
          </w:p>
          <w:p w14:paraId="4BFD1C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local authority discretion to apply a property disregard”</w:t>
            </w:r>
          </w:p>
          <w:p w14:paraId="4842C78F" w14:textId="77777777" w:rsidR="007C3E55" w:rsidRDefault="007C3E55">
            <w:pPr>
              <w:rPr>
                <w:rFonts w:ascii="Times New Roman" w:eastAsia="Times New Roman" w:hAnsi="Times New Roman" w:cs="Times New Roman"/>
                <w:color w:val="000000"/>
                <w:sz w:val="22"/>
                <w:szCs w:val="22"/>
              </w:rPr>
            </w:pPr>
          </w:p>
        </w:tc>
        <w:tc>
          <w:tcPr>
            <w:tcW w:w="2670" w:type="dxa"/>
          </w:tcPr>
          <w:p w14:paraId="44EE8C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 43), 44)</w:t>
            </w:r>
          </w:p>
        </w:tc>
      </w:tr>
      <w:tr w:rsidR="007C3E55" w14:paraId="78820D20" w14:textId="77777777">
        <w:tc>
          <w:tcPr>
            <w:tcW w:w="784" w:type="dxa"/>
          </w:tcPr>
          <w:p w14:paraId="2606891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423</w:t>
            </w:r>
          </w:p>
        </w:tc>
        <w:tc>
          <w:tcPr>
            <w:tcW w:w="3039" w:type="dxa"/>
          </w:tcPr>
          <w:p w14:paraId="63C657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B1F63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‘12-week property disregard’</w:t>
            </w:r>
          </w:p>
          <w:p w14:paraId="0E2B32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the end of a property disregard”</w:t>
            </w:r>
          </w:p>
          <w:p w14:paraId="2A337062" w14:textId="77777777" w:rsidR="007C3E55" w:rsidRDefault="007C3E55">
            <w:pPr>
              <w:rPr>
                <w:rFonts w:ascii="Times New Roman" w:eastAsia="Times New Roman" w:hAnsi="Times New Roman" w:cs="Times New Roman"/>
                <w:color w:val="000000"/>
                <w:sz w:val="22"/>
                <w:szCs w:val="22"/>
              </w:rPr>
            </w:pPr>
          </w:p>
          <w:p w14:paraId="126B1C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an unexpected change in financial circumstances”</w:t>
            </w:r>
          </w:p>
          <w:p w14:paraId="323A8741" w14:textId="77777777" w:rsidR="007C3E55" w:rsidRDefault="007C3E55">
            <w:pPr>
              <w:rPr>
                <w:rFonts w:ascii="Times New Roman" w:eastAsia="Times New Roman" w:hAnsi="Times New Roman" w:cs="Times New Roman"/>
                <w:color w:val="000000"/>
                <w:sz w:val="22"/>
                <w:szCs w:val="22"/>
              </w:rPr>
            </w:pPr>
          </w:p>
        </w:tc>
        <w:tc>
          <w:tcPr>
            <w:tcW w:w="2670" w:type="dxa"/>
          </w:tcPr>
          <w:p w14:paraId="0A63A7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w:t>
            </w:r>
          </w:p>
          <w:p w14:paraId="2C1CA5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p w14:paraId="61F874A0" w14:textId="77777777" w:rsidR="007C3E55" w:rsidRDefault="007C3E55">
            <w:pPr>
              <w:rPr>
                <w:rFonts w:ascii="Times New Roman" w:eastAsia="Times New Roman" w:hAnsi="Times New Roman" w:cs="Times New Roman"/>
                <w:color w:val="000000"/>
                <w:sz w:val="22"/>
                <w:szCs w:val="22"/>
              </w:rPr>
            </w:pPr>
          </w:p>
          <w:p w14:paraId="139F05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w:t>
            </w:r>
          </w:p>
          <w:p w14:paraId="56A0F91F" w14:textId="77777777" w:rsidR="007C3E55" w:rsidRDefault="007C3E55">
            <w:pPr>
              <w:rPr>
                <w:rFonts w:ascii="Times New Roman" w:eastAsia="Times New Roman" w:hAnsi="Times New Roman" w:cs="Times New Roman"/>
                <w:color w:val="000000"/>
                <w:sz w:val="22"/>
                <w:szCs w:val="22"/>
              </w:rPr>
            </w:pPr>
          </w:p>
        </w:tc>
      </w:tr>
      <w:tr w:rsidR="007C3E55" w14:paraId="18258F8E" w14:textId="77777777">
        <w:tc>
          <w:tcPr>
            <w:tcW w:w="784" w:type="dxa"/>
          </w:tcPr>
          <w:p w14:paraId="303E6FE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w:t>
            </w:r>
          </w:p>
        </w:tc>
        <w:tc>
          <w:tcPr>
            <w:tcW w:w="3039" w:type="dxa"/>
          </w:tcPr>
          <w:p w14:paraId="66588E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E69F3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‘26-week disregard’</w:t>
            </w:r>
          </w:p>
          <w:p w14:paraId="71BC0B2B" w14:textId="77777777" w:rsidR="007C3E55" w:rsidRDefault="007C3E55">
            <w:pPr>
              <w:rPr>
                <w:rFonts w:ascii="Times New Roman" w:eastAsia="Times New Roman" w:hAnsi="Times New Roman" w:cs="Times New Roman"/>
                <w:color w:val="000000"/>
                <w:sz w:val="22"/>
                <w:szCs w:val="22"/>
              </w:rPr>
            </w:pPr>
          </w:p>
        </w:tc>
        <w:tc>
          <w:tcPr>
            <w:tcW w:w="2670" w:type="dxa"/>
          </w:tcPr>
          <w:p w14:paraId="560553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47)</w:t>
            </w:r>
            <w:r>
              <w:rPr>
                <w:rFonts w:ascii="Times New Roman" w:eastAsia="Times New Roman" w:hAnsi="Times New Roman" w:cs="Times New Roman"/>
                <w:color w:val="000000"/>
                <w:sz w:val="22"/>
                <w:szCs w:val="22"/>
              </w:rPr>
              <w:tab/>
            </w:r>
          </w:p>
          <w:p w14:paraId="257092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p w14:paraId="6AAA1F9D" w14:textId="77777777" w:rsidR="007C3E55" w:rsidRDefault="007C3E55">
            <w:pPr>
              <w:rPr>
                <w:rFonts w:ascii="Times New Roman" w:eastAsia="Times New Roman" w:hAnsi="Times New Roman" w:cs="Times New Roman"/>
                <w:color w:val="000000"/>
                <w:sz w:val="22"/>
                <w:szCs w:val="22"/>
              </w:rPr>
            </w:pPr>
          </w:p>
          <w:p w14:paraId="1B8BC3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(ii)</w:t>
            </w:r>
          </w:p>
          <w:p w14:paraId="5BD1E3BB" w14:textId="77777777" w:rsidR="007C3E55" w:rsidRDefault="007C3E55">
            <w:pPr>
              <w:rPr>
                <w:rFonts w:ascii="Times New Roman" w:eastAsia="Times New Roman" w:hAnsi="Times New Roman" w:cs="Times New Roman"/>
                <w:color w:val="000000"/>
                <w:sz w:val="22"/>
                <w:szCs w:val="22"/>
              </w:rPr>
            </w:pPr>
          </w:p>
          <w:p w14:paraId="1E1A51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(d), (e), (f), (g)</w:t>
            </w:r>
          </w:p>
          <w:p w14:paraId="72C20422" w14:textId="77777777" w:rsidR="007C3E55" w:rsidRDefault="007C3E55">
            <w:pPr>
              <w:rPr>
                <w:rFonts w:ascii="Times New Roman" w:eastAsia="Times New Roman" w:hAnsi="Times New Roman" w:cs="Times New Roman"/>
                <w:color w:val="000000"/>
                <w:sz w:val="22"/>
                <w:szCs w:val="22"/>
              </w:rPr>
            </w:pPr>
          </w:p>
        </w:tc>
      </w:tr>
      <w:tr w:rsidR="007C3E55" w14:paraId="024C7162" w14:textId="77777777">
        <w:tc>
          <w:tcPr>
            <w:tcW w:w="784" w:type="dxa"/>
          </w:tcPr>
          <w:p w14:paraId="7400F02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425</w:t>
            </w:r>
          </w:p>
        </w:tc>
        <w:tc>
          <w:tcPr>
            <w:tcW w:w="3039" w:type="dxa"/>
          </w:tcPr>
          <w:p w14:paraId="630A29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7F4DC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‘52-week disregard’</w:t>
            </w:r>
          </w:p>
          <w:p w14:paraId="27BCE755" w14:textId="77777777" w:rsidR="007C3E55" w:rsidRDefault="007C3E55">
            <w:pPr>
              <w:rPr>
                <w:rFonts w:ascii="Times New Roman" w:eastAsia="Times New Roman" w:hAnsi="Times New Roman" w:cs="Times New Roman"/>
                <w:color w:val="000000"/>
                <w:sz w:val="22"/>
                <w:szCs w:val="22"/>
              </w:rPr>
            </w:pPr>
          </w:p>
          <w:p w14:paraId="15037B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a disregard for 52 weeks”</w:t>
            </w:r>
          </w:p>
          <w:p w14:paraId="41B40B9A" w14:textId="77777777" w:rsidR="007C3E55" w:rsidRDefault="007C3E55">
            <w:pPr>
              <w:rPr>
                <w:rFonts w:ascii="Times New Roman" w:eastAsia="Times New Roman" w:hAnsi="Times New Roman" w:cs="Times New Roman"/>
                <w:color w:val="000000"/>
                <w:sz w:val="22"/>
                <w:szCs w:val="22"/>
              </w:rPr>
            </w:pPr>
          </w:p>
        </w:tc>
        <w:tc>
          <w:tcPr>
            <w:tcW w:w="2670" w:type="dxa"/>
          </w:tcPr>
          <w:p w14:paraId="332DFA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w:t>
            </w:r>
          </w:p>
          <w:p w14:paraId="05FE14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p>
          <w:p w14:paraId="7F609F22" w14:textId="77777777" w:rsidR="007C3E55" w:rsidRDefault="007C3E55">
            <w:pPr>
              <w:rPr>
                <w:rFonts w:ascii="Times New Roman" w:eastAsia="Times New Roman" w:hAnsi="Times New Roman" w:cs="Times New Roman"/>
                <w:color w:val="000000"/>
                <w:sz w:val="22"/>
                <w:szCs w:val="22"/>
              </w:rPr>
            </w:pPr>
          </w:p>
          <w:p w14:paraId="38C5C9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(ii), (iii), (iv), (v), (vi), (vii), (viii), (ix), (x), (xi), (xii), (xiii), (xiv), (xv)</w:t>
            </w:r>
          </w:p>
          <w:p w14:paraId="16D5A72B" w14:textId="77777777" w:rsidR="007C3E55" w:rsidRDefault="007C3E55">
            <w:pPr>
              <w:rPr>
                <w:rFonts w:ascii="Times New Roman" w:eastAsia="Times New Roman" w:hAnsi="Times New Roman" w:cs="Times New Roman"/>
                <w:color w:val="000000"/>
                <w:sz w:val="22"/>
                <w:szCs w:val="22"/>
              </w:rPr>
            </w:pPr>
          </w:p>
          <w:p w14:paraId="1D7AE9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p>
          <w:p w14:paraId="0F5C94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(ii), (iii)</w:t>
            </w:r>
          </w:p>
          <w:p w14:paraId="6DC99E6F" w14:textId="77777777" w:rsidR="007C3E55" w:rsidRDefault="007C3E55">
            <w:pPr>
              <w:rPr>
                <w:rFonts w:ascii="Times New Roman" w:eastAsia="Times New Roman" w:hAnsi="Times New Roman" w:cs="Times New Roman"/>
                <w:color w:val="000000"/>
                <w:sz w:val="22"/>
                <w:szCs w:val="22"/>
              </w:rPr>
            </w:pPr>
          </w:p>
          <w:p w14:paraId="6AD008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p>
          <w:p w14:paraId="49EF7446" w14:textId="77777777" w:rsidR="007C3E55" w:rsidRDefault="007C3E55">
            <w:pPr>
              <w:rPr>
                <w:rFonts w:ascii="Times New Roman" w:eastAsia="Times New Roman" w:hAnsi="Times New Roman" w:cs="Times New Roman"/>
                <w:color w:val="000000"/>
                <w:sz w:val="22"/>
                <w:szCs w:val="22"/>
              </w:rPr>
            </w:pPr>
          </w:p>
        </w:tc>
      </w:tr>
      <w:tr w:rsidR="007C3E55" w14:paraId="60DF41C8" w14:textId="77777777">
        <w:tc>
          <w:tcPr>
            <w:tcW w:w="784" w:type="dxa"/>
          </w:tcPr>
          <w:p w14:paraId="49A668C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426</w:t>
            </w:r>
          </w:p>
        </w:tc>
        <w:tc>
          <w:tcPr>
            <w:tcW w:w="3039" w:type="dxa"/>
          </w:tcPr>
          <w:p w14:paraId="100FAD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47F48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‘2-year disregard’.</w:t>
            </w:r>
          </w:p>
          <w:p w14:paraId="6201209E" w14:textId="77777777" w:rsidR="007C3E55" w:rsidRDefault="007C3E55">
            <w:pPr>
              <w:rPr>
                <w:rFonts w:ascii="Times New Roman" w:eastAsia="Times New Roman" w:hAnsi="Times New Roman" w:cs="Times New Roman"/>
                <w:color w:val="000000"/>
                <w:sz w:val="22"/>
                <w:szCs w:val="22"/>
              </w:rPr>
            </w:pPr>
          </w:p>
        </w:tc>
        <w:tc>
          <w:tcPr>
            <w:tcW w:w="2670" w:type="dxa"/>
          </w:tcPr>
          <w:p w14:paraId="604D3C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w:t>
            </w:r>
          </w:p>
          <w:p w14:paraId="0E1D3B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p w14:paraId="128DB180" w14:textId="77777777" w:rsidR="007C3E55" w:rsidRDefault="007C3E55">
            <w:pPr>
              <w:rPr>
                <w:rFonts w:ascii="Times New Roman" w:eastAsia="Times New Roman" w:hAnsi="Times New Roman" w:cs="Times New Roman"/>
                <w:color w:val="000000"/>
                <w:sz w:val="22"/>
                <w:szCs w:val="22"/>
              </w:rPr>
            </w:pPr>
          </w:p>
        </w:tc>
      </w:tr>
      <w:tr w:rsidR="007C3E55" w14:paraId="7B8D21EA" w14:textId="77777777">
        <w:tc>
          <w:tcPr>
            <w:tcW w:w="784" w:type="dxa"/>
          </w:tcPr>
          <w:p w14:paraId="6FEB7E0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427</w:t>
            </w:r>
          </w:p>
        </w:tc>
        <w:tc>
          <w:tcPr>
            <w:tcW w:w="3039" w:type="dxa"/>
          </w:tcPr>
          <w:p w14:paraId="384ED3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31D19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Other disregards.</w:t>
            </w:r>
          </w:p>
          <w:p w14:paraId="4E63686B" w14:textId="77777777" w:rsidR="007C3E55" w:rsidRDefault="007C3E55">
            <w:pPr>
              <w:rPr>
                <w:rFonts w:ascii="Times New Roman" w:eastAsia="Times New Roman" w:hAnsi="Times New Roman" w:cs="Times New Roman"/>
                <w:color w:val="000000"/>
                <w:sz w:val="22"/>
                <w:szCs w:val="22"/>
              </w:rPr>
            </w:pPr>
          </w:p>
        </w:tc>
        <w:tc>
          <w:tcPr>
            <w:tcW w:w="2670" w:type="dxa"/>
          </w:tcPr>
          <w:p w14:paraId="56A9A3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50)</w:t>
            </w:r>
          </w:p>
          <w:p w14:paraId="450425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w:t>
            </w:r>
          </w:p>
          <w:p w14:paraId="4B1CB99D" w14:textId="77777777" w:rsidR="007C3E55" w:rsidRDefault="007C3E55">
            <w:pPr>
              <w:rPr>
                <w:rFonts w:ascii="Times New Roman" w:eastAsia="Times New Roman" w:hAnsi="Times New Roman" w:cs="Times New Roman"/>
                <w:color w:val="000000"/>
                <w:sz w:val="22"/>
                <w:szCs w:val="22"/>
              </w:rPr>
            </w:pPr>
          </w:p>
          <w:p w14:paraId="28098E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 52)</w:t>
            </w:r>
          </w:p>
          <w:p w14:paraId="11BC3014" w14:textId="77777777" w:rsidR="007C3E55" w:rsidRDefault="007C3E55">
            <w:pPr>
              <w:rPr>
                <w:rFonts w:ascii="Times New Roman" w:eastAsia="Times New Roman" w:hAnsi="Times New Roman" w:cs="Times New Roman"/>
                <w:color w:val="000000"/>
                <w:sz w:val="22"/>
                <w:szCs w:val="22"/>
              </w:rPr>
            </w:pPr>
          </w:p>
        </w:tc>
      </w:tr>
      <w:tr w:rsidR="007C3E55" w14:paraId="6FE9650E" w14:textId="77777777">
        <w:tc>
          <w:tcPr>
            <w:tcW w:w="784" w:type="dxa"/>
          </w:tcPr>
          <w:p w14:paraId="705B061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428</w:t>
            </w:r>
          </w:p>
        </w:tc>
        <w:tc>
          <w:tcPr>
            <w:tcW w:w="3039" w:type="dxa"/>
          </w:tcPr>
          <w:p w14:paraId="6F068D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968C7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Treatment of investment bonds.</w:t>
            </w:r>
          </w:p>
          <w:p w14:paraId="73A82697" w14:textId="77777777" w:rsidR="007C3E55" w:rsidRDefault="007C3E55">
            <w:pPr>
              <w:rPr>
                <w:rFonts w:ascii="Times New Roman" w:eastAsia="Times New Roman" w:hAnsi="Times New Roman" w:cs="Times New Roman"/>
                <w:color w:val="000000"/>
                <w:sz w:val="22"/>
                <w:szCs w:val="22"/>
              </w:rPr>
            </w:pPr>
          </w:p>
        </w:tc>
        <w:tc>
          <w:tcPr>
            <w:tcW w:w="2670" w:type="dxa"/>
          </w:tcPr>
          <w:p w14:paraId="14DD60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 54)</w:t>
            </w:r>
          </w:p>
          <w:p w14:paraId="0BDB1CB8" w14:textId="77777777" w:rsidR="007C3E55" w:rsidRDefault="007C3E55">
            <w:pPr>
              <w:rPr>
                <w:rFonts w:ascii="Times New Roman" w:eastAsia="Times New Roman" w:hAnsi="Times New Roman" w:cs="Times New Roman"/>
                <w:color w:val="000000"/>
                <w:sz w:val="22"/>
                <w:szCs w:val="22"/>
              </w:rPr>
            </w:pPr>
          </w:p>
        </w:tc>
      </w:tr>
      <w:tr w:rsidR="007C3E55" w14:paraId="5773602E" w14:textId="77777777">
        <w:tc>
          <w:tcPr>
            <w:tcW w:w="784" w:type="dxa"/>
          </w:tcPr>
          <w:p w14:paraId="67D6BC5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429</w:t>
            </w:r>
          </w:p>
        </w:tc>
        <w:tc>
          <w:tcPr>
            <w:tcW w:w="3039" w:type="dxa"/>
          </w:tcPr>
          <w:p w14:paraId="3404A2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0E1F3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Capital treated as income.</w:t>
            </w:r>
          </w:p>
          <w:p w14:paraId="673B2338" w14:textId="77777777" w:rsidR="007C3E55" w:rsidRDefault="007C3E55">
            <w:pPr>
              <w:rPr>
                <w:rFonts w:ascii="Times New Roman" w:eastAsia="Times New Roman" w:hAnsi="Times New Roman" w:cs="Times New Roman"/>
                <w:color w:val="000000"/>
                <w:sz w:val="22"/>
                <w:szCs w:val="22"/>
              </w:rPr>
            </w:pPr>
          </w:p>
        </w:tc>
        <w:tc>
          <w:tcPr>
            <w:tcW w:w="2670" w:type="dxa"/>
          </w:tcPr>
          <w:p w14:paraId="62C310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w:t>
            </w:r>
          </w:p>
          <w:p w14:paraId="7063CE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p w14:paraId="3FED8F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(ii), (iii)</w:t>
            </w:r>
          </w:p>
          <w:p w14:paraId="17ACB7F0" w14:textId="77777777" w:rsidR="007C3E55" w:rsidRDefault="007C3E55">
            <w:pPr>
              <w:rPr>
                <w:rFonts w:ascii="Times New Roman" w:eastAsia="Times New Roman" w:hAnsi="Times New Roman" w:cs="Times New Roman"/>
                <w:color w:val="000000"/>
                <w:sz w:val="22"/>
                <w:szCs w:val="22"/>
              </w:rPr>
            </w:pPr>
          </w:p>
          <w:p w14:paraId="5819237D" w14:textId="77777777" w:rsidR="007C3E55" w:rsidRDefault="007C3E55">
            <w:pPr>
              <w:rPr>
                <w:rFonts w:ascii="Times New Roman" w:eastAsia="Times New Roman" w:hAnsi="Times New Roman" w:cs="Times New Roman"/>
                <w:color w:val="000000"/>
                <w:sz w:val="22"/>
                <w:szCs w:val="22"/>
              </w:rPr>
            </w:pPr>
          </w:p>
        </w:tc>
      </w:tr>
      <w:tr w:rsidR="007C3E55" w14:paraId="19A88E97" w14:textId="77777777">
        <w:tc>
          <w:tcPr>
            <w:tcW w:w="784" w:type="dxa"/>
          </w:tcPr>
          <w:p w14:paraId="003DA28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430</w:t>
            </w:r>
          </w:p>
        </w:tc>
        <w:tc>
          <w:tcPr>
            <w:tcW w:w="3039" w:type="dxa"/>
          </w:tcPr>
          <w:p w14:paraId="5790B2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50B0E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Earnings.</w:t>
            </w:r>
          </w:p>
          <w:p w14:paraId="7443257C" w14:textId="77777777" w:rsidR="007C3E55" w:rsidRDefault="007C3E55">
            <w:pPr>
              <w:rPr>
                <w:rFonts w:ascii="Times New Roman" w:eastAsia="Times New Roman" w:hAnsi="Times New Roman" w:cs="Times New Roman"/>
                <w:color w:val="000000"/>
                <w:sz w:val="22"/>
                <w:szCs w:val="22"/>
              </w:rPr>
            </w:pPr>
          </w:p>
        </w:tc>
        <w:tc>
          <w:tcPr>
            <w:tcW w:w="2670" w:type="dxa"/>
          </w:tcPr>
          <w:p w14:paraId="4F01F8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p>
        </w:tc>
      </w:tr>
      <w:tr w:rsidR="007C3E55" w14:paraId="66466120" w14:textId="77777777">
        <w:tc>
          <w:tcPr>
            <w:tcW w:w="784" w:type="dxa"/>
          </w:tcPr>
          <w:p w14:paraId="7273032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431</w:t>
            </w:r>
          </w:p>
        </w:tc>
        <w:tc>
          <w:tcPr>
            <w:tcW w:w="3039" w:type="dxa"/>
          </w:tcPr>
          <w:p w14:paraId="414C05B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C8534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Income treated as capital.</w:t>
            </w:r>
          </w:p>
          <w:p w14:paraId="3D3BCA3F" w14:textId="77777777" w:rsidR="007C3E55" w:rsidRDefault="007C3E55">
            <w:pPr>
              <w:rPr>
                <w:rFonts w:ascii="Times New Roman" w:eastAsia="Times New Roman" w:hAnsi="Times New Roman" w:cs="Times New Roman"/>
                <w:color w:val="000000"/>
                <w:sz w:val="22"/>
                <w:szCs w:val="22"/>
              </w:rPr>
            </w:pPr>
          </w:p>
        </w:tc>
        <w:tc>
          <w:tcPr>
            <w:tcW w:w="2670" w:type="dxa"/>
          </w:tcPr>
          <w:p w14:paraId="39CAB2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w:t>
            </w:r>
            <w:r>
              <w:rPr>
                <w:rFonts w:ascii="Times New Roman" w:eastAsia="Times New Roman" w:hAnsi="Times New Roman" w:cs="Times New Roman"/>
                <w:color w:val="000000"/>
                <w:sz w:val="22"/>
                <w:szCs w:val="22"/>
              </w:rPr>
              <w:tab/>
            </w:r>
          </w:p>
          <w:p w14:paraId="302023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w:t>
            </w:r>
          </w:p>
          <w:p w14:paraId="5C0F450A" w14:textId="77777777" w:rsidR="007C3E55" w:rsidRDefault="007C3E55">
            <w:pPr>
              <w:rPr>
                <w:rFonts w:ascii="Times New Roman" w:eastAsia="Times New Roman" w:hAnsi="Times New Roman" w:cs="Times New Roman"/>
                <w:color w:val="000000"/>
                <w:sz w:val="22"/>
                <w:szCs w:val="22"/>
              </w:rPr>
            </w:pPr>
          </w:p>
          <w:p w14:paraId="50D879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(ii), (iii), (iv)</w:t>
            </w:r>
          </w:p>
          <w:p w14:paraId="1BC6BB1F" w14:textId="77777777" w:rsidR="007C3E55" w:rsidRDefault="007C3E55">
            <w:pPr>
              <w:rPr>
                <w:rFonts w:ascii="Times New Roman" w:eastAsia="Times New Roman" w:hAnsi="Times New Roman" w:cs="Times New Roman"/>
                <w:color w:val="000000"/>
                <w:sz w:val="22"/>
                <w:szCs w:val="22"/>
              </w:rPr>
            </w:pPr>
          </w:p>
          <w:p w14:paraId="320546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f)</w:t>
            </w:r>
          </w:p>
          <w:p w14:paraId="0F6D1189" w14:textId="77777777" w:rsidR="007C3E55" w:rsidRDefault="007C3E55">
            <w:pPr>
              <w:rPr>
                <w:rFonts w:ascii="Times New Roman" w:eastAsia="Times New Roman" w:hAnsi="Times New Roman" w:cs="Times New Roman"/>
                <w:color w:val="000000"/>
                <w:sz w:val="22"/>
                <w:szCs w:val="22"/>
              </w:rPr>
            </w:pPr>
          </w:p>
        </w:tc>
      </w:tr>
      <w:tr w:rsidR="007C3E55" w14:paraId="4A2A89D6" w14:textId="77777777">
        <w:tc>
          <w:tcPr>
            <w:tcW w:w="784" w:type="dxa"/>
          </w:tcPr>
          <w:p w14:paraId="3508F6D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432</w:t>
            </w:r>
          </w:p>
        </w:tc>
        <w:tc>
          <w:tcPr>
            <w:tcW w:w="3039" w:type="dxa"/>
          </w:tcPr>
          <w:p w14:paraId="33F29D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D99B9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Capital available on application.</w:t>
            </w:r>
          </w:p>
          <w:p w14:paraId="0D70D715" w14:textId="77777777" w:rsidR="007C3E55" w:rsidRDefault="007C3E55">
            <w:pPr>
              <w:rPr>
                <w:rFonts w:ascii="Times New Roman" w:eastAsia="Times New Roman" w:hAnsi="Times New Roman" w:cs="Times New Roman"/>
                <w:color w:val="000000"/>
                <w:sz w:val="22"/>
                <w:szCs w:val="22"/>
              </w:rPr>
            </w:pPr>
          </w:p>
        </w:tc>
        <w:tc>
          <w:tcPr>
            <w:tcW w:w="2670" w:type="dxa"/>
          </w:tcPr>
          <w:p w14:paraId="3CF7E7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58)</w:t>
            </w:r>
          </w:p>
          <w:p w14:paraId="0D6E17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w:t>
            </w:r>
          </w:p>
          <w:p w14:paraId="5390FFE1" w14:textId="77777777" w:rsidR="007C3E55" w:rsidRDefault="007C3E55">
            <w:pPr>
              <w:rPr>
                <w:rFonts w:ascii="Times New Roman" w:eastAsia="Times New Roman" w:hAnsi="Times New Roman" w:cs="Times New Roman"/>
                <w:color w:val="000000"/>
                <w:sz w:val="22"/>
                <w:szCs w:val="22"/>
              </w:rPr>
            </w:pPr>
          </w:p>
          <w:p w14:paraId="7CB535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59)</w:t>
            </w:r>
          </w:p>
          <w:p w14:paraId="4EC8C2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p>
          <w:p w14:paraId="06D1D22C" w14:textId="77777777" w:rsidR="007C3E55" w:rsidRDefault="007C3E55">
            <w:pPr>
              <w:rPr>
                <w:rFonts w:ascii="Times New Roman" w:eastAsia="Times New Roman" w:hAnsi="Times New Roman" w:cs="Times New Roman"/>
                <w:color w:val="000000"/>
                <w:sz w:val="22"/>
                <w:szCs w:val="22"/>
              </w:rPr>
            </w:pPr>
          </w:p>
          <w:p w14:paraId="3A7894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(ii), (iii), (iv)</w:t>
            </w:r>
          </w:p>
          <w:p w14:paraId="3ED9C3BD" w14:textId="77777777" w:rsidR="007C3E55" w:rsidRDefault="007C3E55">
            <w:pPr>
              <w:rPr>
                <w:rFonts w:ascii="Times New Roman" w:eastAsia="Times New Roman" w:hAnsi="Times New Roman" w:cs="Times New Roman"/>
                <w:color w:val="000000"/>
                <w:sz w:val="22"/>
                <w:szCs w:val="22"/>
              </w:rPr>
            </w:pPr>
          </w:p>
          <w:p w14:paraId="4336FC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p>
          <w:p w14:paraId="2F7D03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60), 61)</w:t>
            </w:r>
          </w:p>
          <w:p w14:paraId="69FA80C2" w14:textId="77777777" w:rsidR="007C3E55" w:rsidRDefault="007C3E55">
            <w:pPr>
              <w:rPr>
                <w:rFonts w:ascii="Times New Roman" w:eastAsia="Times New Roman" w:hAnsi="Times New Roman" w:cs="Times New Roman"/>
                <w:color w:val="000000"/>
                <w:sz w:val="22"/>
                <w:szCs w:val="22"/>
              </w:rPr>
            </w:pPr>
          </w:p>
        </w:tc>
      </w:tr>
      <w:tr w:rsidR="007C3E55" w14:paraId="4B9EBCA2" w14:textId="77777777">
        <w:tc>
          <w:tcPr>
            <w:tcW w:w="11170" w:type="dxa"/>
            <w:gridSpan w:val="4"/>
          </w:tcPr>
          <w:p w14:paraId="5CF6BE24" w14:textId="77777777" w:rsidR="007C3E55" w:rsidRDefault="007C3E55">
            <w:pPr>
              <w:rPr>
                <w:rFonts w:ascii="Times New Roman" w:eastAsia="Times New Roman" w:hAnsi="Times New Roman" w:cs="Times New Roman"/>
                <w:color w:val="000000"/>
                <w:sz w:val="22"/>
                <w:szCs w:val="22"/>
              </w:rPr>
            </w:pPr>
          </w:p>
          <w:p w14:paraId="00E95E6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Annex C: Treatment of income.</w:t>
            </w:r>
          </w:p>
          <w:p w14:paraId="13D71113" w14:textId="77777777" w:rsidR="007C3E55" w:rsidRDefault="007C3E55">
            <w:pPr>
              <w:jc w:val="center"/>
              <w:rPr>
                <w:rFonts w:ascii="Times New Roman" w:eastAsia="Times New Roman" w:hAnsi="Times New Roman" w:cs="Times New Roman"/>
                <w:b/>
                <w:color w:val="000000"/>
                <w:sz w:val="22"/>
                <w:szCs w:val="22"/>
              </w:rPr>
            </w:pPr>
          </w:p>
          <w:p w14:paraId="3CB6CB36" w14:textId="77777777" w:rsidR="007C3E55" w:rsidRDefault="007C3E55">
            <w:pPr>
              <w:numPr>
                <w:ilvl w:val="0"/>
                <w:numId w:val="22"/>
              </w:numPr>
              <w:pBdr>
                <w:top w:val="nil"/>
                <w:left w:val="nil"/>
                <w:bottom w:val="nil"/>
                <w:right w:val="nil"/>
                <w:between w:val="nil"/>
              </w:pBdr>
              <w:rPr>
                <w:color w:val="000000"/>
                <w:sz w:val="22"/>
                <w:szCs w:val="22"/>
              </w:rPr>
            </w:pPr>
          </w:p>
        </w:tc>
      </w:tr>
      <w:tr w:rsidR="007C3E55" w14:paraId="3244380D" w14:textId="77777777">
        <w:tc>
          <w:tcPr>
            <w:tcW w:w="784" w:type="dxa"/>
          </w:tcPr>
          <w:p w14:paraId="23B7652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433</w:t>
            </w:r>
          </w:p>
        </w:tc>
        <w:tc>
          <w:tcPr>
            <w:tcW w:w="3039" w:type="dxa"/>
          </w:tcPr>
          <w:p w14:paraId="4DAF41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75EC9E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annex covers the treatment of income when conducting a financial assessment in all circumstances. This is divided into:</w:t>
            </w:r>
          </w:p>
          <w:p w14:paraId="6A73FE93" w14:textId="77777777" w:rsidR="007C3E55" w:rsidRDefault="007C3E55">
            <w:pPr>
              <w:rPr>
                <w:rFonts w:ascii="Times New Roman" w:eastAsia="Times New Roman" w:hAnsi="Times New Roman" w:cs="Times New Roman"/>
                <w:color w:val="000000"/>
                <w:sz w:val="22"/>
                <w:szCs w:val="22"/>
              </w:rPr>
            </w:pPr>
          </w:p>
          <w:p w14:paraId="7EFA49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Care homes</w:t>
            </w:r>
          </w:p>
          <w:p w14:paraId="62F32B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All other settings</w:t>
            </w:r>
          </w:p>
          <w:p w14:paraId="25D1A602" w14:textId="77777777" w:rsidR="007C3E55" w:rsidRDefault="007C3E55">
            <w:pPr>
              <w:rPr>
                <w:rFonts w:ascii="Times New Roman" w:eastAsia="Times New Roman" w:hAnsi="Times New Roman" w:cs="Times New Roman"/>
                <w:color w:val="000000"/>
                <w:sz w:val="22"/>
                <w:szCs w:val="22"/>
              </w:rPr>
            </w:pPr>
          </w:p>
        </w:tc>
        <w:tc>
          <w:tcPr>
            <w:tcW w:w="2670" w:type="dxa"/>
          </w:tcPr>
          <w:p w14:paraId="76DA5D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2), 3)</w:t>
            </w:r>
          </w:p>
        </w:tc>
      </w:tr>
      <w:tr w:rsidR="007C3E55" w14:paraId="77D93808" w14:textId="77777777">
        <w:tc>
          <w:tcPr>
            <w:tcW w:w="784" w:type="dxa"/>
          </w:tcPr>
          <w:p w14:paraId="7E27235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434</w:t>
            </w:r>
          </w:p>
        </w:tc>
        <w:tc>
          <w:tcPr>
            <w:tcW w:w="3039" w:type="dxa"/>
          </w:tcPr>
          <w:p w14:paraId="3E847C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B97F3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Common issues.</w:t>
            </w:r>
          </w:p>
          <w:p w14:paraId="0F722EEA" w14:textId="77777777" w:rsidR="007C3E55" w:rsidRDefault="007C3E55">
            <w:pPr>
              <w:rPr>
                <w:rFonts w:ascii="Times New Roman" w:eastAsia="Times New Roman" w:hAnsi="Times New Roman" w:cs="Times New Roman"/>
                <w:color w:val="000000"/>
                <w:sz w:val="22"/>
                <w:szCs w:val="22"/>
              </w:rPr>
            </w:pPr>
          </w:p>
        </w:tc>
        <w:tc>
          <w:tcPr>
            <w:tcW w:w="2670" w:type="dxa"/>
          </w:tcPr>
          <w:p w14:paraId="2A7E76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5), 6), 7)</w:t>
            </w:r>
          </w:p>
          <w:p w14:paraId="508CBF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p w14:paraId="42AD1A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p w14:paraId="05D8F4AC" w14:textId="77777777" w:rsidR="007C3E55" w:rsidRDefault="007C3E55">
            <w:pPr>
              <w:rPr>
                <w:rFonts w:ascii="Times New Roman" w:eastAsia="Times New Roman" w:hAnsi="Times New Roman" w:cs="Times New Roman"/>
                <w:color w:val="000000"/>
                <w:sz w:val="22"/>
                <w:szCs w:val="22"/>
              </w:rPr>
            </w:pPr>
          </w:p>
          <w:p w14:paraId="6F2F15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 9)</w:t>
            </w:r>
          </w:p>
          <w:p w14:paraId="7C4FC70A" w14:textId="77777777" w:rsidR="007C3E55" w:rsidRDefault="007C3E55">
            <w:pPr>
              <w:rPr>
                <w:rFonts w:ascii="Times New Roman" w:eastAsia="Times New Roman" w:hAnsi="Times New Roman" w:cs="Times New Roman"/>
                <w:color w:val="000000"/>
                <w:sz w:val="22"/>
                <w:szCs w:val="22"/>
              </w:rPr>
            </w:pPr>
          </w:p>
          <w:p w14:paraId="1B93B5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(c), (d), (e), (f), (g) </w:t>
            </w:r>
          </w:p>
          <w:p w14:paraId="0CB469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 (</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(j), (k)</w:t>
            </w:r>
          </w:p>
          <w:p w14:paraId="0047DB63" w14:textId="77777777" w:rsidR="007C3E55" w:rsidRDefault="007C3E55">
            <w:pPr>
              <w:rPr>
                <w:rFonts w:ascii="Times New Roman" w:eastAsia="Times New Roman" w:hAnsi="Times New Roman" w:cs="Times New Roman"/>
                <w:color w:val="000000"/>
                <w:sz w:val="22"/>
                <w:szCs w:val="22"/>
              </w:rPr>
            </w:pPr>
          </w:p>
          <w:p w14:paraId="5FB812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r>
              <w:rPr>
                <w:rFonts w:ascii="Times New Roman" w:eastAsia="Times New Roman" w:hAnsi="Times New Roman" w:cs="Times New Roman"/>
                <w:color w:val="000000"/>
                <w:sz w:val="22"/>
                <w:szCs w:val="22"/>
              </w:rPr>
              <w:tab/>
            </w:r>
          </w:p>
          <w:p w14:paraId="33B9C2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w:t>
            </w:r>
          </w:p>
          <w:p w14:paraId="785F9D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r>
          </w:p>
          <w:p w14:paraId="0719B5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 12)</w:t>
            </w:r>
          </w:p>
          <w:p w14:paraId="0066E3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p w14:paraId="063E2138" w14:textId="77777777" w:rsidR="007C3E55" w:rsidRDefault="007C3E55">
            <w:pPr>
              <w:rPr>
                <w:rFonts w:ascii="Times New Roman" w:eastAsia="Times New Roman" w:hAnsi="Times New Roman" w:cs="Times New Roman"/>
                <w:color w:val="000000"/>
                <w:sz w:val="22"/>
                <w:szCs w:val="22"/>
              </w:rPr>
            </w:pPr>
          </w:p>
          <w:p w14:paraId="188D0A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w:t>
            </w:r>
          </w:p>
          <w:p w14:paraId="75D7EE2D" w14:textId="77777777" w:rsidR="007C3E55" w:rsidRDefault="007C3E55">
            <w:pPr>
              <w:rPr>
                <w:rFonts w:ascii="Times New Roman" w:eastAsia="Times New Roman" w:hAnsi="Times New Roman" w:cs="Times New Roman"/>
                <w:color w:val="000000"/>
                <w:sz w:val="22"/>
                <w:szCs w:val="22"/>
              </w:rPr>
            </w:pPr>
          </w:p>
        </w:tc>
      </w:tr>
      <w:tr w:rsidR="007C3E55" w14:paraId="4593C3DD" w14:textId="77777777">
        <w:tc>
          <w:tcPr>
            <w:tcW w:w="784" w:type="dxa"/>
          </w:tcPr>
          <w:p w14:paraId="634780E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435</w:t>
            </w:r>
          </w:p>
        </w:tc>
        <w:tc>
          <w:tcPr>
            <w:tcW w:w="3039" w:type="dxa"/>
          </w:tcPr>
          <w:p w14:paraId="492994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B3310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Benefits.</w:t>
            </w:r>
          </w:p>
          <w:p w14:paraId="5110A176" w14:textId="77777777" w:rsidR="007C3E55" w:rsidRDefault="007C3E55">
            <w:pPr>
              <w:rPr>
                <w:rFonts w:ascii="Times New Roman" w:eastAsia="Times New Roman" w:hAnsi="Times New Roman" w:cs="Times New Roman"/>
                <w:color w:val="000000"/>
                <w:sz w:val="22"/>
                <w:szCs w:val="22"/>
              </w:rPr>
            </w:pPr>
          </w:p>
        </w:tc>
        <w:tc>
          <w:tcPr>
            <w:tcW w:w="2670" w:type="dxa"/>
          </w:tcPr>
          <w:p w14:paraId="060F0A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 15)</w:t>
            </w:r>
          </w:p>
          <w:p w14:paraId="0A159A06" w14:textId="77777777" w:rsidR="007C3E55" w:rsidRDefault="007C3E55">
            <w:pPr>
              <w:rPr>
                <w:rFonts w:ascii="Times New Roman" w:eastAsia="Times New Roman" w:hAnsi="Times New Roman" w:cs="Times New Roman"/>
                <w:color w:val="000000"/>
                <w:sz w:val="22"/>
                <w:szCs w:val="22"/>
              </w:rPr>
            </w:pPr>
          </w:p>
          <w:p w14:paraId="79C28BE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 (E)</w:t>
            </w:r>
          </w:p>
          <w:p w14:paraId="377D1D51" w14:textId="77777777" w:rsidR="007C3E55" w:rsidRDefault="007C3E55">
            <w:pPr>
              <w:rPr>
                <w:rFonts w:ascii="Times New Roman" w:eastAsia="Times New Roman" w:hAnsi="Times New Roman" w:cs="Times New Roman"/>
                <w:color w:val="000000"/>
                <w:sz w:val="22"/>
                <w:szCs w:val="22"/>
              </w:rPr>
            </w:pPr>
          </w:p>
          <w:p w14:paraId="55DA79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w:t>
            </w:r>
            <w:r>
              <w:rPr>
                <w:rFonts w:ascii="Times New Roman" w:eastAsia="Times New Roman" w:hAnsi="Times New Roman" w:cs="Times New Roman"/>
                <w:color w:val="000000"/>
                <w:sz w:val="22"/>
                <w:szCs w:val="22"/>
              </w:rPr>
              <w:tab/>
            </w:r>
          </w:p>
          <w:p w14:paraId="397506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(c), (d), (e), (f), (g) </w:t>
            </w:r>
          </w:p>
          <w:p w14:paraId="5981DA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 (</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(j), (k), (l), (m)</w:t>
            </w:r>
          </w:p>
          <w:p w14:paraId="65B5B8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 18)</w:t>
            </w:r>
          </w:p>
          <w:p w14:paraId="0772437D" w14:textId="77777777" w:rsidR="007C3E55" w:rsidRDefault="007C3E55">
            <w:pPr>
              <w:rPr>
                <w:rFonts w:ascii="Times New Roman" w:eastAsia="Times New Roman" w:hAnsi="Times New Roman" w:cs="Times New Roman"/>
                <w:color w:val="000000"/>
                <w:sz w:val="22"/>
                <w:szCs w:val="22"/>
              </w:rPr>
            </w:pPr>
          </w:p>
        </w:tc>
      </w:tr>
      <w:tr w:rsidR="007C3E55" w14:paraId="2115F591" w14:textId="77777777">
        <w:tc>
          <w:tcPr>
            <w:tcW w:w="784" w:type="dxa"/>
          </w:tcPr>
          <w:p w14:paraId="50CDCAA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436</w:t>
            </w:r>
          </w:p>
        </w:tc>
        <w:tc>
          <w:tcPr>
            <w:tcW w:w="3039" w:type="dxa"/>
          </w:tcPr>
          <w:p w14:paraId="01E358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9B5FB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Annuity and pension income.</w:t>
            </w:r>
          </w:p>
          <w:p w14:paraId="25807B10" w14:textId="77777777" w:rsidR="007C3E55" w:rsidRDefault="007C3E55">
            <w:pPr>
              <w:rPr>
                <w:rFonts w:ascii="Times New Roman" w:eastAsia="Times New Roman" w:hAnsi="Times New Roman" w:cs="Times New Roman"/>
                <w:color w:val="000000"/>
                <w:sz w:val="22"/>
                <w:szCs w:val="22"/>
              </w:rPr>
            </w:pPr>
          </w:p>
        </w:tc>
        <w:tc>
          <w:tcPr>
            <w:tcW w:w="2670" w:type="dxa"/>
          </w:tcPr>
          <w:p w14:paraId="4CFDE4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19) </w:t>
            </w:r>
          </w:p>
          <w:p w14:paraId="433AA3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w:t>
            </w:r>
          </w:p>
          <w:p w14:paraId="3BA1C4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20), 21), 22), 23) </w:t>
            </w:r>
          </w:p>
          <w:p w14:paraId="47F285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p w14:paraId="3DEBAC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24) </w:t>
            </w:r>
          </w:p>
          <w:p w14:paraId="1536F1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 (e), (f)</w:t>
            </w:r>
          </w:p>
          <w:p w14:paraId="77DBF6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25), 26) </w:t>
            </w:r>
          </w:p>
          <w:p w14:paraId="4C92F4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w:t>
            </w:r>
          </w:p>
          <w:p w14:paraId="3CB2593B" w14:textId="77777777" w:rsidR="007C3E55" w:rsidRDefault="007C3E55">
            <w:pPr>
              <w:rPr>
                <w:rFonts w:ascii="Times New Roman" w:eastAsia="Times New Roman" w:hAnsi="Times New Roman" w:cs="Times New Roman"/>
                <w:color w:val="000000"/>
                <w:sz w:val="22"/>
                <w:szCs w:val="22"/>
              </w:rPr>
            </w:pPr>
          </w:p>
        </w:tc>
      </w:tr>
      <w:tr w:rsidR="007C3E55" w14:paraId="3CA3D6D7" w14:textId="77777777">
        <w:tc>
          <w:tcPr>
            <w:tcW w:w="784" w:type="dxa"/>
          </w:tcPr>
          <w:p w14:paraId="627A79F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437</w:t>
            </w:r>
          </w:p>
        </w:tc>
        <w:tc>
          <w:tcPr>
            <w:tcW w:w="3039" w:type="dxa"/>
          </w:tcPr>
          <w:p w14:paraId="0FA4EA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4BA2D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Mortgage protection insurance policies.</w:t>
            </w:r>
          </w:p>
          <w:p w14:paraId="3579FC90" w14:textId="77777777" w:rsidR="007C3E55" w:rsidRDefault="007C3E55">
            <w:pPr>
              <w:rPr>
                <w:rFonts w:ascii="Times New Roman" w:eastAsia="Times New Roman" w:hAnsi="Times New Roman" w:cs="Times New Roman"/>
                <w:color w:val="000000"/>
                <w:sz w:val="22"/>
                <w:szCs w:val="22"/>
              </w:rPr>
            </w:pPr>
          </w:p>
        </w:tc>
        <w:tc>
          <w:tcPr>
            <w:tcW w:w="2670" w:type="dxa"/>
          </w:tcPr>
          <w:p w14:paraId="23DAE3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27) </w:t>
            </w:r>
          </w:p>
          <w:p w14:paraId="1F5D22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c) </w:t>
            </w:r>
          </w:p>
          <w:p w14:paraId="5306A9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w:t>
            </w:r>
          </w:p>
          <w:p w14:paraId="41999988" w14:textId="77777777" w:rsidR="007C3E55" w:rsidRDefault="007C3E55">
            <w:pPr>
              <w:rPr>
                <w:rFonts w:ascii="Times New Roman" w:eastAsia="Times New Roman" w:hAnsi="Times New Roman" w:cs="Times New Roman"/>
                <w:color w:val="000000"/>
                <w:sz w:val="22"/>
                <w:szCs w:val="22"/>
              </w:rPr>
            </w:pPr>
          </w:p>
        </w:tc>
      </w:tr>
      <w:tr w:rsidR="007C3E55" w14:paraId="750E2A4F" w14:textId="77777777">
        <w:tc>
          <w:tcPr>
            <w:tcW w:w="784" w:type="dxa"/>
          </w:tcPr>
          <w:p w14:paraId="7475C72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438</w:t>
            </w:r>
          </w:p>
        </w:tc>
        <w:tc>
          <w:tcPr>
            <w:tcW w:w="3039" w:type="dxa"/>
          </w:tcPr>
          <w:p w14:paraId="6566F7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A3A16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Other income that must be fully disregarded.</w:t>
            </w:r>
          </w:p>
          <w:p w14:paraId="61879379" w14:textId="77777777" w:rsidR="007C3E55" w:rsidRDefault="007C3E55">
            <w:pPr>
              <w:rPr>
                <w:rFonts w:ascii="Times New Roman" w:eastAsia="Times New Roman" w:hAnsi="Times New Roman" w:cs="Times New Roman"/>
                <w:color w:val="000000"/>
                <w:sz w:val="22"/>
                <w:szCs w:val="22"/>
              </w:rPr>
            </w:pPr>
          </w:p>
        </w:tc>
        <w:tc>
          <w:tcPr>
            <w:tcW w:w="2670" w:type="dxa"/>
          </w:tcPr>
          <w:p w14:paraId="29316C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29) </w:t>
            </w:r>
          </w:p>
          <w:p w14:paraId="682EEC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(c), (d), (e), (f), (g) </w:t>
            </w:r>
          </w:p>
          <w:p w14:paraId="6B27FC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 (</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xml:space="preserve">), (j), (k), (l), (m), (n) </w:t>
            </w:r>
          </w:p>
          <w:p w14:paraId="780225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 (p), (q), (r), (s), (t), (u) </w:t>
            </w:r>
          </w:p>
          <w:p w14:paraId="055875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 (w), (x), (y) </w:t>
            </w:r>
          </w:p>
          <w:p w14:paraId="2D9DC737" w14:textId="77777777" w:rsidR="007C3E55" w:rsidRDefault="007C3E55">
            <w:pPr>
              <w:rPr>
                <w:rFonts w:ascii="Times New Roman" w:eastAsia="Times New Roman" w:hAnsi="Times New Roman" w:cs="Times New Roman"/>
                <w:color w:val="000000"/>
                <w:sz w:val="22"/>
                <w:szCs w:val="22"/>
              </w:rPr>
            </w:pPr>
          </w:p>
          <w:p w14:paraId="18F063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xml:space="preserve">), (ii), (iii), (iv) (v), (vi), (vii) (viii), (ix), (x), (xi) </w:t>
            </w:r>
          </w:p>
          <w:p w14:paraId="591483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(xii), (xiii), (xiv)</w:t>
            </w:r>
          </w:p>
          <w:p w14:paraId="03086B6F" w14:textId="77777777" w:rsidR="007C3E55" w:rsidRDefault="007C3E55">
            <w:pPr>
              <w:rPr>
                <w:rFonts w:ascii="Times New Roman" w:eastAsia="Times New Roman" w:hAnsi="Times New Roman" w:cs="Times New Roman"/>
                <w:color w:val="000000"/>
                <w:sz w:val="22"/>
                <w:szCs w:val="22"/>
              </w:rPr>
            </w:pPr>
          </w:p>
        </w:tc>
      </w:tr>
      <w:tr w:rsidR="007C3E55" w14:paraId="19C7C84B" w14:textId="77777777">
        <w:tc>
          <w:tcPr>
            <w:tcW w:w="784" w:type="dxa"/>
          </w:tcPr>
          <w:p w14:paraId="3B7A004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439</w:t>
            </w:r>
          </w:p>
        </w:tc>
        <w:tc>
          <w:tcPr>
            <w:tcW w:w="3039" w:type="dxa"/>
          </w:tcPr>
          <w:p w14:paraId="526889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F64E7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Savings credit.</w:t>
            </w:r>
          </w:p>
          <w:p w14:paraId="2D0D83BA" w14:textId="77777777" w:rsidR="007C3E55" w:rsidRDefault="007C3E55">
            <w:pPr>
              <w:rPr>
                <w:rFonts w:ascii="Times New Roman" w:eastAsia="Times New Roman" w:hAnsi="Times New Roman" w:cs="Times New Roman"/>
                <w:color w:val="000000"/>
                <w:sz w:val="22"/>
                <w:szCs w:val="22"/>
              </w:rPr>
            </w:pPr>
          </w:p>
        </w:tc>
        <w:tc>
          <w:tcPr>
            <w:tcW w:w="2670" w:type="dxa"/>
          </w:tcPr>
          <w:p w14:paraId="7A834A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30)</w:t>
            </w:r>
          </w:p>
        </w:tc>
      </w:tr>
      <w:tr w:rsidR="007C3E55" w14:paraId="68BD230B" w14:textId="77777777">
        <w:tc>
          <w:tcPr>
            <w:tcW w:w="784" w:type="dxa"/>
          </w:tcPr>
          <w:p w14:paraId="205BB34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440</w:t>
            </w:r>
          </w:p>
        </w:tc>
        <w:tc>
          <w:tcPr>
            <w:tcW w:w="3039" w:type="dxa"/>
          </w:tcPr>
          <w:p w14:paraId="78F855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9E578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Charitable and voluntary payments.</w:t>
            </w:r>
          </w:p>
          <w:p w14:paraId="2349A712" w14:textId="77777777" w:rsidR="007C3E55" w:rsidRDefault="007C3E55">
            <w:pPr>
              <w:rPr>
                <w:rFonts w:ascii="Times New Roman" w:eastAsia="Times New Roman" w:hAnsi="Times New Roman" w:cs="Times New Roman"/>
                <w:color w:val="000000"/>
                <w:sz w:val="22"/>
                <w:szCs w:val="22"/>
              </w:rPr>
            </w:pPr>
          </w:p>
        </w:tc>
        <w:tc>
          <w:tcPr>
            <w:tcW w:w="2670" w:type="dxa"/>
          </w:tcPr>
          <w:p w14:paraId="5B9B1D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 32)</w:t>
            </w:r>
          </w:p>
        </w:tc>
      </w:tr>
      <w:tr w:rsidR="007C3E55" w14:paraId="0E2EF9AB" w14:textId="77777777">
        <w:tc>
          <w:tcPr>
            <w:tcW w:w="784" w:type="dxa"/>
          </w:tcPr>
          <w:p w14:paraId="3AF6493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441</w:t>
            </w:r>
          </w:p>
        </w:tc>
        <w:tc>
          <w:tcPr>
            <w:tcW w:w="3039" w:type="dxa"/>
          </w:tcPr>
          <w:p w14:paraId="1562C1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8AEF0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Partially disregarded income.</w:t>
            </w:r>
          </w:p>
          <w:p w14:paraId="3A3E3F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“For individuals”</w:t>
            </w:r>
          </w:p>
          <w:p w14:paraId="01154A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“For couples”</w:t>
            </w:r>
          </w:p>
          <w:p w14:paraId="28E3E934" w14:textId="77777777" w:rsidR="007C3E55" w:rsidRDefault="007C3E55">
            <w:pPr>
              <w:rPr>
                <w:rFonts w:ascii="Times New Roman" w:eastAsia="Times New Roman" w:hAnsi="Times New Roman" w:cs="Times New Roman"/>
                <w:color w:val="000000"/>
                <w:sz w:val="22"/>
                <w:szCs w:val="22"/>
              </w:rPr>
            </w:pPr>
          </w:p>
        </w:tc>
        <w:tc>
          <w:tcPr>
            <w:tcW w:w="2670" w:type="dxa"/>
          </w:tcPr>
          <w:p w14:paraId="4A7628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33) </w:t>
            </w:r>
          </w:p>
          <w:p w14:paraId="320F40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w:t>
            </w:r>
          </w:p>
        </w:tc>
      </w:tr>
      <w:tr w:rsidR="007C3E55" w14:paraId="40843527" w14:textId="77777777">
        <w:tc>
          <w:tcPr>
            <w:tcW w:w="784" w:type="dxa"/>
          </w:tcPr>
          <w:p w14:paraId="3B2CC9C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442</w:t>
            </w:r>
          </w:p>
        </w:tc>
        <w:tc>
          <w:tcPr>
            <w:tcW w:w="3039" w:type="dxa"/>
          </w:tcPr>
          <w:p w14:paraId="404665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7A4A0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Notional income.</w:t>
            </w:r>
          </w:p>
          <w:p w14:paraId="31A4B1D5" w14:textId="77777777" w:rsidR="007C3E55" w:rsidRDefault="007C3E55">
            <w:pPr>
              <w:rPr>
                <w:rFonts w:ascii="Times New Roman" w:eastAsia="Times New Roman" w:hAnsi="Times New Roman" w:cs="Times New Roman"/>
                <w:color w:val="000000"/>
                <w:sz w:val="22"/>
                <w:szCs w:val="22"/>
              </w:rPr>
            </w:pPr>
          </w:p>
        </w:tc>
        <w:tc>
          <w:tcPr>
            <w:tcW w:w="2670" w:type="dxa"/>
          </w:tcPr>
          <w:p w14:paraId="164718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 35)</w:t>
            </w:r>
          </w:p>
        </w:tc>
      </w:tr>
      <w:tr w:rsidR="007C3E55" w14:paraId="5188B18A" w14:textId="77777777">
        <w:tc>
          <w:tcPr>
            <w:tcW w:w="784" w:type="dxa"/>
          </w:tcPr>
          <w:p w14:paraId="2AF7F1A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443</w:t>
            </w:r>
          </w:p>
        </w:tc>
        <w:tc>
          <w:tcPr>
            <w:tcW w:w="3039" w:type="dxa"/>
          </w:tcPr>
          <w:p w14:paraId="04FEA7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87561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notional income.</w:t>
            </w:r>
          </w:p>
          <w:p w14:paraId="0A26E6FE" w14:textId="77777777" w:rsidR="007C3E55" w:rsidRDefault="007C3E55">
            <w:pPr>
              <w:rPr>
                <w:rFonts w:ascii="Times New Roman" w:eastAsia="Times New Roman" w:hAnsi="Times New Roman" w:cs="Times New Roman"/>
                <w:color w:val="000000"/>
                <w:sz w:val="22"/>
                <w:szCs w:val="22"/>
              </w:rPr>
            </w:pPr>
          </w:p>
        </w:tc>
        <w:tc>
          <w:tcPr>
            <w:tcW w:w="2670" w:type="dxa"/>
          </w:tcPr>
          <w:p w14:paraId="11785C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 37)</w:t>
            </w:r>
          </w:p>
        </w:tc>
      </w:tr>
      <w:tr w:rsidR="007C3E55" w14:paraId="259CA14E" w14:textId="77777777">
        <w:tc>
          <w:tcPr>
            <w:tcW w:w="784" w:type="dxa"/>
          </w:tcPr>
          <w:p w14:paraId="040FE0A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444</w:t>
            </w:r>
          </w:p>
        </w:tc>
        <w:tc>
          <w:tcPr>
            <w:tcW w:w="3039" w:type="dxa"/>
          </w:tcPr>
          <w:p w14:paraId="702A91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C2E20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notional income in relation to new pension flexibilities.</w:t>
            </w:r>
          </w:p>
          <w:p w14:paraId="009ACC2D" w14:textId="77777777" w:rsidR="007C3E55" w:rsidRDefault="007C3E55">
            <w:pPr>
              <w:rPr>
                <w:rFonts w:ascii="Times New Roman" w:eastAsia="Times New Roman" w:hAnsi="Times New Roman" w:cs="Times New Roman"/>
                <w:color w:val="000000"/>
                <w:sz w:val="22"/>
                <w:szCs w:val="22"/>
              </w:rPr>
            </w:pPr>
          </w:p>
        </w:tc>
        <w:tc>
          <w:tcPr>
            <w:tcW w:w="2670" w:type="dxa"/>
          </w:tcPr>
          <w:p w14:paraId="4D977A6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38) </w:t>
            </w:r>
          </w:p>
          <w:p w14:paraId="47402A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w:t>
            </w:r>
          </w:p>
          <w:p w14:paraId="03B79854" w14:textId="77777777" w:rsidR="007C3E55" w:rsidRDefault="007C3E55">
            <w:pPr>
              <w:rPr>
                <w:rFonts w:ascii="Times New Roman" w:eastAsia="Times New Roman" w:hAnsi="Times New Roman" w:cs="Times New Roman"/>
                <w:color w:val="000000"/>
                <w:sz w:val="22"/>
                <w:szCs w:val="22"/>
              </w:rPr>
            </w:pPr>
          </w:p>
          <w:p w14:paraId="355B806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xml:space="preserve">), (ii) </w:t>
            </w:r>
          </w:p>
          <w:p w14:paraId="125A61AA" w14:textId="77777777" w:rsidR="007C3E55" w:rsidRDefault="007C3E55">
            <w:pPr>
              <w:rPr>
                <w:rFonts w:ascii="Times New Roman" w:eastAsia="Times New Roman" w:hAnsi="Times New Roman" w:cs="Times New Roman"/>
                <w:color w:val="000000"/>
                <w:sz w:val="22"/>
                <w:szCs w:val="22"/>
              </w:rPr>
            </w:pPr>
          </w:p>
          <w:p w14:paraId="306173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p>
        </w:tc>
      </w:tr>
      <w:tr w:rsidR="007C3E55" w14:paraId="44467BF6" w14:textId="77777777">
        <w:tc>
          <w:tcPr>
            <w:tcW w:w="784" w:type="dxa"/>
          </w:tcPr>
          <w:p w14:paraId="04E4F65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445</w:t>
            </w:r>
          </w:p>
        </w:tc>
        <w:tc>
          <w:tcPr>
            <w:tcW w:w="3039" w:type="dxa"/>
          </w:tcPr>
          <w:p w14:paraId="5ECA581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3A356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Disability-related expenditure.</w:t>
            </w:r>
          </w:p>
          <w:p w14:paraId="7C4609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disability related expenditure”</w:t>
            </w:r>
          </w:p>
          <w:p w14:paraId="25F4FB6A" w14:textId="77777777" w:rsidR="007C3E55" w:rsidRDefault="007C3E55">
            <w:pPr>
              <w:rPr>
                <w:rFonts w:ascii="Times New Roman" w:eastAsia="Times New Roman" w:hAnsi="Times New Roman" w:cs="Times New Roman"/>
                <w:color w:val="000000"/>
                <w:sz w:val="22"/>
                <w:szCs w:val="22"/>
              </w:rPr>
            </w:pPr>
          </w:p>
        </w:tc>
        <w:tc>
          <w:tcPr>
            <w:tcW w:w="2670" w:type="dxa"/>
          </w:tcPr>
          <w:p w14:paraId="425DD7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39), 40) </w:t>
            </w:r>
          </w:p>
          <w:p w14:paraId="252F28A1" w14:textId="77777777" w:rsidR="007C3E55" w:rsidRDefault="007C3E55">
            <w:pPr>
              <w:rPr>
                <w:rFonts w:ascii="Times New Roman" w:eastAsia="Times New Roman" w:hAnsi="Times New Roman" w:cs="Times New Roman"/>
                <w:color w:val="000000"/>
                <w:sz w:val="22"/>
                <w:szCs w:val="22"/>
              </w:rPr>
            </w:pPr>
          </w:p>
          <w:p w14:paraId="1D367F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(c) </w:t>
            </w:r>
          </w:p>
          <w:p w14:paraId="4EB9E79E" w14:textId="77777777" w:rsidR="007C3E55" w:rsidRDefault="007C3E55">
            <w:pPr>
              <w:rPr>
                <w:rFonts w:ascii="Times New Roman" w:eastAsia="Times New Roman" w:hAnsi="Times New Roman" w:cs="Times New Roman"/>
                <w:color w:val="000000"/>
                <w:sz w:val="22"/>
                <w:szCs w:val="22"/>
              </w:rPr>
            </w:pPr>
          </w:p>
          <w:p w14:paraId="4CF7856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xml:space="preserve">), (ii), (iii), (iv), (v), (vi), (vii), (viii), (ix), (x), (xi), (xii), (xiii) </w:t>
            </w:r>
          </w:p>
          <w:p w14:paraId="4EC63EB9" w14:textId="77777777" w:rsidR="007C3E55" w:rsidRDefault="007C3E55">
            <w:pPr>
              <w:rPr>
                <w:rFonts w:ascii="Times New Roman" w:eastAsia="Times New Roman" w:hAnsi="Times New Roman" w:cs="Times New Roman"/>
                <w:color w:val="000000"/>
                <w:sz w:val="22"/>
                <w:szCs w:val="22"/>
              </w:rPr>
            </w:pPr>
          </w:p>
          <w:p w14:paraId="26612B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p>
          <w:p w14:paraId="78D952B2" w14:textId="77777777" w:rsidR="007C3E55" w:rsidRDefault="007C3E55">
            <w:pPr>
              <w:rPr>
                <w:rFonts w:ascii="Times New Roman" w:eastAsia="Times New Roman" w:hAnsi="Times New Roman" w:cs="Times New Roman"/>
                <w:color w:val="000000"/>
                <w:sz w:val="22"/>
                <w:szCs w:val="22"/>
              </w:rPr>
            </w:pPr>
          </w:p>
        </w:tc>
      </w:tr>
      <w:tr w:rsidR="007C3E55" w14:paraId="3A885156" w14:textId="77777777">
        <w:tc>
          <w:tcPr>
            <w:tcW w:w="784" w:type="dxa"/>
          </w:tcPr>
          <w:p w14:paraId="5F0E6B9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446</w:t>
            </w:r>
          </w:p>
        </w:tc>
        <w:tc>
          <w:tcPr>
            <w:tcW w:w="3039" w:type="dxa"/>
          </w:tcPr>
          <w:p w14:paraId="4742C7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7F0B5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homes.</w:t>
            </w:r>
          </w:p>
          <w:p w14:paraId="1874313D" w14:textId="77777777" w:rsidR="007C3E55" w:rsidRDefault="007C3E55">
            <w:pPr>
              <w:rPr>
                <w:rFonts w:ascii="Times New Roman" w:eastAsia="Times New Roman" w:hAnsi="Times New Roman" w:cs="Times New Roman"/>
                <w:color w:val="000000"/>
                <w:sz w:val="22"/>
                <w:szCs w:val="22"/>
              </w:rPr>
            </w:pPr>
          </w:p>
        </w:tc>
        <w:tc>
          <w:tcPr>
            <w:tcW w:w="2670" w:type="dxa"/>
          </w:tcPr>
          <w:p w14:paraId="3C91A5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p>
        </w:tc>
      </w:tr>
      <w:tr w:rsidR="007C3E55" w14:paraId="0FD6B6C5" w14:textId="77777777">
        <w:tc>
          <w:tcPr>
            <w:tcW w:w="784" w:type="dxa"/>
          </w:tcPr>
          <w:p w14:paraId="1AA51E8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447</w:t>
            </w:r>
          </w:p>
        </w:tc>
        <w:tc>
          <w:tcPr>
            <w:tcW w:w="3039" w:type="dxa"/>
          </w:tcPr>
          <w:p w14:paraId="4B918D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9E365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Personal expenses allowance.</w:t>
            </w:r>
          </w:p>
          <w:p w14:paraId="13AE36CA" w14:textId="77777777" w:rsidR="007C3E55" w:rsidRDefault="007C3E55">
            <w:pPr>
              <w:rPr>
                <w:rFonts w:ascii="Times New Roman" w:eastAsia="Times New Roman" w:hAnsi="Times New Roman" w:cs="Times New Roman"/>
                <w:color w:val="000000"/>
                <w:sz w:val="22"/>
                <w:szCs w:val="22"/>
              </w:rPr>
            </w:pPr>
          </w:p>
        </w:tc>
        <w:tc>
          <w:tcPr>
            <w:tcW w:w="2670" w:type="dxa"/>
          </w:tcPr>
          <w:p w14:paraId="1D788E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43), 44), 45), 46) </w:t>
            </w:r>
          </w:p>
          <w:p w14:paraId="34ED16DB" w14:textId="77777777" w:rsidR="007C3E55" w:rsidRDefault="007C3E55">
            <w:pPr>
              <w:rPr>
                <w:rFonts w:ascii="Times New Roman" w:eastAsia="Times New Roman" w:hAnsi="Times New Roman" w:cs="Times New Roman"/>
                <w:color w:val="000000"/>
                <w:sz w:val="22"/>
                <w:szCs w:val="22"/>
              </w:rPr>
            </w:pPr>
          </w:p>
          <w:p w14:paraId="06929C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 e)</w:t>
            </w:r>
          </w:p>
          <w:p w14:paraId="418B15F9" w14:textId="77777777" w:rsidR="007C3E55" w:rsidRDefault="007C3E55">
            <w:pPr>
              <w:rPr>
                <w:rFonts w:ascii="Times New Roman" w:eastAsia="Times New Roman" w:hAnsi="Times New Roman" w:cs="Times New Roman"/>
                <w:color w:val="000000"/>
                <w:sz w:val="22"/>
                <w:szCs w:val="22"/>
              </w:rPr>
            </w:pPr>
          </w:p>
        </w:tc>
      </w:tr>
      <w:tr w:rsidR="007C3E55" w14:paraId="0BCDCC22" w14:textId="77777777">
        <w:tc>
          <w:tcPr>
            <w:tcW w:w="784" w:type="dxa"/>
          </w:tcPr>
          <w:p w14:paraId="3B2E57B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448</w:t>
            </w:r>
          </w:p>
        </w:tc>
        <w:tc>
          <w:tcPr>
            <w:tcW w:w="3039" w:type="dxa"/>
          </w:tcPr>
          <w:p w14:paraId="7BE7F1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C28BC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other settings.</w:t>
            </w:r>
          </w:p>
          <w:p w14:paraId="11D558CB" w14:textId="77777777" w:rsidR="007C3E55" w:rsidRDefault="007C3E55">
            <w:pPr>
              <w:rPr>
                <w:rFonts w:ascii="Times New Roman" w:eastAsia="Times New Roman" w:hAnsi="Times New Roman" w:cs="Times New Roman"/>
                <w:color w:val="000000"/>
                <w:sz w:val="22"/>
                <w:szCs w:val="22"/>
              </w:rPr>
            </w:pPr>
          </w:p>
        </w:tc>
        <w:tc>
          <w:tcPr>
            <w:tcW w:w="2670" w:type="dxa"/>
          </w:tcPr>
          <w:p w14:paraId="40BC1DB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47)</w:t>
            </w:r>
          </w:p>
        </w:tc>
      </w:tr>
      <w:tr w:rsidR="007C3E55" w14:paraId="65EF2A7C" w14:textId="77777777">
        <w:tc>
          <w:tcPr>
            <w:tcW w:w="784" w:type="dxa"/>
          </w:tcPr>
          <w:p w14:paraId="711CDA1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449</w:t>
            </w:r>
          </w:p>
        </w:tc>
        <w:tc>
          <w:tcPr>
            <w:tcW w:w="3039" w:type="dxa"/>
          </w:tcPr>
          <w:p w14:paraId="7AE879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38464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Minimum income guarantee.</w:t>
            </w:r>
          </w:p>
          <w:p w14:paraId="490CED94" w14:textId="77777777" w:rsidR="007C3E55" w:rsidRDefault="007C3E55">
            <w:pPr>
              <w:rPr>
                <w:rFonts w:ascii="Times New Roman" w:eastAsia="Times New Roman" w:hAnsi="Times New Roman" w:cs="Times New Roman"/>
                <w:color w:val="000000"/>
                <w:sz w:val="22"/>
                <w:szCs w:val="22"/>
              </w:rPr>
            </w:pPr>
          </w:p>
        </w:tc>
        <w:tc>
          <w:tcPr>
            <w:tcW w:w="2670" w:type="dxa"/>
          </w:tcPr>
          <w:p w14:paraId="100334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 49), 50)</w:t>
            </w:r>
          </w:p>
        </w:tc>
      </w:tr>
      <w:tr w:rsidR="007C3E55" w14:paraId="4002A945" w14:textId="77777777">
        <w:tc>
          <w:tcPr>
            <w:tcW w:w="11170" w:type="dxa"/>
            <w:gridSpan w:val="4"/>
          </w:tcPr>
          <w:p w14:paraId="233DB742" w14:textId="77777777" w:rsidR="007C3E55" w:rsidRDefault="007C3E55">
            <w:pPr>
              <w:rPr>
                <w:rFonts w:ascii="Times New Roman" w:eastAsia="Times New Roman" w:hAnsi="Times New Roman" w:cs="Times New Roman"/>
                <w:color w:val="000000"/>
                <w:sz w:val="22"/>
                <w:szCs w:val="22"/>
              </w:rPr>
            </w:pPr>
          </w:p>
          <w:p w14:paraId="11AC1B2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Annex D: Recovery of debts</w:t>
            </w:r>
          </w:p>
          <w:p w14:paraId="129A2ED0" w14:textId="77777777" w:rsidR="007C3E55" w:rsidRDefault="007C3E55">
            <w:pPr>
              <w:rPr>
                <w:rFonts w:ascii="Times New Roman" w:eastAsia="Times New Roman" w:hAnsi="Times New Roman" w:cs="Times New Roman"/>
                <w:color w:val="000000"/>
                <w:sz w:val="22"/>
                <w:szCs w:val="22"/>
              </w:rPr>
            </w:pPr>
          </w:p>
        </w:tc>
      </w:tr>
      <w:tr w:rsidR="007C3E55" w14:paraId="4EDE464E" w14:textId="77777777">
        <w:tc>
          <w:tcPr>
            <w:tcW w:w="784" w:type="dxa"/>
          </w:tcPr>
          <w:p w14:paraId="41248F6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450</w:t>
            </w:r>
          </w:p>
        </w:tc>
        <w:tc>
          <w:tcPr>
            <w:tcW w:w="3039" w:type="dxa"/>
          </w:tcPr>
          <w:p w14:paraId="329DA2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4648B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annex covers:</w:t>
            </w:r>
          </w:p>
          <w:p w14:paraId="004A27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the principles underpinning the approach to debt recovery</w:t>
            </w:r>
          </w:p>
          <w:p w14:paraId="37D9D801" w14:textId="77777777" w:rsidR="007C3E55" w:rsidRDefault="007C3E55">
            <w:pPr>
              <w:rPr>
                <w:rFonts w:ascii="Times New Roman" w:eastAsia="Times New Roman" w:hAnsi="Times New Roman" w:cs="Times New Roman"/>
                <w:color w:val="000000"/>
                <w:sz w:val="22"/>
                <w:szCs w:val="22"/>
              </w:rPr>
            </w:pPr>
          </w:p>
          <w:p w14:paraId="3B405F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options for debt recovery</w:t>
            </w:r>
          </w:p>
          <w:p w14:paraId="2FACECDA" w14:textId="77777777" w:rsidR="007C3E55" w:rsidRDefault="007C3E55">
            <w:pPr>
              <w:rPr>
                <w:rFonts w:ascii="Times New Roman" w:eastAsia="Times New Roman" w:hAnsi="Times New Roman" w:cs="Times New Roman"/>
                <w:color w:val="000000"/>
                <w:sz w:val="22"/>
                <w:szCs w:val="22"/>
              </w:rPr>
            </w:pPr>
          </w:p>
          <w:p w14:paraId="180734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processes around debt recovery</w:t>
            </w:r>
          </w:p>
          <w:p w14:paraId="676E1DED" w14:textId="77777777" w:rsidR="007C3E55" w:rsidRDefault="007C3E55">
            <w:pPr>
              <w:rPr>
                <w:rFonts w:ascii="Times New Roman" w:eastAsia="Times New Roman" w:hAnsi="Times New Roman" w:cs="Times New Roman"/>
                <w:color w:val="000000"/>
                <w:sz w:val="22"/>
                <w:szCs w:val="22"/>
              </w:rPr>
            </w:pPr>
          </w:p>
        </w:tc>
        <w:tc>
          <w:tcPr>
            <w:tcW w:w="2670" w:type="dxa"/>
          </w:tcPr>
          <w:p w14:paraId="067EF0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2), 3), 4), 5)</w:t>
            </w:r>
          </w:p>
        </w:tc>
      </w:tr>
      <w:tr w:rsidR="007C3E55" w14:paraId="7B73A53F" w14:textId="77777777">
        <w:tc>
          <w:tcPr>
            <w:tcW w:w="784" w:type="dxa"/>
          </w:tcPr>
          <w:p w14:paraId="403C015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451</w:t>
            </w:r>
          </w:p>
        </w:tc>
        <w:tc>
          <w:tcPr>
            <w:tcW w:w="3039" w:type="dxa"/>
          </w:tcPr>
          <w:p w14:paraId="590B58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34517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Principles underpinning the approach to debt recovery.</w:t>
            </w:r>
          </w:p>
          <w:p w14:paraId="2CB17538" w14:textId="77777777" w:rsidR="007C3E55" w:rsidRDefault="007C3E55">
            <w:pPr>
              <w:rPr>
                <w:rFonts w:ascii="Times New Roman" w:eastAsia="Times New Roman" w:hAnsi="Times New Roman" w:cs="Times New Roman"/>
                <w:color w:val="000000"/>
                <w:sz w:val="22"/>
                <w:szCs w:val="22"/>
              </w:rPr>
            </w:pPr>
          </w:p>
        </w:tc>
        <w:tc>
          <w:tcPr>
            <w:tcW w:w="2670" w:type="dxa"/>
          </w:tcPr>
          <w:p w14:paraId="2EEAA9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 7), 8), 9), 10)</w:t>
            </w:r>
          </w:p>
        </w:tc>
      </w:tr>
      <w:tr w:rsidR="007C3E55" w14:paraId="419050EE" w14:textId="77777777">
        <w:tc>
          <w:tcPr>
            <w:tcW w:w="784" w:type="dxa"/>
          </w:tcPr>
          <w:p w14:paraId="1E97677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452</w:t>
            </w:r>
          </w:p>
        </w:tc>
        <w:tc>
          <w:tcPr>
            <w:tcW w:w="3039" w:type="dxa"/>
          </w:tcPr>
          <w:p w14:paraId="3169D4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41533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Timing of debt recovery.</w:t>
            </w:r>
          </w:p>
          <w:p w14:paraId="7C761689" w14:textId="77777777" w:rsidR="007C3E55" w:rsidRDefault="007C3E55">
            <w:pPr>
              <w:rPr>
                <w:rFonts w:ascii="Times New Roman" w:eastAsia="Times New Roman" w:hAnsi="Times New Roman" w:cs="Times New Roman"/>
                <w:color w:val="000000"/>
                <w:sz w:val="22"/>
                <w:szCs w:val="22"/>
              </w:rPr>
            </w:pPr>
          </w:p>
        </w:tc>
        <w:tc>
          <w:tcPr>
            <w:tcW w:w="2670" w:type="dxa"/>
          </w:tcPr>
          <w:p w14:paraId="594B87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w:t>
            </w:r>
          </w:p>
        </w:tc>
      </w:tr>
      <w:tr w:rsidR="007C3E55" w14:paraId="20CEA50C" w14:textId="77777777">
        <w:tc>
          <w:tcPr>
            <w:tcW w:w="784" w:type="dxa"/>
          </w:tcPr>
          <w:p w14:paraId="587D9A8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453</w:t>
            </w:r>
          </w:p>
        </w:tc>
        <w:tc>
          <w:tcPr>
            <w:tcW w:w="3039" w:type="dxa"/>
          </w:tcPr>
          <w:p w14:paraId="659DB4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E322B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Options to recover debt.</w:t>
            </w:r>
          </w:p>
          <w:p w14:paraId="15B249F0" w14:textId="77777777" w:rsidR="007C3E55" w:rsidRDefault="007C3E55">
            <w:pPr>
              <w:rPr>
                <w:rFonts w:ascii="Times New Roman" w:eastAsia="Times New Roman" w:hAnsi="Times New Roman" w:cs="Times New Roman"/>
                <w:color w:val="000000"/>
                <w:sz w:val="22"/>
                <w:szCs w:val="22"/>
              </w:rPr>
            </w:pPr>
          </w:p>
          <w:p w14:paraId="73CB304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w:t>
            </w:r>
            <w:r>
              <w:rPr>
                <w:rFonts w:ascii="Times New Roman" w:eastAsia="Times New Roman" w:hAnsi="Times New Roman" w:cs="Times New Roman"/>
                <w:color w:val="000000"/>
                <w:sz w:val="22"/>
                <w:szCs w:val="22"/>
              </w:rPr>
              <w:t xml:space="preserve"> Negotiating an agreement: </w:t>
            </w:r>
          </w:p>
          <w:p w14:paraId="55075D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b)</w:t>
            </w:r>
            <w:r>
              <w:rPr>
                <w:rFonts w:ascii="Times New Roman" w:eastAsia="Times New Roman" w:hAnsi="Times New Roman" w:cs="Times New Roman"/>
                <w:color w:val="000000"/>
                <w:sz w:val="22"/>
                <w:szCs w:val="22"/>
              </w:rPr>
              <w:t xml:space="preserve"> Mediation: </w:t>
            </w:r>
          </w:p>
          <w:p w14:paraId="1696CA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w:t>
            </w:r>
            <w:r>
              <w:rPr>
                <w:rFonts w:ascii="Times New Roman" w:eastAsia="Times New Roman" w:hAnsi="Times New Roman" w:cs="Times New Roman"/>
                <w:color w:val="000000"/>
                <w:sz w:val="22"/>
                <w:szCs w:val="22"/>
              </w:rPr>
              <w:t xml:space="preserve"> Arbitration:</w:t>
            </w:r>
          </w:p>
          <w:p w14:paraId="31E83B49" w14:textId="77777777" w:rsidR="007C3E55" w:rsidRDefault="007C3E55">
            <w:pPr>
              <w:rPr>
                <w:rFonts w:ascii="Times New Roman" w:eastAsia="Times New Roman" w:hAnsi="Times New Roman" w:cs="Times New Roman"/>
                <w:color w:val="000000"/>
                <w:sz w:val="22"/>
                <w:szCs w:val="22"/>
              </w:rPr>
            </w:pPr>
          </w:p>
        </w:tc>
        <w:tc>
          <w:tcPr>
            <w:tcW w:w="2670" w:type="dxa"/>
          </w:tcPr>
          <w:p w14:paraId="35372D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 13), 14), 15), 16)</w:t>
            </w:r>
          </w:p>
        </w:tc>
      </w:tr>
      <w:tr w:rsidR="007C3E55" w14:paraId="2C3FD869" w14:textId="77777777">
        <w:tc>
          <w:tcPr>
            <w:tcW w:w="784" w:type="dxa"/>
          </w:tcPr>
          <w:p w14:paraId="329E7FD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454</w:t>
            </w:r>
          </w:p>
        </w:tc>
        <w:tc>
          <w:tcPr>
            <w:tcW w:w="3039" w:type="dxa"/>
          </w:tcPr>
          <w:p w14:paraId="059A79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235DD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Diminishing or lack of mental capacity.</w:t>
            </w:r>
          </w:p>
          <w:p w14:paraId="376D4855" w14:textId="77777777" w:rsidR="007C3E55" w:rsidRDefault="007C3E55">
            <w:pPr>
              <w:rPr>
                <w:rFonts w:ascii="Times New Roman" w:eastAsia="Times New Roman" w:hAnsi="Times New Roman" w:cs="Times New Roman"/>
                <w:color w:val="000000"/>
                <w:sz w:val="22"/>
                <w:szCs w:val="22"/>
              </w:rPr>
            </w:pPr>
          </w:p>
        </w:tc>
        <w:tc>
          <w:tcPr>
            <w:tcW w:w="2670" w:type="dxa"/>
          </w:tcPr>
          <w:p w14:paraId="767CC9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 18), 19), 20), 21)</w:t>
            </w:r>
          </w:p>
        </w:tc>
      </w:tr>
      <w:tr w:rsidR="007C3E55" w14:paraId="0265B18D" w14:textId="77777777">
        <w:tc>
          <w:tcPr>
            <w:tcW w:w="784" w:type="dxa"/>
          </w:tcPr>
          <w:p w14:paraId="285E0C3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455</w:t>
            </w:r>
          </w:p>
        </w:tc>
        <w:tc>
          <w:tcPr>
            <w:tcW w:w="3039" w:type="dxa"/>
          </w:tcPr>
          <w:p w14:paraId="3B0651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C6AA6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Recovering debt and deferred payment agreements.</w:t>
            </w:r>
          </w:p>
          <w:p w14:paraId="227CDCA8" w14:textId="77777777" w:rsidR="007C3E55" w:rsidRDefault="007C3E55">
            <w:pPr>
              <w:rPr>
                <w:rFonts w:ascii="Times New Roman" w:eastAsia="Times New Roman" w:hAnsi="Times New Roman" w:cs="Times New Roman"/>
                <w:color w:val="000000"/>
                <w:sz w:val="22"/>
                <w:szCs w:val="22"/>
              </w:rPr>
            </w:pPr>
          </w:p>
        </w:tc>
        <w:tc>
          <w:tcPr>
            <w:tcW w:w="2670" w:type="dxa"/>
          </w:tcPr>
          <w:p w14:paraId="2B29EC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 23), 24), 25), 26)</w:t>
            </w:r>
          </w:p>
        </w:tc>
      </w:tr>
      <w:tr w:rsidR="007C3E55" w14:paraId="51EB279F" w14:textId="77777777">
        <w:tc>
          <w:tcPr>
            <w:tcW w:w="784" w:type="dxa"/>
          </w:tcPr>
          <w:p w14:paraId="1259222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456</w:t>
            </w:r>
          </w:p>
        </w:tc>
        <w:tc>
          <w:tcPr>
            <w:tcW w:w="3039" w:type="dxa"/>
          </w:tcPr>
          <w:p w14:paraId="007FE0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4E4BB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Issuing a claim and subsequent enforcement through the county court.</w:t>
            </w:r>
          </w:p>
          <w:p w14:paraId="1604159D" w14:textId="77777777" w:rsidR="007C3E55" w:rsidRDefault="007C3E55">
            <w:pPr>
              <w:rPr>
                <w:rFonts w:ascii="Times New Roman" w:eastAsia="Times New Roman" w:hAnsi="Times New Roman" w:cs="Times New Roman"/>
                <w:color w:val="000000"/>
                <w:sz w:val="22"/>
                <w:szCs w:val="22"/>
              </w:rPr>
            </w:pPr>
          </w:p>
        </w:tc>
        <w:tc>
          <w:tcPr>
            <w:tcW w:w="2670" w:type="dxa"/>
          </w:tcPr>
          <w:p w14:paraId="35BDEA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w:t>
            </w:r>
          </w:p>
        </w:tc>
      </w:tr>
      <w:tr w:rsidR="007C3E55" w14:paraId="6AA42C33" w14:textId="77777777">
        <w:tc>
          <w:tcPr>
            <w:tcW w:w="784" w:type="dxa"/>
          </w:tcPr>
          <w:p w14:paraId="455BD33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457</w:t>
            </w:r>
          </w:p>
        </w:tc>
        <w:tc>
          <w:tcPr>
            <w:tcW w:w="3039" w:type="dxa"/>
          </w:tcPr>
          <w:p w14:paraId="6EC266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2F387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Getting started.</w:t>
            </w:r>
          </w:p>
          <w:p w14:paraId="43A83815" w14:textId="77777777" w:rsidR="007C3E55" w:rsidRDefault="007C3E55">
            <w:pPr>
              <w:rPr>
                <w:rFonts w:ascii="Times New Roman" w:eastAsia="Times New Roman" w:hAnsi="Times New Roman" w:cs="Times New Roman"/>
                <w:color w:val="000000"/>
                <w:sz w:val="22"/>
                <w:szCs w:val="22"/>
              </w:rPr>
            </w:pPr>
          </w:p>
        </w:tc>
        <w:tc>
          <w:tcPr>
            <w:tcW w:w="2670" w:type="dxa"/>
          </w:tcPr>
          <w:p w14:paraId="277C67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 29), 30), 31), 32), 33), 34)</w:t>
            </w:r>
          </w:p>
        </w:tc>
      </w:tr>
      <w:tr w:rsidR="007C3E55" w14:paraId="0A6DD670" w14:textId="77777777">
        <w:tc>
          <w:tcPr>
            <w:tcW w:w="784" w:type="dxa"/>
          </w:tcPr>
          <w:p w14:paraId="3740945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458</w:t>
            </w:r>
          </w:p>
        </w:tc>
        <w:tc>
          <w:tcPr>
            <w:tcW w:w="3039" w:type="dxa"/>
          </w:tcPr>
          <w:p w14:paraId="4388AC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D5F8E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next?</w:t>
            </w:r>
          </w:p>
          <w:p w14:paraId="05F3C5CD" w14:textId="77777777" w:rsidR="007C3E55" w:rsidRDefault="007C3E55">
            <w:pPr>
              <w:rPr>
                <w:rFonts w:ascii="Times New Roman" w:eastAsia="Times New Roman" w:hAnsi="Times New Roman" w:cs="Times New Roman"/>
                <w:color w:val="000000"/>
                <w:sz w:val="22"/>
                <w:szCs w:val="22"/>
              </w:rPr>
            </w:pPr>
          </w:p>
        </w:tc>
        <w:tc>
          <w:tcPr>
            <w:tcW w:w="2670" w:type="dxa"/>
          </w:tcPr>
          <w:p w14:paraId="73F7F4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 36), 37), 38), 39), 40)</w:t>
            </w:r>
          </w:p>
        </w:tc>
      </w:tr>
      <w:tr w:rsidR="007C3E55" w14:paraId="02C7C8C5" w14:textId="77777777">
        <w:tc>
          <w:tcPr>
            <w:tcW w:w="784" w:type="dxa"/>
          </w:tcPr>
          <w:p w14:paraId="32C83B1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459</w:t>
            </w:r>
          </w:p>
        </w:tc>
        <w:tc>
          <w:tcPr>
            <w:tcW w:w="3039" w:type="dxa"/>
          </w:tcPr>
          <w:p w14:paraId="468EAD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A9E30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Receiving a county court judgment or order.</w:t>
            </w:r>
          </w:p>
          <w:p w14:paraId="51B8F0DA" w14:textId="77777777" w:rsidR="007C3E55" w:rsidRDefault="007C3E55">
            <w:pPr>
              <w:rPr>
                <w:rFonts w:ascii="Times New Roman" w:eastAsia="Times New Roman" w:hAnsi="Times New Roman" w:cs="Times New Roman"/>
                <w:color w:val="000000"/>
                <w:sz w:val="22"/>
                <w:szCs w:val="22"/>
              </w:rPr>
            </w:pPr>
          </w:p>
        </w:tc>
        <w:tc>
          <w:tcPr>
            <w:tcW w:w="2670" w:type="dxa"/>
          </w:tcPr>
          <w:p w14:paraId="3EFCC9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p>
        </w:tc>
      </w:tr>
      <w:tr w:rsidR="007C3E55" w14:paraId="2B34B77B" w14:textId="77777777">
        <w:tc>
          <w:tcPr>
            <w:tcW w:w="784" w:type="dxa"/>
          </w:tcPr>
          <w:p w14:paraId="456DD83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460</w:t>
            </w:r>
          </w:p>
        </w:tc>
        <w:tc>
          <w:tcPr>
            <w:tcW w:w="3039" w:type="dxa"/>
          </w:tcPr>
          <w:p w14:paraId="220C03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1FFA5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Enforcing the judgment or order.</w:t>
            </w:r>
          </w:p>
          <w:p w14:paraId="0779B930" w14:textId="77777777" w:rsidR="007C3E55" w:rsidRDefault="007C3E55">
            <w:pPr>
              <w:rPr>
                <w:rFonts w:ascii="Times New Roman" w:eastAsia="Times New Roman" w:hAnsi="Times New Roman" w:cs="Times New Roman"/>
                <w:color w:val="000000"/>
                <w:sz w:val="22"/>
                <w:szCs w:val="22"/>
              </w:rPr>
            </w:pPr>
          </w:p>
        </w:tc>
        <w:tc>
          <w:tcPr>
            <w:tcW w:w="2670" w:type="dxa"/>
          </w:tcPr>
          <w:p w14:paraId="63C22C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 43), 44), 45), 46), 47), 48)</w:t>
            </w:r>
          </w:p>
        </w:tc>
      </w:tr>
      <w:tr w:rsidR="007C3E55" w14:paraId="601AB574" w14:textId="77777777">
        <w:tc>
          <w:tcPr>
            <w:tcW w:w="784" w:type="dxa"/>
          </w:tcPr>
          <w:p w14:paraId="206FA66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461</w:t>
            </w:r>
          </w:p>
        </w:tc>
        <w:tc>
          <w:tcPr>
            <w:tcW w:w="3039" w:type="dxa"/>
          </w:tcPr>
          <w:p w14:paraId="764E8F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EEA17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Other routes.</w:t>
            </w:r>
          </w:p>
          <w:p w14:paraId="3598DE58" w14:textId="77777777" w:rsidR="007C3E55" w:rsidRDefault="007C3E55">
            <w:pPr>
              <w:rPr>
                <w:rFonts w:ascii="Times New Roman" w:eastAsia="Times New Roman" w:hAnsi="Times New Roman" w:cs="Times New Roman"/>
                <w:color w:val="000000"/>
                <w:sz w:val="22"/>
                <w:szCs w:val="22"/>
              </w:rPr>
            </w:pPr>
          </w:p>
        </w:tc>
        <w:tc>
          <w:tcPr>
            <w:tcW w:w="2670" w:type="dxa"/>
          </w:tcPr>
          <w:p w14:paraId="449696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w:t>
            </w:r>
          </w:p>
        </w:tc>
      </w:tr>
      <w:tr w:rsidR="007C3E55" w14:paraId="41828F19" w14:textId="77777777">
        <w:tc>
          <w:tcPr>
            <w:tcW w:w="784" w:type="dxa"/>
          </w:tcPr>
          <w:p w14:paraId="7BB0043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462</w:t>
            </w:r>
          </w:p>
        </w:tc>
        <w:tc>
          <w:tcPr>
            <w:tcW w:w="3039" w:type="dxa"/>
          </w:tcPr>
          <w:p w14:paraId="2A9FCE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FBA9C6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Further information.</w:t>
            </w:r>
          </w:p>
          <w:p w14:paraId="450F880B" w14:textId="77777777" w:rsidR="007C3E55" w:rsidRDefault="007C3E55">
            <w:pPr>
              <w:rPr>
                <w:rFonts w:ascii="Times New Roman" w:eastAsia="Times New Roman" w:hAnsi="Times New Roman" w:cs="Times New Roman"/>
                <w:color w:val="000000"/>
                <w:sz w:val="22"/>
                <w:szCs w:val="22"/>
              </w:rPr>
            </w:pPr>
          </w:p>
          <w:p w14:paraId="7FE2D9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summary of those already referred to in this guidance and others that may be of use are listed below:</w:t>
            </w:r>
          </w:p>
          <w:p w14:paraId="3CB72781" w14:textId="77777777" w:rsidR="007C3E55" w:rsidRDefault="007C3E55">
            <w:pPr>
              <w:rPr>
                <w:rFonts w:ascii="Times New Roman" w:eastAsia="Times New Roman" w:hAnsi="Times New Roman" w:cs="Times New Roman"/>
                <w:color w:val="000000"/>
                <w:sz w:val="22"/>
                <w:szCs w:val="22"/>
              </w:rPr>
            </w:pPr>
          </w:p>
          <w:p w14:paraId="597353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r>
            <w:r>
              <w:rPr>
                <w:rFonts w:ascii="Times New Roman" w:eastAsia="Times New Roman" w:hAnsi="Times New Roman" w:cs="Times New Roman"/>
                <w:b/>
                <w:color w:val="000000"/>
                <w:sz w:val="22"/>
                <w:szCs w:val="22"/>
              </w:rPr>
              <w:t>EX301:</w:t>
            </w:r>
            <w:r>
              <w:rPr>
                <w:rFonts w:ascii="Times New Roman" w:eastAsia="Times New Roman" w:hAnsi="Times New Roman" w:cs="Times New Roman"/>
                <w:color w:val="000000"/>
                <w:sz w:val="22"/>
                <w:szCs w:val="22"/>
              </w:rPr>
              <w:t xml:space="preserve"> I’m in a dispute – what can I do? </w:t>
            </w:r>
          </w:p>
          <w:p w14:paraId="38482B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r>
            <w:r>
              <w:rPr>
                <w:rFonts w:ascii="Times New Roman" w:eastAsia="Times New Roman" w:hAnsi="Times New Roman" w:cs="Times New Roman"/>
                <w:b/>
                <w:color w:val="000000"/>
                <w:sz w:val="22"/>
                <w:szCs w:val="22"/>
              </w:rPr>
              <w:t>EX302:</w:t>
            </w:r>
            <w:r>
              <w:rPr>
                <w:rFonts w:ascii="Times New Roman" w:eastAsia="Times New Roman" w:hAnsi="Times New Roman" w:cs="Times New Roman"/>
                <w:color w:val="000000"/>
                <w:sz w:val="22"/>
                <w:szCs w:val="22"/>
              </w:rPr>
              <w:t xml:space="preserve"> How do I make a court claim? </w:t>
            </w:r>
          </w:p>
          <w:p w14:paraId="43B778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r>
            <w:r>
              <w:rPr>
                <w:rFonts w:ascii="Times New Roman" w:eastAsia="Times New Roman" w:hAnsi="Times New Roman" w:cs="Times New Roman"/>
                <w:b/>
                <w:color w:val="000000"/>
                <w:sz w:val="22"/>
                <w:szCs w:val="22"/>
              </w:rPr>
              <w:t>EX304:</w:t>
            </w:r>
            <w:r>
              <w:rPr>
                <w:rFonts w:ascii="Times New Roman" w:eastAsia="Times New Roman" w:hAnsi="Times New Roman" w:cs="Times New Roman"/>
                <w:color w:val="000000"/>
                <w:sz w:val="22"/>
                <w:szCs w:val="22"/>
              </w:rPr>
              <w:t xml:space="preserve"> I’ve started a claim in court – what happens next? </w:t>
            </w:r>
          </w:p>
          <w:p w14:paraId="70A30A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r>
            <w:r>
              <w:rPr>
                <w:rFonts w:ascii="Times New Roman" w:eastAsia="Times New Roman" w:hAnsi="Times New Roman" w:cs="Times New Roman"/>
                <w:b/>
                <w:color w:val="000000"/>
                <w:sz w:val="22"/>
                <w:szCs w:val="22"/>
              </w:rPr>
              <w:t xml:space="preserve">EX305: </w:t>
            </w:r>
            <w:r>
              <w:rPr>
                <w:rFonts w:ascii="Times New Roman" w:eastAsia="Times New Roman" w:hAnsi="Times New Roman" w:cs="Times New Roman"/>
                <w:color w:val="000000"/>
                <w:sz w:val="22"/>
                <w:szCs w:val="22"/>
              </w:rPr>
              <w:t xml:space="preserve">and EX306: Small claims track, fast track and multi-track claims in civil courts </w:t>
            </w:r>
          </w:p>
          <w:p w14:paraId="39CDEE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r>
            <w:r>
              <w:rPr>
                <w:rFonts w:ascii="Times New Roman" w:eastAsia="Times New Roman" w:hAnsi="Times New Roman" w:cs="Times New Roman"/>
                <w:b/>
                <w:color w:val="000000"/>
                <w:sz w:val="22"/>
                <w:szCs w:val="22"/>
              </w:rPr>
              <w:t>EX321:</w:t>
            </w:r>
            <w:r>
              <w:rPr>
                <w:rFonts w:ascii="Times New Roman" w:eastAsia="Times New Roman" w:hAnsi="Times New Roman" w:cs="Times New Roman"/>
                <w:color w:val="000000"/>
                <w:sz w:val="22"/>
                <w:szCs w:val="22"/>
              </w:rPr>
              <w:t xml:space="preserve"> I have a </w:t>
            </w:r>
            <w:proofErr w:type="gramStart"/>
            <w:r>
              <w:rPr>
                <w:rFonts w:ascii="Times New Roman" w:eastAsia="Times New Roman" w:hAnsi="Times New Roman" w:cs="Times New Roman"/>
                <w:color w:val="000000"/>
                <w:sz w:val="22"/>
                <w:szCs w:val="22"/>
              </w:rPr>
              <w:t>judgment</w:t>
            </w:r>
            <w:proofErr w:type="gramEnd"/>
            <w:r>
              <w:rPr>
                <w:rFonts w:ascii="Times New Roman" w:eastAsia="Times New Roman" w:hAnsi="Times New Roman" w:cs="Times New Roman"/>
                <w:color w:val="000000"/>
                <w:sz w:val="22"/>
                <w:szCs w:val="22"/>
              </w:rPr>
              <w:t xml:space="preserve"> but the defendant hasn’t paid </w:t>
            </w:r>
          </w:p>
          <w:p w14:paraId="2C3730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r>
            <w:r>
              <w:rPr>
                <w:rFonts w:ascii="Times New Roman" w:eastAsia="Times New Roman" w:hAnsi="Times New Roman" w:cs="Times New Roman"/>
                <w:b/>
                <w:color w:val="000000"/>
                <w:sz w:val="22"/>
                <w:szCs w:val="22"/>
              </w:rPr>
              <w:t>EX325:</w:t>
            </w:r>
            <w:r>
              <w:rPr>
                <w:rFonts w:ascii="Times New Roman" w:eastAsia="Times New Roman" w:hAnsi="Times New Roman" w:cs="Times New Roman"/>
                <w:color w:val="000000"/>
                <w:sz w:val="22"/>
                <w:szCs w:val="22"/>
              </w:rPr>
              <w:t xml:space="preserve"> Third-party debt and charging orders – how do I ask for an order? </w:t>
            </w:r>
          </w:p>
          <w:p w14:paraId="5C5DDD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r>
            <w:r>
              <w:rPr>
                <w:rFonts w:ascii="Times New Roman" w:eastAsia="Times New Roman" w:hAnsi="Times New Roman" w:cs="Times New Roman"/>
                <w:b/>
                <w:color w:val="000000"/>
                <w:sz w:val="22"/>
                <w:szCs w:val="22"/>
              </w:rPr>
              <w:t>EX50:</w:t>
            </w:r>
            <w:r>
              <w:rPr>
                <w:rFonts w:ascii="Times New Roman" w:eastAsia="Times New Roman" w:hAnsi="Times New Roman" w:cs="Times New Roman"/>
                <w:color w:val="000000"/>
                <w:sz w:val="22"/>
                <w:szCs w:val="22"/>
              </w:rPr>
              <w:t xml:space="preserve"> Civil and family court fees</w:t>
            </w:r>
          </w:p>
          <w:p w14:paraId="17F80DD5" w14:textId="77777777" w:rsidR="007C3E55" w:rsidRDefault="007C3E55">
            <w:pPr>
              <w:rPr>
                <w:rFonts w:ascii="Times New Roman" w:eastAsia="Times New Roman" w:hAnsi="Times New Roman" w:cs="Times New Roman"/>
                <w:color w:val="000000"/>
                <w:sz w:val="22"/>
                <w:szCs w:val="22"/>
              </w:rPr>
            </w:pPr>
          </w:p>
        </w:tc>
        <w:tc>
          <w:tcPr>
            <w:tcW w:w="2670" w:type="dxa"/>
          </w:tcPr>
          <w:p w14:paraId="223760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50)</w:t>
            </w:r>
          </w:p>
        </w:tc>
      </w:tr>
      <w:tr w:rsidR="007C3E55" w14:paraId="0B40FF61" w14:textId="77777777">
        <w:tc>
          <w:tcPr>
            <w:tcW w:w="784" w:type="dxa"/>
          </w:tcPr>
          <w:p w14:paraId="48B89C0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463</w:t>
            </w:r>
          </w:p>
        </w:tc>
        <w:tc>
          <w:tcPr>
            <w:tcW w:w="3039" w:type="dxa"/>
          </w:tcPr>
          <w:p w14:paraId="6D46B2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C3E93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Complaints.</w:t>
            </w:r>
          </w:p>
          <w:p w14:paraId="17B3B2CF" w14:textId="77777777" w:rsidR="007C3E55" w:rsidRDefault="007C3E55">
            <w:pPr>
              <w:rPr>
                <w:rFonts w:ascii="Times New Roman" w:eastAsia="Times New Roman" w:hAnsi="Times New Roman" w:cs="Times New Roman"/>
                <w:color w:val="000000"/>
                <w:sz w:val="22"/>
                <w:szCs w:val="22"/>
              </w:rPr>
            </w:pPr>
          </w:p>
        </w:tc>
        <w:tc>
          <w:tcPr>
            <w:tcW w:w="2670" w:type="dxa"/>
          </w:tcPr>
          <w:p w14:paraId="63DF5E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w:t>
            </w:r>
          </w:p>
        </w:tc>
      </w:tr>
      <w:tr w:rsidR="007C3E55" w14:paraId="39E6BB44" w14:textId="77777777">
        <w:tc>
          <w:tcPr>
            <w:tcW w:w="11170" w:type="dxa"/>
            <w:gridSpan w:val="4"/>
          </w:tcPr>
          <w:p w14:paraId="5791D380" w14:textId="77777777" w:rsidR="007C3E55" w:rsidRDefault="007C3E55">
            <w:pPr>
              <w:rPr>
                <w:rFonts w:ascii="Times New Roman" w:eastAsia="Times New Roman" w:hAnsi="Times New Roman" w:cs="Times New Roman"/>
                <w:color w:val="000000"/>
                <w:sz w:val="22"/>
                <w:szCs w:val="22"/>
              </w:rPr>
            </w:pPr>
          </w:p>
          <w:p w14:paraId="106BB63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Annex E: Deprivation of assets</w:t>
            </w:r>
          </w:p>
          <w:p w14:paraId="0F3AE262" w14:textId="77777777" w:rsidR="007C3E55" w:rsidRDefault="007C3E55">
            <w:pPr>
              <w:rPr>
                <w:rFonts w:ascii="Times New Roman" w:eastAsia="Times New Roman" w:hAnsi="Times New Roman" w:cs="Times New Roman"/>
                <w:color w:val="000000"/>
                <w:sz w:val="22"/>
                <w:szCs w:val="22"/>
              </w:rPr>
            </w:pPr>
          </w:p>
          <w:p w14:paraId="610B811F" w14:textId="77777777" w:rsidR="007C3E55" w:rsidRDefault="007C3E55">
            <w:pPr>
              <w:rPr>
                <w:rFonts w:ascii="Times New Roman" w:eastAsia="Times New Roman" w:hAnsi="Times New Roman" w:cs="Times New Roman"/>
                <w:b/>
                <w:color w:val="000000"/>
                <w:sz w:val="22"/>
                <w:szCs w:val="22"/>
              </w:rPr>
            </w:pPr>
          </w:p>
          <w:p w14:paraId="116572F5"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annex covers:</w:t>
            </w:r>
          </w:p>
          <w:p w14:paraId="7BF7DB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the deprivation of capital in order to avoid or reduce care and support charges</w:t>
            </w:r>
          </w:p>
          <w:p w14:paraId="6EB337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the deprivation of income in order to avoid or reduce care and support charges</w:t>
            </w:r>
          </w:p>
          <w:p w14:paraId="6C75E6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purpose of this annex is to provide local authorities with detailed guidance on how to respond when they suspect that a person has deliberately deprived themselves of assets in order to avoid or decrease the amount they are asked to pay towards any care and support charges. For the purposes of this section, ‘assets’ mean capital and/or income.</w:t>
            </w:r>
          </w:p>
          <w:p w14:paraId="02094D4A" w14:textId="77777777" w:rsidR="007C3E55" w:rsidRDefault="007C3E55">
            <w:pPr>
              <w:rPr>
                <w:rFonts w:ascii="Times New Roman" w:eastAsia="Times New Roman" w:hAnsi="Times New Roman" w:cs="Times New Roman"/>
                <w:color w:val="000000"/>
                <w:sz w:val="22"/>
                <w:szCs w:val="22"/>
              </w:rPr>
            </w:pPr>
          </w:p>
        </w:tc>
      </w:tr>
      <w:tr w:rsidR="007C3E55" w14:paraId="270411D5" w14:textId="77777777">
        <w:tc>
          <w:tcPr>
            <w:tcW w:w="784" w:type="dxa"/>
          </w:tcPr>
          <w:p w14:paraId="63AB001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464</w:t>
            </w:r>
          </w:p>
        </w:tc>
        <w:tc>
          <w:tcPr>
            <w:tcW w:w="3039" w:type="dxa"/>
          </w:tcPr>
          <w:p w14:paraId="322E46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4638E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Setting the context.</w:t>
            </w:r>
          </w:p>
          <w:p w14:paraId="6A69F163" w14:textId="77777777" w:rsidR="007C3E55" w:rsidRDefault="007C3E55">
            <w:pPr>
              <w:rPr>
                <w:rFonts w:ascii="Times New Roman" w:eastAsia="Times New Roman" w:hAnsi="Times New Roman" w:cs="Times New Roman"/>
                <w:color w:val="000000"/>
                <w:sz w:val="22"/>
                <w:szCs w:val="22"/>
              </w:rPr>
            </w:pPr>
          </w:p>
        </w:tc>
        <w:tc>
          <w:tcPr>
            <w:tcW w:w="2670" w:type="dxa"/>
          </w:tcPr>
          <w:p w14:paraId="7D5E55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2), 3), 4),5)</w:t>
            </w:r>
          </w:p>
        </w:tc>
      </w:tr>
      <w:tr w:rsidR="007C3E55" w14:paraId="4CEA0ED2" w14:textId="77777777">
        <w:tc>
          <w:tcPr>
            <w:tcW w:w="784" w:type="dxa"/>
          </w:tcPr>
          <w:p w14:paraId="622CE08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465</w:t>
            </w:r>
          </w:p>
        </w:tc>
        <w:tc>
          <w:tcPr>
            <w:tcW w:w="3039" w:type="dxa"/>
          </w:tcPr>
          <w:p w14:paraId="6EAEBE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0D074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is meant by deprivation of assets?</w:t>
            </w:r>
          </w:p>
          <w:p w14:paraId="1817C6EB" w14:textId="77777777" w:rsidR="007C3E55" w:rsidRDefault="007C3E55">
            <w:pPr>
              <w:rPr>
                <w:rFonts w:ascii="Times New Roman" w:eastAsia="Times New Roman" w:hAnsi="Times New Roman" w:cs="Times New Roman"/>
                <w:color w:val="000000"/>
                <w:sz w:val="22"/>
                <w:szCs w:val="22"/>
              </w:rPr>
            </w:pPr>
          </w:p>
        </w:tc>
        <w:tc>
          <w:tcPr>
            <w:tcW w:w="2670" w:type="dxa"/>
          </w:tcPr>
          <w:p w14:paraId="6336EB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 7)</w:t>
            </w:r>
          </w:p>
        </w:tc>
      </w:tr>
      <w:tr w:rsidR="007C3E55" w14:paraId="337E0D85" w14:textId="77777777">
        <w:tc>
          <w:tcPr>
            <w:tcW w:w="784" w:type="dxa"/>
          </w:tcPr>
          <w:p w14:paraId="4A475B7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466</w:t>
            </w:r>
          </w:p>
        </w:tc>
        <w:tc>
          <w:tcPr>
            <w:tcW w:w="3039" w:type="dxa"/>
          </w:tcPr>
          <w:p w14:paraId="2E8CC1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8E8C442"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Has deprivation of capital occurred?</w:t>
            </w:r>
          </w:p>
          <w:p w14:paraId="44BE19FA" w14:textId="77777777" w:rsidR="007C3E55" w:rsidRDefault="007C3E55">
            <w:pPr>
              <w:rPr>
                <w:rFonts w:ascii="Times New Roman" w:eastAsia="Times New Roman" w:hAnsi="Times New Roman" w:cs="Times New Roman"/>
                <w:color w:val="000000"/>
                <w:sz w:val="22"/>
                <w:szCs w:val="22"/>
              </w:rPr>
            </w:pPr>
          </w:p>
          <w:p w14:paraId="4BF76B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w:t>
            </w:r>
            <w:r>
              <w:rPr>
                <w:rFonts w:ascii="Times New Roman" w:eastAsia="Times New Roman" w:hAnsi="Times New Roman" w:cs="Times New Roman"/>
                <w:color w:val="000000"/>
                <w:sz w:val="22"/>
                <w:szCs w:val="22"/>
              </w:rPr>
              <w:t xml:space="preserve"> a trust </w:t>
            </w:r>
            <w:proofErr w:type="gramStart"/>
            <w:r>
              <w:rPr>
                <w:rFonts w:ascii="Times New Roman" w:eastAsia="Times New Roman" w:hAnsi="Times New Roman" w:cs="Times New Roman"/>
                <w:color w:val="000000"/>
                <w:sz w:val="22"/>
                <w:szCs w:val="22"/>
              </w:rPr>
              <w:t>deeds</w:t>
            </w:r>
            <w:proofErr w:type="gramEnd"/>
          </w:p>
          <w:p w14:paraId="6DDB6C5D" w14:textId="77777777" w:rsidR="007C3E55" w:rsidRDefault="007C3E55">
            <w:pPr>
              <w:rPr>
                <w:rFonts w:ascii="Times New Roman" w:eastAsia="Times New Roman" w:hAnsi="Times New Roman" w:cs="Times New Roman"/>
                <w:color w:val="000000"/>
                <w:sz w:val="22"/>
                <w:szCs w:val="22"/>
              </w:rPr>
            </w:pPr>
          </w:p>
          <w:p w14:paraId="15D929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(b)</w:t>
            </w:r>
            <w:r>
              <w:rPr>
                <w:rFonts w:ascii="Times New Roman" w:eastAsia="Times New Roman" w:hAnsi="Times New Roman" w:cs="Times New Roman"/>
                <w:color w:val="000000"/>
                <w:sz w:val="22"/>
                <w:szCs w:val="22"/>
              </w:rPr>
              <w:t xml:space="preserve"> deed of gift</w:t>
            </w:r>
          </w:p>
          <w:p w14:paraId="4714BF1C" w14:textId="77777777" w:rsidR="007C3E55" w:rsidRDefault="007C3E55">
            <w:pPr>
              <w:rPr>
                <w:rFonts w:ascii="Times New Roman" w:eastAsia="Times New Roman" w:hAnsi="Times New Roman" w:cs="Times New Roman"/>
                <w:color w:val="000000"/>
                <w:sz w:val="22"/>
                <w:szCs w:val="22"/>
              </w:rPr>
            </w:pPr>
          </w:p>
          <w:p w14:paraId="01F465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w:t>
            </w:r>
            <w:r>
              <w:rPr>
                <w:rFonts w:ascii="Times New Roman" w:eastAsia="Times New Roman" w:hAnsi="Times New Roman" w:cs="Times New Roman"/>
                <w:color w:val="000000"/>
                <w:sz w:val="22"/>
                <w:szCs w:val="22"/>
              </w:rPr>
              <w:t xml:space="preserve"> receipts for expenditure</w:t>
            </w:r>
          </w:p>
          <w:p w14:paraId="17E0C873" w14:textId="77777777" w:rsidR="007C3E55" w:rsidRDefault="007C3E55">
            <w:pPr>
              <w:rPr>
                <w:rFonts w:ascii="Times New Roman" w:eastAsia="Times New Roman" w:hAnsi="Times New Roman" w:cs="Times New Roman"/>
                <w:color w:val="000000"/>
                <w:sz w:val="22"/>
                <w:szCs w:val="22"/>
              </w:rPr>
            </w:pPr>
          </w:p>
          <w:p w14:paraId="257691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w:t>
            </w:r>
            <w:r>
              <w:rPr>
                <w:rFonts w:ascii="Times New Roman" w:eastAsia="Times New Roman" w:hAnsi="Times New Roman" w:cs="Times New Roman"/>
                <w:color w:val="000000"/>
                <w:sz w:val="22"/>
                <w:szCs w:val="22"/>
              </w:rPr>
              <w:t xml:space="preserve"> proof that debts have been repaid</w:t>
            </w:r>
          </w:p>
          <w:p w14:paraId="50B26B81" w14:textId="77777777" w:rsidR="007C3E55" w:rsidRDefault="007C3E55">
            <w:pPr>
              <w:rPr>
                <w:rFonts w:ascii="Times New Roman" w:eastAsia="Times New Roman" w:hAnsi="Times New Roman" w:cs="Times New Roman"/>
                <w:color w:val="000000"/>
                <w:sz w:val="22"/>
                <w:szCs w:val="22"/>
              </w:rPr>
            </w:pPr>
          </w:p>
          <w:p w14:paraId="67D316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where deprivation has not occurred”</w:t>
            </w:r>
          </w:p>
          <w:p w14:paraId="28203449" w14:textId="77777777" w:rsidR="007C3E55" w:rsidRDefault="007C3E55">
            <w:pPr>
              <w:rPr>
                <w:rFonts w:ascii="Times New Roman" w:eastAsia="Times New Roman" w:hAnsi="Times New Roman" w:cs="Times New Roman"/>
                <w:color w:val="000000"/>
                <w:sz w:val="22"/>
                <w:szCs w:val="22"/>
              </w:rPr>
            </w:pPr>
          </w:p>
          <w:p w14:paraId="7682A9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assets to be considered”</w:t>
            </w:r>
          </w:p>
          <w:p w14:paraId="0DBB58DB" w14:textId="77777777" w:rsidR="007C3E55" w:rsidRDefault="007C3E55">
            <w:pPr>
              <w:rPr>
                <w:rFonts w:ascii="Times New Roman" w:eastAsia="Times New Roman" w:hAnsi="Times New Roman" w:cs="Times New Roman"/>
                <w:color w:val="000000"/>
                <w:sz w:val="22"/>
                <w:szCs w:val="22"/>
              </w:rPr>
            </w:pPr>
          </w:p>
          <w:p w14:paraId="674C8DD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assets to be considered”</w:t>
            </w:r>
          </w:p>
          <w:p w14:paraId="7EE976F8" w14:textId="77777777" w:rsidR="007C3E55" w:rsidRDefault="007C3E55">
            <w:pPr>
              <w:rPr>
                <w:rFonts w:ascii="Times New Roman" w:eastAsia="Times New Roman" w:hAnsi="Times New Roman" w:cs="Times New Roman"/>
                <w:color w:val="000000"/>
                <w:sz w:val="22"/>
                <w:szCs w:val="22"/>
              </w:rPr>
            </w:pPr>
          </w:p>
        </w:tc>
        <w:tc>
          <w:tcPr>
            <w:tcW w:w="2670" w:type="dxa"/>
          </w:tcPr>
          <w:p w14:paraId="5D8605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8), 9) </w:t>
            </w:r>
          </w:p>
          <w:p w14:paraId="798BE244" w14:textId="77777777" w:rsidR="007C3E55" w:rsidRDefault="007C3E55">
            <w:pPr>
              <w:rPr>
                <w:rFonts w:ascii="Times New Roman" w:eastAsia="Times New Roman" w:hAnsi="Times New Roman" w:cs="Times New Roman"/>
                <w:color w:val="000000"/>
                <w:sz w:val="22"/>
                <w:szCs w:val="22"/>
              </w:rPr>
            </w:pPr>
          </w:p>
          <w:p w14:paraId="067454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(c), (d), (e), (f), (g) </w:t>
            </w:r>
          </w:p>
          <w:p w14:paraId="37DD4745" w14:textId="77777777" w:rsidR="007C3E55" w:rsidRDefault="007C3E55">
            <w:pPr>
              <w:rPr>
                <w:rFonts w:ascii="Times New Roman" w:eastAsia="Times New Roman" w:hAnsi="Times New Roman" w:cs="Times New Roman"/>
                <w:color w:val="000000"/>
                <w:sz w:val="22"/>
                <w:szCs w:val="22"/>
              </w:rPr>
            </w:pPr>
          </w:p>
          <w:p w14:paraId="3F0400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10), 11) </w:t>
            </w:r>
          </w:p>
          <w:p w14:paraId="17A45C4B" w14:textId="77777777" w:rsidR="007C3E55" w:rsidRDefault="007C3E55">
            <w:pPr>
              <w:rPr>
                <w:rFonts w:ascii="Times New Roman" w:eastAsia="Times New Roman" w:hAnsi="Times New Roman" w:cs="Times New Roman"/>
                <w:color w:val="000000"/>
                <w:sz w:val="22"/>
                <w:szCs w:val="22"/>
              </w:rPr>
            </w:pPr>
          </w:p>
          <w:p w14:paraId="177554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w:t>
            </w:r>
          </w:p>
          <w:p w14:paraId="0B3F64B8" w14:textId="77777777" w:rsidR="007C3E55" w:rsidRDefault="007C3E55">
            <w:pPr>
              <w:rPr>
                <w:rFonts w:ascii="Times New Roman" w:eastAsia="Times New Roman" w:hAnsi="Times New Roman" w:cs="Times New Roman"/>
                <w:color w:val="000000"/>
                <w:sz w:val="22"/>
                <w:szCs w:val="22"/>
              </w:rPr>
            </w:pPr>
          </w:p>
          <w:p w14:paraId="1A07AC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w:t>
            </w:r>
          </w:p>
        </w:tc>
      </w:tr>
      <w:tr w:rsidR="007C3E55" w14:paraId="4CCC9378" w14:textId="77777777">
        <w:tc>
          <w:tcPr>
            <w:tcW w:w="784" w:type="dxa"/>
          </w:tcPr>
          <w:p w14:paraId="05D96C4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467</w:t>
            </w:r>
          </w:p>
        </w:tc>
        <w:tc>
          <w:tcPr>
            <w:tcW w:w="3039" w:type="dxa"/>
          </w:tcPr>
          <w:p w14:paraId="011AB1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81015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Has deprivation of income occurred?</w:t>
            </w:r>
          </w:p>
          <w:p w14:paraId="1C2098D0" w14:textId="77777777" w:rsidR="007C3E55" w:rsidRDefault="007C3E55">
            <w:pPr>
              <w:rPr>
                <w:rFonts w:ascii="Times New Roman" w:eastAsia="Times New Roman" w:hAnsi="Times New Roman" w:cs="Times New Roman"/>
                <w:color w:val="000000"/>
                <w:sz w:val="22"/>
                <w:szCs w:val="22"/>
              </w:rPr>
            </w:pPr>
          </w:p>
        </w:tc>
        <w:tc>
          <w:tcPr>
            <w:tcW w:w="2670" w:type="dxa"/>
          </w:tcPr>
          <w:p w14:paraId="29932C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13), 14), 15) </w:t>
            </w:r>
          </w:p>
          <w:p w14:paraId="0E0C8819" w14:textId="77777777" w:rsidR="007C3E55" w:rsidRDefault="007C3E55">
            <w:pPr>
              <w:rPr>
                <w:rFonts w:ascii="Times New Roman" w:eastAsia="Times New Roman" w:hAnsi="Times New Roman" w:cs="Times New Roman"/>
                <w:color w:val="000000"/>
                <w:sz w:val="22"/>
                <w:szCs w:val="22"/>
              </w:rPr>
            </w:pPr>
          </w:p>
          <w:p w14:paraId="11CDD7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(c) </w:t>
            </w:r>
          </w:p>
          <w:p w14:paraId="20C23793" w14:textId="77777777" w:rsidR="007C3E55" w:rsidRDefault="007C3E55">
            <w:pPr>
              <w:rPr>
                <w:rFonts w:ascii="Times New Roman" w:eastAsia="Times New Roman" w:hAnsi="Times New Roman" w:cs="Times New Roman"/>
                <w:color w:val="000000"/>
                <w:sz w:val="22"/>
                <w:szCs w:val="22"/>
              </w:rPr>
            </w:pPr>
          </w:p>
          <w:p w14:paraId="55DAB3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w:t>
            </w:r>
          </w:p>
          <w:p w14:paraId="4218CF11" w14:textId="77777777" w:rsidR="007C3E55" w:rsidRDefault="007C3E55">
            <w:pPr>
              <w:rPr>
                <w:rFonts w:ascii="Times New Roman" w:eastAsia="Times New Roman" w:hAnsi="Times New Roman" w:cs="Times New Roman"/>
                <w:color w:val="000000"/>
                <w:sz w:val="22"/>
                <w:szCs w:val="22"/>
              </w:rPr>
            </w:pPr>
          </w:p>
        </w:tc>
      </w:tr>
      <w:tr w:rsidR="007C3E55" w14:paraId="0335AE36" w14:textId="77777777">
        <w:tc>
          <w:tcPr>
            <w:tcW w:w="784" w:type="dxa"/>
          </w:tcPr>
          <w:p w14:paraId="5F4249B2" w14:textId="77777777" w:rsidR="007C3E55" w:rsidRDefault="00571110">
            <w:pPr>
              <w:jc w:val="center"/>
              <w:rPr>
                <w:rFonts w:ascii="Times New Roman" w:eastAsia="Times New Roman" w:hAnsi="Times New Roman" w:cs="Times New Roman"/>
                <w:color w:val="000000"/>
                <w:sz w:val="22"/>
                <w:szCs w:val="22"/>
              </w:rPr>
            </w:pPr>
            <w:bookmarkStart w:id="47" w:name="_28h4qwu" w:colFirst="0" w:colLast="0"/>
            <w:bookmarkEnd w:id="47"/>
            <w:r>
              <w:rPr>
                <w:rFonts w:ascii="Times New Roman" w:eastAsia="Times New Roman" w:hAnsi="Times New Roman" w:cs="Times New Roman"/>
                <w:b/>
                <w:color w:val="000000"/>
                <w:sz w:val="22"/>
                <w:szCs w:val="22"/>
              </w:rPr>
              <w:t>468</w:t>
            </w:r>
          </w:p>
        </w:tc>
        <w:tc>
          <w:tcPr>
            <w:tcW w:w="3039" w:type="dxa"/>
          </w:tcPr>
          <w:p w14:paraId="0D1209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7F429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Local authority investigations.</w:t>
            </w:r>
          </w:p>
          <w:p w14:paraId="3CEF95A9" w14:textId="77777777" w:rsidR="007C3E55" w:rsidRDefault="007C3E55">
            <w:pPr>
              <w:rPr>
                <w:rFonts w:ascii="Times New Roman" w:eastAsia="Times New Roman" w:hAnsi="Times New Roman" w:cs="Times New Roman"/>
                <w:color w:val="000000"/>
                <w:sz w:val="22"/>
                <w:szCs w:val="22"/>
              </w:rPr>
            </w:pPr>
          </w:p>
        </w:tc>
        <w:tc>
          <w:tcPr>
            <w:tcW w:w="2670" w:type="dxa"/>
          </w:tcPr>
          <w:p w14:paraId="4E4D36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w:t>
            </w:r>
          </w:p>
        </w:tc>
      </w:tr>
      <w:tr w:rsidR="007C3E55" w14:paraId="61ECEDD7" w14:textId="77777777">
        <w:tc>
          <w:tcPr>
            <w:tcW w:w="784" w:type="dxa"/>
          </w:tcPr>
          <w:p w14:paraId="3D68FA6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469</w:t>
            </w:r>
          </w:p>
        </w:tc>
        <w:tc>
          <w:tcPr>
            <w:tcW w:w="3039" w:type="dxa"/>
          </w:tcPr>
          <w:p w14:paraId="7F5BF2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58267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happens where deprivation of assets has occurred?</w:t>
            </w:r>
          </w:p>
          <w:p w14:paraId="76C79764" w14:textId="77777777" w:rsidR="007C3E55" w:rsidRDefault="007C3E55">
            <w:pPr>
              <w:rPr>
                <w:rFonts w:ascii="Times New Roman" w:eastAsia="Times New Roman" w:hAnsi="Times New Roman" w:cs="Times New Roman"/>
                <w:color w:val="000000"/>
                <w:sz w:val="22"/>
                <w:szCs w:val="22"/>
              </w:rPr>
            </w:pPr>
          </w:p>
        </w:tc>
        <w:tc>
          <w:tcPr>
            <w:tcW w:w="2670" w:type="dxa"/>
          </w:tcPr>
          <w:p w14:paraId="6207D7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 19), 20)</w:t>
            </w:r>
          </w:p>
        </w:tc>
      </w:tr>
      <w:tr w:rsidR="007C3E55" w14:paraId="011362FB" w14:textId="77777777">
        <w:tc>
          <w:tcPr>
            <w:tcW w:w="784" w:type="dxa"/>
          </w:tcPr>
          <w:p w14:paraId="596D2C1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470</w:t>
            </w:r>
          </w:p>
        </w:tc>
        <w:tc>
          <w:tcPr>
            <w:tcW w:w="3039" w:type="dxa"/>
          </w:tcPr>
          <w:p w14:paraId="4C4075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FEE23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Recovering charges from a third party.</w:t>
            </w:r>
          </w:p>
          <w:p w14:paraId="4DCAD55E" w14:textId="77777777" w:rsidR="007C3E55" w:rsidRDefault="007C3E55">
            <w:pPr>
              <w:rPr>
                <w:rFonts w:ascii="Times New Roman" w:eastAsia="Times New Roman" w:hAnsi="Times New Roman" w:cs="Times New Roman"/>
                <w:color w:val="000000"/>
                <w:sz w:val="22"/>
                <w:szCs w:val="22"/>
              </w:rPr>
            </w:pPr>
          </w:p>
          <w:p w14:paraId="79685A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of liability of a third party”</w:t>
            </w:r>
          </w:p>
          <w:p w14:paraId="33705AA4" w14:textId="77777777" w:rsidR="007C3E55" w:rsidRDefault="007C3E55">
            <w:pPr>
              <w:rPr>
                <w:rFonts w:ascii="Times New Roman" w:eastAsia="Times New Roman" w:hAnsi="Times New Roman" w:cs="Times New Roman"/>
                <w:color w:val="000000"/>
                <w:sz w:val="22"/>
                <w:szCs w:val="22"/>
              </w:rPr>
            </w:pPr>
          </w:p>
        </w:tc>
        <w:tc>
          <w:tcPr>
            <w:tcW w:w="2670" w:type="dxa"/>
          </w:tcPr>
          <w:p w14:paraId="78521C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 22), 23)</w:t>
            </w:r>
          </w:p>
        </w:tc>
      </w:tr>
      <w:tr w:rsidR="007C3E55" w14:paraId="10EB364F" w14:textId="77777777">
        <w:tc>
          <w:tcPr>
            <w:tcW w:w="11170" w:type="dxa"/>
            <w:gridSpan w:val="4"/>
          </w:tcPr>
          <w:p w14:paraId="5FC8D77A" w14:textId="77777777" w:rsidR="007C3E55" w:rsidRDefault="007C3E55">
            <w:pPr>
              <w:jc w:val="center"/>
              <w:rPr>
                <w:rFonts w:ascii="Times New Roman" w:eastAsia="Times New Roman" w:hAnsi="Times New Roman" w:cs="Times New Roman"/>
                <w:b/>
                <w:color w:val="000000"/>
                <w:sz w:val="22"/>
                <w:szCs w:val="22"/>
              </w:rPr>
            </w:pPr>
          </w:p>
          <w:p w14:paraId="36FF482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Annex F: Temporary and short-term residents in care homes</w:t>
            </w:r>
          </w:p>
          <w:p w14:paraId="7A80B804" w14:textId="77777777" w:rsidR="007C3E55" w:rsidRDefault="007C3E55">
            <w:pPr>
              <w:jc w:val="center"/>
              <w:rPr>
                <w:rFonts w:ascii="Times New Roman" w:eastAsia="Times New Roman" w:hAnsi="Times New Roman" w:cs="Times New Roman"/>
                <w:b/>
                <w:color w:val="000000"/>
                <w:sz w:val="22"/>
                <w:szCs w:val="22"/>
              </w:rPr>
            </w:pPr>
          </w:p>
          <w:p w14:paraId="3720713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annex covers how to undertake a financial assessment of someone who is temporarily placed in a care home</w:t>
            </w:r>
          </w:p>
          <w:p w14:paraId="72A3CC8D" w14:textId="77777777" w:rsidR="007C3E55" w:rsidRDefault="007C3E55">
            <w:pPr>
              <w:jc w:val="center"/>
              <w:rPr>
                <w:rFonts w:ascii="Times New Roman" w:eastAsia="Times New Roman" w:hAnsi="Times New Roman" w:cs="Times New Roman"/>
                <w:b/>
                <w:color w:val="000000"/>
                <w:sz w:val="22"/>
                <w:szCs w:val="22"/>
              </w:rPr>
            </w:pPr>
          </w:p>
        </w:tc>
      </w:tr>
      <w:tr w:rsidR="007C3E55" w14:paraId="0DA24938" w14:textId="77777777">
        <w:tc>
          <w:tcPr>
            <w:tcW w:w="784" w:type="dxa"/>
          </w:tcPr>
          <w:p w14:paraId="2A8F3C8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471</w:t>
            </w:r>
          </w:p>
        </w:tc>
        <w:tc>
          <w:tcPr>
            <w:tcW w:w="3039" w:type="dxa"/>
          </w:tcPr>
          <w:p w14:paraId="5412F4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647D3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Setting the context. </w:t>
            </w:r>
          </w:p>
          <w:p w14:paraId="3C8863A2" w14:textId="77777777" w:rsidR="007C3E55" w:rsidRDefault="007C3E55">
            <w:pPr>
              <w:rPr>
                <w:rFonts w:ascii="Times New Roman" w:eastAsia="Times New Roman" w:hAnsi="Times New Roman" w:cs="Times New Roman"/>
                <w:color w:val="000000"/>
                <w:sz w:val="22"/>
                <w:szCs w:val="22"/>
              </w:rPr>
            </w:pPr>
          </w:p>
        </w:tc>
        <w:tc>
          <w:tcPr>
            <w:tcW w:w="2670" w:type="dxa"/>
          </w:tcPr>
          <w:p w14:paraId="57630A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2), 3)</w:t>
            </w:r>
          </w:p>
        </w:tc>
      </w:tr>
      <w:tr w:rsidR="007C3E55" w14:paraId="38860639" w14:textId="77777777">
        <w:tc>
          <w:tcPr>
            <w:tcW w:w="784" w:type="dxa"/>
          </w:tcPr>
          <w:p w14:paraId="25DFAEA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472</w:t>
            </w:r>
          </w:p>
        </w:tc>
        <w:tc>
          <w:tcPr>
            <w:tcW w:w="3039" w:type="dxa"/>
          </w:tcPr>
          <w:p w14:paraId="113C17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95229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Who is a temporary resident?</w:t>
            </w:r>
          </w:p>
          <w:p w14:paraId="7017EBF5" w14:textId="77777777" w:rsidR="007C3E55" w:rsidRDefault="007C3E55">
            <w:pPr>
              <w:rPr>
                <w:rFonts w:ascii="Times New Roman" w:eastAsia="Times New Roman" w:hAnsi="Times New Roman" w:cs="Times New Roman"/>
                <w:color w:val="000000"/>
                <w:sz w:val="22"/>
                <w:szCs w:val="22"/>
              </w:rPr>
            </w:pPr>
          </w:p>
          <w:p w14:paraId="60C40DF6" w14:textId="77777777" w:rsidR="007C3E55" w:rsidRDefault="007C3E55">
            <w:pPr>
              <w:rPr>
                <w:rFonts w:ascii="Times New Roman" w:eastAsia="Times New Roman" w:hAnsi="Times New Roman" w:cs="Times New Roman"/>
                <w:color w:val="000000"/>
                <w:sz w:val="22"/>
                <w:szCs w:val="22"/>
              </w:rPr>
            </w:pPr>
          </w:p>
        </w:tc>
        <w:tc>
          <w:tcPr>
            <w:tcW w:w="2670" w:type="dxa"/>
          </w:tcPr>
          <w:p w14:paraId="5C588F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 5), 6), 7)</w:t>
            </w:r>
          </w:p>
          <w:p w14:paraId="4C7B7D62" w14:textId="77777777" w:rsidR="007C3E55" w:rsidRDefault="007C3E55">
            <w:pPr>
              <w:rPr>
                <w:rFonts w:ascii="Times New Roman" w:eastAsia="Times New Roman" w:hAnsi="Times New Roman" w:cs="Times New Roman"/>
                <w:sz w:val="22"/>
                <w:szCs w:val="22"/>
              </w:rPr>
            </w:pPr>
          </w:p>
        </w:tc>
      </w:tr>
      <w:tr w:rsidR="007C3E55" w14:paraId="73FEAE0E" w14:textId="77777777">
        <w:tc>
          <w:tcPr>
            <w:tcW w:w="784" w:type="dxa"/>
          </w:tcPr>
          <w:p w14:paraId="08A9889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473</w:t>
            </w:r>
          </w:p>
        </w:tc>
        <w:tc>
          <w:tcPr>
            <w:tcW w:w="3039" w:type="dxa"/>
          </w:tcPr>
          <w:p w14:paraId="6AE987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C08F5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Charging.</w:t>
            </w:r>
          </w:p>
          <w:p w14:paraId="1EB8CD5E" w14:textId="77777777" w:rsidR="007C3E55" w:rsidRDefault="007C3E55">
            <w:pPr>
              <w:rPr>
                <w:rFonts w:ascii="Times New Roman" w:eastAsia="Times New Roman" w:hAnsi="Times New Roman" w:cs="Times New Roman"/>
                <w:color w:val="000000"/>
                <w:sz w:val="22"/>
                <w:szCs w:val="22"/>
              </w:rPr>
            </w:pPr>
          </w:p>
        </w:tc>
        <w:tc>
          <w:tcPr>
            <w:tcW w:w="2670" w:type="dxa"/>
          </w:tcPr>
          <w:p w14:paraId="32AB62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w:t>
            </w:r>
          </w:p>
        </w:tc>
      </w:tr>
      <w:tr w:rsidR="007C3E55" w14:paraId="2AF02664" w14:textId="77777777">
        <w:tc>
          <w:tcPr>
            <w:tcW w:w="784" w:type="dxa"/>
          </w:tcPr>
          <w:p w14:paraId="0C68436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474</w:t>
            </w:r>
          </w:p>
        </w:tc>
        <w:tc>
          <w:tcPr>
            <w:tcW w:w="3039" w:type="dxa"/>
          </w:tcPr>
          <w:p w14:paraId="16ED90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2BEAB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Assessing ability to pay.</w:t>
            </w:r>
          </w:p>
          <w:p w14:paraId="57C0C7CE" w14:textId="77777777" w:rsidR="007C3E55" w:rsidRDefault="007C3E55">
            <w:pPr>
              <w:rPr>
                <w:rFonts w:ascii="Times New Roman" w:eastAsia="Times New Roman" w:hAnsi="Times New Roman" w:cs="Times New Roman"/>
                <w:color w:val="000000"/>
                <w:sz w:val="22"/>
                <w:szCs w:val="22"/>
              </w:rPr>
            </w:pPr>
          </w:p>
        </w:tc>
        <w:tc>
          <w:tcPr>
            <w:tcW w:w="2670" w:type="dxa"/>
          </w:tcPr>
          <w:p w14:paraId="19BE0C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w:t>
            </w:r>
          </w:p>
        </w:tc>
      </w:tr>
      <w:tr w:rsidR="007C3E55" w14:paraId="44762EA6" w14:textId="77777777">
        <w:tc>
          <w:tcPr>
            <w:tcW w:w="784" w:type="dxa"/>
          </w:tcPr>
          <w:p w14:paraId="59FD8DE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475</w:t>
            </w:r>
          </w:p>
        </w:tc>
        <w:tc>
          <w:tcPr>
            <w:tcW w:w="3039" w:type="dxa"/>
          </w:tcPr>
          <w:p w14:paraId="6F3A1D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39258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Capital.</w:t>
            </w:r>
          </w:p>
          <w:p w14:paraId="404AFC38" w14:textId="77777777" w:rsidR="007C3E55" w:rsidRDefault="007C3E55">
            <w:pPr>
              <w:rPr>
                <w:rFonts w:ascii="Times New Roman" w:eastAsia="Times New Roman" w:hAnsi="Times New Roman" w:cs="Times New Roman"/>
                <w:color w:val="000000"/>
                <w:sz w:val="22"/>
                <w:szCs w:val="22"/>
              </w:rPr>
            </w:pPr>
          </w:p>
        </w:tc>
        <w:tc>
          <w:tcPr>
            <w:tcW w:w="2670" w:type="dxa"/>
          </w:tcPr>
          <w:p w14:paraId="17BAC6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10) </w:t>
            </w:r>
          </w:p>
          <w:p w14:paraId="7352E599" w14:textId="77777777" w:rsidR="007C3E55" w:rsidRDefault="007C3E55">
            <w:pPr>
              <w:rPr>
                <w:rFonts w:ascii="Times New Roman" w:eastAsia="Times New Roman" w:hAnsi="Times New Roman" w:cs="Times New Roman"/>
                <w:color w:val="000000"/>
                <w:sz w:val="22"/>
                <w:szCs w:val="22"/>
              </w:rPr>
            </w:pPr>
          </w:p>
          <w:p w14:paraId="4E3F12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w:t>
            </w:r>
          </w:p>
          <w:p w14:paraId="64B84BC5" w14:textId="77777777" w:rsidR="007C3E55" w:rsidRDefault="007C3E55">
            <w:pPr>
              <w:rPr>
                <w:rFonts w:ascii="Times New Roman" w:eastAsia="Times New Roman" w:hAnsi="Times New Roman" w:cs="Times New Roman"/>
                <w:color w:val="000000"/>
                <w:sz w:val="22"/>
                <w:szCs w:val="22"/>
              </w:rPr>
            </w:pPr>
          </w:p>
          <w:p w14:paraId="0D3FB1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w:t>
            </w:r>
          </w:p>
          <w:p w14:paraId="5F89CC79" w14:textId="77777777" w:rsidR="007C3E55" w:rsidRDefault="007C3E55">
            <w:pPr>
              <w:rPr>
                <w:rFonts w:ascii="Times New Roman" w:eastAsia="Times New Roman" w:hAnsi="Times New Roman" w:cs="Times New Roman"/>
                <w:color w:val="000000"/>
                <w:sz w:val="22"/>
                <w:szCs w:val="22"/>
              </w:rPr>
            </w:pPr>
          </w:p>
        </w:tc>
      </w:tr>
      <w:tr w:rsidR="007C3E55" w14:paraId="0F440DF4" w14:textId="77777777">
        <w:tc>
          <w:tcPr>
            <w:tcW w:w="784" w:type="dxa"/>
          </w:tcPr>
          <w:p w14:paraId="04E8775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476</w:t>
            </w:r>
          </w:p>
        </w:tc>
        <w:tc>
          <w:tcPr>
            <w:tcW w:w="3039" w:type="dxa"/>
          </w:tcPr>
          <w:p w14:paraId="653700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A22A0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Income and earnings.</w:t>
            </w:r>
          </w:p>
          <w:p w14:paraId="6D7167C9" w14:textId="77777777" w:rsidR="007C3E55" w:rsidRDefault="007C3E55">
            <w:pPr>
              <w:rPr>
                <w:rFonts w:ascii="Times New Roman" w:eastAsia="Times New Roman" w:hAnsi="Times New Roman" w:cs="Times New Roman"/>
                <w:color w:val="000000"/>
                <w:sz w:val="22"/>
                <w:szCs w:val="22"/>
              </w:rPr>
            </w:pPr>
          </w:p>
        </w:tc>
        <w:tc>
          <w:tcPr>
            <w:tcW w:w="2670" w:type="dxa"/>
          </w:tcPr>
          <w:p w14:paraId="32A783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12), 13), 14), 15), 16), 17) </w:t>
            </w:r>
          </w:p>
          <w:p w14:paraId="5F660A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 19), 20)</w:t>
            </w:r>
          </w:p>
          <w:p w14:paraId="68A7FA8E" w14:textId="77777777" w:rsidR="007C3E55" w:rsidRDefault="007C3E55">
            <w:pPr>
              <w:rPr>
                <w:rFonts w:ascii="Times New Roman" w:eastAsia="Times New Roman" w:hAnsi="Times New Roman" w:cs="Times New Roman"/>
                <w:color w:val="000000"/>
                <w:sz w:val="22"/>
                <w:szCs w:val="22"/>
              </w:rPr>
            </w:pPr>
          </w:p>
        </w:tc>
      </w:tr>
      <w:tr w:rsidR="007C3E55" w14:paraId="2486E1CC" w14:textId="77777777">
        <w:tc>
          <w:tcPr>
            <w:tcW w:w="11170" w:type="dxa"/>
            <w:gridSpan w:val="4"/>
          </w:tcPr>
          <w:p w14:paraId="40D8007D" w14:textId="77777777" w:rsidR="007C3E55" w:rsidRDefault="007C3E55">
            <w:pPr>
              <w:rPr>
                <w:rFonts w:ascii="Times New Roman" w:eastAsia="Times New Roman" w:hAnsi="Times New Roman" w:cs="Times New Roman"/>
                <w:color w:val="000000"/>
                <w:sz w:val="22"/>
                <w:szCs w:val="22"/>
              </w:rPr>
            </w:pPr>
          </w:p>
          <w:p w14:paraId="399793C0" w14:textId="77777777" w:rsidR="007C3E55" w:rsidRDefault="007C3E55">
            <w:pPr>
              <w:rPr>
                <w:rFonts w:ascii="Times New Roman" w:eastAsia="Times New Roman" w:hAnsi="Times New Roman" w:cs="Times New Roman"/>
                <w:color w:val="000000"/>
                <w:sz w:val="22"/>
                <w:szCs w:val="22"/>
              </w:rPr>
            </w:pPr>
          </w:p>
          <w:p w14:paraId="070C0C8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Annex G: The process for managing transfers of care from hospital for patients with care and support needs</w:t>
            </w:r>
          </w:p>
          <w:p w14:paraId="7448B64F" w14:textId="77777777" w:rsidR="007C3E55" w:rsidRDefault="007C3E55">
            <w:pPr>
              <w:rPr>
                <w:rFonts w:ascii="Times New Roman" w:eastAsia="Times New Roman" w:hAnsi="Times New Roman" w:cs="Times New Roman"/>
                <w:color w:val="000000"/>
                <w:sz w:val="22"/>
                <w:szCs w:val="22"/>
              </w:rPr>
            </w:pPr>
          </w:p>
        </w:tc>
      </w:tr>
      <w:tr w:rsidR="007C3E55" w14:paraId="305B030E" w14:textId="77777777">
        <w:tc>
          <w:tcPr>
            <w:tcW w:w="784" w:type="dxa"/>
          </w:tcPr>
          <w:p w14:paraId="6591149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477</w:t>
            </w:r>
          </w:p>
        </w:tc>
        <w:tc>
          <w:tcPr>
            <w:tcW w:w="3039" w:type="dxa"/>
          </w:tcPr>
          <w:p w14:paraId="09CEE7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1859868"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This annex covers:</w:t>
            </w:r>
          </w:p>
          <w:p w14:paraId="5D34A9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overview of the requirements of the regulations.</w:t>
            </w:r>
          </w:p>
          <w:p w14:paraId="484BAD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legibility of notices.</w:t>
            </w:r>
          </w:p>
          <w:p w14:paraId="1A543B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assessment notices (including content, withdrawal and time to carry out assessment.)</w:t>
            </w:r>
          </w:p>
          <w:p w14:paraId="2C784D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interaction with NHS Continuing Healthcare.</w:t>
            </w:r>
          </w:p>
          <w:p w14:paraId="1E53CB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discharge notices (including content, withdrawal and timing of discharge notice.)</w:t>
            </w:r>
          </w:p>
          <w:p w14:paraId="0FA964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delayed discharge reimbursement.</w:t>
            </w:r>
          </w:p>
          <w:p w14:paraId="70775A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days exempt from payment liability.</w:t>
            </w:r>
          </w:p>
          <w:p w14:paraId="2DC52D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ordinary residence.</w:t>
            </w:r>
          </w:p>
          <w:p w14:paraId="007C31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dispute resolution.</w:t>
            </w:r>
          </w:p>
          <w:p w14:paraId="377A3B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sign-off of data between the NHS and local authority.</w:t>
            </w:r>
          </w:p>
          <w:p w14:paraId="673CAF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reporting of all delayed transfers of care days.</w:t>
            </w:r>
          </w:p>
          <w:p w14:paraId="1E1531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data and information.</w:t>
            </w:r>
          </w:p>
          <w:p w14:paraId="2E1EFE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patient and carer consultation.</w:t>
            </w:r>
          </w:p>
          <w:p w14:paraId="7610BA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ab/>
              <w:t>patient choice.</w:t>
            </w:r>
          </w:p>
          <w:p w14:paraId="7ACA11F7" w14:textId="77777777" w:rsidR="007C3E55" w:rsidRDefault="007C3E55">
            <w:pPr>
              <w:rPr>
                <w:rFonts w:ascii="Times New Roman" w:eastAsia="Times New Roman" w:hAnsi="Times New Roman" w:cs="Times New Roman"/>
                <w:color w:val="000000"/>
                <w:sz w:val="22"/>
                <w:szCs w:val="22"/>
              </w:rPr>
            </w:pPr>
          </w:p>
        </w:tc>
        <w:tc>
          <w:tcPr>
            <w:tcW w:w="2670" w:type="dxa"/>
          </w:tcPr>
          <w:p w14:paraId="352039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2)</w:t>
            </w:r>
          </w:p>
        </w:tc>
      </w:tr>
      <w:tr w:rsidR="007C3E55" w14:paraId="0D9BC0F1" w14:textId="77777777">
        <w:tc>
          <w:tcPr>
            <w:tcW w:w="784" w:type="dxa"/>
          </w:tcPr>
          <w:p w14:paraId="2E90EE4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478</w:t>
            </w:r>
          </w:p>
        </w:tc>
        <w:tc>
          <w:tcPr>
            <w:tcW w:w="3039" w:type="dxa"/>
          </w:tcPr>
          <w:p w14:paraId="0911EA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F5DAF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Legibility of notices.</w:t>
            </w:r>
          </w:p>
          <w:p w14:paraId="181AFA69" w14:textId="77777777" w:rsidR="007C3E55" w:rsidRDefault="007C3E55">
            <w:pPr>
              <w:rPr>
                <w:rFonts w:ascii="Times New Roman" w:eastAsia="Times New Roman" w:hAnsi="Times New Roman" w:cs="Times New Roman"/>
                <w:color w:val="000000"/>
                <w:sz w:val="22"/>
                <w:szCs w:val="22"/>
              </w:rPr>
            </w:pPr>
          </w:p>
        </w:tc>
        <w:tc>
          <w:tcPr>
            <w:tcW w:w="2670" w:type="dxa"/>
          </w:tcPr>
          <w:p w14:paraId="5E0555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 4)</w:t>
            </w:r>
          </w:p>
        </w:tc>
      </w:tr>
      <w:tr w:rsidR="007C3E55" w14:paraId="68691DA7" w14:textId="77777777">
        <w:tc>
          <w:tcPr>
            <w:tcW w:w="784" w:type="dxa"/>
          </w:tcPr>
          <w:p w14:paraId="2B45976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479</w:t>
            </w:r>
          </w:p>
        </w:tc>
        <w:tc>
          <w:tcPr>
            <w:tcW w:w="3039" w:type="dxa"/>
          </w:tcPr>
          <w:p w14:paraId="27CDE0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01FBF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 notices.</w:t>
            </w:r>
          </w:p>
          <w:p w14:paraId="7CF229F8" w14:textId="77777777" w:rsidR="007C3E55" w:rsidRDefault="007C3E55">
            <w:pPr>
              <w:rPr>
                <w:rFonts w:ascii="Times New Roman" w:eastAsia="Times New Roman" w:hAnsi="Times New Roman" w:cs="Times New Roman"/>
                <w:color w:val="000000"/>
                <w:sz w:val="22"/>
                <w:szCs w:val="22"/>
              </w:rPr>
            </w:pPr>
          </w:p>
          <w:p w14:paraId="714108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order to consider NHS Continuing Healthcare, the NHS body must either:”</w:t>
            </w:r>
          </w:p>
          <w:p w14:paraId="66FA9388" w14:textId="77777777" w:rsidR="007C3E55" w:rsidRDefault="007C3E55">
            <w:pPr>
              <w:rPr>
                <w:rFonts w:ascii="Times New Roman" w:eastAsia="Times New Roman" w:hAnsi="Times New Roman" w:cs="Times New Roman"/>
                <w:color w:val="000000"/>
                <w:sz w:val="22"/>
                <w:szCs w:val="22"/>
              </w:rPr>
            </w:pPr>
          </w:p>
          <w:p w14:paraId="35FAAF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“Where the NHS considers that the patient may have a need for NHS Continuing Healthcare (b and c above), it must, before issuing an Assessment Notice, have:”</w:t>
            </w:r>
          </w:p>
          <w:p w14:paraId="6D1D8650" w14:textId="77777777" w:rsidR="007C3E55" w:rsidRDefault="007C3E55">
            <w:pPr>
              <w:rPr>
                <w:rFonts w:ascii="Times New Roman" w:eastAsia="Times New Roman" w:hAnsi="Times New Roman" w:cs="Times New Roman"/>
                <w:color w:val="000000"/>
                <w:sz w:val="22"/>
                <w:szCs w:val="22"/>
              </w:rPr>
            </w:pPr>
          </w:p>
        </w:tc>
        <w:tc>
          <w:tcPr>
            <w:tcW w:w="2670" w:type="dxa"/>
          </w:tcPr>
          <w:p w14:paraId="20B698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 6), 7), 8) </w:t>
            </w:r>
          </w:p>
          <w:p w14:paraId="180681C9" w14:textId="77777777" w:rsidR="007C3E55" w:rsidRDefault="007C3E55">
            <w:pPr>
              <w:rPr>
                <w:rFonts w:ascii="Times New Roman" w:eastAsia="Times New Roman" w:hAnsi="Times New Roman" w:cs="Times New Roman"/>
                <w:color w:val="000000"/>
                <w:sz w:val="22"/>
                <w:szCs w:val="22"/>
              </w:rPr>
            </w:pPr>
          </w:p>
          <w:p w14:paraId="4CADB0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 d)</w:t>
            </w:r>
          </w:p>
          <w:p w14:paraId="3E57CB21" w14:textId="77777777" w:rsidR="007C3E55" w:rsidRDefault="007C3E55">
            <w:pPr>
              <w:rPr>
                <w:rFonts w:ascii="Times New Roman" w:eastAsia="Times New Roman" w:hAnsi="Times New Roman" w:cs="Times New Roman"/>
                <w:color w:val="000000"/>
                <w:sz w:val="22"/>
                <w:szCs w:val="22"/>
              </w:rPr>
            </w:pPr>
          </w:p>
          <w:p w14:paraId="49187B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w:t>
            </w:r>
          </w:p>
          <w:p w14:paraId="4B39F3B7" w14:textId="77777777" w:rsidR="007C3E55" w:rsidRDefault="007C3E55">
            <w:pPr>
              <w:rPr>
                <w:rFonts w:ascii="Times New Roman" w:eastAsia="Times New Roman" w:hAnsi="Times New Roman" w:cs="Times New Roman"/>
                <w:color w:val="000000"/>
                <w:sz w:val="22"/>
                <w:szCs w:val="22"/>
              </w:rPr>
            </w:pPr>
          </w:p>
          <w:p w14:paraId="09479E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b), c)</w:t>
            </w:r>
          </w:p>
          <w:p w14:paraId="1B8C175D" w14:textId="77777777" w:rsidR="007C3E55" w:rsidRDefault="007C3E55">
            <w:pPr>
              <w:rPr>
                <w:rFonts w:ascii="Times New Roman" w:eastAsia="Times New Roman" w:hAnsi="Times New Roman" w:cs="Times New Roman"/>
                <w:color w:val="000000"/>
                <w:sz w:val="22"/>
                <w:szCs w:val="22"/>
              </w:rPr>
            </w:pPr>
          </w:p>
        </w:tc>
      </w:tr>
      <w:tr w:rsidR="007C3E55" w14:paraId="4F662E28" w14:textId="77777777">
        <w:tc>
          <w:tcPr>
            <w:tcW w:w="784" w:type="dxa"/>
          </w:tcPr>
          <w:p w14:paraId="23A38BD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480</w:t>
            </w:r>
          </w:p>
        </w:tc>
        <w:tc>
          <w:tcPr>
            <w:tcW w:w="3039" w:type="dxa"/>
          </w:tcPr>
          <w:p w14:paraId="5437F6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1FECF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Timescales for NHS to issue an assessment notice.</w:t>
            </w:r>
          </w:p>
          <w:p w14:paraId="27795802" w14:textId="77777777" w:rsidR="007C3E55" w:rsidRDefault="007C3E55">
            <w:pPr>
              <w:rPr>
                <w:rFonts w:ascii="Times New Roman" w:eastAsia="Times New Roman" w:hAnsi="Times New Roman" w:cs="Times New Roman"/>
                <w:color w:val="000000"/>
                <w:sz w:val="22"/>
                <w:szCs w:val="22"/>
              </w:rPr>
            </w:pPr>
          </w:p>
        </w:tc>
        <w:tc>
          <w:tcPr>
            <w:tcW w:w="2670" w:type="dxa"/>
          </w:tcPr>
          <w:p w14:paraId="75320E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9) </w:t>
            </w:r>
          </w:p>
          <w:p w14:paraId="1C6FE4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 11)</w:t>
            </w:r>
          </w:p>
          <w:p w14:paraId="0B9E350F" w14:textId="77777777" w:rsidR="007C3E55" w:rsidRDefault="007C3E55">
            <w:pPr>
              <w:rPr>
                <w:rFonts w:ascii="Times New Roman" w:eastAsia="Times New Roman" w:hAnsi="Times New Roman" w:cs="Times New Roman"/>
                <w:color w:val="000000"/>
                <w:sz w:val="22"/>
                <w:szCs w:val="22"/>
              </w:rPr>
            </w:pPr>
          </w:p>
        </w:tc>
      </w:tr>
      <w:tr w:rsidR="007C3E55" w14:paraId="71E47FB8" w14:textId="77777777">
        <w:tc>
          <w:tcPr>
            <w:tcW w:w="784" w:type="dxa"/>
          </w:tcPr>
          <w:p w14:paraId="1E0586B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481</w:t>
            </w:r>
          </w:p>
        </w:tc>
        <w:tc>
          <w:tcPr>
            <w:tcW w:w="3039" w:type="dxa"/>
          </w:tcPr>
          <w:p w14:paraId="550E71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62047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Content of assessment notice.</w:t>
            </w:r>
          </w:p>
          <w:p w14:paraId="3F6846C6" w14:textId="77777777" w:rsidR="007C3E55" w:rsidRDefault="007C3E55">
            <w:pPr>
              <w:rPr>
                <w:rFonts w:ascii="Times New Roman" w:eastAsia="Times New Roman" w:hAnsi="Times New Roman" w:cs="Times New Roman"/>
                <w:color w:val="000000"/>
                <w:sz w:val="22"/>
                <w:szCs w:val="22"/>
              </w:rPr>
            </w:pPr>
          </w:p>
          <w:p w14:paraId="1E6FF3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assessment notice must include the following:”</w:t>
            </w:r>
          </w:p>
          <w:p w14:paraId="47E1DE7F" w14:textId="77777777" w:rsidR="007C3E55" w:rsidRDefault="007C3E55">
            <w:pPr>
              <w:rPr>
                <w:rFonts w:ascii="Times New Roman" w:eastAsia="Times New Roman" w:hAnsi="Times New Roman" w:cs="Times New Roman"/>
                <w:color w:val="000000"/>
                <w:sz w:val="22"/>
                <w:szCs w:val="22"/>
              </w:rPr>
            </w:pPr>
          </w:p>
        </w:tc>
        <w:tc>
          <w:tcPr>
            <w:tcW w:w="2670" w:type="dxa"/>
          </w:tcPr>
          <w:p w14:paraId="3F218FC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12), 13), 14) </w:t>
            </w:r>
          </w:p>
          <w:p w14:paraId="0595460C" w14:textId="77777777" w:rsidR="007C3E55" w:rsidRDefault="007C3E55">
            <w:pPr>
              <w:rPr>
                <w:rFonts w:ascii="Times New Roman" w:eastAsia="Times New Roman" w:hAnsi="Times New Roman" w:cs="Times New Roman"/>
                <w:color w:val="000000"/>
                <w:sz w:val="22"/>
                <w:szCs w:val="22"/>
              </w:rPr>
            </w:pPr>
          </w:p>
          <w:p w14:paraId="4AACE6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(b), (c), (d) </w:t>
            </w:r>
          </w:p>
          <w:p w14:paraId="661EC892" w14:textId="77777777" w:rsidR="007C3E55" w:rsidRDefault="007C3E55">
            <w:pPr>
              <w:rPr>
                <w:rFonts w:ascii="Times New Roman" w:eastAsia="Times New Roman" w:hAnsi="Times New Roman" w:cs="Times New Roman"/>
                <w:color w:val="000000"/>
                <w:sz w:val="22"/>
                <w:szCs w:val="22"/>
              </w:rPr>
            </w:pPr>
          </w:p>
          <w:p w14:paraId="460166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 16)</w:t>
            </w:r>
          </w:p>
          <w:p w14:paraId="3EB99DB8" w14:textId="77777777" w:rsidR="007C3E55" w:rsidRDefault="007C3E55">
            <w:pPr>
              <w:rPr>
                <w:rFonts w:ascii="Times New Roman" w:eastAsia="Times New Roman" w:hAnsi="Times New Roman" w:cs="Times New Roman"/>
                <w:color w:val="000000"/>
                <w:sz w:val="22"/>
                <w:szCs w:val="22"/>
              </w:rPr>
            </w:pPr>
          </w:p>
        </w:tc>
      </w:tr>
      <w:tr w:rsidR="007C3E55" w14:paraId="74C28703" w14:textId="77777777">
        <w:tc>
          <w:tcPr>
            <w:tcW w:w="11170" w:type="dxa"/>
            <w:gridSpan w:val="4"/>
          </w:tcPr>
          <w:p w14:paraId="6604BAEA" w14:textId="77777777" w:rsidR="007C3E55" w:rsidRDefault="007C3E55">
            <w:pPr>
              <w:rPr>
                <w:rFonts w:ascii="Times New Roman" w:eastAsia="Times New Roman" w:hAnsi="Times New Roman" w:cs="Times New Roman"/>
                <w:b/>
                <w:color w:val="000000"/>
                <w:sz w:val="22"/>
                <w:szCs w:val="22"/>
              </w:rPr>
            </w:pPr>
          </w:p>
          <w:p w14:paraId="5E8393A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NOTICE OF REQUEST FOR Assessment under The Care and Support (Discharge of Hospital Patients) Regulations 2014</w:t>
            </w:r>
          </w:p>
          <w:p w14:paraId="78C33B30" w14:textId="77777777" w:rsidR="007C3E55" w:rsidRDefault="007C3E55">
            <w:pPr>
              <w:rPr>
                <w:rFonts w:ascii="Times New Roman" w:eastAsia="Times New Roman" w:hAnsi="Times New Roman" w:cs="Times New Roman"/>
                <w:b/>
                <w:color w:val="000000"/>
                <w:sz w:val="22"/>
                <w:szCs w:val="22"/>
              </w:rPr>
            </w:pPr>
          </w:p>
        </w:tc>
      </w:tr>
      <w:tr w:rsidR="007C3E55" w14:paraId="225D8CE3" w14:textId="77777777">
        <w:tc>
          <w:tcPr>
            <w:tcW w:w="784" w:type="dxa"/>
          </w:tcPr>
          <w:p w14:paraId="65C2718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482</w:t>
            </w:r>
          </w:p>
        </w:tc>
        <w:tc>
          <w:tcPr>
            <w:tcW w:w="3039" w:type="dxa"/>
          </w:tcPr>
          <w:p w14:paraId="6F8B2A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8FCA3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Timescales for local authorities’ responsibilities to carry out assessments.</w:t>
            </w:r>
          </w:p>
          <w:p w14:paraId="1F0E727D" w14:textId="77777777" w:rsidR="007C3E55" w:rsidRDefault="007C3E55">
            <w:pPr>
              <w:rPr>
                <w:rFonts w:ascii="Times New Roman" w:eastAsia="Times New Roman" w:hAnsi="Times New Roman" w:cs="Times New Roman"/>
                <w:color w:val="000000"/>
                <w:sz w:val="22"/>
                <w:szCs w:val="22"/>
              </w:rPr>
            </w:pPr>
          </w:p>
          <w:p w14:paraId="084AE26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1”</w:t>
            </w:r>
          </w:p>
          <w:p w14:paraId="3BDC5D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2”</w:t>
            </w:r>
          </w:p>
          <w:p w14:paraId="1003F639" w14:textId="77777777" w:rsidR="007C3E55" w:rsidRDefault="007C3E55">
            <w:pPr>
              <w:rPr>
                <w:rFonts w:ascii="Times New Roman" w:eastAsia="Times New Roman" w:hAnsi="Times New Roman" w:cs="Times New Roman"/>
                <w:color w:val="000000"/>
                <w:sz w:val="22"/>
                <w:szCs w:val="22"/>
              </w:rPr>
            </w:pPr>
          </w:p>
        </w:tc>
        <w:tc>
          <w:tcPr>
            <w:tcW w:w="2670" w:type="dxa"/>
          </w:tcPr>
          <w:p w14:paraId="030999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 18), 19), 20), 21)</w:t>
            </w:r>
          </w:p>
        </w:tc>
      </w:tr>
      <w:tr w:rsidR="007C3E55" w14:paraId="31EBE119" w14:textId="77777777">
        <w:tc>
          <w:tcPr>
            <w:tcW w:w="784" w:type="dxa"/>
          </w:tcPr>
          <w:p w14:paraId="79F2A44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483</w:t>
            </w:r>
          </w:p>
        </w:tc>
        <w:tc>
          <w:tcPr>
            <w:tcW w:w="3039" w:type="dxa"/>
          </w:tcPr>
          <w:p w14:paraId="6C9511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DBB46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Assessment notice withdrawal.</w:t>
            </w:r>
          </w:p>
          <w:p w14:paraId="04918FE5" w14:textId="77777777" w:rsidR="007C3E55" w:rsidRDefault="007C3E55">
            <w:pPr>
              <w:rPr>
                <w:rFonts w:ascii="Times New Roman" w:eastAsia="Times New Roman" w:hAnsi="Times New Roman" w:cs="Times New Roman"/>
                <w:color w:val="000000"/>
                <w:sz w:val="22"/>
                <w:szCs w:val="22"/>
              </w:rPr>
            </w:pPr>
          </w:p>
        </w:tc>
        <w:tc>
          <w:tcPr>
            <w:tcW w:w="2670" w:type="dxa"/>
          </w:tcPr>
          <w:p w14:paraId="5F49EB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 23), 24)</w:t>
            </w:r>
          </w:p>
        </w:tc>
      </w:tr>
      <w:tr w:rsidR="007C3E55" w14:paraId="2E551661" w14:textId="77777777">
        <w:tc>
          <w:tcPr>
            <w:tcW w:w="784" w:type="dxa"/>
          </w:tcPr>
          <w:p w14:paraId="4127504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484</w:t>
            </w:r>
          </w:p>
        </w:tc>
        <w:tc>
          <w:tcPr>
            <w:tcW w:w="3039" w:type="dxa"/>
          </w:tcPr>
          <w:p w14:paraId="1C407A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09939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Discharge notices.</w:t>
            </w:r>
          </w:p>
          <w:p w14:paraId="413ACA01" w14:textId="77777777" w:rsidR="007C3E55" w:rsidRDefault="007C3E55">
            <w:pPr>
              <w:rPr>
                <w:rFonts w:ascii="Times New Roman" w:eastAsia="Times New Roman" w:hAnsi="Times New Roman" w:cs="Times New Roman"/>
                <w:color w:val="000000"/>
                <w:sz w:val="22"/>
                <w:szCs w:val="22"/>
              </w:rPr>
            </w:pPr>
          </w:p>
        </w:tc>
        <w:tc>
          <w:tcPr>
            <w:tcW w:w="2670" w:type="dxa"/>
          </w:tcPr>
          <w:p w14:paraId="07644F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 26), 27)</w:t>
            </w:r>
          </w:p>
        </w:tc>
      </w:tr>
      <w:tr w:rsidR="007C3E55" w14:paraId="4DD794DC" w14:textId="77777777">
        <w:tc>
          <w:tcPr>
            <w:tcW w:w="784" w:type="dxa"/>
          </w:tcPr>
          <w:p w14:paraId="11484A9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485</w:t>
            </w:r>
          </w:p>
        </w:tc>
        <w:tc>
          <w:tcPr>
            <w:tcW w:w="3039" w:type="dxa"/>
          </w:tcPr>
          <w:p w14:paraId="1D62B4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EBC72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Content of a discharge notice.</w:t>
            </w:r>
          </w:p>
          <w:p w14:paraId="4E7CC429" w14:textId="77777777" w:rsidR="007C3E55" w:rsidRDefault="007C3E55">
            <w:pPr>
              <w:rPr>
                <w:rFonts w:ascii="Times New Roman" w:eastAsia="Times New Roman" w:hAnsi="Times New Roman" w:cs="Times New Roman"/>
                <w:color w:val="000000"/>
                <w:sz w:val="22"/>
                <w:szCs w:val="22"/>
              </w:rPr>
            </w:pPr>
          </w:p>
        </w:tc>
        <w:tc>
          <w:tcPr>
            <w:tcW w:w="2670" w:type="dxa"/>
          </w:tcPr>
          <w:p w14:paraId="237E39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w:t>
            </w:r>
          </w:p>
          <w:p w14:paraId="3C6A1C97" w14:textId="77777777" w:rsidR="007C3E55" w:rsidRDefault="007C3E55">
            <w:pPr>
              <w:rPr>
                <w:rFonts w:ascii="Times New Roman" w:eastAsia="Times New Roman" w:hAnsi="Times New Roman" w:cs="Times New Roman"/>
                <w:color w:val="000000"/>
                <w:sz w:val="22"/>
                <w:szCs w:val="22"/>
              </w:rPr>
            </w:pPr>
          </w:p>
        </w:tc>
      </w:tr>
      <w:tr w:rsidR="007C3E55" w14:paraId="26AA8C38" w14:textId="77777777">
        <w:tc>
          <w:tcPr>
            <w:tcW w:w="784" w:type="dxa"/>
          </w:tcPr>
          <w:p w14:paraId="6276AB1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486</w:t>
            </w:r>
          </w:p>
        </w:tc>
        <w:tc>
          <w:tcPr>
            <w:tcW w:w="3039" w:type="dxa"/>
          </w:tcPr>
          <w:p w14:paraId="7D8F66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161FC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Timing of discharge notice.</w:t>
            </w:r>
          </w:p>
          <w:p w14:paraId="272CCA59" w14:textId="77777777" w:rsidR="007C3E55" w:rsidRDefault="007C3E55">
            <w:pPr>
              <w:rPr>
                <w:rFonts w:ascii="Times New Roman" w:eastAsia="Times New Roman" w:hAnsi="Times New Roman" w:cs="Times New Roman"/>
                <w:color w:val="000000"/>
                <w:sz w:val="22"/>
                <w:szCs w:val="22"/>
              </w:rPr>
            </w:pPr>
          </w:p>
          <w:p w14:paraId="7C5B8B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1”</w:t>
            </w:r>
          </w:p>
          <w:p w14:paraId="5F0F2A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2”</w:t>
            </w:r>
          </w:p>
          <w:p w14:paraId="63D0E0F9" w14:textId="77777777" w:rsidR="007C3E55" w:rsidRDefault="007C3E55">
            <w:pPr>
              <w:rPr>
                <w:rFonts w:ascii="Times New Roman" w:eastAsia="Times New Roman" w:hAnsi="Times New Roman" w:cs="Times New Roman"/>
                <w:color w:val="000000"/>
                <w:sz w:val="22"/>
                <w:szCs w:val="22"/>
              </w:rPr>
            </w:pPr>
          </w:p>
        </w:tc>
        <w:tc>
          <w:tcPr>
            <w:tcW w:w="2670" w:type="dxa"/>
          </w:tcPr>
          <w:p w14:paraId="5F53A3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 30), 31), 32), 33)</w:t>
            </w:r>
          </w:p>
        </w:tc>
      </w:tr>
      <w:tr w:rsidR="007C3E55" w14:paraId="6C28394F" w14:textId="77777777">
        <w:tc>
          <w:tcPr>
            <w:tcW w:w="784" w:type="dxa"/>
          </w:tcPr>
          <w:p w14:paraId="77D1FC2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487</w:t>
            </w:r>
          </w:p>
        </w:tc>
        <w:tc>
          <w:tcPr>
            <w:tcW w:w="3039" w:type="dxa"/>
          </w:tcPr>
          <w:p w14:paraId="4DC2A2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3EE4F0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Withdrawal of discharge notice.</w:t>
            </w:r>
          </w:p>
          <w:p w14:paraId="6FF2B514" w14:textId="77777777" w:rsidR="007C3E55" w:rsidRDefault="007C3E55">
            <w:pPr>
              <w:rPr>
                <w:rFonts w:ascii="Times New Roman" w:eastAsia="Times New Roman" w:hAnsi="Times New Roman" w:cs="Times New Roman"/>
                <w:color w:val="000000"/>
                <w:sz w:val="22"/>
                <w:szCs w:val="22"/>
              </w:rPr>
            </w:pPr>
          </w:p>
        </w:tc>
        <w:tc>
          <w:tcPr>
            <w:tcW w:w="2670" w:type="dxa"/>
          </w:tcPr>
          <w:p w14:paraId="4D19A6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 35), 36), 37), 38)</w:t>
            </w:r>
          </w:p>
        </w:tc>
      </w:tr>
      <w:tr w:rsidR="007C3E55" w14:paraId="6AF6C449" w14:textId="77777777">
        <w:tc>
          <w:tcPr>
            <w:tcW w:w="784" w:type="dxa"/>
          </w:tcPr>
          <w:p w14:paraId="5E2B802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488</w:t>
            </w:r>
          </w:p>
        </w:tc>
        <w:tc>
          <w:tcPr>
            <w:tcW w:w="3039" w:type="dxa"/>
          </w:tcPr>
          <w:p w14:paraId="45DFA3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F7EBF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Delayed discharge reimbursement.</w:t>
            </w:r>
          </w:p>
          <w:p w14:paraId="2C78130F" w14:textId="77777777" w:rsidR="007C3E55" w:rsidRDefault="007C3E55">
            <w:pPr>
              <w:rPr>
                <w:rFonts w:ascii="Times New Roman" w:eastAsia="Times New Roman" w:hAnsi="Times New Roman" w:cs="Times New Roman"/>
                <w:color w:val="000000"/>
                <w:sz w:val="22"/>
                <w:szCs w:val="22"/>
              </w:rPr>
            </w:pPr>
          </w:p>
        </w:tc>
        <w:tc>
          <w:tcPr>
            <w:tcW w:w="2670" w:type="dxa"/>
          </w:tcPr>
          <w:p w14:paraId="158002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 40), 41), 42), 43), 44)</w:t>
            </w:r>
          </w:p>
        </w:tc>
      </w:tr>
      <w:tr w:rsidR="007C3E55" w14:paraId="56CE02AD" w14:textId="77777777">
        <w:tc>
          <w:tcPr>
            <w:tcW w:w="784" w:type="dxa"/>
          </w:tcPr>
          <w:p w14:paraId="17D50F5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489</w:t>
            </w:r>
          </w:p>
        </w:tc>
        <w:tc>
          <w:tcPr>
            <w:tcW w:w="3039" w:type="dxa"/>
          </w:tcPr>
          <w:p w14:paraId="63BB63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6F3D4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Days exempt from payment liability.</w:t>
            </w:r>
          </w:p>
          <w:p w14:paraId="731A0534" w14:textId="77777777" w:rsidR="007C3E55" w:rsidRDefault="007C3E55">
            <w:pPr>
              <w:rPr>
                <w:rFonts w:ascii="Times New Roman" w:eastAsia="Times New Roman" w:hAnsi="Times New Roman" w:cs="Times New Roman"/>
                <w:color w:val="000000"/>
                <w:sz w:val="22"/>
                <w:szCs w:val="22"/>
              </w:rPr>
            </w:pPr>
          </w:p>
        </w:tc>
        <w:tc>
          <w:tcPr>
            <w:tcW w:w="2670" w:type="dxa"/>
          </w:tcPr>
          <w:p w14:paraId="484694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 46), 47)</w:t>
            </w:r>
          </w:p>
        </w:tc>
      </w:tr>
      <w:tr w:rsidR="007C3E55" w14:paraId="1B1537D5" w14:textId="77777777">
        <w:tc>
          <w:tcPr>
            <w:tcW w:w="784" w:type="dxa"/>
          </w:tcPr>
          <w:p w14:paraId="3849881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490</w:t>
            </w:r>
          </w:p>
        </w:tc>
        <w:tc>
          <w:tcPr>
            <w:tcW w:w="3039" w:type="dxa"/>
          </w:tcPr>
          <w:p w14:paraId="77F744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4177A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Ordinary residence.</w:t>
            </w:r>
          </w:p>
          <w:p w14:paraId="73B9431C" w14:textId="77777777" w:rsidR="007C3E55" w:rsidRDefault="007C3E55">
            <w:pPr>
              <w:rPr>
                <w:rFonts w:ascii="Times New Roman" w:eastAsia="Times New Roman" w:hAnsi="Times New Roman" w:cs="Times New Roman"/>
                <w:color w:val="000000"/>
                <w:sz w:val="22"/>
                <w:szCs w:val="22"/>
              </w:rPr>
            </w:pPr>
          </w:p>
        </w:tc>
        <w:tc>
          <w:tcPr>
            <w:tcW w:w="2670" w:type="dxa"/>
          </w:tcPr>
          <w:p w14:paraId="255077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w:t>
            </w:r>
          </w:p>
        </w:tc>
      </w:tr>
      <w:tr w:rsidR="007C3E55" w14:paraId="78D52FA7" w14:textId="77777777">
        <w:tc>
          <w:tcPr>
            <w:tcW w:w="784" w:type="dxa"/>
          </w:tcPr>
          <w:p w14:paraId="180BA87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491</w:t>
            </w:r>
          </w:p>
        </w:tc>
        <w:tc>
          <w:tcPr>
            <w:tcW w:w="3039" w:type="dxa"/>
          </w:tcPr>
          <w:p w14:paraId="124ABF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88EB1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Dispute resolution.</w:t>
            </w:r>
          </w:p>
          <w:p w14:paraId="753C6C6A" w14:textId="77777777" w:rsidR="007C3E55" w:rsidRDefault="007C3E55">
            <w:pPr>
              <w:rPr>
                <w:rFonts w:ascii="Times New Roman" w:eastAsia="Times New Roman" w:hAnsi="Times New Roman" w:cs="Times New Roman"/>
                <w:color w:val="000000"/>
                <w:sz w:val="22"/>
                <w:szCs w:val="22"/>
              </w:rPr>
            </w:pPr>
          </w:p>
        </w:tc>
        <w:tc>
          <w:tcPr>
            <w:tcW w:w="2670" w:type="dxa"/>
          </w:tcPr>
          <w:p w14:paraId="2A1814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 50)</w:t>
            </w:r>
          </w:p>
        </w:tc>
      </w:tr>
      <w:tr w:rsidR="007C3E55" w14:paraId="74FC3491" w14:textId="77777777">
        <w:tc>
          <w:tcPr>
            <w:tcW w:w="784" w:type="dxa"/>
          </w:tcPr>
          <w:p w14:paraId="25921C7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492</w:t>
            </w:r>
          </w:p>
        </w:tc>
        <w:tc>
          <w:tcPr>
            <w:tcW w:w="3039" w:type="dxa"/>
          </w:tcPr>
          <w:p w14:paraId="715BED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EABB9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Sign-off of data between the NHS and local authority.</w:t>
            </w:r>
          </w:p>
          <w:p w14:paraId="4D06BFFC" w14:textId="77777777" w:rsidR="007C3E55" w:rsidRDefault="007C3E55">
            <w:pPr>
              <w:rPr>
                <w:rFonts w:ascii="Times New Roman" w:eastAsia="Times New Roman" w:hAnsi="Times New Roman" w:cs="Times New Roman"/>
                <w:color w:val="000000"/>
                <w:sz w:val="22"/>
                <w:szCs w:val="22"/>
              </w:rPr>
            </w:pPr>
          </w:p>
        </w:tc>
        <w:tc>
          <w:tcPr>
            <w:tcW w:w="2670" w:type="dxa"/>
          </w:tcPr>
          <w:p w14:paraId="16FFF8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w:t>
            </w:r>
          </w:p>
        </w:tc>
      </w:tr>
      <w:tr w:rsidR="007C3E55" w14:paraId="48E609E2" w14:textId="77777777">
        <w:tc>
          <w:tcPr>
            <w:tcW w:w="784" w:type="dxa"/>
          </w:tcPr>
          <w:p w14:paraId="0A79948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493</w:t>
            </w:r>
          </w:p>
        </w:tc>
        <w:tc>
          <w:tcPr>
            <w:tcW w:w="3039" w:type="dxa"/>
          </w:tcPr>
          <w:p w14:paraId="754441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568B33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Reporting of all DTOC days.</w:t>
            </w:r>
          </w:p>
          <w:p w14:paraId="35434BE8" w14:textId="77777777" w:rsidR="007C3E55" w:rsidRDefault="007C3E55">
            <w:pPr>
              <w:rPr>
                <w:rFonts w:ascii="Times New Roman" w:eastAsia="Times New Roman" w:hAnsi="Times New Roman" w:cs="Times New Roman"/>
                <w:color w:val="000000"/>
                <w:sz w:val="22"/>
                <w:szCs w:val="22"/>
              </w:rPr>
            </w:pPr>
          </w:p>
        </w:tc>
        <w:tc>
          <w:tcPr>
            <w:tcW w:w="2670" w:type="dxa"/>
          </w:tcPr>
          <w:p w14:paraId="71C3C2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w:t>
            </w:r>
          </w:p>
          <w:p w14:paraId="7E100D95" w14:textId="77777777" w:rsidR="007C3E55" w:rsidRDefault="007C3E55">
            <w:pPr>
              <w:rPr>
                <w:rFonts w:ascii="Times New Roman" w:eastAsia="Times New Roman" w:hAnsi="Times New Roman" w:cs="Times New Roman"/>
                <w:color w:val="000000"/>
                <w:sz w:val="22"/>
                <w:szCs w:val="22"/>
              </w:rPr>
            </w:pPr>
          </w:p>
        </w:tc>
      </w:tr>
      <w:tr w:rsidR="007C3E55" w14:paraId="18B02E13" w14:textId="77777777">
        <w:tc>
          <w:tcPr>
            <w:tcW w:w="784" w:type="dxa"/>
          </w:tcPr>
          <w:p w14:paraId="3C160D9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494</w:t>
            </w:r>
          </w:p>
        </w:tc>
        <w:tc>
          <w:tcPr>
            <w:tcW w:w="3039" w:type="dxa"/>
          </w:tcPr>
          <w:p w14:paraId="35139E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CB4E6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Data and information.</w:t>
            </w:r>
          </w:p>
          <w:p w14:paraId="53080152" w14:textId="77777777" w:rsidR="007C3E55" w:rsidRDefault="007C3E55">
            <w:pPr>
              <w:rPr>
                <w:rFonts w:ascii="Times New Roman" w:eastAsia="Times New Roman" w:hAnsi="Times New Roman" w:cs="Times New Roman"/>
                <w:color w:val="000000"/>
                <w:sz w:val="22"/>
                <w:szCs w:val="22"/>
              </w:rPr>
            </w:pPr>
          </w:p>
        </w:tc>
        <w:tc>
          <w:tcPr>
            <w:tcW w:w="2670" w:type="dxa"/>
          </w:tcPr>
          <w:p w14:paraId="75278A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w:t>
            </w:r>
          </w:p>
          <w:p w14:paraId="08F4215A" w14:textId="77777777" w:rsidR="007C3E55" w:rsidRDefault="007C3E55">
            <w:pPr>
              <w:rPr>
                <w:rFonts w:ascii="Times New Roman" w:eastAsia="Times New Roman" w:hAnsi="Times New Roman" w:cs="Times New Roman"/>
                <w:color w:val="000000"/>
                <w:sz w:val="22"/>
                <w:szCs w:val="22"/>
              </w:rPr>
            </w:pPr>
          </w:p>
        </w:tc>
      </w:tr>
      <w:tr w:rsidR="007C3E55" w14:paraId="06903366" w14:textId="77777777">
        <w:tc>
          <w:tcPr>
            <w:tcW w:w="784" w:type="dxa"/>
          </w:tcPr>
          <w:p w14:paraId="39E4411B" w14:textId="77777777" w:rsidR="007C3E55" w:rsidRDefault="00571110">
            <w:pPr>
              <w:jc w:val="center"/>
              <w:rPr>
                <w:rFonts w:ascii="Times New Roman" w:eastAsia="Times New Roman" w:hAnsi="Times New Roman" w:cs="Times New Roman"/>
                <w:color w:val="000000"/>
                <w:sz w:val="22"/>
                <w:szCs w:val="22"/>
              </w:rPr>
            </w:pPr>
            <w:bookmarkStart w:id="48" w:name="_nmf14n" w:colFirst="0" w:colLast="0"/>
            <w:bookmarkEnd w:id="48"/>
            <w:r>
              <w:rPr>
                <w:rFonts w:ascii="Times New Roman" w:eastAsia="Times New Roman" w:hAnsi="Times New Roman" w:cs="Times New Roman"/>
                <w:b/>
                <w:color w:val="000000"/>
                <w:sz w:val="22"/>
                <w:szCs w:val="22"/>
              </w:rPr>
              <w:t>495</w:t>
            </w:r>
          </w:p>
        </w:tc>
        <w:tc>
          <w:tcPr>
            <w:tcW w:w="3039" w:type="dxa"/>
          </w:tcPr>
          <w:p w14:paraId="04A277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7C03F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Patient and carer involvement.</w:t>
            </w:r>
          </w:p>
          <w:p w14:paraId="555FFC0C" w14:textId="77777777" w:rsidR="007C3E55" w:rsidRDefault="007C3E55">
            <w:pPr>
              <w:rPr>
                <w:rFonts w:ascii="Times New Roman" w:eastAsia="Times New Roman" w:hAnsi="Times New Roman" w:cs="Times New Roman"/>
                <w:color w:val="000000"/>
                <w:sz w:val="22"/>
                <w:szCs w:val="22"/>
              </w:rPr>
            </w:pPr>
          </w:p>
        </w:tc>
        <w:tc>
          <w:tcPr>
            <w:tcW w:w="2670" w:type="dxa"/>
          </w:tcPr>
          <w:p w14:paraId="5E5539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w:t>
            </w:r>
          </w:p>
        </w:tc>
      </w:tr>
      <w:tr w:rsidR="007C3E55" w14:paraId="2CFAE7FA" w14:textId="77777777">
        <w:tc>
          <w:tcPr>
            <w:tcW w:w="784" w:type="dxa"/>
          </w:tcPr>
          <w:p w14:paraId="6510911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496</w:t>
            </w:r>
          </w:p>
        </w:tc>
        <w:tc>
          <w:tcPr>
            <w:tcW w:w="3039" w:type="dxa"/>
          </w:tcPr>
          <w:p w14:paraId="479B12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32818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Other relevant considerations.</w:t>
            </w:r>
          </w:p>
          <w:p w14:paraId="544EC1F5" w14:textId="77777777" w:rsidR="007C3E55" w:rsidRDefault="007C3E55">
            <w:pPr>
              <w:rPr>
                <w:rFonts w:ascii="Times New Roman" w:eastAsia="Times New Roman" w:hAnsi="Times New Roman" w:cs="Times New Roman"/>
                <w:color w:val="000000"/>
                <w:sz w:val="22"/>
                <w:szCs w:val="22"/>
              </w:rPr>
            </w:pPr>
          </w:p>
        </w:tc>
        <w:tc>
          <w:tcPr>
            <w:tcW w:w="2670" w:type="dxa"/>
          </w:tcPr>
          <w:p w14:paraId="6C73AE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w:t>
            </w:r>
          </w:p>
        </w:tc>
      </w:tr>
      <w:tr w:rsidR="007C3E55" w14:paraId="47D33055" w14:textId="77777777">
        <w:tc>
          <w:tcPr>
            <w:tcW w:w="11170" w:type="dxa"/>
            <w:gridSpan w:val="4"/>
          </w:tcPr>
          <w:p w14:paraId="30A23C8F" w14:textId="77777777" w:rsidR="007C3E55" w:rsidRDefault="007C3E55">
            <w:pPr>
              <w:rPr>
                <w:rFonts w:ascii="Times New Roman" w:eastAsia="Times New Roman" w:hAnsi="Times New Roman" w:cs="Times New Roman"/>
                <w:color w:val="000000"/>
                <w:sz w:val="22"/>
                <w:szCs w:val="22"/>
              </w:rPr>
            </w:pPr>
          </w:p>
          <w:p w14:paraId="5AFA128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Annex H: Ordinary residence</w:t>
            </w:r>
          </w:p>
          <w:p w14:paraId="46A52041" w14:textId="77777777" w:rsidR="007C3E55" w:rsidRDefault="007C3E55">
            <w:pPr>
              <w:rPr>
                <w:rFonts w:ascii="Times New Roman" w:eastAsia="Times New Roman" w:hAnsi="Times New Roman" w:cs="Times New Roman"/>
                <w:color w:val="000000"/>
                <w:sz w:val="22"/>
                <w:szCs w:val="22"/>
              </w:rPr>
            </w:pPr>
          </w:p>
        </w:tc>
      </w:tr>
      <w:tr w:rsidR="007C3E55" w14:paraId="5F1263E6" w14:textId="77777777">
        <w:tc>
          <w:tcPr>
            <w:tcW w:w="784" w:type="dxa"/>
          </w:tcPr>
          <w:p w14:paraId="0BF21B1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497</w:t>
            </w:r>
          </w:p>
        </w:tc>
        <w:tc>
          <w:tcPr>
            <w:tcW w:w="3039" w:type="dxa"/>
          </w:tcPr>
          <w:p w14:paraId="62066F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BEA2D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People with ‘urgent needs’</w:t>
            </w:r>
          </w:p>
          <w:p w14:paraId="51E45458" w14:textId="77777777" w:rsidR="007C3E55" w:rsidRDefault="007C3E55">
            <w:pPr>
              <w:rPr>
                <w:rFonts w:ascii="Times New Roman" w:eastAsia="Times New Roman" w:hAnsi="Times New Roman" w:cs="Times New Roman"/>
                <w:color w:val="000000"/>
                <w:sz w:val="22"/>
                <w:szCs w:val="22"/>
              </w:rPr>
            </w:pPr>
          </w:p>
        </w:tc>
        <w:tc>
          <w:tcPr>
            <w:tcW w:w="2670" w:type="dxa"/>
          </w:tcPr>
          <w:p w14:paraId="3F84A74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 2), 3), 4), 5), 6), 7)</w:t>
            </w:r>
          </w:p>
        </w:tc>
      </w:tr>
      <w:tr w:rsidR="007C3E55" w14:paraId="7166CEDE" w14:textId="77777777">
        <w:tc>
          <w:tcPr>
            <w:tcW w:w="784" w:type="dxa"/>
          </w:tcPr>
          <w:p w14:paraId="5F8F5A3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498</w:t>
            </w:r>
          </w:p>
        </w:tc>
        <w:tc>
          <w:tcPr>
            <w:tcW w:w="3039" w:type="dxa"/>
          </w:tcPr>
          <w:p w14:paraId="19853D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79867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People who are party to deferred payment agreements.</w:t>
            </w:r>
          </w:p>
          <w:p w14:paraId="1CBA1DD5" w14:textId="77777777" w:rsidR="007C3E55" w:rsidRDefault="007C3E55">
            <w:pPr>
              <w:rPr>
                <w:rFonts w:ascii="Times New Roman" w:eastAsia="Times New Roman" w:hAnsi="Times New Roman" w:cs="Times New Roman"/>
                <w:color w:val="000000"/>
                <w:sz w:val="22"/>
                <w:szCs w:val="22"/>
              </w:rPr>
            </w:pPr>
          </w:p>
        </w:tc>
        <w:tc>
          <w:tcPr>
            <w:tcW w:w="2670" w:type="dxa"/>
          </w:tcPr>
          <w:p w14:paraId="2B1745FA" w14:textId="77777777" w:rsidR="007C3E55" w:rsidRDefault="007C3E55">
            <w:pPr>
              <w:rPr>
                <w:rFonts w:ascii="Times New Roman" w:eastAsia="Times New Roman" w:hAnsi="Times New Roman" w:cs="Times New Roman"/>
                <w:color w:val="000000"/>
                <w:sz w:val="22"/>
                <w:szCs w:val="22"/>
              </w:rPr>
            </w:pPr>
          </w:p>
          <w:p w14:paraId="36E45A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 9), 10), 11), 12), 13)</w:t>
            </w:r>
          </w:p>
        </w:tc>
      </w:tr>
      <w:tr w:rsidR="007C3E55" w14:paraId="1D0DFA67" w14:textId="77777777">
        <w:tc>
          <w:tcPr>
            <w:tcW w:w="784" w:type="dxa"/>
          </w:tcPr>
          <w:p w14:paraId="101B0C6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499</w:t>
            </w:r>
          </w:p>
        </w:tc>
        <w:tc>
          <w:tcPr>
            <w:tcW w:w="3039" w:type="dxa"/>
          </w:tcPr>
          <w:p w14:paraId="78B727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5857E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People who are accommodated under the 12-week property disregard.</w:t>
            </w:r>
          </w:p>
          <w:p w14:paraId="0D616EA9" w14:textId="77777777" w:rsidR="007C3E55" w:rsidRDefault="007C3E55">
            <w:pPr>
              <w:rPr>
                <w:rFonts w:ascii="Times New Roman" w:eastAsia="Times New Roman" w:hAnsi="Times New Roman" w:cs="Times New Roman"/>
                <w:color w:val="000000"/>
                <w:sz w:val="22"/>
                <w:szCs w:val="22"/>
              </w:rPr>
            </w:pPr>
          </w:p>
        </w:tc>
        <w:tc>
          <w:tcPr>
            <w:tcW w:w="2670" w:type="dxa"/>
          </w:tcPr>
          <w:p w14:paraId="6DDEF2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 15), 16), 17), 18), 19), 20)</w:t>
            </w:r>
          </w:p>
        </w:tc>
      </w:tr>
      <w:tr w:rsidR="007C3E55" w14:paraId="0A496E7D" w14:textId="77777777">
        <w:tc>
          <w:tcPr>
            <w:tcW w:w="784" w:type="dxa"/>
          </w:tcPr>
          <w:p w14:paraId="3C4C100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500</w:t>
            </w:r>
          </w:p>
        </w:tc>
        <w:tc>
          <w:tcPr>
            <w:tcW w:w="3039" w:type="dxa"/>
          </w:tcPr>
          <w:p w14:paraId="4D0F58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60B1A2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People who have sufficient funds to pay for their own care and accommodation.</w:t>
            </w:r>
          </w:p>
          <w:p w14:paraId="19A4557A" w14:textId="77777777" w:rsidR="007C3E55" w:rsidRDefault="007C3E55">
            <w:pPr>
              <w:rPr>
                <w:rFonts w:ascii="Times New Roman" w:eastAsia="Times New Roman" w:hAnsi="Times New Roman" w:cs="Times New Roman"/>
                <w:color w:val="000000"/>
                <w:sz w:val="22"/>
                <w:szCs w:val="22"/>
              </w:rPr>
            </w:pPr>
          </w:p>
          <w:p w14:paraId="506FEC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1: people who are arranging and paying for their care home placement”</w:t>
            </w:r>
          </w:p>
          <w:p w14:paraId="70C67523" w14:textId="77777777" w:rsidR="007C3E55" w:rsidRDefault="007C3E55">
            <w:pPr>
              <w:rPr>
                <w:rFonts w:ascii="Times New Roman" w:eastAsia="Times New Roman" w:hAnsi="Times New Roman" w:cs="Times New Roman"/>
                <w:color w:val="000000"/>
                <w:sz w:val="22"/>
                <w:szCs w:val="22"/>
              </w:rPr>
            </w:pPr>
          </w:p>
          <w:p w14:paraId="0888BA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2: a local authority uses discretionary powers to meet a person’s needs by arranging a care home in another local authority area”</w:t>
            </w:r>
          </w:p>
          <w:p w14:paraId="0068756F" w14:textId="77777777" w:rsidR="007C3E55" w:rsidRDefault="007C3E55">
            <w:pPr>
              <w:rPr>
                <w:rFonts w:ascii="Times New Roman" w:eastAsia="Times New Roman" w:hAnsi="Times New Roman" w:cs="Times New Roman"/>
                <w:color w:val="000000"/>
                <w:sz w:val="22"/>
                <w:szCs w:val="22"/>
              </w:rPr>
            </w:pPr>
          </w:p>
        </w:tc>
        <w:tc>
          <w:tcPr>
            <w:tcW w:w="2670" w:type="dxa"/>
          </w:tcPr>
          <w:p w14:paraId="426DD3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 22), 23)</w:t>
            </w:r>
          </w:p>
        </w:tc>
      </w:tr>
      <w:tr w:rsidR="007C3E55" w14:paraId="38FDD7AE" w14:textId="77777777">
        <w:tc>
          <w:tcPr>
            <w:tcW w:w="784" w:type="dxa"/>
          </w:tcPr>
          <w:p w14:paraId="3E20569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501</w:t>
            </w:r>
          </w:p>
        </w:tc>
        <w:tc>
          <w:tcPr>
            <w:tcW w:w="3039" w:type="dxa"/>
          </w:tcPr>
          <w:p w14:paraId="79A622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759358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NHS Continuing Healthcare.</w:t>
            </w:r>
          </w:p>
          <w:p w14:paraId="30C9B575" w14:textId="77777777" w:rsidR="007C3E55" w:rsidRDefault="007C3E55">
            <w:pPr>
              <w:rPr>
                <w:rFonts w:ascii="Times New Roman" w:eastAsia="Times New Roman" w:hAnsi="Times New Roman" w:cs="Times New Roman"/>
                <w:color w:val="000000"/>
                <w:sz w:val="22"/>
                <w:szCs w:val="22"/>
              </w:rPr>
            </w:pPr>
          </w:p>
        </w:tc>
        <w:tc>
          <w:tcPr>
            <w:tcW w:w="2670" w:type="dxa"/>
          </w:tcPr>
          <w:p w14:paraId="454311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 25), 26), 27)</w:t>
            </w:r>
          </w:p>
        </w:tc>
      </w:tr>
      <w:tr w:rsidR="007C3E55" w14:paraId="25A81E15" w14:textId="77777777">
        <w:tc>
          <w:tcPr>
            <w:tcW w:w="784" w:type="dxa"/>
          </w:tcPr>
          <w:p w14:paraId="7D47FF3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502</w:t>
            </w:r>
          </w:p>
        </w:tc>
        <w:tc>
          <w:tcPr>
            <w:tcW w:w="3039" w:type="dxa"/>
          </w:tcPr>
          <w:p w14:paraId="4E167B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F92A8F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a person is discharged from NHS Continuing Healthcare.</w:t>
            </w:r>
          </w:p>
          <w:p w14:paraId="486993ED" w14:textId="77777777" w:rsidR="007C3E55" w:rsidRDefault="007C3E55">
            <w:pPr>
              <w:rPr>
                <w:rFonts w:ascii="Times New Roman" w:eastAsia="Times New Roman" w:hAnsi="Times New Roman" w:cs="Times New Roman"/>
                <w:color w:val="000000"/>
                <w:sz w:val="22"/>
                <w:szCs w:val="22"/>
              </w:rPr>
            </w:pPr>
          </w:p>
        </w:tc>
        <w:tc>
          <w:tcPr>
            <w:tcW w:w="2670" w:type="dxa"/>
          </w:tcPr>
          <w:p w14:paraId="155CD6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28), 29), 30) </w:t>
            </w:r>
          </w:p>
        </w:tc>
      </w:tr>
      <w:tr w:rsidR="007C3E55" w14:paraId="6BE528CA" w14:textId="77777777">
        <w:tc>
          <w:tcPr>
            <w:tcW w:w="784" w:type="dxa"/>
          </w:tcPr>
          <w:p w14:paraId="3D96CF4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503</w:t>
            </w:r>
          </w:p>
        </w:tc>
        <w:tc>
          <w:tcPr>
            <w:tcW w:w="3039" w:type="dxa"/>
          </w:tcPr>
          <w:p w14:paraId="5D9B24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3D5E0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British citizens resuming permanent residence in England after period abroad.</w:t>
            </w:r>
          </w:p>
          <w:p w14:paraId="5F10BAEC" w14:textId="77777777" w:rsidR="007C3E55" w:rsidRDefault="007C3E55">
            <w:pPr>
              <w:rPr>
                <w:rFonts w:ascii="Times New Roman" w:eastAsia="Times New Roman" w:hAnsi="Times New Roman" w:cs="Times New Roman"/>
                <w:color w:val="000000"/>
                <w:sz w:val="22"/>
                <w:szCs w:val="22"/>
              </w:rPr>
            </w:pPr>
          </w:p>
        </w:tc>
        <w:tc>
          <w:tcPr>
            <w:tcW w:w="2670" w:type="dxa"/>
          </w:tcPr>
          <w:p w14:paraId="1FDFE8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 32), 33), 34)</w:t>
            </w:r>
          </w:p>
        </w:tc>
      </w:tr>
      <w:tr w:rsidR="007C3E55" w14:paraId="2AE5693A" w14:textId="77777777">
        <w:tc>
          <w:tcPr>
            <w:tcW w:w="784" w:type="dxa"/>
          </w:tcPr>
          <w:p w14:paraId="515AC33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504</w:t>
            </w:r>
          </w:p>
        </w:tc>
        <w:tc>
          <w:tcPr>
            <w:tcW w:w="3039" w:type="dxa"/>
          </w:tcPr>
          <w:p w14:paraId="220117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EDF80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Armed forces veterans and the families of armed forces personnel.</w:t>
            </w:r>
          </w:p>
          <w:p w14:paraId="7F559D6F" w14:textId="77777777" w:rsidR="007C3E55" w:rsidRDefault="007C3E55">
            <w:pPr>
              <w:rPr>
                <w:rFonts w:ascii="Times New Roman" w:eastAsia="Times New Roman" w:hAnsi="Times New Roman" w:cs="Times New Roman"/>
                <w:color w:val="000000"/>
                <w:sz w:val="22"/>
                <w:szCs w:val="22"/>
              </w:rPr>
            </w:pPr>
          </w:p>
        </w:tc>
        <w:tc>
          <w:tcPr>
            <w:tcW w:w="2670" w:type="dxa"/>
          </w:tcPr>
          <w:p w14:paraId="1285B7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35), 36), 37) </w:t>
            </w:r>
          </w:p>
          <w:p w14:paraId="2EDB374E" w14:textId="77777777" w:rsidR="007C3E55" w:rsidRDefault="007C3E55">
            <w:pPr>
              <w:rPr>
                <w:rFonts w:ascii="Times New Roman" w:eastAsia="Times New Roman" w:hAnsi="Times New Roman" w:cs="Times New Roman"/>
                <w:color w:val="000000"/>
                <w:sz w:val="22"/>
                <w:szCs w:val="22"/>
              </w:rPr>
            </w:pPr>
          </w:p>
        </w:tc>
      </w:tr>
      <w:tr w:rsidR="007C3E55" w14:paraId="0F96A008" w14:textId="77777777">
        <w:tc>
          <w:tcPr>
            <w:tcW w:w="784" w:type="dxa"/>
          </w:tcPr>
          <w:p w14:paraId="3E02B14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505</w:t>
            </w:r>
          </w:p>
        </w:tc>
        <w:tc>
          <w:tcPr>
            <w:tcW w:w="3039" w:type="dxa"/>
          </w:tcPr>
          <w:p w14:paraId="08570C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0E9A21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Young people in transition from children’s services to adult care and support.</w:t>
            </w:r>
          </w:p>
          <w:p w14:paraId="4A1156CD" w14:textId="77777777" w:rsidR="007C3E55" w:rsidRDefault="007C3E55">
            <w:pPr>
              <w:rPr>
                <w:rFonts w:ascii="Times New Roman" w:eastAsia="Times New Roman" w:hAnsi="Times New Roman" w:cs="Times New Roman"/>
                <w:color w:val="000000"/>
                <w:sz w:val="22"/>
                <w:szCs w:val="22"/>
              </w:rPr>
            </w:pPr>
          </w:p>
        </w:tc>
        <w:tc>
          <w:tcPr>
            <w:tcW w:w="2670" w:type="dxa"/>
          </w:tcPr>
          <w:p w14:paraId="163BCF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 39)</w:t>
            </w:r>
          </w:p>
        </w:tc>
      </w:tr>
      <w:tr w:rsidR="007C3E55" w14:paraId="2B8432D0" w14:textId="77777777">
        <w:tc>
          <w:tcPr>
            <w:tcW w:w="784" w:type="dxa"/>
          </w:tcPr>
          <w:p w14:paraId="208608C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506</w:t>
            </w:r>
          </w:p>
        </w:tc>
        <w:tc>
          <w:tcPr>
            <w:tcW w:w="3039" w:type="dxa"/>
          </w:tcPr>
          <w:p w14:paraId="510BAB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47B126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leavers and the 1989 Act.</w:t>
            </w:r>
          </w:p>
          <w:p w14:paraId="7217F200" w14:textId="77777777" w:rsidR="007C3E55" w:rsidRDefault="007C3E55">
            <w:pPr>
              <w:rPr>
                <w:rFonts w:ascii="Times New Roman" w:eastAsia="Times New Roman" w:hAnsi="Times New Roman" w:cs="Times New Roman"/>
                <w:color w:val="000000"/>
                <w:sz w:val="22"/>
                <w:szCs w:val="22"/>
              </w:rPr>
            </w:pPr>
          </w:p>
        </w:tc>
        <w:tc>
          <w:tcPr>
            <w:tcW w:w="2670" w:type="dxa"/>
          </w:tcPr>
          <w:p w14:paraId="1BABDE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40), 41), 42), 43), 44), 45)</w:t>
            </w:r>
          </w:p>
        </w:tc>
      </w:tr>
      <w:tr w:rsidR="007C3E55" w14:paraId="0D4C93AB" w14:textId="77777777">
        <w:tc>
          <w:tcPr>
            <w:tcW w:w="784" w:type="dxa"/>
          </w:tcPr>
          <w:p w14:paraId="099E2CA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507</w:t>
            </w:r>
          </w:p>
        </w:tc>
        <w:tc>
          <w:tcPr>
            <w:tcW w:w="3039" w:type="dxa"/>
          </w:tcPr>
          <w:p w14:paraId="1422F8E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1CB281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Other provisions under which an ordinary residence determination can be sought</w:t>
            </w:r>
          </w:p>
          <w:p w14:paraId="072A09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Schedule 3 to the Care Act 2014.</w:t>
            </w:r>
          </w:p>
          <w:p w14:paraId="72AC5222" w14:textId="77777777" w:rsidR="007C3E55" w:rsidRDefault="007C3E55">
            <w:pPr>
              <w:rPr>
                <w:rFonts w:ascii="Times New Roman" w:eastAsia="Times New Roman" w:hAnsi="Times New Roman" w:cs="Times New Roman"/>
                <w:color w:val="000000"/>
                <w:sz w:val="22"/>
                <w:szCs w:val="22"/>
              </w:rPr>
            </w:pPr>
          </w:p>
        </w:tc>
        <w:tc>
          <w:tcPr>
            <w:tcW w:w="2670" w:type="dxa"/>
          </w:tcPr>
          <w:p w14:paraId="57D7CF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 47), 48), 49), 50)</w:t>
            </w:r>
          </w:p>
        </w:tc>
      </w:tr>
      <w:tr w:rsidR="007C3E55" w14:paraId="195D7AF6" w14:textId="77777777">
        <w:tc>
          <w:tcPr>
            <w:tcW w:w="784" w:type="dxa"/>
          </w:tcPr>
          <w:p w14:paraId="4DC9BB9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508</w:t>
            </w:r>
          </w:p>
        </w:tc>
        <w:tc>
          <w:tcPr>
            <w:tcW w:w="3039" w:type="dxa"/>
          </w:tcPr>
          <w:p w14:paraId="4F2DAF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2014</w:t>
            </w:r>
          </w:p>
        </w:tc>
        <w:tc>
          <w:tcPr>
            <w:tcW w:w="4677" w:type="dxa"/>
          </w:tcPr>
          <w:p w14:paraId="26B564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Mental Capacity Act 2005 Deprivation of Liberty Safeguards.</w:t>
            </w:r>
          </w:p>
          <w:p w14:paraId="17E07B3A" w14:textId="77777777" w:rsidR="007C3E55" w:rsidRDefault="007C3E55">
            <w:pPr>
              <w:rPr>
                <w:rFonts w:ascii="Times New Roman" w:eastAsia="Times New Roman" w:hAnsi="Times New Roman" w:cs="Times New Roman"/>
                <w:color w:val="000000"/>
                <w:sz w:val="22"/>
                <w:szCs w:val="22"/>
              </w:rPr>
            </w:pPr>
          </w:p>
          <w:p w14:paraId="19E4246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moving from hospital to a care home under a standard authorisation”</w:t>
            </w:r>
          </w:p>
          <w:p w14:paraId="6055766E" w14:textId="77777777" w:rsidR="007C3E55" w:rsidRDefault="007C3E55">
            <w:pPr>
              <w:rPr>
                <w:rFonts w:ascii="Times New Roman" w:eastAsia="Times New Roman" w:hAnsi="Times New Roman" w:cs="Times New Roman"/>
                <w:color w:val="000000"/>
                <w:sz w:val="22"/>
                <w:szCs w:val="22"/>
              </w:rPr>
            </w:pPr>
          </w:p>
        </w:tc>
        <w:tc>
          <w:tcPr>
            <w:tcW w:w="2670" w:type="dxa"/>
          </w:tcPr>
          <w:p w14:paraId="49AD53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 52), 53), 54), 55), 56), 57), 58), 59), 60), 61), 62), 63)</w:t>
            </w:r>
          </w:p>
        </w:tc>
      </w:tr>
      <w:tr w:rsidR="007C3E55" w14:paraId="6E49B700" w14:textId="77777777">
        <w:tc>
          <w:tcPr>
            <w:tcW w:w="11170" w:type="dxa"/>
            <w:gridSpan w:val="4"/>
          </w:tcPr>
          <w:p w14:paraId="3242E205" w14:textId="77777777" w:rsidR="007C3E55" w:rsidRDefault="007C3E55">
            <w:pPr>
              <w:rPr>
                <w:rFonts w:ascii="Times New Roman" w:eastAsia="Times New Roman" w:hAnsi="Times New Roman" w:cs="Times New Roman"/>
                <w:color w:val="000000"/>
                <w:sz w:val="22"/>
                <w:szCs w:val="22"/>
              </w:rPr>
            </w:pPr>
          </w:p>
          <w:p w14:paraId="4AE5AB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End</w:t>
            </w:r>
          </w:p>
          <w:p w14:paraId="67F393AB" w14:textId="77777777" w:rsidR="007C3E55" w:rsidRDefault="007C3E55">
            <w:pPr>
              <w:rPr>
                <w:rFonts w:ascii="Times New Roman" w:eastAsia="Times New Roman" w:hAnsi="Times New Roman" w:cs="Times New Roman"/>
                <w:color w:val="000000"/>
                <w:sz w:val="22"/>
                <w:szCs w:val="22"/>
              </w:rPr>
            </w:pPr>
          </w:p>
          <w:p w14:paraId="0674F798" w14:textId="77777777" w:rsidR="007C3E55" w:rsidRDefault="007C3E55">
            <w:pPr>
              <w:rPr>
                <w:rFonts w:ascii="Times New Roman" w:eastAsia="Times New Roman" w:hAnsi="Times New Roman" w:cs="Times New Roman"/>
                <w:color w:val="000000"/>
                <w:sz w:val="22"/>
                <w:szCs w:val="22"/>
              </w:rPr>
            </w:pPr>
          </w:p>
          <w:p w14:paraId="504B27FB" w14:textId="77777777" w:rsidR="007C3E55" w:rsidRDefault="007C3E55">
            <w:pPr>
              <w:rPr>
                <w:rFonts w:ascii="Times New Roman" w:eastAsia="Times New Roman" w:hAnsi="Times New Roman" w:cs="Times New Roman"/>
                <w:color w:val="000000"/>
                <w:sz w:val="22"/>
                <w:szCs w:val="22"/>
              </w:rPr>
            </w:pPr>
          </w:p>
        </w:tc>
      </w:tr>
    </w:tbl>
    <w:p w14:paraId="1CFE6DA5" w14:textId="77777777" w:rsidR="007C3E55" w:rsidRDefault="007C3E55">
      <w:pPr>
        <w:rPr>
          <w:rFonts w:ascii="Times New Roman" w:eastAsia="Times New Roman" w:hAnsi="Times New Roman" w:cs="Times New Roman"/>
          <w:color w:val="000000"/>
          <w:sz w:val="22"/>
          <w:szCs w:val="22"/>
        </w:rPr>
      </w:pPr>
    </w:p>
    <w:p w14:paraId="67C1031E" w14:textId="77777777" w:rsidR="007C3E55" w:rsidRDefault="00571110">
      <w:pPr>
        <w:pBdr>
          <w:top w:val="nil"/>
          <w:left w:val="nil"/>
          <w:bottom w:val="nil"/>
          <w:right w:val="nil"/>
          <w:between w:val="nil"/>
        </w:pBdr>
        <w:spacing w:line="276" w:lineRule="auto"/>
        <w:rPr>
          <w:rFonts w:ascii="Times New Roman" w:eastAsia="Times New Roman" w:hAnsi="Times New Roman" w:cs="Times New Roman"/>
          <w:color w:val="000000"/>
          <w:sz w:val="22"/>
          <w:szCs w:val="22"/>
        </w:rPr>
        <w:sectPr w:rsidR="007C3E55">
          <w:pgSz w:w="11900" w:h="16840"/>
          <w:pgMar w:top="360" w:right="360" w:bottom="360" w:left="360" w:header="0" w:footer="3" w:gutter="0"/>
          <w:pgNumType w:start="1"/>
          <w:cols w:space="720"/>
        </w:sectPr>
      </w:pPr>
      <w:r>
        <w:br w:type="page"/>
      </w:r>
    </w:p>
    <w:p w14:paraId="72A18E3B" w14:textId="77777777" w:rsidR="007C3E55" w:rsidRDefault="007C3E55">
      <w:pPr>
        <w:rPr>
          <w:rFonts w:ascii="Times New Roman" w:eastAsia="Times New Roman" w:hAnsi="Times New Roman" w:cs="Times New Roman"/>
          <w:color w:val="000000"/>
          <w:sz w:val="22"/>
          <w:szCs w:val="22"/>
        </w:rPr>
      </w:pPr>
    </w:p>
    <w:p w14:paraId="3ADA62B2" w14:textId="77777777" w:rsidR="007C3E55" w:rsidRDefault="007C3E55">
      <w:pPr>
        <w:rPr>
          <w:rFonts w:ascii="Times New Roman" w:eastAsia="Times New Roman" w:hAnsi="Times New Roman" w:cs="Times New Roman"/>
          <w:color w:val="000000"/>
          <w:sz w:val="22"/>
          <w:szCs w:val="22"/>
        </w:rPr>
      </w:pPr>
    </w:p>
    <w:p w14:paraId="67092AD7" w14:textId="77777777" w:rsidR="007C3E55" w:rsidRDefault="007C3E55">
      <w:pPr>
        <w:rPr>
          <w:rFonts w:ascii="Times New Roman" w:eastAsia="Times New Roman" w:hAnsi="Times New Roman" w:cs="Times New Roman"/>
          <w:color w:val="000000"/>
          <w:sz w:val="22"/>
          <w:szCs w:val="22"/>
        </w:rPr>
      </w:pPr>
    </w:p>
    <w:tbl>
      <w:tblPr>
        <w:tblStyle w:val="ab"/>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3CA70559" w14:textId="77777777">
        <w:tc>
          <w:tcPr>
            <w:tcW w:w="11170" w:type="dxa"/>
            <w:gridSpan w:val="4"/>
          </w:tcPr>
          <w:p w14:paraId="65BD74B0" w14:textId="77777777" w:rsidR="007C3E55" w:rsidRDefault="007C3E55">
            <w:pPr>
              <w:jc w:val="center"/>
              <w:rPr>
                <w:rFonts w:ascii="Times New Roman" w:eastAsia="Times New Roman" w:hAnsi="Times New Roman" w:cs="Times New Roman"/>
                <w:b/>
                <w:color w:val="000000"/>
                <w:sz w:val="22"/>
                <w:szCs w:val="22"/>
                <w:u w:val="single"/>
              </w:rPr>
            </w:pPr>
          </w:p>
          <w:p w14:paraId="3032641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1835E21B" w14:textId="77777777" w:rsidR="007C3E55" w:rsidRDefault="007C3E55">
            <w:pPr>
              <w:jc w:val="center"/>
              <w:rPr>
                <w:rFonts w:ascii="Times New Roman" w:eastAsia="Times New Roman" w:hAnsi="Times New Roman" w:cs="Times New Roman"/>
                <w:b/>
                <w:color w:val="000000"/>
                <w:sz w:val="22"/>
                <w:szCs w:val="22"/>
                <w:u w:val="single"/>
              </w:rPr>
            </w:pPr>
          </w:p>
          <w:p w14:paraId="662FD7EF" w14:textId="77777777" w:rsidR="007C3E55" w:rsidRDefault="00571110">
            <w:pPr>
              <w:jc w:val="center"/>
              <w:rPr>
                <w:rFonts w:ascii="Times New Roman" w:eastAsia="Times New Roman" w:hAnsi="Times New Roman" w:cs="Times New Roman"/>
                <w:b/>
                <w:color w:val="FF0000"/>
                <w:sz w:val="22"/>
                <w:szCs w:val="22"/>
                <w:u w:val="single"/>
              </w:rPr>
            </w:pPr>
            <w:r>
              <w:rPr>
                <w:rFonts w:ascii="Times New Roman" w:eastAsia="Times New Roman" w:hAnsi="Times New Roman" w:cs="Times New Roman"/>
                <w:b/>
                <w:color w:val="FF0000"/>
                <w:sz w:val="22"/>
                <w:szCs w:val="22"/>
                <w:u w:val="single"/>
              </w:rPr>
              <w:t>Mental Capacity Care Act 2005</w:t>
            </w:r>
          </w:p>
          <w:p w14:paraId="547BD985" w14:textId="77777777" w:rsidR="007C3E55" w:rsidRDefault="007C3E55">
            <w:pPr>
              <w:rPr>
                <w:rFonts w:ascii="Times New Roman" w:eastAsia="Times New Roman" w:hAnsi="Times New Roman" w:cs="Times New Roman"/>
                <w:b/>
                <w:color w:val="000000"/>
                <w:sz w:val="22"/>
                <w:szCs w:val="22"/>
                <w:u w:val="single"/>
              </w:rPr>
            </w:pPr>
          </w:p>
          <w:p w14:paraId="2E549A29" w14:textId="77777777" w:rsidR="007C3E55" w:rsidRDefault="00000000">
            <w:pPr>
              <w:rPr>
                <w:rFonts w:ascii="Times New Roman" w:eastAsia="Times New Roman" w:hAnsi="Times New Roman" w:cs="Times New Roman"/>
                <w:color w:val="000000"/>
                <w:sz w:val="22"/>
                <w:szCs w:val="22"/>
                <w:u w:val="single"/>
              </w:rPr>
            </w:pPr>
            <w:hyperlink r:id="rId45">
              <w:r w:rsidR="00571110">
                <w:rPr>
                  <w:rFonts w:ascii="Times New Roman" w:eastAsia="Times New Roman" w:hAnsi="Times New Roman" w:cs="Times New Roman"/>
                  <w:color w:val="000080"/>
                  <w:sz w:val="22"/>
                  <w:szCs w:val="22"/>
                  <w:u w:val="single"/>
                </w:rPr>
                <w:t>https://www.legislation.gov.uk/ukpga/2005/9/contents</w:t>
              </w:r>
            </w:hyperlink>
          </w:p>
          <w:p w14:paraId="7EAADE5F" w14:textId="77777777" w:rsidR="007C3E55" w:rsidRDefault="007C3E55">
            <w:pPr>
              <w:rPr>
                <w:rFonts w:ascii="Times New Roman" w:eastAsia="Times New Roman" w:hAnsi="Times New Roman" w:cs="Times New Roman"/>
                <w:b/>
                <w:color w:val="000000"/>
                <w:sz w:val="22"/>
                <w:szCs w:val="22"/>
                <w:u w:val="single"/>
              </w:rPr>
            </w:pPr>
          </w:p>
          <w:p w14:paraId="7C21EDA6" w14:textId="77777777" w:rsidR="007C3E55" w:rsidRDefault="007C3E55">
            <w:pPr>
              <w:rPr>
                <w:rFonts w:ascii="Times New Roman" w:eastAsia="Times New Roman" w:hAnsi="Times New Roman" w:cs="Times New Roman"/>
                <w:b/>
                <w:color w:val="000000"/>
                <w:sz w:val="22"/>
                <w:szCs w:val="22"/>
              </w:rPr>
            </w:pPr>
          </w:p>
        </w:tc>
      </w:tr>
      <w:tr w:rsidR="007C3E55" w14:paraId="71496CD0" w14:textId="77777777">
        <w:tc>
          <w:tcPr>
            <w:tcW w:w="783" w:type="dxa"/>
          </w:tcPr>
          <w:p w14:paraId="6E84ED8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7C99A88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2DE3951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0EDA8C6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4CCE9767" w14:textId="77777777">
        <w:tc>
          <w:tcPr>
            <w:tcW w:w="11170" w:type="dxa"/>
            <w:gridSpan w:val="4"/>
          </w:tcPr>
          <w:p w14:paraId="28E04B25" w14:textId="77777777" w:rsidR="007C3E55" w:rsidRDefault="007C3E55">
            <w:pPr>
              <w:jc w:val="center"/>
              <w:rPr>
                <w:rFonts w:ascii="Times New Roman" w:eastAsia="Times New Roman" w:hAnsi="Times New Roman" w:cs="Times New Roman"/>
                <w:b/>
                <w:color w:val="000000"/>
                <w:sz w:val="22"/>
                <w:szCs w:val="22"/>
              </w:rPr>
            </w:pPr>
            <w:bookmarkStart w:id="49" w:name="_37m2jsg" w:colFirst="0" w:colLast="0"/>
            <w:bookmarkEnd w:id="49"/>
          </w:p>
          <w:p w14:paraId="3FAF8D5A" w14:textId="77777777" w:rsidR="007C3E55" w:rsidRDefault="007C3E55">
            <w:pPr>
              <w:jc w:val="center"/>
              <w:rPr>
                <w:rFonts w:ascii="Times New Roman" w:eastAsia="Times New Roman" w:hAnsi="Times New Roman" w:cs="Times New Roman"/>
                <w:b/>
                <w:color w:val="000000"/>
                <w:sz w:val="22"/>
                <w:szCs w:val="22"/>
              </w:rPr>
            </w:pPr>
          </w:p>
        </w:tc>
      </w:tr>
      <w:tr w:rsidR="007C3E55" w14:paraId="364FF24A" w14:textId="77777777">
        <w:tc>
          <w:tcPr>
            <w:tcW w:w="11170" w:type="dxa"/>
            <w:gridSpan w:val="4"/>
          </w:tcPr>
          <w:p w14:paraId="2C931EDD" w14:textId="77777777" w:rsidR="007C3E55" w:rsidRDefault="007C3E55">
            <w:pPr>
              <w:jc w:val="center"/>
              <w:rPr>
                <w:rFonts w:ascii="Times New Roman" w:eastAsia="Times New Roman" w:hAnsi="Times New Roman" w:cs="Times New Roman"/>
                <w:b/>
                <w:color w:val="000000"/>
                <w:sz w:val="22"/>
                <w:szCs w:val="22"/>
              </w:rPr>
            </w:pPr>
          </w:p>
          <w:p w14:paraId="2313D2F6"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Introductory Text</w:t>
            </w:r>
          </w:p>
          <w:p w14:paraId="4A90F691" w14:textId="77777777" w:rsidR="007C3E55" w:rsidRDefault="007C3E55">
            <w:pPr>
              <w:jc w:val="center"/>
              <w:rPr>
                <w:rFonts w:ascii="Times New Roman" w:eastAsia="Times New Roman" w:hAnsi="Times New Roman" w:cs="Times New Roman"/>
                <w:b/>
                <w:color w:val="000000"/>
                <w:sz w:val="22"/>
                <w:szCs w:val="22"/>
              </w:rPr>
            </w:pPr>
          </w:p>
        </w:tc>
      </w:tr>
      <w:tr w:rsidR="007C3E55" w14:paraId="00C9E25C" w14:textId="77777777">
        <w:tc>
          <w:tcPr>
            <w:tcW w:w="11170" w:type="dxa"/>
            <w:gridSpan w:val="4"/>
          </w:tcPr>
          <w:p w14:paraId="340EE404" w14:textId="77777777" w:rsidR="007C3E55" w:rsidRDefault="007C3E55">
            <w:pPr>
              <w:jc w:val="center"/>
              <w:rPr>
                <w:rFonts w:ascii="Times New Roman" w:eastAsia="Times New Roman" w:hAnsi="Times New Roman" w:cs="Times New Roman"/>
                <w:b/>
                <w:color w:val="000000"/>
                <w:sz w:val="22"/>
                <w:szCs w:val="22"/>
              </w:rPr>
            </w:pPr>
          </w:p>
          <w:p w14:paraId="3A4E2CD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1 Persons who lack capacity</w:t>
            </w:r>
          </w:p>
          <w:p w14:paraId="641B2791" w14:textId="77777777" w:rsidR="007C3E55" w:rsidRDefault="007C3E55">
            <w:pPr>
              <w:jc w:val="center"/>
              <w:rPr>
                <w:rFonts w:ascii="Times New Roman" w:eastAsia="Times New Roman" w:hAnsi="Times New Roman" w:cs="Times New Roman"/>
                <w:b/>
                <w:color w:val="000000"/>
                <w:sz w:val="22"/>
                <w:szCs w:val="22"/>
              </w:rPr>
            </w:pPr>
          </w:p>
        </w:tc>
      </w:tr>
      <w:tr w:rsidR="007C3E55" w14:paraId="6405D2DA" w14:textId="77777777">
        <w:tc>
          <w:tcPr>
            <w:tcW w:w="783" w:type="dxa"/>
          </w:tcPr>
          <w:p w14:paraId="5BFDA07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01</w:t>
            </w:r>
          </w:p>
        </w:tc>
        <w:tc>
          <w:tcPr>
            <w:tcW w:w="3009" w:type="dxa"/>
          </w:tcPr>
          <w:p w14:paraId="2C02B6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7F26D2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principles.</w:t>
            </w:r>
          </w:p>
          <w:p w14:paraId="0F76C443" w14:textId="77777777" w:rsidR="007C3E55" w:rsidRDefault="007C3E55">
            <w:pPr>
              <w:rPr>
                <w:rFonts w:ascii="Times New Roman" w:eastAsia="Times New Roman" w:hAnsi="Times New Roman" w:cs="Times New Roman"/>
                <w:color w:val="000000"/>
                <w:sz w:val="22"/>
                <w:szCs w:val="22"/>
              </w:rPr>
            </w:pPr>
          </w:p>
        </w:tc>
        <w:tc>
          <w:tcPr>
            <w:tcW w:w="2736" w:type="dxa"/>
          </w:tcPr>
          <w:p w14:paraId="5A5403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01</w:t>
            </w:r>
          </w:p>
        </w:tc>
      </w:tr>
      <w:tr w:rsidR="007C3E55" w14:paraId="1B966BFA" w14:textId="77777777">
        <w:tc>
          <w:tcPr>
            <w:tcW w:w="11170" w:type="dxa"/>
            <w:gridSpan w:val="4"/>
          </w:tcPr>
          <w:p w14:paraId="4E76D9D3" w14:textId="77777777" w:rsidR="007C3E55" w:rsidRDefault="007C3E55">
            <w:pPr>
              <w:jc w:val="center"/>
              <w:rPr>
                <w:rFonts w:ascii="Times New Roman" w:eastAsia="Times New Roman" w:hAnsi="Times New Roman" w:cs="Times New Roman"/>
                <w:b/>
                <w:color w:val="000000"/>
                <w:sz w:val="22"/>
                <w:szCs w:val="22"/>
              </w:rPr>
            </w:pPr>
          </w:p>
          <w:p w14:paraId="408F4B5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Preliminary</w:t>
            </w:r>
          </w:p>
          <w:p w14:paraId="54495032" w14:textId="77777777" w:rsidR="007C3E55" w:rsidRDefault="007C3E55">
            <w:pPr>
              <w:jc w:val="center"/>
              <w:rPr>
                <w:rFonts w:ascii="Times New Roman" w:eastAsia="Times New Roman" w:hAnsi="Times New Roman" w:cs="Times New Roman"/>
                <w:b/>
                <w:color w:val="000000"/>
                <w:sz w:val="22"/>
                <w:szCs w:val="22"/>
              </w:rPr>
            </w:pPr>
          </w:p>
        </w:tc>
      </w:tr>
      <w:tr w:rsidR="007C3E55" w14:paraId="56B3D2D3" w14:textId="77777777">
        <w:tc>
          <w:tcPr>
            <w:tcW w:w="783" w:type="dxa"/>
          </w:tcPr>
          <w:p w14:paraId="74B9192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02</w:t>
            </w:r>
          </w:p>
        </w:tc>
        <w:tc>
          <w:tcPr>
            <w:tcW w:w="3009" w:type="dxa"/>
          </w:tcPr>
          <w:p w14:paraId="7C07DE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54FDA684" w14:textId="77777777" w:rsidR="007C3E55" w:rsidRDefault="00000000">
            <w:pPr>
              <w:rPr>
                <w:rFonts w:ascii="Times New Roman" w:eastAsia="Times New Roman" w:hAnsi="Times New Roman" w:cs="Times New Roman"/>
                <w:color w:val="000000"/>
                <w:sz w:val="22"/>
                <w:szCs w:val="22"/>
              </w:rPr>
            </w:pPr>
            <w:hyperlink r:id="rId46">
              <w:r w:rsidR="00571110">
                <w:rPr>
                  <w:rFonts w:ascii="Times New Roman" w:eastAsia="Times New Roman" w:hAnsi="Times New Roman" w:cs="Times New Roman"/>
                  <w:color w:val="000000"/>
                  <w:sz w:val="22"/>
                  <w:szCs w:val="22"/>
                </w:rPr>
                <w:t>People who lack capacity</w:t>
              </w:r>
            </w:hyperlink>
            <w:r w:rsidR="00571110">
              <w:rPr>
                <w:rFonts w:ascii="Times New Roman" w:eastAsia="Times New Roman" w:hAnsi="Times New Roman" w:cs="Times New Roman"/>
                <w:color w:val="000000"/>
                <w:sz w:val="22"/>
                <w:szCs w:val="22"/>
              </w:rPr>
              <w:t>.</w:t>
            </w:r>
          </w:p>
          <w:p w14:paraId="21E9F4E4" w14:textId="77777777" w:rsidR="007C3E55" w:rsidRDefault="007C3E55">
            <w:pPr>
              <w:rPr>
                <w:rFonts w:ascii="Times New Roman" w:eastAsia="Times New Roman" w:hAnsi="Times New Roman" w:cs="Times New Roman"/>
                <w:color w:val="000000"/>
                <w:sz w:val="22"/>
                <w:szCs w:val="22"/>
              </w:rPr>
            </w:pPr>
          </w:p>
        </w:tc>
        <w:tc>
          <w:tcPr>
            <w:tcW w:w="2736" w:type="dxa"/>
          </w:tcPr>
          <w:p w14:paraId="276487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02</w:t>
            </w:r>
          </w:p>
        </w:tc>
      </w:tr>
      <w:tr w:rsidR="007C3E55" w14:paraId="0FBDE559" w14:textId="77777777">
        <w:tc>
          <w:tcPr>
            <w:tcW w:w="783" w:type="dxa"/>
          </w:tcPr>
          <w:p w14:paraId="4BABD05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03</w:t>
            </w:r>
          </w:p>
        </w:tc>
        <w:tc>
          <w:tcPr>
            <w:tcW w:w="3009" w:type="dxa"/>
          </w:tcPr>
          <w:p w14:paraId="1964F5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512BCD93" w14:textId="77777777" w:rsidR="007C3E55" w:rsidRDefault="00000000">
            <w:pPr>
              <w:rPr>
                <w:rFonts w:ascii="Times New Roman" w:eastAsia="Times New Roman" w:hAnsi="Times New Roman" w:cs="Times New Roman"/>
                <w:color w:val="000000"/>
                <w:sz w:val="22"/>
                <w:szCs w:val="22"/>
              </w:rPr>
            </w:pPr>
            <w:hyperlink r:id="rId47">
              <w:r w:rsidR="00571110">
                <w:rPr>
                  <w:rFonts w:ascii="Times New Roman" w:eastAsia="Times New Roman" w:hAnsi="Times New Roman" w:cs="Times New Roman"/>
                  <w:color w:val="000000"/>
                  <w:sz w:val="22"/>
                  <w:szCs w:val="22"/>
                </w:rPr>
                <w:t>Inability to make decisions</w:t>
              </w:r>
            </w:hyperlink>
            <w:r w:rsidR="00571110">
              <w:rPr>
                <w:rFonts w:ascii="Times New Roman" w:eastAsia="Times New Roman" w:hAnsi="Times New Roman" w:cs="Times New Roman"/>
                <w:color w:val="000000"/>
                <w:sz w:val="22"/>
                <w:szCs w:val="22"/>
              </w:rPr>
              <w:t>.</w:t>
            </w:r>
          </w:p>
          <w:p w14:paraId="187A6D93" w14:textId="77777777" w:rsidR="007C3E55" w:rsidRDefault="007C3E55">
            <w:pPr>
              <w:rPr>
                <w:rFonts w:ascii="Times New Roman" w:eastAsia="Times New Roman" w:hAnsi="Times New Roman" w:cs="Times New Roman"/>
                <w:color w:val="000000"/>
                <w:sz w:val="22"/>
                <w:szCs w:val="22"/>
              </w:rPr>
            </w:pPr>
          </w:p>
        </w:tc>
        <w:tc>
          <w:tcPr>
            <w:tcW w:w="2736" w:type="dxa"/>
          </w:tcPr>
          <w:p w14:paraId="2BCA6C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03</w:t>
            </w:r>
          </w:p>
        </w:tc>
      </w:tr>
      <w:tr w:rsidR="007C3E55" w14:paraId="3CC6296F" w14:textId="77777777">
        <w:tc>
          <w:tcPr>
            <w:tcW w:w="783" w:type="dxa"/>
          </w:tcPr>
          <w:p w14:paraId="0314432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04</w:t>
            </w:r>
          </w:p>
        </w:tc>
        <w:tc>
          <w:tcPr>
            <w:tcW w:w="3009" w:type="dxa"/>
          </w:tcPr>
          <w:p w14:paraId="3B5FFA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6C1A7644" w14:textId="77777777" w:rsidR="007C3E55" w:rsidRDefault="00000000">
            <w:pPr>
              <w:rPr>
                <w:rFonts w:ascii="Times New Roman" w:eastAsia="Times New Roman" w:hAnsi="Times New Roman" w:cs="Times New Roman"/>
                <w:color w:val="000000"/>
                <w:sz w:val="22"/>
                <w:szCs w:val="22"/>
              </w:rPr>
            </w:pPr>
            <w:hyperlink r:id="rId48">
              <w:r w:rsidR="00571110">
                <w:rPr>
                  <w:rFonts w:ascii="Times New Roman" w:eastAsia="Times New Roman" w:hAnsi="Times New Roman" w:cs="Times New Roman"/>
                  <w:color w:val="000000"/>
                  <w:sz w:val="22"/>
                  <w:szCs w:val="22"/>
                </w:rPr>
                <w:t>Best interests</w:t>
              </w:r>
            </w:hyperlink>
            <w:r w:rsidR="00571110">
              <w:rPr>
                <w:rFonts w:ascii="Times New Roman" w:eastAsia="Times New Roman" w:hAnsi="Times New Roman" w:cs="Times New Roman"/>
                <w:color w:val="000000"/>
                <w:sz w:val="22"/>
                <w:szCs w:val="22"/>
              </w:rPr>
              <w:t>.</w:t>
            </w:r>
          </w:p>
          <w:p w14:paraId="4E37F727" w14:textId="77777777" w:rsidR="007C3E55" w:rsidRDefault="007C3E55">
            <w:pPr>
              <w:rPr>
                <w:rFonts w:ascii="Times New Roman" w:eastAsia="Times New Roman" w:hAnsi="Times New Roman" w:cs="Times New Roman"/>
                <w:color w:val="000000"/>
                <w:sz w:val="22"/>
                <w:szCs w:val="22"/>
              </w:rPr>
            </w:pPr>
          </w:p>
        </w:tc>
        <w:tc>
          <w:tcPr>
            <w:tcW w:w="2736" w:type="dxa"/>
          </w:tcPr>
          <w:p w14:paraId="541175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04</w:t>
            </w:r>
          </w:p>
        </w:tc>
      </w:tr>
      <w:tr w:rsidR="007C3E55" w14:paraId="0BE51A29" w14:textId="77777777">
        <w:tc>
          <w:tcPr>
            <w:tcW w:w="783" w:type="dxa"/>
          </w:tcPr>
          <w:p w14:paraId="193049A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04.a</w:t>
            </w:r>
          </w:p>
        </w:tc>
        <w:tc>
          <w:tcPr>
            <w:tcW w:w="3009" w:type="dxa"/>
          </w:tcPr>
          <w:p w14:paraId="6C85C2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6284F72E" w14:textId="77777777" w:rsidR="007C3E55" w:rsidRDefault="00000000">
            <w:pPr>
              <w:rPr>
                <w:rFonts w:ascii="Times New Roman" w:eastAsia="Times New Roman" w:hAnsi="Times New Roman" w:cs="Times New Roman"/>
                <w:color w:val="000000"/>
                <w:sz w:val="22"/>
                <w:szCs w:val="22"/>
              </w:rPr>
            </w:pPr>
            <w:hyperlink r:id="rId49">
              <w:r w:rsidR="00571110">
                <w:rPr>
                  <w:rFonts w:ascii="Times New Roman" w:eastAsia="Times New Roman" w:hAnsi="Times New Roman" w:cs="Times New Roman"/>
                  <w:color w:val="000000"/>
                  <w:sz w:val="22"/>
                  <w:szCs w:val="22"/>
                </w:rPr>
                <w:t>Restriction on deprivation of liberty</w:t>
              </w:r>
            </w:hyperlink>
            <w:r w:rsidR="00571110">
              <w:rPr>
                <w:rFonts w:ascii="Times New Roman" w:eastAsia="Times New Roman" w:hAnsi="Times New Roman" w:cs="Times New Roman"/>
                <w:color w:val="000000"/>
                <w:sz w:val="22"/>
                <w:szCs w:val="22"/>
              </w:rPr>
              <w:t>.</w:t>
            </w:r>
          </w:p>
          <w:p w14:paraId="220B91D4" w14:textId="77777777" w:rsidR="007C3E55" w:rsidRDefault="007C3E55">
            <w:pPr>
              <w:rPr>
                <w:rFonts w:ascii="Times New Roman" w:eastAsia="Times New Roman" w:hAnsi="Times New Roman" w:cs="Times New Roman"/>
                <w:color w:val="000000"/>
                <w:sz w:val="22"/>
                <w:szCs w:val="22"/>
              </w:rPr>
            </w:pPr>
          </w:p>
        </w:tc>
        <w:tc>
          <w:tcPr>
            <w:tcW w:w="2736" w:type="dxa"/>
          </w:tcPr>
          <w:p w14:paraId="30E63D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04.a</w:t>
            </w:r>
          </w:p>
        </w:tc>
      </w:tr>
      <w:tr w:rsidR="007C3E55" w14:paraId="33B554CD" w14:textId="77777777">
        <w:tc>
          <w:tcPr>
            <w:tcW w:w="783" w:type="dxa"/>
          </w:tcPr>
          <w:p w14:paraId="6F29450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04.b</w:t>
            </w:r>
          </w:p>
        </w:tc>
        <w:tc>
          <w:tcPr>
            <w:tcW w:w="3009" w:type="dxa"/>
          </w:tcPr>
          <w:p w14:paraId="1D4AD9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5B81B64D" w14:textId="77777777" w:rsidR="007C3E55" w:rsidRDefault="00000000">
            <w:pPr>
              <w:rPr>
                <w:rFonts w:ascii="Times New Roman" w:eastAsia="Times New Roman" w:hAnsi="Times New Roman" w:cs="Times New Roman"/>
                <w:color w:val="000000"/>
                <w:sz w:val="22"/>
                <w:szCs w:val="22"/>
              </w:rPr>
            </w:pPr>
            <w:hyperlink r:id="rId50">
              <w:r w:rsidR="00571110">
                <w:rPr>
                  <w:rFonts w:ascii="Times New Roman" w:eastAsia="Times New Roman" w:hAnsi="Times New Roman" w:cs="Times New Roman"/>
                  <w:color w:val="000000"/>
                  <w:sz w:val="22"/>
                  <w:szCs w:val="22"/>
                </w:rPr>
                <w:t>Deprivation of liberty necessary for life-sustaining treatment etc</w:t>
              </w:r>
            </w:hyperlink>
            <w:r w:rsidR="00571110">
              <w:rPr>
                <w:rFonts w:ascii="Times New Roman" w:eastAsia="Times New Roman" w:hAnsi="Times New Roman" w:cs="Times New Roman"/>
                <w:color w:val="000000"/>
                <w:sz w:val="22"/>
                <w:szCs w:val="22"/>
              </w:rPr>
              <w:t>.</w:t>
            </w:r>
          </w:p>
          <w:p w14:paraId="1A3B88EF" w14:textId="77777777" w:rsidR="007C3E55" w:rsidRDefault="007C3E55">
            <w:pPr>
              <w:rPr>
                <w:rFonts w:ascii="Times New Roman" w:eastAsia="Times New Roman" w:hAnsi="Times New Roman" w:cs="Times New Roman"/>
                <w:color w:val="000000"/>
                <w:sz w:val="22"/>
                <w:szCs w:val="22"/>
              </w:rPr>
            </w:pPr>
          </w:p>
        </w:tc>
        <w:tc>
          <w:tcPr>
            <w:tcW w:w="2736" w:type="dxa"/>
          </w:tcPr>
          <w:p w14:paraId="7900ED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04.b</w:t>
            </w:r>
          </w:p>
        </w:tc>
      </w:tr>
      <w:tr w:rsidR="007C3E55" w14:paraId="7EC82F1A" w14:textId="77777777">
        <w:tc>
          <w:tcPr>
            <w:tcW w:w="783" w:type="dxa"/>
          </w:tcPr>
          <w:p w14:paraId="4E8307E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05</w:t>
            </w:r>
          </w:p>
        </w:tc>
        <w:tc>
          <w:tcPr>
            <w:tcW w:w="3009" w:type="dxa"/>
          </w:tcPr>
          <w:p w14:paraId="13D3E5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431AB6AE" w14:textId="77777777" w:rsidR="007C3E55" w:rsidRDefault="00000000">
            <w:pPr>
              <w:rPr>
                <w:rFonts w:ascii="Times New Roman" w:eastAsia="Times New Roman" w:hAnsi="Times New Roman" w:cs="Times New Roman"/>
                <w:color w:val="000000"/>
                <w:sz w:val="22"/>
                <w:szCs w:val="22"/>
              </w:rPr>
            </w:pPr>
            <w:hyperlink r:id="rId51">
              <w:r w:rsidR="00571110">
                <w:rPr>
                  <w:rFonts w:ascii="Times New Roman" w:eastAsia="Times New Roman" w:hAnsi="Times New Roman" w:cs="Times New Roman"/>
                  <w:color w:val="000000"/>
                  <w:sz w:val="22"/>
                  <w:szCs w:val="22"/>
                </w:rPr>
                <w:t>Acts in connection with care or treatment</w:t>
              </w:r>
            </w:hyperlink>
            <w:r w:rsidR="00571110">
              <w:rPr>
                <w:rFonts w:ascii="Times New Roman" w:eastAsia="Times New Roman" w:hAnsi="Times New Roman" w:cs="Times New Roman"/>
                <w:color w:val="000000"/>
                <w:sz w:val="22"/>
                <w:szCs w:val="22"/>
              </w:rPr>
              <w:t>.</w:t>
            </w:r>
          </w:p>
          <w:p w14:paraId="72DF043B" w14:textId="77777777" w:rsidR="007C3E55" w:rsidRDefault="007C3E55">
            <w:pPr>
              <w:rPr>
                <w:rFonts w:ascii="Times New Roman" w:eastAsia="Times New Roman" w:hAnsi="Times New Roman" w:cs="Times New Roman"/>
                <w:color w:val="000000"/>
                <w:sz w:val="22"/>
                <w:szCs w:val="22"/>
              </w:rPr>
            </w:pPr>
          </w:p>
        </w:tc>
        <w:tc>
          <w:tcPr>
            <w:tcW w:w="2736" w:type="dxa"/>
          </w:tcPr>
          <w:p w14:paraId="70B22F2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05</w:t>
            </w:r>
          </w:p>
        </w:tc>
      </w:tr>
      <w:tr w:rsidR="007C3E55" w14:paraId="693EDA6D" w14:textId="77777777">
        <w:tc>
          <w:tcPr>
            <w:tcW w:w="783" w:type="dxa"/>
          </w:tcPr>
          <w:p w14:paraId="60C3F85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06</w:t>
            </w:r>
          </w:p>
        </w:tc>
        <w:tc>
          <w:tcPr>
            <w:tcW w:w="3009" w:type="dxa"/>
          </w:tcPr>
          <w:p w14:paraId="591B4A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07088D86" w14:textId="77777777" w:rsidR="007C3E55" w:rsidRDefault="00000000">
            <w:pPr>
              <w:rPr>
                <w:rFonts w:ascii="Times New Roman" w:eastAsia="Times New Roman" w:hAnsi="Times New Roman" w:cs="Times New Roman"/>
                <w:color w:val="000000"/>
                <w:sz w:val="22"/>
                <w:szCs w:val="22"/>
              </w:rPr>
            </w:pPr>
            <w:hyperlink r:id="rId52">
              <w:r w:rsidR="00571110">
                <w:rPr>
                  <w:rFonts w:ascii="Times New Roman" w:eastAsia="Times New Roman" w:hAnsi="Times New Roman" w:cs="Times New Roman"/>
                  <w:color w:val="000000"/>
                  <w:sz w:val="22"/>
                  <w:szCs w:val="22"/>
                </w:rPr>
                <w:t>Section 5 acts: limitations</w:t>
              </w:r>
            </w:hyperlink>
            <w:r w:rsidR="00571110">
              <w:rPr>
                <w:rFonts w:ascii="Times New Roman" w:eastAsia="Times New Roman" w:hAnsi="Times New Roman" w:cs="Times New Roman"/>
                <w:color w:val="000000"/>
                <w:sz w:val="22"/>
                <w:szCs w:val="22"/>
              </w:rPr>
              <w:t>.</w:t>
            </w:r>
          </w:p>
          <w:p w14:paraId="6E29EFEB" w14:textId="77777777" w:rsidR="007C3E55" w:rsidRDefault="007C3E55">
            <w:pPr>
              <w:rPr>
                <w:rFonts w:ascii="Times New Roman" w:eastAsia="Times New Roman" w:hAnsi="Times New Roman" w:cs="Times New Roman"/>
                <w:color w:val="000000"/>
                <w:sz w:val="22"/>
                <w:szCs w:val="22"/>
              </w:rPr>
            </w:pPr>
          </w:p>
        </w:tc>
        <w:tc>
          <w:tcPr>
            <w:tcW w:w="2736" w:type="dxa"/>
          </w:tcPr>
          <w:p w14:paraId="59E60A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06</w:t>
            </w:r>
          </w:p>
        </w:tc>
      </w:tr>
      <w:tr w:rsidR="007C3E55" w14:paraId="02E0C93C" w14:textId="77777777">
        <w:trPr>
          <w:trHeight w:val="60"/>
        </w:trPr>
        <w:tc>
          <w:tcPr>
            <w:tcW w:w="783" w:type="dxa"/>
          </w:tcPr>
          <w:p w14:paraId="2B4E72B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07</w:t>
            </w:r>
          </w:p>
        </w:tc>
        <w:tc>
          <w:tcPr>
            <w:tcW w:w="3009" w:type="dxa"/>
          </w:tcPr>
          <w:p w14:paraId="7B94D9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8684A8F" w14:textId="77777777" w:rsidR="007C3E55" w:rsidRDefault="00000000">
            <w:pPr>
              <w:rPr>
                <w:rFonts w:ascii="Times New Roman" w:eastAsia="Times New Roman" w:hAnsi="Times New Roman" w:cs="Times New Roman"/>
                <w:color w:val="000000"/>
                <w:sz w:val="22"/>
                <w:szCs w:val="22"/>
              </w:rPr>
            </w:pPr>
            <w:hyperlink r:id="rId53">
              <w:r w:rsidR="00571110">
                <w:rPr>
                  <w:rFonts w:ascii="Times New Roman" w:eastAsia="Times New Roman" w:hAnsi="Times New Roman" w:cs="Times New Roman"/>
                  <w:color w:val="000000"/>
                  <w:sz w:val="22"/>
                  <w:szCs w:val="22"/>
                </w:rPr>
                <w:t>Payment for necessary goods and services</w:t>
              </w:r>
            </w:hyperlink>
            <w:r w:rsidR="00571110">
              <w:rPr>
                <w:rFonts w:ascii="Times New Roman" w:eastAsia="Times New Roman" w:hAnsi="Times New Roman" w:cs="Times New Roman"/>
                <w:color w:val="000000"/>
                <w:sz w:val="22"/>
                <w:szCs w:val="22"/>
              </w:rPr>
              <w:t>.</w:t>
            </w:r>
          </w:p>
          <w:p w14:paraId="740101A0" w14:textId="77777777" w:rsidR="007C3E55" w:rsidRDefault="007C3E55">
            <w:pPr>
              <w:rPr>
                <w:rFonts w:ascii="Times New Roman" w:eastAsia="Times New Roman" w:hAnsi="Times New Roman" w:cs="Times New Roman"/>
                <w:color w:val="000000"/>
                <w:sz w:val="22"/>
                <w:szCs w:val="22"/>
              </w:rPr>
            </w:pPr>
          </w:p>
        </w:tc>
        <w:tc>
          <w:tcPr>
            <w:tcW w:w="2736" w:type="dxa"/>
          </w:tcPr>
          <w:p w14:paraId="65A841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07</w:t>
            </w:r>
          </w:p>
        </w:tc>
      </w:tr>
      <w:tr w:rsidR="007C3E55" w14:paraId="49AB15BA" w14:textId="77777777">
        <w:tc>
          <w:tcPr>
            <w:tcW w:w="783" w:type="dxa"/>
          </w:tcPr>
          <w:p w14:paraId="0494AF9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08</w:t>
            </w:r>
          </w:p>
        </w:tc>
        <w:tc>
          <w:tcPr>
            <w:tcW w:w="3009" w:type="dxa"/>
          </w:tcPr>
          <w:p w14:paraId="572198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3EE89E8F" w14:textId="77777777" w:rsidR="007C3E55" w:rsidRDefault="00000000">
            <w:pPr>
              <w:rPr>
                <w:rFonts w:ascii="Times New Roman" w:eastAsia="Times New Roman" w:hAnsi="Times New Roman" w:cs="Times New Roman"/>
                <w:color w:val="000000"/>
                <w:sz w:val="22"/>
                <w:szCs w:val="22"/>
              </w:rPr>
            </w:pPr>
            <w:hyperlink r:id="rId54">
              <w:r w:rsidR="00571110">
                <w:rPr>
                  <w:rFonts w:ascii="Times New Roman" w:eastAsia="Times New Roman" w:hAnsi="Times New Roman" w:cs="Times New Roman"/>
                  <w:color w:val="000000"/>
                  <w:sz w:val="22"/>
                  <w:szCs w:val="22"/>
                </w:rPr>
                <w:t>Expenditure</w:t>
              </w:r>
            </w:hyperlink>
            <w:r w:rsidR="00571110">
              <w:rPr>
                <w:rFonts w:ascii="Times New Roman" w:eastAsia="Times New Roman" w:hAnsi="Times New Roman" w:cs="Times New Roman"/>
                <w:color w:val="000000"/>
                <w:sz w:val="22"/>
                <w:szCs w:val="22"/>
              </w:rPr>
              <w:t>.</w:t>
            </w:r>
          </w:p>
          <w:p w14:paraId="7D17B534" w14:textId="77777777" w:rsidR="007C3E55" w:rsidRDefault="007C3E55">
            <w:pPr>
              <w:rPr>
                <w:rFonts w:ascii="Times New Roman" w:eastAsia="Times New Roman" w:hAnsi="Times New Roman" w:cs="Times New Roman"/>
                <w:color w:val="000000"/>
                <w:sz w:val="22"/>
                <w:szCs w:val="22"/>
              </w:rPr>
            </w:pPr>
          </w:p>
        </w:tc>
        <w:tc>
          <w:tcPr>
            <w:tcW w:w="2736" w:type="dxa"/>
          </w:tcPr>
          <w:p w14:paraId="118F83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08</w:t>
            </w:r>
          </w:p>
        </w:tc>
      </w:tr>
      <w:tr w:rsidR="007C3E55" w14:paraId="01F047A3" w14:textId="77777777">
        <w:tc>
          <w:tcPr>
            <w:tcW w:w="11170" w:type="dxa"/>
            <w:gridSpan w:val="4"/>
          </w:tcPr>
          <w:p w14:paraId="436D547D" w14:textId="77777777" w:rsidR="007C3E55" w:rsidRDefault="007C3E55">
            <w:pPr>
              <w:jc w:val="center"/>
              <w:rPr>
                <w:rFonts w:ascii="Times New Roman" w:eastAsia="Times New Roman" w:hAnsi="Times New Roman" w:cs="Times New Roman"/>
                <w:b/>
                <w:color w:val="000000"/>
                <w:sz w:val="22"/>
                <w:szCs w:val="22"/>
              </w:rPr>
            </w:pPr>
          </w:p>
          <w:p w14:paraId="544F2A0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Lasting powers of attorney</w:t>
            </w:r>
          </w:p>
          <w:p w14:paraId="7C0C60F3" w14:textId="77777777" w:rsidR="007C3E55" w:rsidRDefault="007C3E55">
            <w:pPr>
              <w:jc w:val="center"/>
              <w:rPr>
                <w:rFonts w:ascii="Times New Roman" w:eastAsia="Times New Roman" w:hAnsi="Times New Roman" w:cs="Times New Roman"/>
                <w:b/>
                <w:color w:val="000000"/>
                <w:sz w:val="22"/>
                <w:szCs w:val="22"/>
              </w:rPr>
            </w:pPr>
          </w:p>
        </w:tc>
      </w:tr>
      <w:tr w:rsidR="007C3E55" w14:paraId="49D779C0" w14:textId="77777777">
        <w:tc>
          <w:tcPr>
            <w:tcW w:w="783" w:type="dxa"/>
          </w:tcPr>
          <w:p w14:paraId="79F8E75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09</w:t>
            </w:r>
          </w:p>
        </w:tc>
        <w:tc>
          <w:tcPr>
            <w:tcW w:w="3009" w:type="dxa"/>
          </w:tcPr>
          <w:p w14:paraId="5CCFFE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32626144" w14:textId="77777777" w:rsidR="007C3E55" w:rsidRDefault="00000000">
            <w:pPr>
              <w:rPr>
                <w:rFonts w:ascii="Times New Roman" w:eastAsia="Times New Roman" w:hAnsi="Times New Roman" w:cs="Times New Roman"/>
                <w:color w:val="000000"/>
                <w:sz w:val="22"/>
                <w:szCs w:val="22"/>
              </w:rPr>
            </w:pPr>
            <w:hyperlink r:id="rId55">
              <w:r w:rsidR="00571110">
                <w:rPr>
                  <w:rFonts w:ascii="Times New Roman" w:eastAsia="Times New Roman" w:hAnsi="Times New Roman" w:cs="Times New Roman"/>
                  <w:color w:val="000000"/>
                  <w:sz w:val="22"/>
                  <w:szCs w:val="22"/>
                </w:rPr>
                <w:t>Interpretation</w:t>
              </w:r>
            </w:hyperlink>
            <w:r w:rsidR="00571110">
              <w:rPr>
                <w:rFonts w:ascii="Times New Roman" w:eastAsia="Times New Roman" w:hAnsi="Times New Roman" w:cs="Times New Roman"/>
                <w:color w:val="000000"/>
                <w:sz w:val="22"/>
                <w:szCs w:val="22"/>
              </w:rPr>
              <w:t>.</w:t>
            </w:r>
          </w:p>
          <w:p w14:paraId="033A4A78" w14:textId="77777777" w:rsidR="007C3E55" w:rsidRDefault="007C3E55">
            <w:pPr>
              <w:rPr>
                <w:rFonts w:ascii="Times New Roman" w:eastAsia="Times New Roman" w:hAnsi="Times New Roman" w:cs="Times New Roman"/>
                <w:color w:val="000000"/>
                <w:sz w:val="22"/>
                <w:szCs w:val="22"/>
              </w:rPr>
            </w:pPr>
          </w:p>
        </w:tc>
        <w:tc>
          <w:tcPr>
            <w:tcW w:w="2736" w:type="dxa"/>
          </w:tcPr>
          <w:p w14:paraId="6E478C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09</w:t>
            </w:r>
          </w:p>
        </w:tc>
      </w:tr>
      <w:tr w:rsidR="007C3E55" w14:paraId="15D7F609" w14:textId="77777777">
        <w:tc>
          <w:tcPr>
            <w:tcW w:w="783" w:type="dxa"/>
          </w:tcPr>
          <w:p w14:paraId="6A66884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w:t>
            </w:r>
          </w:p>
        </w:tc>
        <w:tc>
          <w:tcPr>
            <w:tcW w:w="3009" w:type="dxa"/>
          </w:tcPr>
          <w:p w14:paraId="7A87CB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469FDC5D" w14:textId="77777777" w:rsidR="007C3E55" w:rsidRDefault="00000000">
            <w:pPr>
              <w:rPr>
                <w:rFonts w:ascii="Times New Roman" w:eastAsia="Times New Roman" w:hAnsi="Times New Roman" w:cs="Times New Roman"/>
                <w:color w:val="000000"/>
                <w:sz w:val="22"/>
                <w:szCs w:val="22"/>
              </w:rPr>
            </w:pPr>
            <w:hyperlink r:id="rId56">
              <w:r w:rsidR="00571110">
                <w:rPr>
                  <w:rFonts w:ascii="Times New Roman" w:eastAsia="Times New Roman" w:hAnsi="Times New Roman" w:cs="Times New Roman"/>
                  <w:color w:val="000000"/>
                  <w:sz w:val="22"/>
                  <w:szCs w:val="22"/>
                </w:rPr>
                <w:t>Rules, regulations and orders</w:t>
              </w:r>
            </w:hyperlink>
            <w:r w:rsidR="00571110">
              <w:rPr>
                <w:rFonts w:ascii="Times New Roman" w:eastAsia="Times New Roman" w:hAnsi="Times New Roman" w:cs="Times New Roman"/>
                <w:color w:val="000000"/>
                <w:sz w:val="22"/>
                <w:szCs w:val="22"/>
              </w:rPr>
              <w:t>.</w:t>
            </w:r>
          </w:p>
          <w:p w14:paraId="7DD5B95E" w14:textId="77777777" w:rsidR="007C3E55" w:rsidRDefault="007C3E55">
            <w:pPr>
              <w:rPr>
                <w:rFonts w:ascii="Times New Roman" w:eastAsia="Times New Roman" w:hAnsi="Times New Roman" w:cs="Times New Roman"/>
                <w:color w:val="000000"/>
                <w:sz w:val="22"/>
                <w:szCs w:val="22"/>
              </w:rPr>
            </w:pPr>
          </w:p>
        </w:tc>
        <w:tc>
          <w:tcPr>
            <w:tcW w:w="2736" w:type="dxa"/>
          </w:tcPr>
          <w:p w14:paraId="0B3546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r>
      <w:tr w:rsidR="007C3E55" w14:paraId="2975E018" w14:textId="77777777">
        <w:tc>
          <w:tcPr>
            <w:tcW w:w="783" w:type="dxa"/>
          </w:tcPr>
          <w:p w14:paraId="190671D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w:t>
            </w:r>
          </w:p>
        </w:tc>
        <w:tc>
          <w:tcPr>
            <w:tcW w:w="3009" w:type="dxa"/>
          </w:tcPr>
          <w:p w14:paraId="274B06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044FAB75" w14:textId="77777777" w:rsidR="007C3E55" w:rsidRDefault="00000000">
            <w:pPr>
              <w:rPr>
                <w:rFonts w:ascii="Times New Roman" w:eastAsia="Times New Roman" w:hAnsi="Times New Roman" w:cs="Times New Roman"/>
                <w:color w:val="000000"/>
                <w:sz w:val="22"/>
                <w:szCs w:val="22"/>
              </w:rPr>
            </w:pPr>
            <w:hyperlink r:id="rId57">
              <w:r w:rsidR="00571110">
                <w:rPr>
                  <w:rFonts w:ascii="Times New Roman" w:eastAsia="Times New Roman" w:hAnsi="Times New Roman" w:cs="Times New Roman"/>
                  <w:color w:val="000000"/>
                  <w:sz w:val="22"/>
                  <w:szCs w:val="22"/>
                </w:rPr>
                <w:t>Existing receivers and enduring powers of attorney etc.</w:t>
              </w:r>
            </w:hyperlink>
          </w:p>
          <w:p w14:paraId="7F714C97" w14:textId="77777777" w:rsidR="007C3E55" w:rsidRDefault="007C3E55">
            <w:pPr>
              <w:rPr>
                <w:rFonts w:ascii="Times New Roman" w:eastAsia="Times New Roman" w:hAnsi="Times New Roman" w:cs="Times New Roman"/>
                <w:color w:val="000000"/>
                <w:sz w:val="22"/>
                <w:szCs w:val="22"/>
              </w:rPr>
            </w:pPr>
          </w:p>
        </w:tc>
        <w:tc>
          <w:tcPr>
            <w:tcW w:w="2736" w:type="dxa"/>
          </w:tcPr>
          <w:p w14:paraId="389439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w:t>
            </w:r>
          </w:p>
        </w:tc>
      </w:tr>
      <w:tr w:rsidR="007C3E55" w14:paraId="6FD8EB67" w14:textId="77777777">
        <w:tc>
          <w:tcPr>
            <w:tcW w:w="783" w:type="dxa"/>
          </w:tcPr>
          <w:p w14:paraId="2A22B35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w:t>
            </w:r>
          </w:p>
        </w:tc>
        <w:tc>
          <w:tcPr>
            <w:tcW w:w="3009" w:type="dxa"/>
          </w:tcPr>
          <w:p w14:paraId="1045DF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639DF5BE" w14:textId="77777777" w:rsidR="007C3E55" w:rsidRDefault="00000000">
            <w:pPr>
              <w:rPr>
                <w:rFonts w:ascii="Times New Roman" w:eastAsia="Times New Roman" w:hAnsi="Times New Roman" w:cs="Times New Roman"/>
                <w:color w:val="000000"/>
                <w:sz w:val="22"/>
                <w:szCs w:val="22"/>
              </w:rPr>
            </w:pPr>
            <w:hyperlink r:id="rId58">
              <w:r w:rsidR="00571110">
                <w:rPr>
                  <w:rFonts w:ascii="Times New Roman" w:eastAsia="Times New Roman" w:hAnsi="Times New Roman" w:cs="Times New Roman"/>
                  <w:color w:val="000000"/>
                  <w:sz w:val="22"/>
                  <w:szCs w:val="22"/>
                </w:rPr>
                <w:t>Minor and consequential amendments and repeals</w:t>
              </w:r>
            </w:hyperlink>
            <w:r w:rsidR="00571110">
              <w:rPr>
                <w:rFonts w:ascii="Times New Roman" w:eastAsia="Times New Roman" w:hAnsi="Times New Roman" w:cs="Times New Roman"/>
                <w:color w:val="000000"/>
                <w:sz w:val="22"/>
                <w:szCs w:val="22"/>
              </w:rPr>
              <w:t>.</w:t>
            </w:r>
          </w:p>
          <w:p w14:paraId="3DE96BD7" w14:textId="77777777" w:rsidR="007C3E55" w:rsidRDefault="007C3E55">
            <w:pPr>
              <w:rPr>
                <w:rFonts w:ascii="Times New Roman" w:eastAsia="Times New Roman" w:hAnsi="Times New Roman" w:cs="Times New Roman"/>
                <w:color w:val="000000"/>
                <w:sz w:val="22"/>
                <w:szCs w:val="22"/>
              </w:rPr>
            </w:pPr>
          </w:p>
        </w:tc>
        <w:tc>
          <w:tcPr>
            <w:tcW w:w="2736" w:type="dxa"/>
          </w:tcPr>
          <w:p w14:paraId="3EDAED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w:t>
            </w:r>
          </w:p>
        </w:tc>
      </w:tr>
      <w:tr w:rsidR="007C3E55" w14:paraId="0D11F3D1" w14:textId="77777777">
        <w:tc>
          <w:tcPr>
            <w:tcW w:w="783" w:type="dxa"/>
          </w:tcPr>
          <w:p w14:paraId="6FCBC7C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w:t>
            </w:r>
          </w:p>
        </w:tc>
        <w:tc>
          <w:tcPr>
            <w:tcW w:w="3009" w:type="dxa"/>
          </w:tcPr>
          <w:p w14:paraId="77BCE7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24FE86BE" w14:textId="77777777" w:rsidR="007C3E55" w:rsidRDefault="00000000">
            <w:pPr>
              <w:rPr>
                <w:rFonts w:ascii="Times New Roman" w:eastAsia="Times New Roman" w:hAnsi="Times New Roman" w:cs="Times New Roman"/>
                <w:color w:val="000000"/>
                <w:sz w:val="22"/>
                <w:szCs w:val="22"/>
              </w:rPr>
            </w:pPr>
            <w:hyperlink r:id="rId59">
              <w:r w:rsidR="00571110">
                <w:rPr>
                  <w:rFonts w:ascii="Times New Roman" w:eastAsia="Times New Roman" w:hAnsi="Times New Roman" w:cs="Times New Roman"/>
                  <w:color w:val="000000"/>
                  <w:sz w:val="22"/>
                  <w:szCs w:val="22"/>
                </w:rPr>
                <w:t>Commencement and extent</w:t>
              </w:r>
            </w:hyperlink>
            <w:r w:rsidR="00571110">
              <w:rPr>
                <w:rFonts w:ascii="Times New Roman" w:eastAsia="Times New Roman" w:hAnsi="Times New Roman" w:cs="Times New Roman"/>
                <w:color w:val="000000"/>
                <w:sz w:val="22"/>
                <w:szCs w:val="22"/>
              </w:rPr>
              <w:t>.</w:t>
            </w:r>
          </w:p>
          <w:p w14:paraId="5383DA33" w14:textId="77777777" w:rsidR="007C3E55" w:rsidRDefault="007C3E55">
            <w:pPr>
              <w:rPr>
                <w:rFonts w:ascii="Times New Roman" w:eastAsia="Times New Roman" w:hAnsi="Times New Roman" w:cs="Times New Roman"/>
                <w:color w:val="000000"/>
                <w:sz w:val="22"/>
                <w:szCs w:val="22"/>
              </w:rPr>
            </w:pPr>
          </w:p>
        </w:tc>
        <w:tc>
          <w:tcPr>
            <w:tcW w:w="2736" w:type="dxa"/>
          </w:tcPr>
          <w:p w14:paraId="0456B2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w:t>
            </w:r>
          </w:p>
        </w:tc>
      </w:tr>
      <w:tr w:rsidR="007C3E55" w14:paraId="495F97BC" w14:textId="77777777">
        <w:tc>
          <w:tcPr>
            <w:tcW w:w="783" w:type="dxa"/>
          </w:tcPr>
          <w:p w14:paraId="04C33F4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w:t>
            </w:r>
          </w:p>
        </w:tc>
        <w:tc>
          <w:tcPr>
            <w:tcW w:w="3009" w:type="dxa"/>
          </w:tcPr>
          <w:p w14:paraId="515FD3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644A31E1" w14:textId="77777777" w:rsidR="007C3E55" w:rsidRDefault="00000000">
            <w:pPr>
              <w:rPr>
                <w:rFonts w:ascii="Times New Roman" w:eastAsia="Times New Roman" w:hAnsi="Times New Roman" w:cs="Times New Roman"/>
                <w:color w:val="000000"/>
                <w:sz w:val="22"/>
                <w:szCs w:val="22"/>
              </w:rPr>
            </w:pPr>
            <w:hyperlink r:id="rId60">
              <w:r w:rsidR="00571110">
                <w:rPr>
                  <w:rFonts w:ascii="Times New Roman" w:eastAsia="Times New Roman" w:hAnsi="Times New Roman" w:cs="Times New Roman"/>
                  <w:color w:val="000000"/>
                  <w:sz w:val="22"/>
                  <w:szCs w:val="22"/>
                </w:rPr>
                <w:t>Short title</w:t>
              </w:r>
            </w:hyperlink>
            <w:r w:rsidR="00571110">
              <w:rPr>
                <w:rFonts w:ascii="Times New Roman" w:eastAsia="Times New Roman" w:hAnsi="Times New Roman" w:cs="Times New Roman"/>
                <w:color w:val="000000"/>
                <w:sz w:val="22"/>
                <w:szCs w:val="22"/>
              </w:rPr>
              <w:t>.</w:t>
            </w:r>
          </w:p>
          <w:p w14:paraId="0D685E22" w14:textId="77777777" w:rsidR="007C3E55" w:rsidRDefault="007C3E55">
            <w:pPr>
              <w:rPr>
                <w:rFonts w:ascii="Times New Roman" w:eastAsia="Times New Roman" w:hAnsi="Times New Roman" w:cs="Times New Roman"/>
                <w:color w:val="000000"/>
                <w:sz w:val="22"/>
                <w:szCs w:val="22"/>
              </w:rPr>
            </w:pPr>
          </w:p>
        </w:tc>
        <w:tc>
          <w:tcPr>
            <w:tcW w:w="2736" w:type="dxa"/>
          </w:tcPr>
          <w:p w14:paraId="77EFE6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r>
      <w:tr w:rsidR="007C3E55" w14:paraId="7B9613B6" w14:textId="77777777">
        <w:tc>
          <w:tcPr>
            <w:tcW w:w="11170" w:type="dxa"/>
            <w:gridSpan w:val="4"/>
          </w:tcPr>
          <w:p w14:paraId="734CD359" w14:textId="77777777" w:rsidR="007C3E55" w:rsidRDefault="007C3E55">
            <w:pPr>
              <w:jc w:val="center"/>
              <w:rPr>
                <w:rFonts w:ascii="Times New Roman" w:eastAsia="Times New Roman" w:hAnsi="Times New Roman" w:cs="Times New Roman"/>
                <w:b/>
                <w:color w:val="000000"/>
                <w:sz w:val="22"/>
                <w:szCs w:val="22"/>
              </w:rPr>
            </w:pPr>
          </w:p>
          <w:p w14:paraId="6554E52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General powers of the court and appointment of deputies</w:t>
            </w:r>
          </w:p>
          <w:p w14:paraId="04E90CA0" w14:textId="77777777" w:rsidR="007C3E55" w:rsidRDefault="007C3E55">
            <w:pPr>
              <w:jc w:val="center"/>
              <w:rPr>
                <w:rFonts w:ascii="Times New Roman" w:eastAsia="Times New Roman" w:hAnsi="Times New Roman" w:cs="Times New Roman"/>
                <w:b/>
                <w:color w:val="000000"/>
                <w:sz w:val="22"/>
                <w:szCs w:val="22"/>
              </w:rPr>
            </w:pPr>
          </w:p>
        </w:tc>
      </w:tr>
      <w:tr w:rsidR="007C3E55" w14:paraId="48DB4481" w14:textId="77777777">
        <w:tc>
          <w:tcPr>
            <w:tcW w:w="783" w:type="dxa"/>
          </w:tcPr>
          <w:p w14:paraId="477F392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w:t>
            </w:r>
          </w:p>
        </w:tc>
        <w:tc>
          <w:tcPr>
            <w:tcW w:w="3009" w:type="dxa"/>
          </w:tcPr>
          <w:p w14:paraId="76C0A0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56CAE6DA" w14:textId="77777777" w:rsidR="007C3E55" w:rsidRDefault="00000000">
            <w:pPr>
              <w:rPr>
                <w:rFonts w:ascii="Times New Roman" w:eastAsia="Times New Roman" w:hAnsi="Times New Roman" w:cs="Times New Roman"/>
                <w:color w:val="000000"/>
                <w:sz w:val="22"/>
                <w:szCs w:val="22"/>
              </w:rPr>
            </w:pPr>
            <w:hyperlink r:id="rId61">
              <w:r w:rsidR="00571110">
                <w:rPr>
                  <w:rFonts w:ascii="Times New Roman" w:eastAsia="Times New Roman" w:hAnsi="Times New Roman" w:cs="Times New Roman"/>
                  <w:color w:val="000000"/>
                  <w:sz w:val="22"/>
                  <w:szCs w:val="22"/>
                </w:rPr>
                <w:t>Power to make declarations</w:t>
              </w:r>
            </w:hyperlink>
            <w:r w:rsidR="00571110">
              <w:rPr>
                <w:rFonts w:ascii="Times New Roman" w:eastAsia="Times New Roman" w:hAnsi="Times New Roman" w:cs="Times New Roman"/>
                <w:color w:val="000000"/>
                <w:sz w:val="22"/>
                <w:szCs w:val="22"/>
              </w:rPr>
              <w:t>.</w:t>
            </w:r>
          </w:p>
          <w:p w14:paraId="41071821" w14:textId="77777777" w:rsidR="007C3E55" w:rsidRDefault="007C3E55">
            <w:pPr>
              <w:rPr>
                <w:rFonts w:ascii="Times New Roman" w:eastAsia="Times New Roman" w:hAnsi="Times New Roman" w:cs="Times New Roman"/>
                <w:color w:val="000000"/>
                <w:sz w:val="22"/>
                <w:szCs w:val="22"/>
              </w:rPr>
            </w:pPr>
          </w:p>
        </w:tc>
        <w:tc>
          <w:tcPr>
            <w:tcW w:w="2736" w:type="dxa"/>
          </w:tcPr>
          <w:p w14:paraId="483589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w:t>
            </w:r>
          </w:p>
        </w:tc>
      </w:tr>
      <w:tr w:rsidR="007C3E55" w14:paraId="795B5F55" w14:textId="77777777">
        <w:tc>
          <w:tcPr>
            <w:tcW w:w="783" w:type="dxa"/>
          </w:tcPr>
          <w:p w14:paraId="1EDFF091" w14:textId="77777777" w:rsidR="007C3E55" w:rsidRDefault="00571110">
            <w:pPr>
              <w:jc w:val="center"/>
              <w:rPr>
                <w:rFonts w:ascii="Times New Roman" w:eastAsia="Times New Roman" w:hAnsi="Times New Roman" w:cs="Times New Roman"/>
                <w:b/>
                <w:color w:val="000000"/>
                <w:sz w:val="22"/>
                <w:szCs w:val="22"/>
              </w:rPr>
            </w:pPr>
            <w:bookmarkStart w:id="50" w:name="_1mrcu09" w:colFirst="0" w:colLast="0"/>
            <w:bookmarkEnd w:id="50"/>
            <w:r>
              <w:rPr>
                <w:rFonts w:ascii="Times New Roman" w:eastAsia="Times New Roman" w:hAnsi="Times New Roman" w:cs="Times New Roman"/>
                <w:b/>
                <w:color w:val="000000"/>
                <w:sz w:val="22"/>
                <w:szCs w:val="22"/>
              </w:rPr>
              <w:t>16</w:t>
            </w:r>
          </w:p>
        </w:tc>
        <w:tc>
          <w:tcPr>
            <w:tcW w:w="3009" w:type="dxa"/>
          </w:tcPr>
          <w:p w14:paraId="101CAD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372AF5FA" w14:textId="77777777" w:rsidR="007C3E55" w:rsidRDefault="00000000">
            <w:pPr>
              <w:rPr>
                <w:rFonts w:ascii="Times New Roman" w:eastAsia="Times New Roman" w:hAnsi="Times New Roman" w:cs="Times New Roman"/>
                <w:color w:val="000000"/>
                <w:sz w:val="22"/>
                <w:szCs w:val="22"/>
              </w:rPr>
            </w:pPr>
            <w:hyperlink r:id="rId62">
              <w:r w:rsidR="00571110">
                <w:rPr>
                  <w:rFonts w:ascii="Times New Roman" w:eastAsia="Times New Roman" w:hAnsi="Times New Roman" w:cs="Times New Roman"/>
                  <w:color w:val="000000"/>
                  <w:sz w:val="22"/>
                  <w:szCs w:val="22"/>
                </w:rPr>
                <w:t>Powers to make decisions and appoint deputies: general</w:t>
              </w:r>
            </w:hyperlink>
            <w:r w:rsidR="00571110">
              <w:rPr>
                <w:rFonts w:ascii="Times New Roman" w:eastAsia="Times New Roman" w:hAnsi="Times New Roman" w:cs="Times New Roman"/>
                <w:color w:val="000000"/>
                <w:sz w:val="22"/>
                <w:szCs w:val="22"/>
              </w:rPr>
              <w:t>.</w:t>
            </w:r>
          </w:p>
          <w:p w14:paraId="062B3EA2" w14:textId="77777777" w:rsidR="007C3E55" w:rsidRDefault="007C3E55">
            <w:pPr>
              <w:rPr>
                <w:rFonts w:ascii="Times New Roman" w:eastAsia="Times New Roman" w:hAnsi="Times New Roman" w:cs="Times New Roman"/>
                <w:color w:val="000000"/>
                <w:sz w:val="22"/>
                <w:szCs w:val="22"/>
              </w:rPr>
            </w:pPr>
          </w:p>
        </w:tc>
        <w:tc>
          <w:tcPr>
            <w:tcW w:w="2736" w:type="dxa"/>
          </w:tcPr>
          <w:p w14:paraId="440E72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w:t>
            </w:r>
          </w:p>
        </w:tc>
      </w:tr>
      <w:tr w:rsidR="007C3E55" w14:paraId="180945AC" w14:textId="77777777">
        <w:tc>
          <w:tcPr>
            <w:tcW w:w="783" w:type="dxa"/>
          </w:tcPr>
          <w:p w14:paraId="4165486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16.a</w:t>
            </w:r>
          </w:p>
        </w:tc>
        <w:tc>
          <w:tcPr>
            <w:tcW w:w="3009" w:type="dxa"/>
          </w:tcPr>
          <w:p w14:paraId="659749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77DC07F7" w14:textId="77777777" w:rsidR="007C3E55" w:rsidRDefault="00000000">
            <w:pPr>
              <w:rPr>
                <w:rFonts w:ascii="Times New Roman" w:eastAsia="Times New Roman" w:hAnsi="Times New Roman" w:cs="Times New Roman"/>
                <w:color w:val="000000"/>
                <w:sz w:val="22"/>
                <w:szCs w:val="22"/>
              </w:rPr>
            </w:pPr>
            <w:hyperlink r:id="rId63">
              <w:r w:rsidR="00571110">
                <w:rPr>
                  <w:rFonts w:ascii="Times New Roman" w:eastAsia="Times New Roman" w:hAnsi="Times New Roman" w:cs="Times New Roman"/>
                  <w:color w:val="000000"/>
                  <w:sz w:val="22"/>
                  <w:szCs w:val="22"/>
                </w:rPr>
                <w:t>Section 16 powers: Mental Health Act patients etc</w:t>
              </w:r>
            </w:hyperlink>
            <w:r w:rsidR="00571110">
              <w:rPr>
                <w:rFonts w:ascii="Times New Roman" w:eastAsia="Times New Roman" w:hAnsi="Times New Roman" w:cs="Times New Roman"/>
                <w:color w:val="000000"/>
                <w:sz w:val="22"/>
                <w:szCs w:val="22"/>
              </w:rPr>
              <w:t>.</w:t>
            </w:r>
          </w:p>
          <w:p w14:paraId="4F2A7E4C" w14:textId="77777777" w:rsidR="007C3E55" w:rsidRDefault="007C3E55">
            <w:pPr>
              <w:rPr>
                <w:rFonts w:ascii="Times New Roman" w:eastAsia="Times New Roman" w:hAnsi="Times New Roman" w:cs="Times New Roman"/>
                <w:color w:val="000000"/>
                <w:sz w:val="22"/>
                <w:szCs w:val="22"/>
              </w:rPr>
            </w:pPr>
          </w:p>
        </w:tc>
        <w:tc>
          <w:tcPr>
            <w:tcW w:w="2736" w:type="dxa"/>
          </w:tcPr>
          <w:p w14:paraId="2C3C15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16.a</w:t>
            </w:r>
          </w:p>
        </w:tc>
      </w:tr>
      <w:tr w:rsidR="007C3E55" w14:paraId="6CFFB689" w14:textId="77777777">
        <w:tc>
          <w:tcPr>
            <w:tcW w:w="783" w:type="dxa"/>
          </w:tcPr>
          <w:p w14:paraId="36C29B2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w:t>
            </w:r>
          </w:p>
        </w:tc>
        <w:tc>
          <w:tcPr>
            <w:tcW w:w="3009" w:type="dxa"/>
          </w:tcPr>
          <w:p w14:paraId="62C6B5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7C1E9E67" w14:textId="77777777" w:rsidR="007C3E55" w:rsidRDefault="00000000">
            <w:pPr>
              <w:rPr>
                <w:rFonts w:ascii="Times New Roman" w:eastAsia="Times New Roman" w:hAnsi="Times New Roman" w:cs="Times New Roman"/>
                <w:color w:val="000000"/>
                <w:sz w:val="22"/>
                <w:szCs w:val="22"/>
              </w:rPr>
            </w:pPr>
            <w:hyperlink r:id="rId64">
              <w:r w:rsidR="00571110">
                <w:rPr>
                  <w:rFonts w:ascii="Times New Roman" w:eastAsia="Times New Roman" w:hAnsi="Times New Roman" w:cs="Times New Roman"/>
                  <w:color w:val="000000"/>
                  <w:sz w:val="22"/>
                  <w:szCs w:val="22"/>
                </w:rPr>
                <w:t>Section 16 powers: personal welfare</w:t>
              </w:r>
            </w:hyperlink>
            <w:r w:rsidR="00571110">
              <w:rPr>
                <w:rFonts w:ascii="Times New Roman" w:eastAsia="Times New Roman" w:hAnsi="Times New Roman" w:cs="Times New Roman"/>
                <w:color w:val="000000"/>
                <w:sz w:val="22"/>
                <w:szCs w:val="22"/>
              </w:rPr>
              <w:t>.</w:t>
            </w:r>
          </w:p>
          <w:p w14:paraId="3DAFCE34" w14:textId="77777777" w:rsidR="007C3E55" w:rsidRDefault="007C3E55">
            <w:pPr>
              <w:rPr>
                <w:rFonts w:ascii="Times New Roman" w:eastAsia="Times New Roman" w:hAnsi="Times New Roman" w:cs="Times New Roman"/>
                <w:color w:val="000000"/>
                <w:sz w:val="22"/>
                <w:szCs w:val="22"/>
              </w:rPr>
            </w:pPr>
          </w:p>
        </w:tc>
        <w:tc>
          <w:tcPr>
            <w:tcW w:w="2736" w:type="dxa"/>
          </w:tcPr>
          <w:p w14:paraId="1C8673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w:t>
            </w:r>
          </w:p>
        </w:tc>
      </w:tr>
      <w:tr w:rsidR="007C3E55" w14:paraId="35D93ECE" w14:textId="77777777">
        <w:tc>
          <w:tcPr>
            <w:tcW w:w="783" w:type="dxa"/>
          </w:tcPr>
          <w:p w14:paraId="290A9BA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w:t>
            </w:r>
          </w:p>
        </w:tc>
        <w:tc>
          <w:tcPr>
            <w:tcW w:w="3009" w:type="dxa"/>
          </w:tcPr>
          <w:p w14:paraId="170165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2B8E7D57" w14:textId="77777777" w:rsidR="007C3E55" w:rsidRDefault="00000000">
            <w:pPr>
              <w:rPr>
                <w:rFonts w:ascii="Times New Roman" w:eastAsia="Times New Roman" w:hAnsi="Times New Roman" w:cs="Times New Roman"/>
                <w:color w:val="000000"/>
                <w:sz w:val="22"/>
                <w:szCs w:val="22"/>
              </w:rPr>
            </w:pPr>
            <w:hyperlink r:id="rId65">
              <w:r w:rsidR="00571110">
                <w:rPr>
                  <w:rFonts w:ascii="Times New Roman" w:eastAsia="Times New Roman" w:hAnsi="Times New Roman" w:cs="Times New Roman"/>
                  <w:color w:val="000000"/>
                  <w:sz w:val="22"/>
                  <w:szCs w:val="22"/>
                </w:rPr>
                <w:t>Section 16 powers: property and affairs</w:t>
              </w:r>
            </w:hyperlink>
            <w:r w:rsidR="00571110">
              <w:rPr>
                <w:rFonts w:ascii="Times New Roman" w:eastAsia="Times New Roman" w:hAnsi="Times New Roman" w:cs="Times New Roman"/>
                <w:color w:val="000000"/>
                <w:sz w:val="22"/>
                <w:szCs w:val="22"/>
              </w:rPr>
              <w:t>.</w:t>
            </w:r>
          </w:p>
          <w:p w14:paraId="146B2F60" w14:textId="77777777" w:rsidR="007C3E55" w:rsidRDefault="007C3E55">
            <w:pPr>
              <w:rPr>
                <w:rFonts w:ascii="Times New Roman" w:eastAsia="Times New Roman" w:hAnsi="Times New Roman" w:cs="Times New Roman"/>
                <w:color w:val="000000"/>
                <w:sz w:val="22"/>
                <w:szCs w:val="22"/>
              </w:rPr>
            </w:pPr>
          </w:p>
        </w:tc>
        <w:tc>
          <w:tcPr>
            <w:tcW w:w="2736" w:type="dxa"/>
          </w:tcPr>
          <w:p w14:paraId="6F05354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w:t>
            </w:r>
          </w:p>
        </w:tc>
      </w:tr>
      <w:tr w:rsidR="007C3E55" w14:paraId="0B420179" w14:textId="77777777">
        <w:tc>
          <w:tcPr>
            <w:tcW w:w="783" w:type="dxa"/>
          </w:tcPr>
          <w:p w14:paraId="6A4B3B3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w:t>
            </w:r>
          </w:p>
        </w:tc>
        <w:tc>
          <w:tcPr>
            <w:tcW w:w="3009" w:type="dxa"/>
          </w:tcPr>
          <w:p w14:paraId="632C0A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2B9A74BD" w14:textId="77777777" w:rsidR="007C3E55" w:rsidRDefault="00000000">
            <w:pPr>
              <w:rPr>
                <w:rFonts w:ascii="Times New Roman" w:eastAsia="Times New Roman" w:hAnsi="Times New Roman" w:cs="Times New Roman"/>
                <w:color w:val="000000"/>
                <w:sz w:val="22"/>
                <w:szCs w:val="22"/>
              </w:rPr>
            </w:pPr>
            <w:hyperlink r:id="rId66">
              <w:r w:rsidR="00571110">
                <w:rPr>
                  <w:rFonts w:ascii="Times New Roman" w:eastAsia="Times New Roman" w:hAnsi="Times New Roman" w:cs="Times New Roman"/>
                  <w:color w:val="000000"/>
                  <w:sz w:val="22"/>
                  <w:szCs w:val="22"/>
                </w:rPr>
                <w:t>Appointment of deputies</w:t>
              </w:r>
            </w:hyperlink>
            <w:r w:rsidR="00571110">
              <w:rPr>
                <w:rFonts w:ascii="Times New Roman" w:eastAsia="Times New Roman" w:hAnsi="Times New Roman" w:cs="Times New Roman"/>
                <w:color w:val="000000"/>
                <w:sz w:val="22"/>
                <w:szCs w:val="22"/>
              </w:rPr>
              <w:t>.</w:t>
            </w:r>
          </w:p>
          <w:p w14:paraId="5F7D33A6" w14:textId="77777777" w:rsidR="007C3E55" w:rsidRDefault="007C3E55">
            <w:pPr>
              <w:rPr>
                <w:rFonts w:ascii="Times New Roman" w:eastAsia="Times New Roman" w:hAnsi="Times New Roman" w:cs="Times New Roman"/>
                <w:color w:val="000000"/>
                <w:sz w:val="22"/>
                <w:szCs w:val="22"/>
              </w:rPr>
            </w:pPr>
          </w:p>
        </w:tc>
        <w:tc>
          <w:tcPr>
            <w:tcW w:w="2736" w:type="dxa"/>
          </w:tcPr>
          <w:p w14:paraId="613361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w:t>
            </w:r>
          </w:p>
        </w:tc>
      </w:tr>
      <w:tr w:rsidR="007C3E55" w14:paraId="17296D2B" w14:textId="77777777">
        <w:tc>
          <w:tcPr>
            <w:tcW w:w="783" w:type="dxa"/>
          </w:tcPr>
          <w:p w14:paraId="7E3F300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w:t>
            </w:r>
          </w:p>
        </w:tc>
        <w:tc>
          <w:tcPr>
            <w:tcW w:w="3009" w:type="dxa"/>
          </w:tcPr>
          <w:p w14:paraId="5922A2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20B2DCAD" w14:textId="77777777" w:rsidR="007C3E55" w:rsidRDefault="00000000">
            <w:pPr>
              <w:rPr>
                <w:rFonts w:ascii="Times New Roman" w:eastAsia="Times New Roman" w:hAnsi="Times New Roman" w:cs="Times New Roman"/>
                <w:color w:val="000000"/>
                <w:sz w:val="22"/>
                <w:szCs w:val="22"/>
              </w:rPr>
            </w:pPr>
            <w:hyperlink r:id="rId67">
              <w:r w:rsidR="00571110">
                <w:rPr>
                  <w:rFonts w:ascii="Times New Roman" w:eastAsia="Times New Roman" w:hAnsi="Times New Roman" w:cs="Times New Roman"/>
                  <w:color w:val="000000"/>
                  <w:sz w:val="22"/>
                  <w:szCs w:val="22"/>
                </w:rPr>
                <w:t>Restrictions on deputies</w:t>
              </w:r>
            </w:hyperlink>
            <w:r w:rsidR="00571110">
              <w:rPr>
                <w:rFonts w:ascii="Times New Roman" w:eastAsia="Times New Roman" w:hAnsi="Times New Roman" w:cs="Times New Roman"/>
                <w:color w:val="000000"/>
                <w:sz w:val="22"/>
                <w:szCs w:val="22"/>
              </w:rPr>
              <w:t>.</w:t>
            </w:r>
          </w:p>
          <w:p w14:paraId="08C8A906" w14:textId="77777777" w:rsidR="007C3E55" w:rsidRDefault="007C3E55">
            <w:pPr>
              <w:rPr>
                <w:rFonts w:ascii="Times New Roman" w:eastAsia="Times New Roman" w:hAnsi="Times New Roman" w:cs="Times New Roman"/>
                <w:color w:val="000000"/>
                <w:sz w:val="22"/>
                <w:szCs w:val="22"/>
              </w:rPr>
            </w:pPr>
          </w:p>
        </w:tc>
        <w:tc>
          <w:tcPr>
            <w:tcW w:w="2736" w:type="dxa"/>
          </w:tcPr>
          <w:p w14:paraId="15090C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w:t>
            </w:r>
          </w:p>
        </w:tc>
      </w:tr>
      <w:tr w:rsidR="007C3E55" w14:paraId="7367D930" w14:textId="77777777">
        <w:tc>
          <w:tcPr>
            <w:tcW w:w="783" w:type="dxa"/>
          </w:tcPr>
          <w:p w14:paraId="2B4DCEE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w:t>
            </w:r>
          </w:p>
        </w:tc>
        <w:tc>
          <w:tcPr>
            <w:tcW w:w="3009" w:type="dxa"/>
          </w:tcPr>
          <w:p w14:paraId="630679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0A7AEB04" w14:textId="77777777" w:rsidR="007C3E55" w:rsidRDefault="00000000">
            <w:pPr>
              <w:rPr>
                <w:rFonts w:ascii="Times New Roman" w:eastAsia="Times New Roman" w:hAnsi="Times New Roman" w:cs="Times New Roman"/>
                <w:color w:val="000000"/>
                <w:sz w:val="22"/>
                <w:szCs w:val="22"/>
              </w:rPr>
            </w:pPr>
            <w:hyperlink r:id="rId68">
              <w:r w:rsidR="00571110">
                <w:rPr>
                  <w:rFonts w:ascii="Times New Roman" w:eastAsia="Times New Roman" w:hAnsi="Times New Roman" w:cs="Times New Roman"/>
                  <w:color w:val="000000"/>
                  <w:sz w:val="22"/>
                  <w:szCs w:val="22"/>
                </w:rPr>
                <w:t>Transfer of proceedings relating to people under 18</w:t>
              </w:r>
            </w:hyperlink>
            <w:r w:rsidR="00571110">
              <w:rPr>
                <w:rFonts w:ascii="Times New Roman" w:eastAsia="Times New Roman" w:hAnsi="Times New Roman" w:cs="Times New Roman"/>
                <w:color w:val="000000"/>
                <w:sz w:val="22"/>
                <w:szCs w:val="22"/>
              </w:rPr>
              <w:t>.</w:t>
            </w:r>
          </w:p>
          <w:p w14:paraId="2896A783" w14:textId="77777777" w:rsidR="007C3E55" w:rsidRDefault="007C3E55">
            <w:pPr>
              <w:rPr>
                <w:rFonts w:ascii="Times New Roman" w:eastAsia="Times New Roman" w:hAnsi="Times New Roman" w:cs="Times New Roman"/>
                <w:color w:val="000000"/>
                <w:sz w:val="22"/>
                <w:szCs w:val="22"/>
              </w:rPr>
            </w:pPr>
          </w:p>
        </w:tc>
        <w:tc>
          <w:tcPr>
            <w:tcW w:w="2736" w:type="dxa"/>
          </w:tcPr>
          <w:p w14:paraId="36A502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w:t>
            </w:r>
          </w:p>
        </w:tc>
      </w:tr>
      <w:tr w:rsidR="007C3E55" w14:paraId="19623324" w14:textId="77777777">
        <w:tc>
          <w:tcPr>
            <w:tcW w:w="11170" w:type="dxa"/>
            <w:gridSpan w:val="4"/>
          </w:tcPr>
          <w:p w14:paraId="72040B48" w14:textId="77777777" w:rsidR="007C3E55" w:rsidRDefault="007C3E55">
            <w:pPr>
              <w:jc w:val="center"/>
              <w:rPr>
                <w:rFonts w:ascii="Times New Roman" w:eastAsia="Times New Roman" w:hAnsi="Times New Roman" w:cs="Times New Roman"/>
                <w:b/>
                <w:color w:val="000000"/>
                <w:sz w:val="22"/>
                <w:szCs w:val="22"/>
              </w:rPr>
            </w:pPr>
          </w:p>
          <w:p w14:paraId="2031CB4F"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Powers of the court in relation to Schedule A1</w:t>
            </w:r>
          </w:p>
          <w:p w14:paraId="31515CCF" w14:textId="77777777" w:rsidR="007C3E55" w:rsidRDefault="007C3E55">
            <w:pPr>
              <w:jc w:val="center"/>
              <w:rPr>
                <w:rFonts w:ascii="Times New Roman" w:eastAsia="Times New Roman" w:hAnsi="Times New Roman" w:cs="Times New Roman"/>
                <w:b/>
                <w:color w:val="000000"/>
                <w:sz w:val="22"/>
                <w:szCs w:val="22"/>
              </w:rPr>
            </w:pPr>
          </w:p>
        </w:tc>
      </w:tr>
      <w:tr w:rsidR="007C3E55" w14:paraId="18BB0B07" w14:textId="77777777">
        <w:tc>
          <w:tcPr>
            <w:tcW w:w="783" w:type="dxa"/>
          </w:tcPr>
          <w:p w14:paraId="6750998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21.a</w:t>
            </w:r>
          </w:p>
        </w:tc>
        <w:tc>
          <w:tcPr>
            <w:tcW w:w="3009" w:type="dxa"/>
          </w:tcPr>
          <w:p w14:paraId="1A1FE6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54DE921D"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Powers of court in relation to Schedule A1</w:t>
            </w:r>
          </w:p>
          <w:p w14:paraId="79983926" w14:textId="77777777" w:rsidR="007C3E55" w:rsidRDefault="007C3E55">
            <w:pPr>
              <w:rPr>
                <w:rFonts w:ascii="Times New Roman" w:eastAsia="Times New Roman" w:hAnsi="Times New Roman" w:cs="Times New Roman"/>
                <w:color w:val="000000"/>
                <w:sz w:val="22"/>
                <w:szCs w:val="22"/>
              </w:rPr>
            </w:pPr>
          </w:p>
        </w:tc>
        <w:tc>
          <w:tcPr>
            <w:tcW w:w="2736" w:type="dxa"/>
          </w:tcPr>
          <w:p w14:paraId="5FD566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21.a</w:t>
            </w:r>
          </w:p>
        </w:tc>
      </w:tr>
      <w:tr w:rsidR="007C3E55" w14:paraId="74C37E58" w14:textId="77777777">
        <w:tc>
          <w:tcPr>
            <w:tcW w:w="11170" w:type="dxa"/>
            <w:gridSpan w:val="4"/>
          </w:tcPr>
          <w:p w14:paraId="5AA2D0A0" w14:textId="77777777" w:rsidR="007C3E55" w:rsidRDefault="007C3E55">
            <w:pPr>
              <w:jc w:val="center"/>
              <w:rPr>
                <w:rFonts w:ascii="Times New Roman" w:eastAsia="Times New Roman" w:hAnsi="Times New Roman" w:cs="Times New Roman"/>
                <w:b/>
                <w:color w:val="000000"/>
                <w:sz w:val="22"/>
                <w:szCs w:val="22"/>
              </w:rPr>
            </w:pPr>
          </w:p>
          <w:p w14:paraId="332A761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Powers of the court in relation to lasting powers of attorney</w:t>
            </w:r>
          </w:p>
          <w:p w14:paraId="7F016D1A" w14:textId="77777777" w:rsidR="007C3E55" w:rsidRDefault="007C3E55">
            <w:pPr>
              <w:jc w:val="center"/>
              <w:rPr>
                <w:rFonts w:ascii="Times New Roman" w:eastAsia="Times New Roman" w:hAnsi="Times New Roman" w:cs="Times New Roman"/>
                <w:b/>
                <w:color w:val="000000"/>
                <w:sz w:val="22"/>
                <w:szCs w:val="22"/>
              </w:rPr>
            </w:pPr>
          </w:p>
        </w:tc>
      </w:tr>
      <w:tr w:rsidR="007C3E55" w14:paraId="60C3601D" w14:textId="77777777">
        <w:tc>
          <w:tcPr>
            <w:tcW w:w="783" w:type="dxa"/>
          </w:tcPr>
          <w:p w14:paraId="0AD2F89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22</w:t>
            </w:r>
          </w:p>
        </w:tc>
        <w:tc>
          <w:tcPr>
            <w:tcW w:w="3009" w:type="dxa"/>
          </w:tcPr>
          <w:p w14:paraId="5A96C3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64DA6DCA" w14:textId="77777777" w:rsidR="007C3E55" w:rsidRDefault="00000000">
            <w:pPr>
              <w:rPr>
                <w:rFonts w:ascii="Times New Roman" w:eastAsia="Times New Roman" w:hAnsi="Times New Roman" w:cs="Times New Roman"/>
                <w:color w:val="000000"/>
                <w:sz w:val="22"/>
                <w:szCs w:val="22"/>
              </w:rPr>
            </w:pPr>
            <w:hyperlink r:id="rId69">
              <w:r w:rsidR="00571110">
                <w:rPr>
                  <w:rFonts w:ascii="Times New Roman" w:eastAsia="Times New Roman" w:hAnsi="Times New Roman" w:cs="Times New Roman"/>
                  <w:color w:val="000000"/>
                  <w:sz w:val="22"/>
                  <w:szCs w:val="22"/>
                </w:rPr>
                <w:t>Powers of court in relation to validity of lasting powers of attorney</w:t>
              </w:r>
            </w:hyperlink>
            <w:r w:rsidR="00571110">
              <w:rPr>
                <w:rFonts w:ascii="Times New Roman" w:eastAsia="Times New Roman" w:hAnsi="Times New Roman" w:cs="Times New Roman"/>
                <w:color w:val="000000"/>
                <w:sz w:val="22"/>
                <w:szCs w:val="22"/>
              </w:rPr>
              <w:t>.</w:t>
            </w:r>
          </w:p>
          <w:p w14:paraId="2AB2DAD7" w14:textId="77777777" w:rsidR="007C3E55" w:rsidRDefault="007C3E55">
            <w:pPr>
              <w:rPr>
                <w:rFonts w:ascii="Times New Roman" w:eastAsia="Times New Roman" w:hAnsi="Times New Roman" w:cs="Times New Roman"/>
                <w:color w:val="000000"/>
                <w:sz w:val="22"/>
                <w:szCs w:val="22"/>
              </w:rPr>
            </w:pPr>
          </w:p>
        </w:tc>
        <w:tc>
          <w:tcPr>
            <w:tcW w:w="2736" w:type="dxa"/>
          </w:tcPr>
          <w:p w14:paraId="2A8238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w:t>
            </w:r>
          </w:p>
        </w:tc>
      </w:tr>
      <w:tr w:rsidR="007C3E55" w14:paraId="7E5B4EBC" w14:textId="77777777">
        <w:tc>
          <w:tcPr>
            <w:tcW w:w="783" w:type="dxa"/>
          </w:tcPr>
          <w:p w14:paraId="424B1A6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w:t>
            </w:r>
          </w:p>
        </w:tc>
        <w:tc>
          <w:tcPr>
            <w:tcW w:w="3009" w:type="dxa"/>
          </w:tcPr>
          <w:p w14:paraId="564050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7C651C8C" w14:textId="77777777" w:rsidR="007C3E55" w:rsidRDefault="00000000">
            <w:pPr>
              <w:rPr>
                <w:rFonts w:ascii="Times New Roman" w:eastAsia="Times New Roman" w:hAnsi="Times New Roman" w:cs="Times New Roman"/>
                <w:color w:val="000000"/>
                <w:sz w:val="22"/>
                <w:szCs w:val="22"/>
              </w:rPr>
            </w:pPr>
            <w:hyperlink r:id="rId70">
              <w:r w:rsidR="00571110">
                <w:rPr>
                  <w:rFonts w:ascii="Times New Roman" w:eastAsia="Times New Roman" w:hAnsi="Times New Roman" w:cs="Times New Roman"/>
                  <w:color w:val="000000"/>
                  <w:sz w:val="22"/>
                  <w:szCs w:val="22"/>
                </w:rPr>
                <w:t>Powers of court in relation to operation of lasting powers of attorney</w:t>
              </w:r>
            </w:hyperlink>
            <w:r w:rsidR="00571110">
              <w:rPr>
                <w:rFonts w:ascii="Times New Roman" w:eastAsia="Times New Roman" w:hAnsi="Times New Roman" w:cs="Times New Roman"/>
                <w:color w:val="000000"/>
                <w:sz w:val="22"/>
                <w:szCs w:val="22"/>
              </w:rPr>
              <w:t>.</w:t>
            </w:r>
          </w:p>
          <w:p w14:paraId="4E051D2C" w14:textId="77777777" w:rsidR="007C3E55" w:rsidRDefault="007C3E55">
            <w:pPr>
              <w:rPr>
                <w:rFonts w:ascii="Times New Roman" w:eastAsia="Times New Roman" w:hAnsi="Times New Roman" w:cs="Times New Roman"/>
                <w:color w:val="000000"/>
                <w:sz w:val="22"/>
                <w:szCs w:val="22"/>
              </w:rPr>
            </w:pPr>
          </w:p>
        </w:tc>
        <w:tc>
          <w:tcPr>
            <w:tcW w:w="2736" w:type="dxa"/>
          </w:tcPr>
          <w:p w14:paraId="353CF3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w:t>
            </w:r>
          </w:p>
        </w:tc>
      </w:tr>
      <w:tr w:rsidR="007C3E55" w14:paraId="455A7138" w14:textId="77777777">
        <w:tc>
          <w:tcPr>
            <w:tcW w:w="11170" w:type="dxa"/>
            <w:gridSpan w:val="4"/>
          </w:tcPr>
          <w:p w14:paraId="0FE88E0B" w14:textId="77777777" w:rsidR="007C3E55" w:rsidRDefault="007C3E55">
            <w:pPr>
              <w:jc w:val="center"/>
              <w:rPr>
                <w:rFonts w:ascii="Times New Roman" w:eastAsia="Times New Roman" w:hAnsi="Times New Roman" w:cs="Times New Roman"/>
                <w:b/>
                <w:color w:val="000000"/>
                <w:sz w:val="22"/>
                <w:szCs w:val="22"/>
              </w:rPr>
            </w:pPr>
          </w:p>
          <w:p w14:paraId="679DE65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Advance decisions to refuse treatment</w:t>
            </w:r>
          </w:p>
          <w:p w14:paraId="2F9A1668" w14:textId="77777777" w:rsidR="007C3E55" w:rsidRDefault="007C3E55">
            <w:pPr>
              <w:jc w:val="center"/>
              <w:rPr>
                <w:rFonts w:ascii="Times New Roman" w:eastAsia="Times New Roman" w:hAnsi="Times New Roman" w:cs="Times New Roman"/>
                <w:b/>
                <w:color w:val="000000"/>
                <w:sz w:val="22"/>
                <w:szCs w:val="22"/>
              </w:rPr>
            </w:pPr>
          </w:p>
        </w:tc>
      </w:tr>
      <w:tr w:rsidR="007C3E55" w14:paraId="2637F430" w14:textId="77777777">
        <w:tc>
          <w:tcPr>
            <w:tcW w:w="783" w:type="dxa"/>
          </w:tcPr>
          <w:p w14:paraId="39B6383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24</w:t>
            </w:r>
          </w:p>
        </w:tc>
        <w:tc>
          <w:tcPr>
            <w:tcW w:w="3009" w:type="dxa"/>
          </w:tcPr>
          <w:p w14:paraId="1E97DC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42F1A170" w14:textId="77777777" w:rsidR="007C3E55" w:rsidRDefault="00000000">
            <w:pPr>
              <w:rPr>
                <w:rFonts w:ascii="Times New Roman" w:eastAsia="Times New Roman" w:hAnsi="Times New Roman" w:cs="Times New Roman"/>
                <w:color w:val="000000"/>
                <w:sz w:val="22"/>
                <w:szCs w:val="22"/>
              </w:rPr>
            </w:pPr>
            <w:hyperlink r:id="rId71">
              <w:r w:rsidR="00571110">
                <w:rPr>
                  <w:rFonts w:ascii="Times New Roman" w:eastAsia="Times New Roman" w:hAnsi="Times New Roman" w:cs="Times New Roman"/>
                  <w:color w:val="000000"/>
                  <w:sz w:val="22"/>
                  <w:szCs w:val="22"/>
                </w:rPr>
                <w:t>Advance decisions to refuse treatment: general</w:t>
              </w:r>
            </w:hyperlink>
            <w:r w:rsidR="00571110">
              <w:rPr>
                <w:rFonts w:ascii="Times New Roman" w:eastAsia="Times New Roman" w:hAnsi="Times New Roman" w:cs="Times New Roman"/>
                <w:color w:val="000000"/>
                <w:sz w:val="22"/>
                <w:szCs w:val="22"/>
              </w:rPr>
              <w:t>.</w:t>
            </w:r>
          </w:p>
          <w:p w14:paraId="4ACB2838" w14:textId="77777777" w:rsidR="007C3E55" w:rsidRDefault="007C3E55">
            <w:pPr>
              <w:rPr>
                <w:rFonts w:ascii="Times New Roman" w:eastAsia="Times New Roman" w:hAnsi="Times New Roman" w:cs="Times New Roman"/>
                <w:color w:val="000000"/>
                <w:sz w:val="22"/>
                <w:szCs w:val="22"/>
              </w:rPr>
            </w:pPr>
          </w:p>
        </w:tc>
        <w:tc>
          <w:tcPr>
            <w:tcW w:w="2736" w:type="dxa"/>
          </w:tcPr>
          <w:p w14:paraId="6ED2C0B6"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w:t>
            </w:r>
          </w:p>
        </w:tc>
      </w:tr>
      <w:tr w:rsidR="007C3E55" w14:paraId="7BD0E3C7" w14:textId="77777777">
        <w:tc>
          <w:tcPr>
            <w:tcW w:w="783" w:type="dxa"/>
          </w:tcPr>
          <w:p w14:paraId="4B9FA8D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p>
        </w:tc>
        <w:tc>
          <w:tcPr>
            <w:tcW w:w="3009" w:type="dxa"/>
          </w:tcPr>
          <w:p w14:paraId="471CD3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37EE0406" w14:textId="77777777" w:rsidR="007C3E55" w:rsidRDefault="00000000">
            <w:pPr>
              <w:rPr>
                <w:rFonts w:ascii="Times New Roman" w:eastAsia="Times New Roman" w:hAnsi="Times New Roman" w:cs="Times New Roman"/>
                <w:color w:val="000000"/>
                <w:sz w:val="22"/>
                <w:szCs w:val="22"/>
              </w:rPr>
            </w:pPr>
            <w:hyperlink r:id="rId72">
              <w:r w:rsidR="00571110">
                <w:rPr>
                  <w:rFonts w:ascii="Times New Roman" w:eastAsia="Times New Roman" w:hAnsi="Times New Roman" w:cs="Times New Roman"/>
                  <w:color w:val="000000"/>
                  <w:sz w:val="22"/>
                  <w:szCs w:val="22"/>
                </w:rPr>
                <w:t>Validity and applicability of advance decisions</w:t>
              </w:r>
            </w:hyperlink>
            <w:r w:rsidR="00571110">
              <w:rPr>
                <w:rFonts w:ascii="Times New Roman" w:eastAsia="Times New Roman" w:hAnsi="Times New Roman" w:cs="Times New Roman"/>
                <w:color w:val="000000"/>
                <w:sz w:val="22"/>
                <w:szCs w:val="22"/>
              </w:rPr>
              <w:t>.</w:t>
            </w:r>
          </w:p>
          <w:p w14:paraId="411D2E8D" w14:textId="77777777" w:rsidR="007C3E55" w:rsidRDefault="007C3E55">
            <w:pPr>
              <w:rPr>
                <w:rFonts w:ascii="Times New Roman" w:eastAsia="Times New Roman" w:hAnsi="Times New Roman" w:cs="Times New Roman"/>
                <w:color w:val="000000"/>
                <w:sz w:val="22"/>
                <w:szCs w:val="22"/>
              </w:rPr>
            </w:pPr>
          </w:p>
        </w:tc>
        <w:tc>
          <w:tcPr>
            <w:tcW w:w="2736" w:type="dxa"/>
          </w:tcPr>
          <w:p w14:paraId="178F9EEF"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w:t>
            </w:r>
          </w:p>
        </w:tc>
      </w:tr>
      <w:tr w:rsidR="007C3E55" w14:paraId="4A2D03B2" w14:textId="77777777">
        <w:tc>
          <w:tcPr>
            <w:tcW w:w="783" w:type="dxa"/>
          </w:tcPr>
          <w:p w14:paraId="17BF48E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26</w:t>
            </w:r>
          </w:p>
        </w:tc>
        <w:tc>
          <w:tcPr>
            <w:tcW w:w="3009" w:type="dxa"/>
          </w:tcPr>
          <w:p w14:paraId="205C5F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2D89556" w14:textId="77777777" w:rsidR="007C3E55" w:rsidRDefault="00000000">
            <w:pPr>
              <w:rPr>
                <w:rFonts w:ascii="Times New Roman" w:eastAsia="Times New Roman" w:hAnsi="Times New Roman" w:cs="Times New Roman"/>
                <w:color w:val="000000"/>
                <w:sz w:val="22"/>
                <w:szCs w:val="22"/>
              </w:rPr>
            </w:pPr>
            <w:hyperlink r:id="rId73">
              <w:r w:rsidR="00571110">
                <w:rPr>
                  <w:rFonts w:ascii="Times New Roman" w:eastAsia="Times New Roman" w:hAnsi="Times New Roman" w:cs="Times New Roman"/>
                  <w:color w:val="000000"/>
                  <w:sz w:val="22"/>
                  <w:szCs w:val="22"/>
                </w:rPr>
                <w:t>Effect of advance decisions</w:t>
              </w:r>
            </w:hyperlink>
            <w:r w:rsidR="00571110">
              <w:rPr>
                <w:rFonts w:ascii="Times New Roman" w:eastAsia="Times New Roman" w:hAnsi="Times New Roman" w:cs="Times New Roman"/>
                <w:color w:val="000000"/>
                <w:sz w:val="22"/>
                <w:szCs w:val="22"/>
              </w:rPr>
              <w:t>.</w:t>
            </w:r>
          </w:p>
          <w:p w14:paraId="19E5CB5A" w14:textId="77777777" w:rsidR="007C3E55" w:rsidRDefault="007C3E55">
            <w:pPr>
              <w:rPr>
                <w:rFonts w:ascii="Times New Roman" w:eastAsia="Times New Roman" w:hAnsi="Times New Roman" w:cs="Times New Roman"/>
                <w:color w:val="000000"/>
                <w:sz w:val="22"/>
                <w:szCs w:val="22"/>
              </w:rPr>
            </w:pPr>
          </w:p>
        </w:tc>
        <w:tc>
          <w:tcPr>
            <w:tcW w:w="2736" w:type="dxa"/>
          </w:tcPr>
          <w:p w14:paraId="1FB6FDA2"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26</w:t>
            </w:r>
          </w:p>
        </w:tc>
      </w:tr>
      <w:tr w:rsidR="007C3E55" w14:paraId="625C21AE" w14:textId="77777777">
        <w:tc>
          <w:tcPr>
            <w:tcW w:w="11170" w:type="dxa"/>
            <w:gridSpan w:val="4"/>
          </w:tcPr>
          <w:p w14:paraId="3BF3A752" w14:textId="77777777" w:rsidR="007C3E55" w:rsidRDefault="007C3E55">
            <w:pPr>
              <w:jc w:val="center"/>
              <w:rPr>
                <w:rFonts w:ascii="Times New Roman" w:eastAsia="Times New Roman" w:hAnsi="Times New Roman" w:cs="Times New Roman"/>
                <w:b/>
                <w:color w:val="000000"/>
                <w:sz w:val="22"/>
                <w:szCs w:val="22"/>
              </w:rPr>
            </w:pPr>
          </w:p>
          <w:p w14:paraId="0D66BE9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Excluded decisions</w:t>
            </w:r>
          </w:p>
          <w:p w14:paraId="39AAA3D6" w14:textId="77777777" w:rsidR="007C3E55" w:rsidRDefault="007C3E55">
            <w:pPr>
              <w:jc w:val="center"/>
              <w:rPr>
                <w:rFonts w:ascii="Times New Roman" w:eastAsia="Times New Roman" w:hAnsi="Times New Roman" w:cs="Times New Roman"/>
                <w:b/>
                <w:color w:val="000000"/>
                <w:sz w:val="22"/>
                <w:szCs w:val="22"/>
              </w:rPr>
            </w:pPr>
          </w:p>
        </w:tc>
      </w:tr>
      <w:tr w:rsidR="007C3E55" w14:paraId="115B76F2" w14:textId="77777777">
        <w:tc>
          <w:tcPr>
            <w:tcW w:w="783" w:type="dxa"/>
          </w:tcPr>
          <w:p w14:paraId="0385015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27</w:t>
            </w:r>
          </w:p>
        </w:tc>
        <w:tc>
          <w:tcPr>
            <w:tcW w:w="3009" w:type="dxa"/>
          </w:tcPr>
          <w:p w14:paraId="2091BE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2398E15" w14:textId="77777777" w:rsidR="007C3E55" w:rsidRDefault="00000000">
            <w:pPr>
              <w:rPr>
                <w:rFonts w:ascii="Times New Roman" w:eastAsia="Times New Roman" w:hAnsi="Times New Roman" w:cs="Times New Roman"/>
                <w:color w:val="000000"/>
                <w:sz w:val="22"/>
                <w:szCs w:val="22"/>
              </w:rPr>
            </w:pPr>
            <w:hyperlink r:id="rId74">
              <w:r w:rsidR="00571110">
                <w:rPr>
                  <w:rFonts w:ascii="Times New Roman" w:eastAsia="Times New Roman" w:hAnsi="Times New Roman" w:cs="Times New Roman"/>
                  <w:color w:val="000000"/>
                  <w:sz w:val="22"/>
                  <w:szCs w:val="22"/>
                </w:rPr>
                <w:t>Family relationships etc.</w:t>
              </w:r>
            </w:hyperlink>
          </w:p>
          <w:p w14:paraId="450C64EA" w14:textId="77777777" w:rsidR="007C3E55" w:rsidRDefault="007C3E55">
            <w:pPr>
              <w:rPr>
                <w:rFonts w:ascii="Times New Roman" w:eastAsia="Times New Roman" w:hAnsi="Times New Roman" w:cs="Times New Roman"/>
                <w:color w:val="000000"/>
                <w:sz w:val="22"/>
                <w:szCs w:val="22"/>
              </w:rPr>
            </w:pPr>
          </w:p>
        </w:tc>
        <w:tc>
          <w:tcPr>
            <w:tcW w:w="2736" w:type="dxa"/>
          </w:tcPr>
          <w:p w14:paraId="078842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w:t>
            </w:r>
          </w:p>
        </w:tc>
      </w:tr>
      <w:tr w:rsidR="007C3E55" w14:paraId="3E3711FE" w14:textId="77777777">
        <w:tc>
          <w:tcPr>
            <w:tcW w:w="783" w:type="dxa"/>
          </w:tcPr>
          <w:p w14:paraId="7CEEE38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w:t>
            </w:r>
          </w:p>
        </w:tc>
        <w:tc>
          <w:tcPr>
            <w:tcW w:w="3009" w:type="dxa"/>
          </w:tcPr>
          <w:p w14:paraId="739C76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547D19CC" w14:textId="77777777" w:rsidR="007C3E55" w:rsidRDefault="00000000">
            <w:pPr>
              <w:rPr>
                <w:rFonts w:ascii="Times New Roman" w:eastAsia="Times New Roman" w:hAnsi="Times New Roman" w:cs="Times New Roman"/>
                <w:color w:val="000000"/>
                <w:sz w:val="22"/>
                <w:szCs w:val="22"/>
              </w:rPr>
            </w:pPr>
            <w:hyperlink r:id="rId75">
              <w:r w:rsidR="00571110">
                <w:rPr>
                  <w:rFonts w:ascii="Times New Roman" w:eastAsia="Times New Roman" w:hAnsi="Times New Roman" w:cs="Times New Roman"/>
                  <w:color w:val="000000"/>
                  <w:sz w:val="22"/>
                  <w:szCs w:val="22"/>
                </w:rPr>
                <w:t>Mental Health Act matters</w:t>
              </w:r>
            </w:hyperlink>
            <w:r w:rsidR="00571110">
              <w:rPr>
                <w:rFonts w:ascii="Times New Roman" w:eastAsia="Times New Roman" w:hAnsi="Times New Roman" w:cs="Times New Roman"/>
                <w:color w:val="000000"/>
                <w:sz w:val="22"/>
                <w:szCs w:val="22"/>
              </w:rPr>
              <w:t>.</w:t>
            </w:r>
          </w:p>
          <w:p w14:paraId="5E539CD2" w14:textId="77777777" w:rsidR="007C3E55" w:rsidRDefault="007C3E55">
            <w:pPr>
              <w:rPr>
                <w:rFonts w:ascii="Times New Roman" w:eastAsia="Times New Roman" w:hAnsi="Times New Roman" w:cs="Times New Roman"/>
                <w:color w:val="000000"/>
                <w:sz w:val="22"/>
                <w:szCs w:val="22"/>
              </w:rPr>
            </w:pPr>
          </w:p>
        </w:tc>
        <w:tc>
          <w:tcPr>
            <w:tcW w:w="2736" w:type="dxa"/>
          </w:tcPr>
          <w:p w14:paraId="48B40B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w:t>
            </w:r>
          </w:p>
        </w:tc>
      </w:tr>
      <w:tr w:rsidR="007C3E55" w14:paraId="5DD4D20A" w14:textId="77777777">
        <w:tc>
          <w:tcPr>
            <w:tcW w:w="783" w:type="dxa"/>
          </w:tcPr>
          <w:p w14:paraId="61BA23C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29</w:t>
            </w:r>
          </w:p>
        </w:tc>
        <w:tc>
          <w:tcPr>
            <w:tcW w:w="3009" w:type="dxa"/>
          </w:tcPr>
          <w:p w14:paraId="3CFB4F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020032B" w14:textId="77777777" w:rsidR="007C3E55" w:rsidRDefault="00000000">
            <w:pPr>
              <w:rPr>
                <w:rFonts w:ascii="Times New Roman" w:eastAsia="Times New Roman" w:hAnsi="Times New Roman" w:cs="Times New Roman"/>
                <w:color w:val="000000"/>
                <w:sz w:val="22"/>
                <w:szCs w:val="22"/>
              </w:rPr>
            </w:pPr>
            <w:hyperlink r:id="rId76">
              <w:r w:rsidR="00571110">
                <w:rPr>
                  <w:rFonts w:ascii="Times New Roman" w:eastAsia="Times New Roman" w:hAnsi="Times New Roman" w:cs="Times New Roman"/>
                  <w:color w:val="000000"/>
                  <w:sz w:val="22"/>
                  <w:szCs w:val="22"/>
                </w:rPr>
                <w:t>Voting rights</w:t>
              </w:r>
            </w:hyperlink>
            <w:r w:rsidR="00571110">
              <w:rPr>
                <w:rFonts w:ascii="Times New Roman" w:eastAsia="Times New Roman" w:hAnsi="Times New Roman" w:cs="Times New Roman"/>
                <w:color w:val="000000"/>
                <w:sz w:val="22"/>
                <w:szCs w:val="22"/>
              </w:rPr>
              <w:t>.</w:t>
            </w:r>
          </w:p>
          <w:p w14:paraId="3726496F" w14:textId="77777777" w:rsidR="007C3E55" w:rsidRDefault="007C3E55">
            <w:pPr>
              <w:rPr>
                <w:rFonts w:ascii="Times New Roman" w:eastAsia="Times New Roman" w:hAnsi="Times New Roman" w:cs="Times New Roman"/>
                <w:color w:val="000000"/>
                <w:sz w:val="22"/>
                <w:szCs w:val="22"/>
              </w:rPr>
            </w:pPr>
          </w:p>
        </w:tc>
        <w:tc>
          <w:tcPr>
            <w:tcW w:w="2736" w:type="dxa"/>
          </w:tcPr>
          <w:p w14:paraId="52DC05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w:t>
            </w:r>
          </w:p>
        </w:tc>
      </w:tr>
      <w:tr w:rsidR="007C3E55" w14:paraId="58CDD22E" w14:textId="77777777">
        <w:tc>
          <w:tcPr>
            <w:tcW w:w="11170" w:type="dxa"/>
            <w:gridSpan w:val="4"/>
          </w:tcPr>
          <w:p w14:paraId="488AB42E" w14:textId="77777777" w:rsidR="007C3E55" w:rsidRDefault="007C3E55">
            <w:pPr>
              <w:jc w:val="center"/>
              <w:rPr>
                <w:rFonts w:ascii="Times New Roman" w:eastAsia="Times New Roman" w:hAnsi="Times New Roman" w:cs="Times New Roman"/>
                <w:b/>
                <w:color w:val="000000"/>
                <w:sz w:val="22"/>
                <w:szCs w:val="22"/>
              </w:rPr>
            </w:pPr>
          </w:p>
          <w:p w14:paraId="0C2F2DCB"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Research</w:t>
            </w:r>
          </w:p>
          <w:p w14:paraId="08FC7980" w14:textId="77777777" w:rsidR="007C3E55" w:rsidRDefault="007C3E55">
            <w:pPr>
              <w:jc w:val="center"/>
              <w:rPr>
                <w:rFonts w:ascii="Times New Roman" w:eastAsia="Times New Roman" w:hAnsi="Times New Roman" w:cs="Times New Roman"/>
                <w:b/>
                <w:color w:val="000000"/>
                <w:sz w:val="22"/>
                <w:szCs w:val="22"/>
              </w:rPr>
            </w:pPr>
          </w:p>
        </w:tc>
      </w:tr>
      <w:tr w:rsidR="007C3E55" w14:paraId="3C966CFA" w14:textId="77777777">
        <w:tc>
          <w:tcPr>
            <w:tcW w:w="783" w:type="dxa"/>
          </w:tcPr>
          <w:p w14:paraId="6B050EC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30</w:t>
            </w:r>
          </w:p>
        </w:tc>
        <w:tc>
          <w:tcPr>
            <w:tcW w:w="3009" w:type="dxa"/>
          </w:tcPr>
          <w:p w14:paraId="3C14702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771FB194" w14:textId="77777777" w:rsidR="007C3E55" w:rsidRDefault="00000000">
            <w:pPr>
              <w:rPr>
                <w:rFonts w:ascii="Times New Roman" w:eastAsia="Times New Roman" w:hAnsi="Times New Roman" w:cs="Times New Roman"/>
                <w:color w:val="000000"/>
                <w:sz w:val="22"/>
                <w:szCs w:val="22"/>
              </w:rPr>
            </w:pPr>
            <w:hyperlink r:id="rId77">
              <w:r w:rsidR="00571110">
                <w:rPr>
                  <w:rFonts w:ascii="Times New Roman" w:eastAsia="Times New Roman" w:hAnsi="Times New Roman" w:cs="Times New Roman"/>
                  <w:color w:val="000000"/>
                  <w:sz w:val="22"/>
                  <w:szCs w:val="22"/>
                </w:rPr>
                <w:t>Research</w:t>
              </w:r>
            </w:hyperlink>
            <w:r w:rsidR="00571110">
              <w:rPr>
                <w:rFonts w:ascii="Times New Roman" w:eastAsia="Times New Roman" w:hAnsi="Times New Roman" w:cs="Times New Roman"/>
                <w:color w:val="000000"/>
                <w:sz w:val="22"/>
                <w:szCs w:val="22"/>
              </w:rPr>
              <w:t>.</w:t>
            </w:r>
          </w:p>
          <w:p w14:paraId="15EC6F0F" w14:textId="77777777" w:rsidR="007C3E55" w:rsidRDefault="007C3E55">
            <w:pPr>
              <w:rPr>
                <w:rFonts w:ascii="Times New Roman" w:eastAsia="Times New Roman" w:hAnsi="Times New Roman" w:cs="Times New Roman"/>
                <w:color w:val="000000"/>
                <w:sz w:val="22"/>
                <w:szCs w:val="22"/>
              </w:rPr>
            </w:pPr>
          </w:p>
        </w:tc>
        <w:tc>
          <w:tcPr>
            <w:tcW w:w="2736" w:type="dxa"/>
          </w:tcPr>
          <w:p w14:paraId="2A6D42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30</w:t>
            </w:r>
          </w:p>
        </w:tc>
      </w:tr>
      <w:tr w:rsidR="007C3E55" w14:paraId="660AA089" w14:textId="77777777">
        <w:tc>
          <w:tcPr>
            <w:tcW w:w="783" w:type="dxa"/>
          </w:tcPr>
          <w:p w14:paraId="71DF923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31</w:t>
            </w:r>
          </w:p>
        </w:tc>
        <w:tc>
          <w:tcPr>
            <w:tcW w:w="3009" w:type="dxa"/>
          </w:tcPr>
          <w:p w14:paraId="28F8B7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68A45E79" w14:textId="77777777" w:rsidR="007C3E55" w:rsidRDefault="00000000">
            <w:pPr>
              <w:rPr>
                <w:rFonts w:ascii="Times New Roman" w:eastAsia="Times New Roman" w:hAnsi="Times New Roman" w:cs="Times New Roman"/>
                <w:color w:val="000000"/>
                <w:sz w:val="22"/>
                <w:szCs w:val="22"/>
              </w:rPr>
            </w:pPr>
            <w:hyperlink r:id="rId78">
              <w:r w:rsidR="00571110">
                <w:rPr>
                  <w:rFonts w:ascii="Times New Roman" w:eastAsia="Times New Roman" w:hAnsi="Times New Roman" w:cs="Times New Roman"/>
                  <w:color w:val="000000"/>
                  <w:sz w:val="22"/>
                  <w:szCs w:val="22"/>
                </w:rPr>
                <w:t>Requirements for approval</w:t>
              </w:r>
            </w:hyperlink>
            <w:r w:rsidR="00571110">
              <w:rPr>
                <w:rFonts w:ascii="Times New Roman" w:eastAsia="Times New Roman" w:hAnsi="Times New Roman" w:cs="Times New Roman"/>
                <w:color w:val="000000"/>
                <w:sz w:val="22"/>
                <w:szCs w:val="22"/>
              </w:rPr>
              <w:t>.</w:t>
            </w:r>
          </w:p>
          <w:p w14:paraId="04C931E9" w14:textId="77777777" w:rsidR="007C3E55" w:rsidRDefault="007C3E55">
            <w:pPr>
              <w:rPr>
                <w:rFonts w:ascii="Times New Roman" w:eastAsia="Times New Roman" w:hAnsi="Times New Roman" w:cs="Times New Roman"/>
                <w:color w:val="000000"/>
                <w:sz w:val="22"/>
                <w:szCs w:val="22"/>
              </w:rPr>
            </w:pPr>
          </w:p>
        </w:tc>
        <w:tc>
          <w:tcPr>
            <w:tcW w:w="2736" w:type="dxa"/>
          </w:tcPr>
          <w:p w14:paraId="358C64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w:t>
            </w:r>
          </w:p>
        </w:tc>
      </w:tr>
      <w:tr w:rsidR="007C3E55" w14:paraId="0EFE2442" w14:textId="77777777">
        <w:tc>
          <w:tcPr>
            <w:tcW w:w="783" w:type="dxa"/>
          </w:tcPr>
          <w:p w14:paraId="40BDA02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32</w:t>
            </w:r>
          </w:p>
        </w:tc>
        <w:tc>
          <w:tcPr>
            <w:tcW w:w="3009" w:type="dxa"/>
          </w:tcPr>
          <w:p w14:paraId="45B6DA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2EC3FC0" w14:textId="77777777" w:rsidR="007C3E55" w:rsidRDefault="00000000">
            <w:pPr>
              <w:rPr>
                <w:rFonts w:ascii="Times New Roman" w:eastAsia="Times New Roman" w:hAnsi="Times New Roman" w:cs="Times New Roman"/>
                <w:color w:val="000000"/>
                <w:sz w:val="22"/>
                <w:szCs w:val="22"/>
              </w:rPr>
            </w:pPr>
            <w:hyperlink r:id="rId79">
              <w:r w:rsidR="00571110">
                <w:rPr>
                  <w:rFonts w:ascii="Times New Roman" w:eastAsia="Times New Roman" w:hAnsi="Times New Roman" w:cs="Times New Roman"/>
                  <w:color w:val="000000"/>
                  <w:sz w:val="22"/>
                  <w:szCs w:val="22"/>
                </w:rPr>
                <w:t xml:space="preserve">Consulting </w:t>
              </w:r>
            </w:hyperlink>
            <w:hyperlink r:id="rId80">
              <w:r w:rsidR="00571110">
                <w:rPr>
                  <w:rFonts w:ascii="Times New Roman" w:eastAsia="Times New Roman" w:hAnsi="Times New Roman" w:cs="Times New Roman"/>
                  <w:sz w:val="22"/>
                  <w:szCs w:val="22"/>
                </w:rPr>
                <w:t>careers</w:t>
              </w:r>
            </w:hyperlink>
            <w:hyperlink r:id="rId81">
              <w:r w:rsidR="00571110">
                <w:rPr>
                  <w:rFonts w:ascii="Times New Roman" w:eastAsia="Times New Roman" w:hAnsi="Times New Roman" w:cs="Times New Roman"/>
                  <w:color w:val="000000"/>
                  <w:sz w:val="22"/>
                  <w:szCs w:val="22"/>
                </w:rPr>
                <w:t xml:space="preserve"> etc.</w:t>
              </w:r>
            </w:hyperlink>
          </w:p>
          <w:p w14:paraId="0C567661" w14:textId="77777777" w:rsidR="007C3E55" w:rsidRDefault="007C3E55">
            <w:pPr>
              <w:rPr>
                <w:rFonts w:ascii="Times New Roman" w:eastAsia="Times New Roman" w:hAnsi="Times New Roman" w:cs="Times New Roman"/>
                <w:color w:val="000000"/>
                <w:sz w:val="22"/>
                <w:szCs w:val="22"/>
              </w:rPr>
            </w:pPr>
          </w:p>
        </w:tc>
        <w:tc>
          <w:tcPr>
            <w:tcW w:w="2736" w:type="dxa"/>
          </w:tcPr>
          <w:p w14:paraId="6C0821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w:t>
            </w:r>
          </w:p>
        </w:tc>
      </w:tr>
      <w:tr w:rsidR="007C3E55" w14:paraId="6BC7823B" w14:textId="77777777">
        <w:tc>
          <w:tcPr>
            <w:tcW w:w="783" w:type="dxa"/>
          </w:tcPr>
          <w:p w14:paraId="46C1AFA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33</w:t>
            </w:r>
          </w:p>
        </w:tc>
        <w:tc>
          <w:tcPr>
            <w:tcW w:w="3009" w:type="dxa"/>
          </w:tcPr>
          <w:p w14:paraId="0F7C4B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2E6BF8D5" w14:textId="77777777" w:rsidR="007C3E55" w:rsidRDefault="00000000">
            <w:pPr>
              <w:rPr>
                <w:rFonts w:ascii="Times New Roman" w:eastAsia="Times New Roman" w:hAnsi="Times New Roman" w:cs="Times New Roman"/>
                <w:color w:val="000000"/>
                <w:sz w:val="22"/>
                <w:szCs w:val="22"/>
              </w:rPr>
            </w:pPr>
            <w:hyperlink r:id="rId82">
              <w:r w:rsidR="00571110">
                <w:rPr>
                  <w:rFonts w:ascii="Times New Roman" w:eastAsia="Times New Roman" w:hAnsi="Times New Roman" w:cs="Times New Roman"/>
                  <w:color w:val="000000"/>
                  <w:sz w:val="22"/>
                  <w:szCs w:val="22"/>
                </w:rPr>
                <w:t>Additional safeguards</w:t>
              </w:r>
            </w:hyperlink>
            <w:r w:rsidR="00571110">
              <w:rPr>
                <w:rFonts w:ascii="Times New Roman" w:eastAsia="Times New Roman" w:hAnsi="Times New Roman" w:cs="Times New Roman"/>
                <w:color w:val="000000"/>
                <w:sz w:val="22"/>
                <w:szCs w:val="22"/>
              </w:rPr>
              <w:t>.</w:t>
            </w:r>
          </w:p>
          <w:p w14:paraId="7F35C038" w14:textId="77777777" w:rsidR="007C3E55" w:rsidRDefault="007C3E55">
            <w:pPr>
              <w:rPr>
                <w:rFonts w:ascii="Times New Roman" w:eastAsia="Times New Roman" w:hAnsi="Times New Roman" w:cs="Times New Roman"/>
                <w:color w:val="000000"/>
                <w:sz w:val="22"/>
                <w:szCs w:val="22"/>
              </w:rPr>
            </w:pPr>
          </w:p>
        </w:tc>
        <w:tc>
          <w:tcPr>
            <w:tcW w:w="2736" w:type="dxa"/>
          </w:tcPr>
          <w:p w14:paraId="4C1C11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w:t>
            </w:r>
          </w:p>
        </w:tc>
      </w:tr>
      <w:tr w:rsidR="007C3E55" w14:paraId="45F12FC7" w14:textId="77777777">
        <w:tc>
          <w:tcPr>
            <w:tcW w:w="783" w:type="dxa"/>
          </w:tcPr>
          <w:p w14:paraId="5FDBEF1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34</w:t>
            </w:r>
          </w:p>
        </w:tc>
        <w:tc>
          <w:tcPr>
            <w:tcW w:w="3009" w:type="dxa"/>
          </w:tcPr>
          <w:p w14:paraId="137047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5579CD00" w14:textId="77777777" w:rsidR="007C3E55" w:rsidRDefault="00000000">
            <w:pPr>
              <w:rPr>
                <w:rFonts w:ascii="Times New Roman" w:eastAsia="Times New Roman" w:hAnsi="Times New Roman" w:cs="Times New Roman"/>
                <w:color w:val="000000"/>
                <w:sz w:val="22"/>
                <w:szCs w:val="22"/>
              </w:rPr>
            </w:pPr>
            <w:hyperlink r:id="rId83">
              <w:r w:rsidR="00571110">
                <w:rPr>
                  <w:rFonts w:ascii="Times New Roman" w:eastAsia="Times New Roman" w:hAnsi="Times New Roman" w:cs="Times New Roman"/>
                  <w:color w:val="000000"/>
                  <w:sz w:val="22"/>
                  <w:szCs w:val="22"/>
                </w:rPr>
                <w:t>Loss of capacity during research project</w:t>
              </w:r>
            </w:hyperlink>
            <w:r w:rsidR="00571110">
              <w:rPr>
                <w:rFonts w:ascii="Times New Roman" w:eastAsia="Times New Roman" w:hAnsi="Times New Roman" w:cs="Times New Roman"/>
                <w:color w:val="000000"/>
                <w:sz w:val="22"/>
                <w:szCs w:val="22"/>
              </w:rPr>
              <w:t>.</w:t>
            </w:r>
          </w:p>
          <w:p w14:paraId="3CBA5217" w14:textId="77777777" w:rsidR="007C3E55" w:rsidRDefault="007C3E55">
            <w:pPr>
              <w:rPr>
                <w:rFonts w:ascii="Times New Roman" w:eastAsia="Times New Roman" w:hAnsi="Times New Roman" w:cs="Times New Roman"/>
                <w:color w:val="000000"/>
                <w:sz w:val="22"/>
                <w:szCs w:val="22"/>
              </w:rPr>
            </w:pPr>
          </w:p>
        </w:tc>
        <w:tc>
          <w:tcPr>
            <w:tcW w:w="2736" w:type="dxa"/>
          </w:tcPr>
          <w:p w14:paraId="52EC15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w:t>
            </w:r>
          </w:p>
        </w:tc>
      </w:tr>
      <w:tr w:rsidR="007C3E55" w14:paraId="0C374DB3" w14:textId="77777777">
        <w:tc>
          <w:tcPr>
            <w:tcW w:w="11170" w:type="dxa"/>
            <w:gridSpan w:val="4"/>
          </w:tcPr>
          <w:p w14:paraId="50C2AFC5" w14:textId="77777777" w:rsidR="007C3E55" w:rsidRDefault="007C3E55">
            <w:pPr>
              <w:jc w:val="center"/>
              <w:rPr>
                <w:rFonts w:ascii="Times New Roman" w:eastAsia="Times New Roman" w:hAnsi="Times New Roman" w:cs="Times New Roman"/>
                <w:b/>
                <w:color w:val="000000"/>
                <w:sz w:val="22"/>
                <w:szCs w:val="22"/>
              </w:rPr>
            </w:pPr>
          </w:p>
          <w:p w14:paraId="57DE078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Independent mental capacity advocate service</w:t>
            </w:r>
          </w:p>
          <w:p w14:paraId="7BD3ECFB" w14:textId="77777777" w:rsidR="007C3E55" w:rsidRDefault="007C3E55">
            <w:pPr>
              <w:jc w:val="center"/>
              <w:rPr>
                <w:rFonts w:ascii="Times New Roman" w:eastAsia="Times New Roman" w:hAnsi="Times New Roman" w:cs="Times New Roman"/>
                <w:b/>
                <w:color w:val="000000"/>
                <w:sz w:val="22"/>
                <w:szCs w:val="22"/>
              </w:rPr>
            </w:pPr>
          </w:p>
        </w:tc>
      </w:tr>
      <w:tr w:rsidR="007C3E55" w14:paraId="720B5DCC" w14:textId="77777777">
        <w:tc>
          <w:tcPr>
            <w:tcW w:w="783" w:type="dxa"/>
          </w:tcPr>
          <w:p w14:paraId="40AC90E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35</w:t>
            </w:r>
          </w:p>
        </w:tc>
        <w:tc>
          <w:tcPr>
            <w:tcW w:w="3009" w:type="dxa"/>
          </w:tcPr>
          <w:p w14:paraId="373F2B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0D75DCCC" w14:textId="77777777" w:rsidR="007C3E55" w:rsidRDefault="00000000">
            <w:pPr>
              <w:rPr>
                <w:rFonts w:ascii="Times New Roman" w:eastAsia="Times New Roman" w:hAnsi="Times New Roman" w:cs="Times New Roman"/>
                <w:color w:val="000000"/>
                <w:sz w:val="22"/>
                <w:szCs w:val="22"/>
              </w:rPr>
            </w:pPr>
            <w:hyperlink r:id="rId84">
              <w:r w:rsidR="00571110">
                <w:rPr>
                  <w:rFonts w:ascii="Times New Roman" w:eastAsia="Times New Roman" w:hAnsi="Times New Roman" w:cs="Times New Roman"/>
                  <w:color w:val="000000"/>
                  <w:sz w:val="22"/>
                  <w:szCs w:val="22"/>
                </w:rPr>
                <w:t>Appointment of independent mental capacity advocates</w:t>
              </w:r>
            </w:hyperlink>
            <w:r w:rsidR="00571110">
              <w:rPr>
                <w:rFonts w:ascii="Times New Roman" w:eastAsia="Times New Roman" w:hAnsi="Times New Roman" w:cs="Times New Roman"/>
                <w:color w:val="000000"/>
                <w:sz w:val="22"/>
                <w:szCs w:val="22"/>
              </w:rPr>
              <w:t>.</w:t>
            </w:r>
          </w:p>
          <w:p w14:paraId="7DA43028" w14:textId="77777777" w:rsidR="007C3E55" w:rsidRDefault="007C3E55">
            <w:pPr>
              <w:rPr>
                <w:rFonts w:ascii="Times New Roman" w:eastAsia="Times New Roman" w:hAnsi="Times New Roman" w:cs="Times New Roman"/>
                <w:color w:val="000000"/>
                <w:sz w:val="22"/>
                <w:szCs w:val="22"/>
              </w:rPr>
            </w:pPr>
          </w:p>
        </w:tc>
        <w:tc>
          <w:tcPr>
            <w:tcW w:w="2736" w:type="dxa"/>
          </w:tcPr>
          <w:p w14:paraId="1ED87B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w:t>
            </w:r>
          </w:p>
        </w:tc>
      </w:tr>
      <w:tr w:rsidR="007C3E55" w14:paraId="1CBBE47F" w14:textId="77777777">
        <w:tc>
          <w:tcPr>
            <w:tcW w:w="783" w:type="dxa"/>
          </w:tcPr>
          <w:p w14:paraId="391A4F8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36</w:t>
            </w:r>
          </w:p>
        </w:tc>
        <w:tc>
          <w:tcPr>
            <w:tcW w:w="3009" w:type="dxa"/>
          </w:tcPr>
          <w:p w14:paraId="416A92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30771D98" w14:textId="77777777" w:rsidR="007C3E55" w:rsidRDefault="00000000">
            <w:pPr>
              <w:rPr>
                <w:rFonts w:ascii="Times New Roman" w:eastAsia="Times New Roman" w:hAnsi="Times New Roman" w:cs="Times New Roman"/>
                <w:color w:val="000000"/>
                <w:sz w:val="22"/>
                <w:szCs w:val="22"/>
              </w:rPr>
            </w:pPr>
            <w:hyperlink r:id="rId85">
              <w:r w:rsidR="00571110">
                <w:rPr>
                  <w:rFonts w:ascii="Times New Roman" w:eastAsia="Times New Roman" w:hAnsi="Times New Roman" w:cs="Times New Roman"/>
                  <w:color w:val="000000"/>
                  <w:sz w:val="22"/>
                  <w:szCs w:val="22"/>
                </w:rPr>
                <w:t>Functions of independent mental capacity advocates</w:t>
              </w:r>
            </w:hyperlink>
            <w:r w:rsidR="00571110">
              <w:rPr>
                <w:rFonts w:ascii="Times New Roman" w:eastAsia="Times New Roman" w:hAnsi="Times New Roman" w:cs="Times New Roman"/>
                <w:color w:val="000000"/>
                <w:sz w:val="22"/>
                <w:szCs w:val="22"/>
              </w:rPr>
              <w:t>.</w:t>
            </w:r>
          </w:p>
          <w:p w14:paraId="64B7281C" w14:textId="77777777" w:rsidR="007C3E55" w:rsidRDefault="007C3E55">
            <w:pPr>
              <w:rPr>
                <w:rFonts w:ascii="Times New Roman" w:eastAsia="Times New Roman" w:hAnsi="Times New Roman" w:cs="Times New Roman"/>
                <w:color w:val="000000"/>
                <w:sz w:val="22"/>
                <w:szCs w:val="22"/>
              </w:rPr>
            </w:pPr>
          </w:p>
        </w:tc>
        <w:tc>
          <w:tcPr>
            <w:tcW w:w="2736" w:type="dxa"/>
          </w:tcPr>
          <w:p w14:paraId="618A96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w:t>
            </w:r>
          </w:p>
        </w:tc>
      </w:tr>
      <w:tr w:rsidR="007C3E55" w14:paraId="4ACCD951" w14:textId="77777777">
        <w:tc>
          <w:tcPr>
            <w:tcW w:w="783" w:type="dxa"/>
          </w:tcPr>
          <w:p w14:paraId="6F39A09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37</w:t>
            </w:r>
          </w:p>
        </w:tc>
        <w:tc>
          <w:tcPr>
            <w:tcW w:w="3009" w:type="dxa"/>
          </w:tcPr>
          <w:p w14:paraId="10D3CE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28A01D67" w14:textId="77777777" w:rsidR="007C3E55" w:rsidRDefault="00000000">
            <w:pPr>
              <w:rPr>
                <w:rFonts w:ascii="Times New Roman" w:eastAsia="Times New Roman" w:hAnsi="Times New Roman" w:cs="Times New Roman"/>
                <w:color w:val="000000"/>
                <w:sz w:val="22"/>
                <w:szCs w:val="22"/>
              </w:rPr>
            </w:pPr>
            <w:hyperlink r:id="rId86">
              <w:r w:rsidR="00571110">
                <w:rPr>
                  <w:rFonts w:ascii="Times New Roman" w:eastAsia="Times New Roman" w:hAnsi="Times New Roman" w:cs="Times New Roman"/>
                  <w:color w:val="000000"/>
                  <w:sz w:val="22"/>
                  <w:szCs w:val="22"/>
                </w:rPr>
                <w:t>Provision of serious medical treatment by NHS body</w:t>
              </w:r>
            </w:hyperlink>
            <w:r w:rsidR="00571110">
              <w:rPr>
                <w:rFonts w:ascii="Times New Roman" w:eastAsia="Times New Roman" w:hAnsi="Times New Roman" w:cs="Times New Roman"/>
                <w:color w:val="000000"/>
                <w:sz w:val="22"/>
                <w:szCs w:val="22"/>
              </w:rPr>
              <w:t>.</w:t>
            </w:r>
          </w:p>
          <w:p w14:paraId="2194AF91" w14:textId="77777777" w:rsidR="007C3E55" w:rsidRDefault="007C3E55">
            <w:pPr>
              <w:rPr>
                <w:rFonts w:ascii="Times New Roman" w:eastAsia="Times New Roman" w:hAnsi="Times New Roman" w:cs="Times New Roman"/>
                <w:color w:val="000000"/>
                <w:sz w:val="22"/>
                <w:szCs w:val="22"/>
              </w:rPr>
            </w:pPr>
          </w:p>
        </w:tc>
        <w:tc>
          <w:tcPr>
            <w:tcW w:w="2736" w:type="dxa"/>
          </w:tcPr>
          <w:p w14:paraId="60201B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37</w:t>
            </w:r>
          </w:p>
        </w:tc>
      </w:tr>
      <w:tr w:rsidR="007C3E55" w14:paraId="24FED348" w14:textId="77777777">
        <w:tc>
          <w:tcPr>
            <w:tcW w:w="783" w:type="dxa"/>
          </w:tcPr>
          <w:p w14:paraId="2FB9D90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38</w:t>
            </w:r>
          </w:p>
        </w:tc>
        <w:tc>
          <w:tcPr>
            <w:tcW w:w="3009" w:type="dxa"/>
          </w:tcPr>
          <w:p w14:paraId="07C700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7874126C" w14:textId="77777777" w:rsidR="007C3E55" w:rsidRDefault="00000000">
            <w:pPr>
              <w:rPr>
                <w:rFonts w:ascii="Times New Roman" w:eastAsia="Times New Roman" w:hAnsi="Times New Roman" w:cs="Times New Roman"/>
                <w:color w:val="000000"/>
                <w:sz w:val="22"/>
                <w:szCs w:val="22"/>
              </w:rPr>
            </w:pPr>
            <w:hyperlink r:id="rId87">
              <w:r w:rsidR="00571110">
                <w:rPr>
                  <w:rFonts w:ascii="Times New Roman" w:eastAsia="Times New Roman" w:hAnsi="Times New Roman" w:cs="Times New Roman"/>
                  <w:color w:val="000000"/>
                  <w:sz w:val="22"/>
                  <w:szCs w:val="22"/>
                </w:rPr>
                <w:t>Provision of accommodation by NHS body</w:t>
              </w:r>
            </w:hyperlink>
            <w:r w:rsidR="00571110">
              <w:rPr>
                <w:rFonts w:ascii="Times New Roman" w:eastAsia="Times New Roman" w:hAnsi="Times New Roman" w:cs="Times New Roman"/>
                <w:color w:val="000000"/>
                <w:sz w:val="22"/>
                <w:szCs w:val="22"/>
              </w:rPr>
              <w:t>.</w:t>
            </w:r>
          </w:p>
          <w:p w14:paraId="17F3A92E" w14:textId="77777777" w:rsidR="007C3E55" w:rsidRDefault="007C3E55">
            <w:pPr>
              <w:rPr>
                <w:rFonts w:ascii="Times New Roman" w:eastAsia="Times New Roman" w:hAnsi="Times New Roman" w:cs="Times New Roman"/>
                <w:color w:val="000000"/>
                <w:sz w:val="22"/>
                <w:szCs w:val="22"/>
              </w:rPr>
            </w:pPr>
          </w:p>
        </w:tc>
        <w:tc>
          <w:tcPr>
            <w:tcW w:w="2736" w:type="dxa"/>
          </w:tcPr>
          <w:p w14:paraId="79AE0B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w:t>
            </w:r>
          </w:p>
        </w:tc>
      </w:tr>
      <w:tr w:rsidR="007C3E55" w14:paraId="2AE5F965" w14:textId="77777777">
        <w:tc>
          <w:tcPr>
            <w:tcW w:w="783" w:type="dxa"/>
          </w:tcPr>
          <w:p w14:paraId="5EFC32B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w:t>
            </w:r>
          </w:p>
        </w:tc>
        <w:tc>
          <w:tcPr>
            <w:tcW w:w="3009" w:type="dxa"/>
          </w:tcPr>
          <w:p w14:paraId="0C3294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0B6CAD84" w14:textId="77777777" w:rsidR="007C3E55" w:rsidRDefault="00000000">
            <w:pPr>
              <w:rPr>
                <w:rFonts w:ascii="Times New Roman" w:eastAsia="Times New Roman" w:hAnsi="Times New Roman" w:cs="Times New Roman"/>
                <w:color w:val="000000"/>
                <w:sz w:val="22"/>
                <w:szCs w:val="22"/>
              </w:rPr>
            </w:pPr>
            <w:hyperlink r:id="rId88">
              <w:r w:rsidR="00571110">
                <w:rPr>
                  <w:rFonts w:ascii="Times New Roman" w:eastAsia="Times New Roman" w:hAnsi="Times New Roman" w:cs="Times New Roman"/>
                  <w:color w:val="000000"/>
                  <w:sz w:val="22"/>
                  <w:szCs w:val="22"/>
                </w:rPr>
                <w:t>Provision of accommodation by local authority</w:t>
              </w:r>
            </w:hyperlink>
            <w:r w:rsidR="00571110">
              <w:rPr>
                <w:rFonts w:ascii="Times New Roman" w:eastAsia="Times New Roman" w:hAnsi="Times New Roman" w:cs="Times New Roman"/>
                <w:color w:val="000000"/>
                <w:sz w:val="22"/>
                <w:szCs w:val="22"/>
              </w:rPr>
              <w:t>.</w:t>
            </w:r>
          </w:p>
          <w:p w14:paraId="634968E2" w14:textId="77777777" w:rsidR="007C3E55" w:rsidRDefault="007C3E55">
            <w:pPr>
              <w:rPr>
                <w:rFonts w:ascii="Times New Roman" w:eastAsia="Times New Roman" w:hAnsi="Times New Roman" w:cs="Times New Roman"/>
                <w:color w:val="000000"/>
                <w:sz w:val="22"/>
                <w:szCs w:val="22"/>
              </w:rPr>
            </w:pPr>
          </w:p>
        </w:tc>
        <w:tc>
          <w:tcPr>
            <w:tcW w:w="2736" w:type="dxa"/>
          </w:tcPr>
          <w:p w14:paraId="12498E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w:t>
            </w:r>
          </w:p>
        </w:tc>
      </w:tr>
      <w:tr w:rsidR="007C3E55" w14:paraId="65B4BC69" w14:textId="77777777">
        <w:tc>
          <w:tcPr>
            <w:tcW w:w="783" w:type="dxa"/>
          </w:tcPr>
          <w:p w14:paraId="539D591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39.a</w:t>
            </w:r>
          </w:p>
        </w:tc>
        <w:tc>
          <w:tcPr>
            <w:tcW w:w="3009" w:type="dxa"/>
          </w:tcPr>
          <w:p w14:paraId="56702A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2811404D" w14:textId="77777777" w:rsidR="007C3E55" w:rsidRDefault="00000000">
            <w:pPr>
              <w:rPr>
                <w:rFonts w:ascii="Times New Roman" w:eastAsia="Times New Roman" w:hAnsi="Times New Roman" w:cs="Times New Roman"/>
                <w:color w:val="000000"/>
                <w:sz w:val="22"/>
                <w:szCs w:val="22"/>
              </w:rPr>
            </w:pPr>
            <w:hyperlink r:id="rId89">
              <w:r w:rsidR="00571110">
                <w:rPr>
                  <w:rFonts w:ascii="Times New Roman" w:eastAsia="Times New Roman" w:hAnsi="Times New Roman" w:cs="Times New Roman"/>
                  <w:color w:val="000000"/>
                  <w:sz w:val="22"/>
                  <w:szCs w:val="22"/>
                </w:rPr>
                <w:t>Person becomes subject to Schedule A1</w:t>
              </w:r>
            </w:hyperlink>
            <w:r w:rsidR="00571110">
              <w:rPr>
                <w:rFonts w:ascii="Times New Roman" w:eastAsia="Times New Roman" w:hAnsi="Times New Roman" w:cs="Times New Roman"/>
                <w:color w:val="000000"/>
                <w:sz w:val="22"/>
                <w:szCs w:val="22"/>
              </w:rPr>
              <w:t>.</w:t>
            </w:r>
          </w:p>
          <w:p w14:paraId="38DC9128" w14:textId="77777777" w:rsidR="007C3E55" w:rsidRDefault="007C3E55">
            <w:pPr>
              <w:rPr>
                <w:rFonts w:ascii="Times New Roman" w:eastAsia="Times New Roman" w:hAnsi="Times New Roman" w:cs="Times New Roman"/>
                <w:color w:val="000000"/>
                <w:sz w:val="22"/>
                <w:szCs w:val="22"/>
              </w:rPr>
            </w:pPr>
          </w:p>
        </w:tc>
        <w:tc>
          <w:tcPr>
            <w:tcW w:w="2736" w:type="dxa"/>
          </w:tcPr>
          <w:p w14:paraId="00B974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39.a</w:t>
            </w:r>
          </w:p>
        </w:tc>
      </w:tr>
      <w:tr w:rsidR="007C3E55" w14:paraId="421A7E09" w14:textId="77777777">
        <w:tc>
          <w:tcPr>
            <w:tcW w:w="783" w:type="dxa"/>
          </w:tcPr>
          <w:p w14:paraId="61ACEC2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39.b</w:t>
            </w:r>
          </w:p>
        </w:tc>
        <w:tc>
          <w:tcPr>
            <w:tcW w:w="3009" w:type="dxa"/>
          </w:tcPr>
          <w:p w14:paraId="41ED4C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478D1514" w14:textId="77777777" w:rsidR="007C3E55" w:rsidRDefault="00000000">
            <w:pPr>
              <w:rPr>
                <w:rFonts w:ascii="Times New Roman" w:eastAsia="Times New Roman" w:hAnsi="Times New Roman" w:cs="Times New Roman"/>
                <w:color w:val="000000"/>
                <w:sz w:val="22"/>
                <w:szCs w:val="22"/>
              </w:rPr>
            </w:pPr>
            <w:hyperlink r:id="rId90">
              <w:r w:rsidR="00571110">
                <w:rPr>
                  <w:rFonts w:ascii="Times New Roman" w:eastAsia="Times New Roman" w:hAnsi="Times New Roman" w:cs="Times New Roman"/>
                  <w:color w:val="000000"/>
                  <w:sz w:val="22"/>
                  <w:szCs w:val="22"/>
                </w:rPr>
                <w:t>Section 39A: supplementary provision</w:t>
              </w:r>
            </w:hyperlink>
            <w:r w:rsidR="00571110">
              <w:rPr>
                <w:rFonts w:ascii="Times New Roman" w:eastAsia="Times New Roman" w:hAnsi="Times New Roman" w:cs="Times New Roman"/>
                <w:color w:val="000000"/>
                <w:sz w:val="22"/>
                <w:szCs w:val="22"/>
              </w:rPr>
              <w:t>.</w:t>
            </w:r>
          </w:p>
          <w:p w14:paraId="0A6E6A60" w14:textId="77777777" w:rsidR="007C3E55" w:rsidRDefault="007C3E55">
            <w:pPr>
              <w:rPr>
                <w:rFonts w:ascii="Times New Roman" w:eastAsia="Times New Roman" w:hAnsi="Times New Roman" w:cs="Times New Roman"/>
                <w:color w:val="000000"/>
                <w:sz w:val="22"/>
                <w:szCs w:val="22"/>
              </w:rPr>
            </w:pPr>
          </w:p>
        </w:tc>
        <w:tc>
          <w:tcPr>
            <w:tcW w:w="2736" w:type="dxa"/>
          </w:tcPr>
          <w:p w14:paraId="48F38A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39.b</w:t>
            </w:r>
          </w:p>
        </w:tc>
      </w:tr>
      <w:tr w:rsidR="007C3E55" w14:paraId="7274120B" w14:textId="77777777">
        <w:tc>
          <w:tcPr>
            <w:tcW w:w="783" w:type="dxa"/>
          </w:tcPr>
          <w:p w14:paraId="0D61EB8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39.c</w:t>
            </w:r>
          </w:p>
        </w:tc>
        <w:tc>
          <w:tcPr>
            <w:tcW w:w="3009" w:type="dxa"/>
          </w:tcPr>
          <w:p w14:paraId="009630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CC5F1A7" w14:textId="77777777" w:rsidR="007C3E55" w:rsidRDefault="00000000">
            <w:pPr>
              <w:rPr>
                <w:rFonts w:ascii="Times New Roman" w:eastAsia="Times New Roman" w:hAnsi="Times New Roman" w:cs="Times New Roman"/>
                <w:color w:val="000000"/>
                <w:sz w:val="22"/>
                <w:szCs w:val="22"/>
              </w:rPr>
            </w:pPr>
            <w:hyperlink r:id="rId91">
              <w:r w:rsidR="00571110">
                <w:rPr>
                  <w:rFonts w:ascii="Times New Roman" w:eastAsia="Times New Roman" w:hAnsi="Times New Roman" w:cs="Times New Roman"/>
                  <w:color w:val="000000"/>
                  <w:sz w:val="22"/>
                  <w:szCs w:val="22"/>
                </w:rPr>
                <w:t>Person unrepresented whilst subject to Schedule A1</w:t>
              </w:r>
            </w:hyperlink>
            <w:r w:rsidR="00571110">
              <w:rPr>
                <w:rFonts w:ascii="Times New Roman" w:eastAsia="Times New Roman" w:hAnsi="Times New Roman" w:cs="Times New Roman"/>
                <w:color w:val="000000"/>
                <w:sz w:val="22"/>
                <w:szCs w:val="22"/>
              </w:rPr>
              <w:t>.</w:t>
            </w:r>
          </w:p>
          <w:p w14:paraId="70D44472" w14:textId="77777777" w:rsidR="007C3E55" w:rsidRDefault="007C3E55">
            <w:pPr>
              <w:rPr>
                <w:rFonts w:ascii="Times New Roman" w:eastAsia="Times New Roman" w:hAnsi="Times New Roman" w:cs="Times New Roman"/>
                <w:color w:val="000000"/>
                <w:sz w:val="22"/>
                <w:szCs w:val="22"/>
              </w:rPr>
            </w:pPr>
          </w:p>
        </w:tc>
        <w:tc>
          <w:tcPr>
            <w:tcW w:w="2736" w:type="dxa"/>
          </w:tcPr>
          <w:p w14:paraId="1A52B8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39.c</w:t>
            </w:r>
          </w:p>
        </w:tc>
      </w:tr>
      <w:tr w:rsidR="007C3E55" w14:paraId="48D010C0" w14:textId="77777777">
        <w:tc>
          <w:tcPr>
            <w:tcW w:w="783" w:type="dxa"/>
          </w:tcPr>
          <w:p w14:paraId="69E52E2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39.d</w:t>
            </w:r>
          </w:p>
        </w:tc>
        <w:tc>
          <w:tcPr>
            <w:tcW w:w="3009" w:type="dxa"/>
          </w:tcPr>
          <w:p w14:paraId="182949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02FCE0DF" w14:textId="77777777" w:rsidR="007C3E55" w:rsidRDefault="00000000">
            <w:pPr>
              <w:rPr>
                <w:rFonts w:ascii="Times New Roman" w:eastAsia="Times New Roman" w:hAnsi="Times New Roman" w:cs="Times New Roman"/>
                <w:color w:val="000000"/>
                <w:sz w:val="22"/>
                <w:szCs w:val="22"/>
              </w:rPr>
            </w:pPr>
            <w:hyperlink r:id="rId92">
              <w:r w:rsidR="00571110">
                <w:rPr>
                  <w:rFonts w:ascii="Times New Roman" w:eastAsia="Times New Roman" w:hAnsi="Times New Roman" w:cs="Times New Roman"/>
                  <w:color w:val="000000"/>
                  <w:sz w:val="22"/>
                  <w:szCs w:val="22"/>
                </w:rPr>
                <w:t>Person subject to Schedule A1 without paid representative</w:t>
              </w:r>
            </w:hyperlink>
            <w:r w:rsidR="00571110">
              <w:rPr>
                <w:rFonts w:ascii="Times New Roman" w:eastAsia="Times New Roman" w:hAnsi="Times New Roman" w:cs="Times New Roman"/>
                <w:color w:val="000000"/>
                <w:sz w:val="22"/>
                <w:szCs w:val="22"/>
              </w:rPr>
              <w:t>.</w:t>
            </w:r>
          </w:p>
          <w:p w14:paraId="3A4B8F1F" w14:textId="77777777" w:rsidR="007C3E55" w:rsidRDefault="007C3E55">
            <w:pPr>
              <w:rPr>
                <w:rFonts w:ascii="Times New Roman" w:eastAsia="Times New Roman" w:hAnsi="Times New Roman" w:cs="Times New Roman"/>
                <w:color w:val="000000"/>
                <w:sz w:val="22"/>
                <w:szCs w:val="22"/>
              </w:rPr>
            </w:pPr>
          </w:p>
        </w:tc>
        <w:tc>
          <w:tcPr>
            <w:tcW w:w="2736" w:type="dxa"/>
          </w:tcPr>
          <w:p w14:paraId="7FBE76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39.d</w:t>
            </w:r>
          </w:p>
        </w:tc>
      </w:tr>
      <w:tr w:rsidR="007C3E55" w14:paraId="388AA5CB" w14:textId="77777777">
        <w:tc>
          <w:tcPr>
            <w:tcW w:w="783" w:type="dxa"/>
          </w:tcPr>
          <w:p w14:paraId="711F618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39.e</w:t>
            </w:r>
          </w:p>
        </w:tc>
        <w:tc>
          <w:tcPr>
            <w:tcW w:w="3009" w:type="dxa"/>
          </w:tcPr>
          <w:p w14:paraId="5BEC5D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5D8E224" w14:textId="77777777" w:rsidR="007C3E55" w:rsidRDefault="00000000">
            <w:pPr>
              <w:rPr>
                <w:rFonts w:ascii="Times New Roman" w:eastAsia="Times New Roman" w:hAnsi="Times New Roman" w:cs="Times New Roman"/>
                <w:color w:val="000000"/>
                <w:sz w:val="22"/>
                <w:szCs w:val="22"/>
              </w:rPr>
            </w:pPr>
            <w:hyperlink r:id="rId93">
              <w:r w:rsidR="00571110">
                <w:rPr>
                  <w:rFonts w:ascii="Times New Roman" w:eastAsia="Times New Roman" w:hAnsi="Times New Roman" w:cs="Times New Roman"/>
                  <w:color w:val="000000"/>
                  <w:sz w:val="22"/>
                  <w:szCs w:val="22"/>
                </w:rPr>
                <w:t>Limitation on duty to instruct advocate under section 39D</w:t>
              </w:r>
            </w:hyperlink>
            <w:r w:rsidR="00571110">
              <w:rPr>
                <w:rFonts w:ascii="Times New Roman" w:eastAsia="Times New Roman" w:hAnsi="Times New Roman" w:cs="Times New Roman"/>
                <w:color w:val="000000"/>
                <w:sz w:val="22"/>
                <w:szCs w:val="22"/>
              </w:rPr>
              <w:t>.</w:t>
            </w:r>
          </w:p>
          <w:p w14:paraId="3C683B2C" w14:textId="77777777" w:rsidR="007C3E55" w:rsidRDefault="007C3E55">
            <w:pPr>
              <w:rPr>
                <w:rFonts w:ascii="Times New Roman" w:eastAsia="Times New Roman" w:hAnsi="Times New Roman" w:cs="Times New Roman"/>
                <w:color w:val="000000"/>
                <w:sz w:val="22"/>
                <w:szCs w:val="22"/>
              </w:rPr>
            </w:pPr>
          </w:p>
        </w:tc>
        <w:tc>
          <w:tcPr>
            <w:tcW w:w="2736" w:type="dxa"/>
          </w:tcPr>
          <w:p w14:paraId="05B2D4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39.e</w:t>
            </w:r>
          </w:p>
        </w:tc>
      </w:tr>
      <w:tr w:rsidR="007C3E55" w14:paraId="0D539A8F" w14:textId="77777777">
        <w:tc>
          <w:tcPr>
            <w:tcW w:w="783" w:type="dxa"/>
          </w:tcPr>
          <w:p w14:paraId="3A072FB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40</w:t>
            </w:r>
          </w:p>
        </w:tc>
        <w:tc>
          <w:tcPr>
            <w:tcW w:w="3009" w:type="dxa"/>
          </w:tcPr>
          <w:p w14:paraId="40BD76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3F6718B5" w14:textId="77777777" w:rsidR="007C3E55" w:rsidRDefault="00000000">
            <w:pPr>
              <w:rPr>
                <w:rFonts w:ascii="Times New Roman" w:eastAsia="Times New Roman" w:hAnsi="Times New Roman" w:cs="Times New Roman"/>
                <w:color w:val="000000"/>
                <w:sz w:val="22"/>
                <w:szCs w:val="22"/>
              </w:rPr>
            </w:pPr>
            <w:hyperlink r:id="rId94">
              <w:r w:rsidR="00571110">
                <w:rPr>
                  <w:rFonts w:ascii="Times New Roman" w:eastAsia="Times New Roman" w:hAnsi="Times New Roman" w:cs="Times New Roman"/>
                  <w:color w:val="000000"/>
                  <w:sz w:val="22"/>
                  <w:szCs w:val="22"/>
                </w:rPr>
                <w:t>Exceptions</w:t>
              </w:r>
            </w:hyperlink>
            <w:r w:rsidR="00571110">
              <w:rPr>
                <w:rFonts w:ascii="Times New Roman" w:eastAsia="Times New Roman" w:hAnsi="Times New Roman" w:cs="Times New Roman"/>
                <w:color w:val="000000"/>
                <w:sz w:val="22"/>
                <w:szCs w:val="22"/>
              </w:rPr>
              <w:t>.</w:t>
            </w:r>
          </w:p>
          <w:p w14:paraId="712BA9DF" w14:textId="77777777" w:rsidR="007C3E55" w:rsidRDefault="007C3E55">
            <w:pPr>
              <w:rPr>
                <w:rFonts w:ascii="Times New Roman" w:eastAsia="Times New Roman" w:hAnsi="Times New Roman" w:cs="Times New Roman"/>
                <w:color w:val="000000"/>
                <w:sz w:val="22"/>
                <w:szCs w:val="22"/>
              </w:rPr>
            </w:pPr>
          </w:p>
        </w:tc>
        <w:tc>
          <w:tcPr>
            <w:tcW w:w="2736" w:type="dxa"/>
          </w:tcPr>
          <w:p w14:paraId="3320D3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40</w:t>
            </w:r>
          </w:p>
        </w:tc>
      </w:tr>
      <w:tr w:rsidR="007C3E55" w14:paraId="4BE9FFFF" w14:textId="77777777">
        <w:tc>
          <w:tcPr>
            <w:tcW w:w="783" w:type="dxa"/>
          </w:tcPr>
          <w:p w14:paraId="5B5D0E8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41</w:t>
            </w:r>
          </w:p>
        </w:tc>
        <w:tc>
          <w:tcPr>
            <w:tcW w:w="3009" w:type="dxa"/>
          </w:tcPr>
          <w:p w14:paraId="1C0436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68B26390" w14:textId="77777777" w:rsidR="007C3E55" w:rsidRDefault="00000000">
            <w:pPr>
              <w:rPr>
                <w:rFonts w:ascii="Times New Roman" w:eastAsia="Times New Roman" w:hAnsi="Times New Roman" w:cs="Times New Roman"/>
                <w:color w:val="000000"/>
                <w:sz w:val="22"/>
                <w:szCs w:val="22"/>
              </w:rPr>
            </w:pPr>
            <w:hyperlink r:id="rId95">
              <w:r w:rsidR="00571110">
                <w:rPr>
                  <w:rFonts w:ascii="Times New Roman" w:eastAsia="Times New Roman" w:hAnsi="Times New Roman" w:cs="Times New Roman"/>
                  <w:color w:val="000000"/>
                  <w:sz w:val="22"/>
                  <w:szCs w:val="22"/>
                </w:rPr>
                <w:t>Power to adjust role of independent mental capacity advocate</w:t>
              </w:r>
            </w:hyperlink>
            <w:r w:rsidR="00571110">
              <w:rPr>
                <w:rFonts w:ascii="Times New Roman" w:eastAsia="Times New Roman" w:hAnsi="Times New Roman" w:cs="Times New Roman"/>
                <w:color w:val="000000"/>
                <w:sz w:val="22"/>
                <w:szCs w:val="22"/>
              </w:rPr>
              <w:t>.</w:t>
            </w:r>
          </w:p>
          <w:p w14:paraId="1EA2678D" w14:textId="77777777" w:rsidR="007C3E55" w:rsidRDefault="007C3E55">
            <w:pPr>
              <w:rPr>
                <w:rFonts w:ascii="Times New Roman" w:eastAsia="Times New Roman" w:hAnsi="Times New Roman" w:cs="Times New Roman"/>
                <w:color w:val="000000"/>
                <w:sz w:val="22"/>
                <w:szCs w:val="22"/>
              </w:rPr>
            </w:pPr>
          </w:p>
        </w:tc>
        <w:tc>
          <w:tcPr>
            <w:tcW w:w="2736" w:type="dxa"/>
          </w:tcPr>
          <w:p w14:paraId="576B56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p>
        </w:tc>
      </w:tr>
      <w:tr w:rsidR="007C3E55" w14:paraId="1FBC7DDF" w14:textId="77777777">
        <w:tc>
          <w:tcPr>
            <w:tcW w:w="11170" w:type="dxa"/>
            <w:gridSpan w:val="4"/>
          </w:tcPr>
          <w:p w14:paraId="6B0EB3D9" w14:textId="77777777" w:rsidR="007C3E55" w:rsidRDefault="007C3E55">
            <w:pPr>
              <w:jc w:val="center"/>
              <w:rPr>
                <w:rFonts w:ascii="Times New Roman" w:eastAsia="Times New Roman" w:hAnsi="Times New Roman" w:cs="Times New Roman"/>
                <w:b/>
                <w:color w:val="000000"/>
                <w:sz w:val="22"/>
                <w:szCs w:val="22"/>
              </w:rPr>
            </w:pPr>
          </w:p>
          <w:p w14:paraId="2E16805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Miscellaneous and supplementary</w:t>
            </w:r>
          </w:p>
          <w:p w14:paraId="30469B31" w14:textId="77777777" w:rsidR="007C3E55" w:rsidRDefault="007C3E55">
            <w:pPr>
              <w:jc w:val="center"/>
              <w:rPr>
                <w:rFonts w:ascii="Times New Roman" w:eastAsia="Times New Roman" w:hAnsi="Times New Roman" w:cs="Times New Roman"/>
                <w:b/>
                <w:color w:val="000000"/>
                <w:sz w:val="22"/>
                <w:szCs w:val="22"/>
              </w:rPr>
            </w:pPr>
          </w:p>
        </w:tc>
      </w:tr>
      <w:tr w:rsidR="007C3E55" w14:paraId="28FAD24A" w14:textId="77777777">
        <w:tc>
          <w:tcPr>
            <w:tcW w:w="783" w:type="dxa"/>
          </w:tcPr>
          <w:p w14:paraId="1D358A0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42</w:t>
            </w:r>
          </w:p>
        </w:tc>
        <w:tc>
          <w:tcPr>
            <w:tcW w:w="3009" w:type="dxa"/>
          </w:tcPr>
          <w:p w14:paraId="29FD53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7680474C" w14:textId="77777777" w:rsidR="007C3E55" w:rsidRDefault="00000000">
            <w:pPr>
              <w:rPr>
                <w:rFonts w:ascii="Times New Roman" w:eastAsia="Times New Roman" w:hAnsi="Times New Roman" w:cs="Times New Roman"/>
                <w:color w:val="000000"/>
                <w:sz w:val="22"/>
                <w:szCs w:val="22"/>
              </w:rPr>
            </w:pPr>
            <w:hyperlink r:id="rId96">
              <w:r w:rsidR="00571110">
                <w:rPr>
                  <w:rFonts w:ascii="Times New Roman" w:eastAsia="Times New Roman" w:hAnsi="Times New Roman" w:cs="Times New Roman"/>
                  <w:color w:val="000000"/>
                  <w:sz w:val="22"/>
                  <w:szCs w:val="22"/>
                </w:rPr>
                <w:t>Codes of practice</w:t>
              </w:r>
            </w:hyperlink>
            <w:r w:rsidR="00571110">
              <w:rPr>
                <w:rFonts w:ascii="Times New Roman" w:eastAsia="Times New Roman" w:hAnsi="Times New Roman" w:cs="Times New Roman"/>
                <w:color w:val="000000"/>
                <w:sz w:val="22"/>
                <w:szCs w:val="22"/>
              </w:rPr>
              <w:t>.</w:t>
            </w:r>
          </w:p>
          <w:p w14:paraId="323C2FF0" w14:textId="77777777" w:rsidR="007C3E55" w:rsidRDefault="007C3E55">
            <w:pPr>
              <w:rPr>
                <w:rFonts w:ascii="Times New Roman" w:eastAsia="Times New Roman" w:hAnsi="Times New Roman" w:cs="Times New Roman"/>
                <w:color w:val="000000"/>
                <w:sz w:val="22"/>
                <w:szCs w:val="22"/>
              </w:rPr>
            </w:pPr>
          </w:p>
        </w:tc>
        <w:tc>
          <w:tcPr>
            <w:tcW w:w="2736" w:type="dxa"/>
          </w:tcPr>
          <w:p w14:paraId="4A07D1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p>
        </w:tc>
      </w:tr>
      <w:tr w:rsidR="007C3E55" w14:paraId="474A45CB" w14:textId="77777777">
        <w:tc>
          <w:tcPr>
            <w:tcW w:w="783" w:type="dxa"/>
          </w:tcPr>
          <w:p w14:paraId="39622C7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43</w:t>
            </w:r>
          </w:p>
        </w:tc>
        <w:tc>
          <w:tcPr>
            <w:tcW w:w="3009" w:type="dxa"/>
          </w:tcPr>
          <w:p w14:paraId="065175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7E13A5E6" w14:textId="77777777" w:rsidR="007C3E55" w:rsidRDefault="00000000">
            <w:pPr>
              <w:rPr>
                <w:rFonts w:ascii="Times New Roman" w:eastAsia="Times New Roman" w:hAnsi="Times New Roman" w:cs="Times New Roman"/>
                <w:color w:val="000000"/>
                <w:sz w:val="22"/>
                <w:szCs w:val="22"/>
              </w:rPr>
            </w:pPr>
            <w:hyperlink r:id="rId97">
              <w:r w:rsidR="00571110">
                <w:rPr>
                  <w:rFonts w:ascii="Times New Roman" w:eastAsia="Times New Roman" w:hAnsi="Times New Roman" w:cs="Times New Roman"/>
                  <w:color w:val="000000"/>
                  <w:sz w:val="22"/>
                  <w:szCs w:val="22"/>
                </w:rPr>
                <w:t>Codes of practice: procedure</w:t>
              </w:r>
            </w:hyperlink>
            <w:r w:rsidR="00571110">
              <w:rPr>
                <w:rFonts w:ascii="Times New Roman" w:eastAsia="Times New Roman" w:hAnsi="Times New Roman" w:cs="Times New Roman"/>
                <w:color w:val="000000"/>
                <w:sz w:val="22"/>
                <w:szCs w:val="22"/>
              </w:rPr>
              <w:t>.</w:t>
            </w:r>
          </w:p>
          <w:p w14:paraId="52D062B0" w14:textId="77777777" w:rsidR="007C3E55" w:rsidRDefault="007C3E55">
            <w:pPr>
              <w:rPr>
                <w:rFonts w:ascii="Times New Roman" w:eastAsia="Times New Roman" w:hAnsi="Times New Roman" w:cs="Times New Roman"/>
                <w:color w:val="000000"/>
                <w:sz w:val="22"/>
                <w:szCs w:val="22"/>
              </w:rPr>
            </w:pPr>
          </w:p>
        </w:tc>
        <w:tc>
          <w:tcPr>
            <w:tcW w:w="2736" w:type="dxa"/>
          </w:tcPr>
          <w:p w14:paraId="1F66D6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w:t>
            </w:r>
          </w:p>
        </w:tc>
      </w:tr>
      <w:tr w:rsidR="007C3E55" w14:paraId="25ACFAA8" w14:textId="77777777">
        <w:tc>
          <w:tcPr>
            <w:tcW w:w="783" w:type="dxa"/>
          </w:tcPr>
          <w:p w14:paraId="07644AC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44</w:t>
            </w:r>
          </w:p>
        </w:tc>
        <w:tc>
          <w:tcPr>
            <w:tcW w:w="3009" w:type="dxa"/>
          </w:tcPr>
          <w:p w14:paraId="2D945E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2FFDEBEC" w14:textId="77777777" w:rsidR="007C3E55" w:rsidRDefault="00000000">
            <w:pPr>
              <w:rPr>
                <w:rFonts w:ascii="Times New Roman" w:eastAsia="Times New Roman" w:hAnsi="Times New Roman" w:cs="Times New Roman"/>
                <w:color w:val="000000"/>
                <w:sz w:val="22"/>
                <w:szCs w:val="22"/>
              </w:rPr>
            </w:pPr>
            <w:hyperlink r:id="rId98">
              <w:r w:rsidR="00571110">
                <w:rPr>
                  <w:rFonts w:ascii="Times New Roman" w:eastAsia="Times New Roman" w:hAnsi="Times New Roman" w:cs="Times New Roman"/>
                  <w:color w:val="000000"/>
                  <w:sz w:val="22"/>
                  <w:szCs w:val="22"/>
                </w:rPr>
                <w:t>Ill-treatment or neglect</w:t>
              </w:r>
            </w:hyperlink>
            <w:r w:rsidR="00571110">
              <w:rPr>
                <w:rFonts w:ascii="Times New Roman" w:eastAsia="Times New Roman" w:hAnsi="Times New Roman" w:cs="Times New Roman"/>
                <w:color w:val="000000"/>
                <w:sz w:val="22"/>
                <w:szCs w:val="22"/>
              </w:rPr>
              <w:t>.</w:t>
            </w:r>
          </w:p>
          <w:p w14:paraId="3B509C7E" w14:textId="77777777" w:rsidR="007C3E55" w:rsidRDefault="007C3E55">
            <w:pPr>
              <w:rPr>
                <w:rFonts w:ascii="Times New Roman" w:eastAsia="Times New Roman" w:hAnsi="Times New Roman" w:cs="Times New Roman"/>
                <w:color w:val="000000"/>
                <w:sz w:val="22"/>
                <w:szCs w:val="22"/>
              </w:rPr>
            </w:pPr>
          </w:p>
        </w:tc>
        <w:tc>
          <w:tcPr>
            <w:tcW w:w="2736" w:type="dxa"/>
          </w:tcPr>
          <w:p w14:paraId="1E906C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w:t>
            </w:r>
          </w:p>
        </w:tc>
      </w:tr>
      <w:tr w:rsidR="007C3E55" w14:paraId="4AD5388B" w14:textId="77777777">
        <w:tc>
          <w:tcPr>
            <w:tcW w:w="11170" w:type="dxa"/>
            <w:gridSpan w:val="4"/>
          </w:tcPr>
          <w:p w14:paraId="7818C47D" w14:textId="77777777" w:rsidR="007C3E55" w:rsidRDefault="007C3E55">
            <w:pPr>
              <w:jc w:val="center"/>
              <w:rPr>
                <w:rFonts w:ascii="Times New Roman" w:eastAsia="Times New Roman" w:hAnsi="Times New Roman" w:cs="Times New Roman"/>
                <w:b/>
                <w:color w:val="000000"/>
                <w:sz w:val="22"/>
                <w:szCs w:val="22"/>
              </w:rPr>
            </w:pPr>
          </w:p>
          <w:p w14:paraId="6936D7D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2 The Court of Protection and the Public Guardian</w:t>
            </w:r>
          </w:p>
          <w:p w14:paraId="7803F4DA" w14:textId="77777777" w:rsidR="007C3E55" w:rsidRDefault="007C3E55">
            <w:pPr>
              <w:jc w:val="center"/>
              <w:rPr>
                <w:rFonts w:ascii="Times New Roman" w:eastAsia="Times New Roman" w:hAnsi="Times New Roman" w:cs="Times New Roman"/>
                <w:b/>
                <w:color w:val="000000"/>
                <w:sz w:val="22"/>
                <w:szCs w:val="22"/>
              </w:rPr>
            </w:pPr>
          </w:p>
        </w:tc>
      </w:tr>
      <w:tr w:rsidR="007C3E55" w14:paraId="5C29F3A6" w14:textId="77777777">
        <w:tc>
          <w:tcPr>
            <w:tcW w:w="11170" w:type="dxa"/>
            <w:gridSpan w:val="4"/>
          </w:tcPr>
          <w:p w14:paraId="70E71551" w14:textId="77777777" w:rsidR="007C3E55" w:rsidRDefault="007C3E55">
            <w:pPr>
              <w:jc w:val="center"/>
              <w:rPr>
                <w:rFonts w:ascii="Times New Roman" w:eastAsia="Times New Roman" w:hAnsi="Times New Roman" w:cs="Times New Roman"/>
                <w:b/>
                <w:color w:val="000000"/>
                <w:sz w:val="22"/>
                <w:szCs w:val="22"/>
              </w:rPr>
            </w:pPr>
          </w:p>
          <w:p w14:paraId="6C29C90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The Court of Protection</w:t>
            </w:r>
          </w:p>
          <w:p w14:paraId="1A12BEAF" w14:textId="77777777" w:rsidR="007C3E55" w:rsidRDefault="007C3E55">
            <w:pPr>
              <w:jc w:val="center"/>
              <w:rPr>
                <w:rFonts w:ascii="Times New Roman" w:eastAsia="Times New Roman" w:hAnsi="Times New Roman" w:cs="Times New Roman"/>
                <w:b/>
                <w:color w:val="000000"/>
                <w:sz w:val="22"/>
                <w:szCs w:val="22"/>
              </w:rPr>
            </w:pPr>
          </w:p>
        </w:tc>
      </w:tr>
      <w:tr w:rsidR="007C3E55" w14:paraId="3BD0359F" w14:textId="77777777">
        <w:tc>
          <w:tcPr>
            <w:tcW w:w="783" w:type="dxa"/>
          </w:tcPr>
          <w:p w14:paraId="50750A5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45</w:t>
            </w:r>
          </w:p>
        </w:tc>
        <w:tc>
          <w:tcPr>
            <w:tcW w:w="3009" w:type="dxa"/>
          </w:tcPr>
          <w:p w14:paraId="351B4A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72FAA479" w14:textId="77777777" w:rsidR="007C3E55" w:rsidRDefault="00000000">
            <w:pPr>
              <w:rPr>
                <w:rFonts w:ascii="Times New Roman" w:eastAsia="Times New Roman" w:hAnsi="Times New Roman" w:cs="Times New Roman"/>
                <w:color w:val="000000"/>
                <w:sz w:val="22"/>
                <w:szCs w:val="22"/>
              </w:rPr>
            </w:pPr>
            <w:hyperlink r:id="rId99">
              <w:r w:rsidR="00571110">
                <w:rPr>
                  <w:rFonts w:ascii="Times New Roman" w:eastAsia="Times New Roman" w:hAnsi="Times New Roman" w:cs="Times New Roman"/>
                  <w:color w:val="000000"/>
                  <w:sz w:val="22"/>
                  <w:szCs w:val="22"/>
                </w:rPr>
                <w:t>The Court of Protection</w:t>
              </w:r>
            </w:hyperlink>
            <w:r w:rsidR="00571110">
              <w:rPr>
                <w:rFonts w:ascii="Times New Roman" w:eastAsia="Times New Roman" w:hAnsi="Times New Roman" w:cs="Times New Roman"/>
                <w:color w:val="000000"/>
                <w:sz w:val="22"/>
                <w:szCs w:val="22"/>
              </w:rPr>
              <w:t>.</w:t>
            </w:r>
          </w:p>
          <w:p w14:paraId="1484B244" w14:textId="77777777" w:rsidR="007C3E55" w:rsidRDefault="007C3E55">
            <w:pPr>
              <w:rPr>
                <w:rFonts w:ascii="Times New Roman" w:eastAsia="Times New Roman" w:hAnsi="Times New Roman" w:cs="Times New Roman"/>
                <w:color w:val="000000"/>
                <w:sz w:val="22"/>
                <w:szCs w:val="22"/>
              </w:rPr>
            </w:pPr>
          </w:p>
        </w:tc>
        <w:tc>
          <w:tcPr>
            <w:tcW w:w="2736" w:type="dxa"/>
          </w:tcPr>
          <w:p w14:paraId="41B79B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w:t>
            </w:r>
          </w:p>
        </w:tc>
      </w:tr>
      <w:tr w:rsidR="007C3E55" w14:paraId="72A5EBA5" w14:textId="77777777">
        <w:tc>
          <w:tcPr>
            <w:tcW w:w="783" w:type="dxa"/>
          </w:tcPr>
          <w:p w14:paraId="3DA5F1C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46</w:t>
            </w:r>
          </w:p>
        </w:tc>
        <w:tc>
          <w:tcPr>
            <w:tcW w:w="3009" w:type="dxa"/>
          </w:tcPr>
          <w:p w14:paraId="223816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5CB7F532" w14:textId="77777777" w:rsidR="007C3E55" w:rsidRDefault="00000000">
            <w:pPr>
              <w:rPr>
                <w:rFonts w:ascii="Times New Roman" w:eastAsia="Times New Roman" w:hAnsi="Times New Roman" w:cs="Times New Roman"/>
                <w:color w:val="000000"/>
                <w:sz w:val="22"/>
                <w:szCs w:val="22"/>
              </w:rPr>
            </w:pPr>
            <w:hyperlink r:id="rId100">
              <w:r w:rsidR="00571110">
                <w:rPr>
                  <w:rFonts w:ascii="Times New Roman" w:eastAsia="Times New Roman" w:hAnsi="Times New Roman" w:cs="Times New Roman"/>
                  <w:color w:val="000000"/>
                  <w:sz w:val="22"/>
                  <w:szCs w:val="22"/>
                </w:rPr>
                <w:t>The judges of the Court of Protection</w:t>
              </w:r>
            </w:hyperlink>
            <w:r w:rsidR="00571110">
              <w:rPr>
                <w:rFonts w:ascii="Times New Roman" w:eastAsia="Times New Roman" w:hAnsi="Times New Roman" w:cs="Times New Roman"/>
                <w:color w:val="000000"/>
                <w:sz w:val="22"/>
                <w:szCs w:val="22"/>
              </w:rPr>
              <w:t>.</w:t>
            </w:r>
          </w:p>
          <w:p w14:paraId="18465D20" w14:textId="77777777" w:rsidR="007C3E55" w:rsidRDefault="007C3E55">
            <w:pPr>
              <w:rPr>
                <w:rFonts w:ascii="Times New Roman" w:eastAsia="Times New Roman" w:hAnsi="Times New Roman" w:cs="Times New Roman"/>
                <w:color w:val="000000"/>
                <w:sz w:val="22"/>
                <w:szCs w:val="22"/>
              </w:rPr>
            </w:pPr>
          </w:p>
        </w:tc>
        <w:tc>
          <w:tcPr>
            <w:tcW w:w="2736" w:type="dxa"/>
          </w:tcPr>
          <w:p w14:paraId="5E6F65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w:t>
            </w:r>
          </w:p>
        </w:tc>
      </w:tr>
      <w:tr w:rsidR="007C3E55" w14:paraId="1C433BBB" w14:textId="77777777">
        <w:tc>
          <w:tcPr>
            <w:tcW w:w="11170" w:type="dxa"/>
            <w:gridSpan w:val="4"/>
          </w:tcPr>
          <w:p w14:paraId="624DFBC5" w14:textId="77777777" w:rsidR="007C3E55" w:rsidRDefault="007C3E55">
            <w:pPr>
              <w:jc w:val="center"/>
              <w:rPr>
                <w:rFonts w:ascii="Times New Roman" w:eastAsia="Times New Roman" w:hAnsi="Times New Roman" w:cs="Times New Roman"/>
                <w:b/>
                <w:color w:val="000000"/>
                <w:sz w:val="22"/>
                <w:szCs w:val="22"/>
              </w:rPr>
            </w:pPr>
          </w:p>
          <w:p w14:paraId="64C0A4E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Supplementary powers</w:t>
            </w:r>
          </w:p>
          <w:p w14:paraId="4D8256A8" w14:textId="77777777" w:rsidR="007C3E55" w:rsidRDefault="007C3E55">
            <w:pPr>
              <w:jc w:val="center"/>
              <w:rPr>
                <w:rFonts w:ascii="Times New Roman" w:eastAsia="Times New Roman" w:hAnsi="Times New Roman" w:cs="Times New Roman"/>
                <w:b/>
                <w:color w:val="000000"/>
                <w:sz w:val="22"/>
                <w:szCs w:val="22"/>
              </w:rPr>
            </w:pPr>
          </w:p>
        </w:tc>
      </w:tr>
      <w:tr w:rsidR="007C3E55" w14:paraId="6A515F2D" w14:textId="77777777">
        <w:tc>
          <w:tcPr>
            <w:tcW w:w="783" w:type="dxa"/>
          </w:tcPr>
          <w:p w14:paraId="5A57407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47</w:t>
            </w:r>
          </w:p>
        </w:tc>
        <w:tc>
          <w:tcPr>
            <w:tcW w:w="3009" w:type="dxa"/>
          </w:tcPr>
          <w:p w14:paraId="6050CC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6BA9339" w14:textId="77777777" w:rsidR="007C3E55" w:rsidRDefault="00000000">
            <w:pPr>
              <w:rPr>
                <w:rFonts w:ascii="Times New Roman" w:eastAsia="Times New Roman" w:hAnsi="Times New Roman" w:cs="Times New Roman"/>
                <w:color w:val="000000"/>
                <w:sz w:val="22"/>
                <w:szCs w:val="22"/>
              </w:rPr>
            </w:pPr>
            <w:hyperlink r:id="rId101">
              <w:r w:rsidR="00571110">
                <w:rPr>
                  <w:rFonts w:ascii="Times New Roman" w:eastAsia="Times New Roman" w:hAnsi="Times New Roman" w:cs="Times New Roman"/>
                  <w:color w:val="000000"/>
                  <w:sz w:val="22"/>
                  <w:szCs w:val="22"/>
                </w:rPr>
                <w:t>General powers and effect of orders etc.</w:t>
              </w:r>
            </w:hyperlink>
          </w:p>
          <w:p w14:paraId="0EAE9EBE" w14:textId="77777777" w:rsidR="007C3E55" w:rsidRDefault="007C3E55">
            <w:pPr>
              <w:rPr>
                <w:rFonts w:ascii="Times New Roman" w:eastAsia="Times New Roman" w:hAnsi="Times New Roman" w:cs="Times New Roman"/>
                <w:color w:val="000000"/>
                <w:sz w:val="22"/>
                <w:szCs w:val="22"/>
              </w:rPr>
            </w:pPr>
          </w:p>
        </w:tc>
        <w:tc>
          <w:tcPr>
            <w:tcW w:w="2736" w:type="dxa"/>
          </w:tcPr>
          <w:p w14:paraId="5C0C98DE"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47</w:t>
            </w:r>
          </w:p>
        </w:tc>
      </w:tr>
      <w:tr w:rsidR="007C3E55" w14:paraId="74621C84" w14:textId="77777777">
        <w:tc>
          <w:tcPr>
            <w:tcW w:w="783" w:type="dxa"/>
          </w:tcPr>
          <w:p w14:paraId="4EBD3C1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48</w:t>
            </w:r>
          </w:p>
        </w:tc>
        <w:tc>
          <w:tcPr>
            <w:tcW w:w="3009" w:type="dxa"/>
          </w:tcPr>
          <w:p w14:paraId="4CB6B9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8F0EB91" w14:textId="77777777" w:rsidR="007C3E55" w:rsidRDefault="00000000">
            <w:pPr>
              <w:rPr>
                <w:rFonts w:ascii="Times New Roman" w:eastAsia="Times New Roman" w:hAnsi="Times New Roman" w:cs="Times New Roman"/>
                <w:color w:val="000000"/>
                <w:sz w:val="22"/>
                <w:szCs w:val="22"/>
              </w:rPr>
            </w:pPr>
            <w:hyperlink r:id="rId102">
              <w:r w:rsidR="00571110">
                <w:rPr>
                  <w:rFonts w:ascii="Times New Roman" w:eastAsia="Times New Roman" w:hAnsi="Times New Roman" w:cs="Times New Roman"/>
                  <w:color w:val="000000"/>
                  <w:sz w:val="22"/>
                  <w:szCs w:val="22"/>
                </w:rPr>
                <w:t>Interim orders and directions</w:t>
              </w:r>
            </w:hyperlink>
            <w:r w:rsidR="00571110">
              <w:rPr>
                <w:rFonts w:ascii="Times New Roman" w:eastAsia="Times New Roman" w:hAnsi="Times New Roman" w:cs="Times New Roman"/>
                <w:color w:val="000000"/>
                <w:sz w:val="22"/>
                <w:szCs w:val="22"/>
              </w:rPr>
              <w:t>.</w:t>
            </w:r>
          </w:p>
          <w:p w14:paraId="6D89CC8D" w14:textId="77777777" w:rsidR="007C3E55" w:rsidRDefault="007C3E55">
            <w:pPr>
              <w:rPr>
                <w:rFonts w:ascii="Times New Roman" w:eastAsia="Times New Roman" w:hAnsi="Times New Roman" w:cs="Times New Roman"/>
                <w:color w:val="000000"/>
                <w:sz w:val="22"/>
                <w:szCs w:val="22"/>
              </w:rPr>
            </w:pPr>
          </w:p>
        </w:tc>
        <w:tc>
          <w:tcPr>
            <w:tcW w:w="2736" w:type="dxa"/>
          </w:tcPr>
          <w:p w14:paraId="5A7923E0"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w:t>
            </w:r>
          </w:p>
        </w:tc>
      </w:tr>
      <w:tr w:rsidR="007C3E55" w14:paraId="662D02D1" w14:textId="77777777">
        <w:tc>
          <w:tcPr>
            <w:tcW w:w="783" w:type="dxa"/>
          </w:tcPr>
          <w:p w14:paraId="72ECF37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49</w:t>
            </w:r>
          </w:p>
        </w:tc>
        <w:tc>
          <w:tcPr>
            <w:tcW w:w="3009" w:type="dxa"/>
          </w:tcPr>
          <w:p w14:paraId="074595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385CF15" w14:textId="77777777" w:rsidR="007C3E55" w:rsidRDefault="00000000">
            <w:pPr>
              <w:rPr>
                <w:rFonts w:ascii="Times New Roman" w:eastAsia="Times New Roman" w:hAnsi="Times New Roman" w:cs="Times New Roman"/>
                <w:color w:val="000000"/>
                <w:sz w:val="22"/>
                <w:szCs w:val="22"/>
              </w:rPr>
            </w:pPr>
            <w:hyperlink r:id="rId103">
              <w:r w:rsidR="00571110">
                <w:rPr>
                  <w:rFonts w:ascii="Times New Roman" w:eastAsia="Times New Roman" w:hAnsi="Times New Roman" w:cs="Times New Roman"/>
                  <w:color w:val="000000"/>
                  <w:sz w:val="22"/>
                  <w:szCs w:val="22"/>
                </w:rPr>
                <w:t>Power to call for reports</w:t>
              </w:r>
            </w:hyperlink>
            <w:r w:rsidR="00571110">
              <w:rPr>
                <w:rFonts w:ascii="Times New Roman" w:eastAsia="Times New Roman" w:hAnsi="Times New Roman" w:cs="Times New Roman"/>
                <w:color w:val="000000"/>
                <w:sz w:val="22"/>
                <w:szCs w:val="22"/>
              </w:rPr>
              <w:t>.</w:t>
            </w:r>
          </w:p>
          <w:p w14:paraId="0F662236" w14:textId="77777777" w:rsidR="007C3E55" w:rsidRDefault="007C3E55">
            <w:pPr>
              <w:rPr>
                <w:rFonts w:ascii="Times New Roman" w:eastAsia="Times New Roman" w:hAnsi="Times New Roman" w:cs="Times New Roman"/>
                <w:color w:val="000000"/>
                <w:sz w:val="22"/>
                <w:szCs w:val="22"/>
              </w:rPr>
            </w:pPr>
          </w:p>
        </w:tc>
        <w:tc>
          <w:tcPr>
            <w:tcW w:w="2736" w:type="dxa"/>
          </w:tcPr>
          <w:p w14:paraId="5C3B3354"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w:t>
            </w:r>
          </w:p>
        </w:tc>
      </w:tr>
      <w:tr w:rsidR="007C3E55" w14:paraId="39909486" w14:textId="77777777">
        <w:tc>
          <w:tcPr>
            <w:tcW w:w="11170" w:type="dxa"/>
            <w:gridSpan w:val="4"/>
          </w:tcPr>
          <w:p w14:paraId="67D1FBF1" w14:textId="77777777" w:rsidR="007C3E55" w:rsidRDefault="007C3E55">
            <w:pPr>
              <w:jc w:val="center"/>
              <w:rPr>
                <w:rFonts w:ascii="Times New Roman" w:eastAsia="Times New Roman" w:hAnsi="Times New Roman" w:cs="Times New Roman"/>
                <w:b/>
                <w:color w:val="000000"/>
                <w:sz w:val="22"/>
                <w:szCs w:val="22"/>
              </w:rPr>
            </w:pPr>
          </w:p>
          <w:p w14:paraId="7DBB3B9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Practice and procedure</w:t>
            </w:r>
          </w:p>
          <w:p w14:paraId="12EA1767" w14:textId="77777777" w:rsidR="007C3E55" w:rsidRDefault="007C3E55">
            <w:pPr>
              <w:jc w:val="center"/>
              <w:rPr>
                <w:rFonts w:ascii="Times New Roman" w:eastAsia="Times New Roman" w:hAnsi="Times New Roman" w:cs="Times New Roman"/>
                <w:b/>
                <w:color w:val="000000"/>
                <w:sz w:val="22"/>
                <w:szCs w:val="22"/>
              </w:rPr>
            </w:pPr>
          </w:p>
        </w:tc>
      </w:tr>
      <w:tr w:rsidR="007C3E55" w14:paraId="4AF96275" w14:textId="77777777">
        <w:tc>
          <w:tcPr>
            <w:tcW w:w="783" w:type="dxa"/>
          </w:tcPr>
          <w:p w14:paraId="7A9EA4C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50</w:t>
            </w:r>
          </w:p>
        </w:tc>
        <w:tc>
          <w:tcPr>
            <w:tcW w:w="3009" w:type="dxa"/>
          </w:tcPr>
          <w:p w14:paraId="332561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3C203662" w14:textId="77777777" w:rsidR="007C3E55" w:rsidRDefault="00000000">
            <w:pPr>
              <w:rPr>
                <w:rFonts w:ascii="Times New Roman" w:eastAsia="Times New Roman" w:hAnsi="Times New Roman" w:cs="Times New Roman"/>
                <w:color w:val="000000"/>
                <w:sz w:val="22"/>
                <w:szCs w:val="22"/>
              </w:rPr>
            </w:pPr>
            <w:hyperlink r:id="rId104">
              <w:r w:rsidR="00571110">
                <w:rPr>
                  <w:rFonts w:ascii="Times New Roman" w:eastAsia="Times New Roman" w:hAnsi="Times New Roman" w:cs="Times New Roman"/>
                  <w:color w:val="000000"/>
                  <w:sz w:val="22"/>
                  <w:szCs w:val="22"/>
                </w:rPr>
                <w:t>Applications to the Court of Protection</w:t>
              </w:r>
            </w:hyperlink>
            <w:r w:rsidR="00571110">
              <w:rPr>
                <w:rFonts w:ascii="Times New Roman" w:eastAsia="Times New Roman" w:hAnsi="Times New Roman" w:cs="Times New Roman"/>
                <w:color w:val="000000"/>
                <w:sz w:val="22"/>
                <w:szCs w:val="22"/>
              </w:rPr>
              <w:t>.</w:t>
            </w:r>
          </w:p>
          <w:p w14:paraId="3AD32AF6" w14:textId="77777777" w:rsidR="007C3E55" w:rsidRDefault="007C3E55">
            <w:pPr>
              <w:rPr>
                <w:rFonts w:ascii="Times New Roman" w:eastAsia="Times New Roman" w:hAnsi="Times New Roman" w:cs="Times New Roman"/>
                <w:color w:val="000000"/>
                <w:sz w:val="22"/>
                <w:szCs w:val="22"/>
              </w:rPr>
            </w:pPr>
          </w:p>
        </w:tc>
        <w:tc>
          <w:tcPr>
            <w:tcW w:w="2736" w:type="dxa"/>
          </w:tcPr>
          <w:p w14:paraId="522405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50</w:t>
            </w:r>
          </w:p>
        </w:tc>
      </w:tr>
      <w:tr w:rsidR="007C3E55" w14:paraId="74751AFC" w14:textId="77777777">
        <w:tc>
          <w:tcPr>
            <w:tcW w:w="783" w:type="dxa"/>
          </w:tcPr>
          <w:p w14:paraId="5C43025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51</w:t>
            </w:r>
          </w:p>
        </w:tc>
        <w:tc>
          <w:tcPr>
            <w:tcW w:w="3009" w:type="dxa"/>
          </w:tcPr>
          <w:p w14:paraId="11BD83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2E62BD39" w14:textId="77777777" w:rsidR="007C3E55" w:rsidRDefault="00000000">
            <w:pPr>
              <w:rPr>
                <w:rFonts w:ascii="Times New Roman" w:eastAsia="Times New Roman" w:hAnsi="Times New Roman" w:cs="Times New Roman"/>
                <w:color w:val="000000"/>
                <w:sz w:val="22"/>
                <w:szCs w:val="22"/>
              </w:rPr>
            </w:pPr>
            <w:hyperlink r:id="rId105">
              <w:r w:rsidR="00571110">
                <w:rPr>
                  <w:rFonts w:ascii="Times New Roman" w:eastAsia="Times New Roman" w:hAnsi="Times New Roman" w:cs="Times New Roman"/>
                  <w:color w:val="000000"/>
                  <w:sz w:val="22"/>
                  <w:szCs w:val="22"/>
                </w:rPr>
                <w:t>Court of Protection Rules</w:t>
              </w:r>
            </w:hyperlink>
            <w:r w:rsidR="00571110">
              <w:rPr>
                <w:rFonts w:ascii="Times New Roman" w:eastAsia="Times New Roman" w:hAnsi="Times New Roman" w:cs="Times New Roman"/>
                <w:color w:val="000000"/>
                <w:sz w:val="22"/>
                <w:szCs w:val="22"/>
              </w:rPr>
              <w:t>.</w:t>
            </w:r>
          </w:p>
          <w:p w14:paraId="1D01F98B" w14:textId="77777777" w:rsidR="007C3E55" w:rsidRDefault="007C3E55">
            <w:pPr>
              <w:rPr>
                <w:rFonts w:ascii="Times New Roman" w:eastAsia="Times New Roman" w:hAnsi="Times New Roman" w:cs="Times New Roman"/>
                <w:color w:val="000000"/>
                <w:sz w:val="22"/>
                <w:szCs w:val="22"/>
              </w:rPr>
            </w:pPr>
          </w:p>
        </w:tc>
        <w:tc>
          <w:tcPr>
            <w:tcW w:w="2736" w:type="dxa"/>
          </w:tcPr>
          <w:p w14:paraId="6FCF08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w:t>
            </w:r>
          </w:p>
        </w:tc>
      </w:tr>
      <w:tr w:rsidR="007C3E55" w14:paraId="3FF91AA2" w14:textId="77777777">
        <w:tc>
          <w:tcPr>
            <w:tcW w:w="783" w:type="dxa"/>
          </w:tcPr>
          <w:p w14:paraId="4B99395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52</w:t>
            </w:r>
          </w:p>
        </w:tc>
        <w:tc>
          <w:tcPr>
            <w:tcW w:w="3009" w:type="dxa"/>
          </w:tcPr>
          <w:p w14:paraId="5039D2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55453B3F" w14:textId="77777777" w:rsidR="007C3E55" w:rsidRDefault="00000000">
            <w:pPr>
              <w:rPr>
                <w:rFonts w:ascii="Times New Roman" w:eastAsia="Times New Roman" w:hAnsi="Times New Roman" w:cs="Times New Roman"/>
                <w:color w:val="000000"/>
                <w:sz w:val="22"/>
                <w:szCs w:val="22"/>
              </w:rPr>
            </w:pPr>
            <w:hyperlink r:id="rId106">
              <w:r w:rsidR="00571110">
                <w:rPr>
                  <w:rFonts w:ascii="Times New Roman" w:eastAsia="Times New Roman" w:hAnsi="Times New Roman" w:cs="Times New Roman"/>
                  <w:color w:val="000000"/>
                  <w:sz w:val="22"/>
                  <w:szCs w:val="22"/>
                </w:rPr>
                <w:t>Practice directions</w:t>
              </w:r>
            </w:hyperlink>
            <w:r w:rsidR="00571110">
              <w:rPr>
                <w:rFonts w:ascii="Times New Roman" w:eastAsia="Times New Roman" w:hAnsi="Times New Roman" w:cs="Times New Roman"/>
                <w:color w:val="000000"/>
                <w:sz w:val="22"/>
                <w:szCs w:val="22"/>
              </w:rPr>
              <w:t>.</w:t>
            </w:r>
          </w:p>
          <w:p w14:paraId="5BFEBBF9" w14:textId="77777777" w:rsidR="007C3E55" w:rsidRDefault="007C3E55">
            <w:pPr>
              <w:rPr>
                <w:rFonts w:ascii="Times New Roman" w:eastAsia="Times New Roman" w:hAnsi="Times New Roman" w:cs="Times New Roman"/>
                <w:color w:val="000000"/>
                <w:sz w:val="22"/>
                <w:szCs w:val="22"/>
              </w:rPr>
            </w:pPr>
          </w:p>
        </w:tc>
        <w:tc>
          <w:tcPr>
            <w:tcW w:w="2736" w:type="dxa"/>
          </w:tcPr>
          <w:p w14:paraId="567E22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w:t>
            </w:r>
          </w:p>
        </w:tc>
      </w:tr>
      <w:tr w:rsidR="007C3E55" w14:paraId="2BF18C9F" w14:textId="77777777">
        <w:tc>
          <w:tcPr>
            <w:tcW w:w="783" w:type="dxa"/>
          </w:tcPr>
          <w:p w14:paraId="527F925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53</w:t>
            </w:r>
          </w:p>
        </w:tc>
        <w:tc>
          <w:tcPr>
            <w:tcW w:w="3009" w:type="dxa"/>
          </w:tcPr>
          <w:p w14:paraId="031D02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0AFA5566" w14:textId="77777777" w:rsidR="007C3E55" w:rsidRDefault="00000000">
            <w:pPr>
              <w:rPr>
                <w:rFonts w:ascii="Times New Roman" w:eastAsia="Times New Roman" w:hAnsi="Times New Roman" w:cs="Times New Roman"/>
                <w:color w:val="000000"/>
                <w:sz w:val="22"/>
                <w:szCs w:val="22"/>
              </w:rPr>
            </w:pPr>
            <w:hyperlink r:id="rId107">
              <w:r w:rsidR="00571110">
                <w:rPr>
                  <w:rFonts w:ascii="Times New Roman" w:eastAsia="Times New Roman" w:hAnsi="Times New Roman" w:cs="Times New Roman"/>
                  <w:color w:val="000000"/>
                  <w:sz w:val="22"/>
                  <w:szCs w:val="22"/>
                </w:rPr>
                <w:t>Rights of appeal</w:t>
              </w:r>
            </w:hyperlink>
            <w:r w:rsidR="00571110">
              <w:rPr>
                <w:rFonts w:ascii="Times New Roman" w:eastAsia="Times New Roman" w:hAnsi="Times New Roman" w:cs="Times New Roman"/>
                <w:color w:val="000000"/>
                <w:sz w:val="22"/>
                <w:szCs w:val="22"/>
              </w:rPr>
              <w:t>.</w:t>
            </w:r>
          </w:p>
          <w:p w14:paraId="40AAD00C" w14:textId="77777777" w:rsidR="007C3E55" w:rsidRDefault="007C3E55">
            <w:pPr>
              <w:rPr>
                <w:rFonts w:ascii="Times New Roman" w:eastAsia="Times New Roman" w:hAnsi="Times New Roman" w:cs="Times New Roman"/>
                <w:color w:val="000000"/>
                <w:sz w:val="22"/>
                <w:szCs w:val="22"/>
              </w:rPr>
            </w:pPr>
          </w:p>
        </w:tc>
        <w:tc>
          <w:tcPr>
            <w:tcW w:w="2736" w:type="dxa"/>
          </w:tcPr>
          <w:p w14:paraId="73FC2A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w:t>
            </w:r>
          </w:p>
        </w:tc>
      </w:tr>
      <w:tr w:rsidR="007C3E55" w14:paraId="44B0F19E" w14:textId="77777777">
        <w:tc>
          <w:tcPr>
            <w:tcW w:w="11170" w:type="dxa"/>
            <w:gridSpan w:val="4"/>
          </w:tcPr>
          <w:p w14:paraId="6CAC8600" w14:textId="77777777" w:rsidR="007C3E55" w:rsidRDefault="007C3E55">
            <w:pPr>
              <w:jc w:val="center"/>
              <w:rPr>
                <w:rFonts w:ascii="Times New Roman" w:eastAsia="Times New Roman" w:hAnsi="Times New Roman" w:cs="Times New Roman"/>
                <w:b/>
                <w:color w:val="000000"/>
                <w:sz w:val="22"/>
                <w:szCs w:val="22"/>
              </w:rPr>
            </w:pPr>
          </w:p>
          <w:p w14:paraId="319DB0D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Fees and costs</w:t>
            </w:r>
          </w:p>
          <w:p w14:paraId="09956E31" w14:textId="77777777" w:rsidR="007C3E55" w:rsidRDefault="007C3E55">
            <w:pPr>
              <w:jc w:val="center"/>
              <w:rPr>
                <w:rFonts w:ascii="Times New Roman" w:eastAsia="Times New Roman" w:hAnsi="Times New Roman" w:cs="Times New Roman"/>
                <w:b/>
                <w:color w:val="000000"/>
                <w:sz w:val="22"/>
                <w:szCs w:val="22"/>
              </w:rPr>
            </w:pPr>
          </w:p>
        </w:tc>
      </w:tr>
      <w:tr w:rsidR="007C3E55" w14:paraId="7417F7F8" w14:textId="77777777">
        <w:tc>
          <w:tcPr>
            <w:tcW w:w="783" w:type="dxa"/>
          </w:tcPr>
          <w:p w14:paraId="53320D7E" w14:textId="77777777" w:rsidR="007C3E55" w:rsidRDefault="00571110">
            <w:pPr>
              <w:jc w:val="center"/>
              <w:rPr>
                <w:rFonts w:ascii="Times New Roman" w:eastAsia="Times New Roman" w:hAnsi="Times New Roman" w:cs="Times New Roman"/>
                <w:b/>
                <w:color w:val="000000"/>
                <w:sz w:val="22"/>
                <w:szCs w:val="22"/>
              </w:rPr>
            </w:pPr>
            <w:bookmarkStart w:id="51" w:name="_46r0co2" w:colFirst="0" w:colLast="0"/>
            <w:bookmarkEnd w:id="51"/>
            <w:r>
              <w:rPr>
                <w:rFonts w:ascii="Times New Roman" w:eastAsia="Times New Roman" w:hAnsi="Times New Roman" w:cs="Times New Roman"/>
                <w:b/>
                <w:color w:val="000000"/>
                <w:sz w:val="22"/>
                <w:szCs w:val="22"/>
              </w:rPr>
              <w:t>54</w:t>
            </w:r>
          </w:p>
        </w:tc>
        <w:tc>
          <w:tcPr>
            <w:tcW w:w="3009" w:type="dxa"/>
          </w:tcPr>
          <w:p w14:paraId="423C85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26D93F9C" w14:textId="77777777" w:rsidR="007C3E55" w:rsidRDefault="00000000">
            <w:pPr>
              <w:rPr>
                <w:rFonts w:ascii="Times New Roman" w:eastAsia="Times New Roman" w:hAnsi="Times New Roman" w:cs="Times New Roman"/>
                <w:color w:val="000000"/>
                <w:sz w:val="22"/>
                <w:szCs w:val="22"/>
              </w:rPr>
            </w:pPr>
            <w:hyperlink r:id="rId108">
              <w:r w:rsidR="00571110">
                <w:rPr>
                  <w:rFonts w:ascii="Times New Roman" w:eastAsia="Times New Roman" w:hAnsi="Times New Roman" w:cs="Times New Roman"/>
                  <w:color w:val="000000"/>
                  <w:sz w:val="22"/>
                  <w:szCs w:val="22"/>
                </w:rPr>
                <w:t>Fees</w:t>
              </w:r>
            </w:hyperlink>
            <w:r w:rsidR="00571110">
              <w:rPr>
                <w:rFonts w:ascii="Times New Roman" w:eastAsia="Times New Roman" w:hAnsi="Times New Roman" w:cs="Times New Roman"/>
                <w:color w:val="000000"/>
                <w:sz w:val="22"/>
                <w:szCs w:val="22"/>
              </w:rPr>
              <w:t>.</w:t>
            </w:r>
          </w:p>
          <w:p w14:paraId="776A168A" w14:textId="77777777" w:rsidR="007C3E55" w:rsidRDefault="007C3E55">
            <w:pPr>
              <w:rPr>
                <w:rFonts w:ascii="Times New Roman" w:eastAsia="Times New Roman" w:hAnsi="Times New Roman" w:cs="Times New Roman"/>
                <w:color w:val="000000"/>
                <w:sz w:val="22"/>
                <w:szCs w:val="22"/>
              </w:rPr>
            </w:pPr>
          </w:p>
        </w:tc>
        <w:tc>
          <w:tcPr>
            <w:tcW w:w="2736" w:type="dxa"/>
          </w:tcPr>
          <w:p w14:paraId="3BEFA8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w:t>
            </w:r>
          </w:p>
        </w:tc>
      </w:tr>
      <w:tr w:rsidR="007C3E55" w14:paraId="518E20C4" w14:textId="77777777">
        <w:tc>
          <w:tcPr>
            <w:tcW w:w="783" w:type="dxa"/>
          </w:tcPr>
          <w:p w14:paraId="5690E42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55</w:t>
            </w:r>
          </w:p>
        </w:tc>
        <w:tc>
          <w:tcPr>
            <w:tcW w:w="3009" w:type="dxa"/>
          </w:tcPr>
          <w:p w14:paraId="0F8E48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60757D2F" w14:textId="77777777" w:rsidR="007C3E55" w:rsidRDefault="00000000">
            <w:pPr>
              <w:rPr>
                <w:rFonts w:ascii="Times New Roman" w:eastAsia="Times New Roman" w:hAnsi="Times New Roman" w:cs="Times New Roman"/>
                <w:color w:val="000000"/>
                <w:sz w:val="22"/>
                <w:szCs w:val="22"/>
              </w:rPr>
            </w:pPr>
            <w:hyperlink r:id="rId109">
              <w:r w:rsidR="00571110">
                <w:rPr>
                  <w:rFonts w:ascii="Times New Roman" w:eastAsia="Times New Roman" w:hAnsi="Times New Roman" w:cs="Times New Roman"/>
                  <w:color w:val="000000"/>
                  <w:sz w:val="22"/>
                  <w:szCs w:val="22"/>
                </w:rPr>
                <w:t>Costs</w:t>
              </w:r>
            </w:hyperlink>
            <w:r w:rsidR="00571110">
              <w:rPr>
                <w:rFonts w:ascii="Times New Roman" w:eastAsia="Times New Roman" w:hAnsi="Times New Roman" w:cs="Times New Roman"/>
                <w:color w:val="000000"/>
                <w:sz w:val="22"/>
                <w:szCs w:val="22"/>
              </w:rPr>
              <w:t>.</w:t>
            </w:r>
          </w:p>
          <w:p w14:paraId="1650630C" w14:textId="77777777" w:rsidR="007C3E55" w:rsidRDefault="007C3E55">
            <w:pPr>
              <w:rPr>
                <w:rFonts w:ascii="Times New Roman" w:eastAsia="Times New Roman" w:hAnsi="Times New Roman" w:cs="Times New Roman"/>
                <w:color w:val="000000"/>
                <w:sz w:val="22"/>
                <w:szCs w:val="22"/>
              </w:rPr>
            </w:pPr>
          </w:p>
        </w:tc>
        <w:tc>
          <w:tcPr>
            <w:tcW w:w="2736" w:type="dxa"/>
          </w:tcPr>
          <w:p w14:paraId="24F477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w:t>
            </w:r>
          </w:p>
        </w:tc>
      </w:tr>
      <w:tr w:rsidR="007C3E55" w14:paraId="7AF85793" w14:textId="77777777">
        <w:tc>
          <w:tcPr>
            <w:tcW w:w="783" w:type="dxa"/>
          </w:tcPr>
          <w:p w14:paraId="548BEA5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56</w:t>
            </w:r>
          </w:p>
        </w:tc>
        <w:tc>
          <w:tcPr>
            <w:tcW w:w="3009" w:type="dxa"/>
          </w:tcPr>
          <w:p w14:paraId="16AA4E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E9DA242" w14:textId="77777777" w:rsidR="007C3E55" w:rsidRDefault="00000000">
            <w:pPr>
              <w:rPr>
                <w:rFonts w:ascii="Times New Roman" w:eastAsia="Times New Roman" w:hAnsi="Times New Roman" w:cs="Times New Roman"/>
                <w:color w:val="000000"/>
                <w:sz w:val="22"/>
                <w:szCs w:val="22"/>
              </w:rPr>
            </w:pPr>
            <w:hyperlink r:id="rId110">
              <w:r w:rsidR="00571110">
                <w:rPr>
                  <w:rFonts w:ascii="Times New Roman" w:eastAsia="Times New Roman" w:hAnsi="Times New Roman" w:cs="Times New Roman"/>
                  <w:color w:val="000000"/>
                  <w:sz w:val="22"/>
                  <w:szCs w:val="22"/>
                </w:rPr>
                <w:t>Fees and costs: supplementary</w:t>
              </w:r>
            </w:hyperlink>
            <w:r w:rsidR="00571110">
              <w:rPr>
                <w:rFonts w:ascii="Times New Roman" w:eastAsia="Times New Roman" w:hAnsi="Times New Roman" w:cs="Times New Roman"/>
                <w:color w:val="000000"/>
                <w:sz w:val="22"/>
                <w:szCs w:val="22"/>
              </w:rPr>
              <w:t>.</w:t>
            </w:r>
          </w:p>
          <w:p w14:paraId="20666FA8" w14:textId="77777777" w:rsidR="007C3E55" w:rsidRDefault="007C3E55">
            <w:pPr>
              <w:rPr>
                <w:rFonts w:ascii="Times New Roman" w:eastAsia="Times New Roman" w:hAnsi="Times New Roman" w:cs="Times New Roman"/>
                <w:color w:val="000000"/>
                <w:sz w:val="22"/>
                <w:szCs w:val="22"/>
              </w:rPr>
            </w:pPr>
          </w:p>
        </w:tc>
        <w:tc>
          <w:tcPr>
            <w:tcW w:w="2736" w:type="dxa"/>
          </w:tcPr>
          <w:p w14:paraId="14D643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p>
        </w:tc>
      </w:tr>
      <w:tr w:rsidR="007C3E55" w14:paraId="69545904" w14:textId="77777777">
        <w:tc>
          <w:tcPr>
            <w:tcW w:w="11170" w:type="dxa"/>
            <w:gridSpan w:val="4"/>
          </w:tcPr>
          <w:p w14:paraId="24448E00" w14:textId="77777777" w:rsidR="007C3E55" w:rsidRDefault="007C3E55">
            <w:pPr>
              <w:jc w:val="center"/>
              <w:rPr>
                <w:rFonts w:ascii="Times New Roman" w:eastAsia="Times New Roman" w:hAnsi="Times New Roman" w:cs="Times New Roman"/>
                <w:b/>
                <w:color w:val="000000"/>
                <w:sz w:val="22"/>
                <w:szCs w:val="22"/>
              </w:rPr>
            </w:pPr>
          </w:p>
          <w:p w14:paraId="7508698B"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The Public Guardian</w:t>
            </w:r>
          </w:p>
          <w:p w14:paraId="5EC5E7A4" w14:textId="77777777" w:rsidR="007C3E55" w:rsidRDefault="007C3E55">
            <w:pPr>
              <w:jc w:val="center"/>
              <w:rPr>
                <w:rFonts w:ascii="Times New Roman" w:eastAsia="Times New Roman" w:hAnsi="Times New Roman" w:cs="Times New Roman"/>
                <w:b/>
                <w:color w:val="000000"/>
                <w:sz w:val="22"/>
                <w:szCs w:val="22"/>
              </w:rPr>
            </w:pPr>
          </w:p>
        </w:tc>
      </w:tr>
      <w:tr w:rsidR="007C3E55" w14:paraId="09239BEF" w14:textId="77777777">
        <w:tc>
          <w:tcPr>
            <w:tcW w:w="783" w:type="dxa"/>
          </w:tcPr>
          <w:p w14:paraId="63E7D18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57</w:t>
            </w:r>
          </w:p>
        </w:tc>
        <w:tc>
          <w:tcPr>
            <w:tcW w:w="3009" w:type="dxa"/>
          </w:tcPr>
          <w:p w14:paraId="4F5D47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487A0F50" w14:textId="77777777" w:rsidR="007C3E55" w:rsidRDefault="00000000">
            <w:pPr>
              <w:rPr>
                <w:rFonts w:ascii="Times New Roman" w:eastAsia="Times New Roman" w:hAnsi="Times New Roman" w:cs="Times New Roman"/>
                <w:color w:val="000000"/>
                <w:sz w:val="22"/>
                <w:szCs w:val="22"/>
              </w:rPr>
            </w:pPr>
            <w:hyperlink r:id="rId111">
              <w:r w:rsidR="00571110">
                <w:rPr>
                  <w:rFonts w:ascii="Times New Roman" w:eastAsia="Times New Roman" w:hAnsi="Times New Roman" w:cs="Times New Roman"/>
                  <w:color w:val="000000"/>
                  <w:sz w:val="22"/>
                  <w:szCs w:val="22"/>
                </w:rPr>
                <w:t>The Public Guardian</w:t>
              </w:r>
            </w:hyperlink>
            <w:r w:rsidR="00571110">
              <w:rPr>
                <w:rFonts w:ascii="Times New Roman" w:eastAsia="Times New Roman" w:hAnsi="Times New Roman" w:cs="Times New Roman"/>
                <w:color w:val="000000"/>
                <w:sz w:val="22"/>
                <w:szCs w:val="22"/>
              </w:rPr>
              <w:t>.</w:t>
            </w:r>
          </w:p>
          <w:p w14:paraId="0DAA4602" w14:textId="77777777" w:rsidR="007C3E55" w:rsidRDefault="007C3E55">
            <w:pPr>
              <w:rPr>
                <w:rFonts w:ascii="Times New Roman" w:eastAsia="Times New Roman" w:hAnsi="Times New Roman" w:cs="Times New Roman"/>
                <w:color w:val="000000"/>
                <w:sz w:val="22"/>
                <w:szCs w:val="22"/>
              </w:rPr>
            </w:pPr>
          </w:p>
        </w:tc>
        <w:tc>
          <w:tcPr>
            <w:tcW w:w="2736" w:type="dxa"/>
          </w:tcPr>
          <w:p w14:paraId="584C7B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w:t>
            </w:r>
          </w:p>
        </w:tc>
      </w:tr>
      <w:tr w:rsidR="007C3E55" w14:paraId="6BEE7936" w14:textId="77777777">
        <w:tc>
          <w:tcPr>
            <w:tcW w:w="783" w:type="dxa"/>
          </w:tcPr>
          <w:p w14:paraId="3621DA9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58</w:t>
            </w:r>
          </w:p>
        </w:tc>
        <w:tc>
          <w:tcPr>
            <w:tcW w:w="3009" w:type="dxa"/>
          </w:tcPr>
          <w:p w14:paraId="4BCAD6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3F846CBA" w14:textId="77777777" w:rsidR="007C3E55" w:rsidRDefault="00000000">
            <w:pPr>
              <w:rPr>
                <w:rFonts w:ascii="Times New Roman" w:eastAsia="Times New Roman" w:hAnsi="Times New Roman" w:cs="Times New Roman"/>
                <w:color w:val="000000"/>
                <w:sz w:val="22"/>
                <w:szCs w:val="22"/>
              </w:rPr>
            </w:pPr>
            <w:hyperlink r:id="rId112">
              <w:r w:rsidR="00571110">
                <w:rPr>
                  <w:rFonts w:ascii="Times New Roman" w:eastAsia="Times New Roman" w:hAnsi="Times New Roman" w:cs="Times New Roman"/>
                  <w:color w:val="000000"/>
                  <w:sz w:val="22"/>
                  <w:szCs w:val="22"/>
                </w:rPr>
                <w:t>Functions of the Public Guardian</w:t>
              </w:r>
            </w:hyperlink>
            <w:r w:rsidR="00571110">
              <w:rPr>
                <w:rFonts w:ascii="Times New Roman" w:eastAsia="Times New Roman" w:hAnsi="Times New Roman" w:cs="Times New Roman"/>
                <w:color w:val="000000"/>
                <w:sz w:val="22"/>
                <w:szCs w:val="22"/>
              </w:rPr>
              <w:t>.</w:t>
            </w:r>
          </w:p>
          <w:p w14:paraId="564BE7C5" w14:textId="77777777" w:rsidR="007C3E55" w:rsidRDefault="007C3E55">
            <w:pPr>
              <w:rPr>
                <w:rFonts w:ascii="Times New Roman" w:eastAsia="Times New Roman" w:hAnsi="Times New Roman" w:cs="Times New Roman"/>
                <w:color w:val="000000"/>
                <w:sz w:val="22"/>
                <w:szCs w:val="22"/>
              </w:rPr>
            </w:pPr>
          </w:p>
        </w:tc>
        <w:tc>
          <w:tcPr>
            <w:tcW w:w="2736" w:type="dxa"/>
          </w:tcPr>
          <w:p w14:paraId="390766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58</w:t>
            </w:r>
          </w:p>
        </w:tc>
      </w:tr>
      <w:tr w:rsidR="007C3E55" w14:paraId="0E9802FF" w14:textId="77777777">
        <w:tc>
          <w:tcPr>
            <w:tcW w:w="783" w:type="dxa"/>
          </w:tcPr>
          <w:p w14:paraId="36AD09C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59</w:t>
            </w:r>
          </w:p>
        </w:tc>
        <w:tc>
          <w:tcPr>
            <w:tcW w:w="3009" w:type="dxa"/>
          </w:tcPr>
          <w:p w14:paraId="275BCB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079771FC" w14:textId="77777777" w:rsidR="007C3E55" w:rsidRDefault="00000000">
            <w:pPr>
              <w:rPr>
                <w:rFonts w:ascii="Times New Roman" w:eastAsia="Times New Roman" w:hAnsi="Times New Roman" w:cs="Times New Roman"/>
                <w:color w:val="000000"/>
                <w:sz w:val="22"/>
                <w:szCs w:val="22"/>
              </w:rPr>
            </w:pPr>
            <w:hyperlink r:id="rId113">
              <w:r w:rsidR="00571110">
                <w:rPr>
                  <w:rFonts w:ascii="Times New Roman" w:eastAsia="Times New Roman" w:hAnsi="Times New Roman" w:cs="Times New Roman"/>
                  <w:color w:val="000000"/>
                  <w:sz w:val="22"/>
                  <w:szCs w:val="22"/>
                </w:rPr>
                <w:t>Public Guardian Board</w:t>
              </w:r>
            </w:hyperlink>
            <w:r w:rsidR="00571110">
              <w:rPr>
                <w:rFonts w:ascii="Times New Roman" w:eastAsia="Times New Roman" w:hAnsi="Times New Roman" w:cs="Times New Roman"/>
                <w:color w:val="000000"/>
                <w:sz w:val="22"/>
                <w:szCs w:val="22"/>
              </w:rPr>
              <w:t>.</w:t>
            </w:r>
          </w:p>
          <w:p w14:paraId="57FC872B" w14:textId="77777777" w:rsidR="007C3E55" w:rsidRDefault="007C3E55">
            <w:pPr>
              <w:rPr>
                <w:rFonts w:ascii="Times New Roman" w:eastAsia="Times New Roman" w:hAnsi="Times New Roman" w:cs="Times New Roman"/>
                <w:color w:val="000000"/>
                <w:sz w:val="22"/>
                <w:szCs w:val="22"/>
              </w:rPr>
            </w:pPr>
          </w:p>
        </w:tc>
        <w:tc>
          <w:tcPr>
            <w:tcW w:w="2736" w:type="dxa"/>
          </w:tcPr>
          <w:p w14:paraId="0DDA66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59</w:t>
            </w:r>
          </w:p>
        </w:tc>
      </w:tr>
      <w:tr w:rsidR="007C3E55" w14:paraId="75DEDFFB" w14:textId="77777777">
        <w:tc>
          <w:tcPr>
            <w:tcW w:w="783" w:type="dxa"/>
          </w:tcPr>
          <w:p w14:paraId="78B7A83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60</w:t>
            </w:r>
          </w:p>
        </w:tc>
        <w:tc>
          <w:tcPr>
            <w:tcW w:w="3009" w:type="dxa"/>
          </w:tcPr>
          <w:p w14:paraId="38BDD7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65F190B4" w14:textId="77777777" w:rsidR="007C3E55" w:rsidRDefault="00000000">
            <w:pPr>
              <w:rPr>
                <w:rFonts w:ascii="Times New Roman" w:eastAsia="Times New Roman" w:hAnsi="Times New Roman" w:cs="Times New Roman"/>
                <w:color w:val="000000"/>
                <w:sz w:val="22"/>
                <w:szCs w:val="22"/>
              </w:rPr>
            </w:pPr>
            <w:hyperlink r:id="rId114">
              <w:r w:rsidR="00571110">
                <w:rPr>
                  <w:rFonts w:ascii="Times New Roman" w:eastAsia="Times New Roman" w:hAnsi="Times New Roman" w:cs="Times New Roman"/>
                  <w:color w:val="000000"/>
                  <w:sz w:val="22"/>
                  <w:szCs w:val="22"/>
                </w:rPr>
                <w:t>Annual report</w:t>
              </w:r>
            </w:hyperlink>
            <w:r w:rsidR="00571110">
              <w:rPr>
                <w:rFonts w:ascii="Times New Roman" w:eastAsia="Times New Roman" w:hAnsi="Times New Roman" w:cs="Times New Roman"/>
                <w:color w:val="000000"/>
                <w:sz w:val="22"/>
                <w:szCs w:val="22"/>
              </w:rPr>
              <w:t>.</w:t>
            </w:r>
          </w:p>
          <w:p w14:paraId="7F493330" w14:textId="77777777" w:rsidR="007C3E55" w:rsidRDefault="007C3E55">
            <w:pPr>
              <w:rPr>
                <w:rFonts w:ascii="Times New Roman" w:eastAsia="Times New Roman" w:hAnsi="Times New Roman" w:cs="Times New Roman"/>
                <w:color w:val="000000"/>
                <w:sz w:val="22"/>
                <w:szCs w:val="22"/>
              </w:rPr>
            </w:pPr>
          </w:p>
        </w:tc>
        <w:tc>
          <w:tcPr>
            <w:tcW w:w="2736" w:type="dxa"/>
          </w:tcPr>
          <w:p w14:paraId="363DA4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60</w:t>
            </w:r>
          </w:p>
        </w:tc>
      </w:tr>
      <w:tr w:rsidR="007C3E55" w14:paraId="23B00C23" w14:textId="77777777">
        <w:tc>
          <w:tcPr>
            <w:tcW w:w="11170" w:type="dxa"/>
            <w:gridSpan w:val="4"/>
          </w:tcPr>
          <w:p w14:paraId="02439ED1" w14:textId="77777777" w:rsidR="007C3E55" w:rsidRDefault="007C3E55">
            <w:pPr>
              <w:jc w:val="center"/>
              <w:rPr>
                <w:rFonts w:ascii="Times New Roman" w:eastAsia="Times New Roman" w:hAnsi="Times New Roman" w:cs="Times New Roman"/>
                <w:b/>
                <w:color w:val="000000"/>
                <w:sz w:val="22"/>
                <w:szCs w:val="22"/>
              </w:rPr>
            </w:pPr>
          </w:p>
          <w:p w14:paraId="77306A8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Court of Protection Visitors</w:t>
            </w:r>
          </w:p>
          <w:p w14:paraId="1772A1A6" w14:textId="77777777" w:rsidR="007C3E55" w:rsidRDefault="007C3E55">
            <w:pPr>
              <w:jc w:val="center"/>
              <w:rPr>
                <w:rFonts w:ascii="Times New Roman" w:eastAsia="Times New Roman" w:hAnsi="Times New Roman" w:cs="Times New Roman"/>
                <w:b/>
                <w:color w:val="000000"/>
                <w:sz w:val="22"/>
                <w:szCs w:val="22"/>
              </w:rPr>
            </w:pPr>
          </w:p>
        </w:tc>
      </w:tr>
      <w:tr w:rsidR="007C3E55" w14:paraId="7E8B8211" w14:textId="77777777">
        <w:tc>
          <w:tcPr>
            <w:tcW w:w="783" w:type="dxa"/>
          </w:tcPr>
          <w:p w14:paraId="33CE625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61</w:t>
            </w:r>
          </w:p>
        </w:tc>
        <w:tc>
          <w:tcPr>
            <w:tcW w:w="3009" w:type="dxa"/>
          </w:tcPr>
          <w:p w14:paraId="0F9FBC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7E1662EE" w14:textId="77777777" w:rsidR="007C3E55" w:rsidRDefault="00000000">
            <w:pPr>
              <w:rPr>
                <w:rFonts w:ascii="Times New Roman" w:eastAsia="Times New Roman" w:hAnsi="Times New Roman" w:cs="Times New Roman"/>
                <w:color w:val="000000"/>
                <w:sz w:val="22"/>
                <w:szCs w:val="22"/>
              </w:rPr>
            </w:pPr>
            <w:hyperlink r:id="rId115">
              <w:r w:rsidR="00571110">
                <w:rPr>
                  <w:rFonts w:ascii="Times New Roman" w:eastAsia="Times New Roman" w:hAnsi="Times New Roman" w:cs="Times New Roman"/>
                  <w:color w:val="000000"/>
                  <w:sz w:val="22"/>
                  <w:szCs w:val="22"/>
                </w:rPr>
                <w:t>Court of Protection Visitors</w:t>
              </w:r>
            </w:hyperlink>
            <w:r w:rsidR="00571110">
              <w:rPr>
                <w:rFonts w:ascii="Times New Roman" w:eastAsia="Times New Roman" w:hAnsi="Times New Roman" w:cs="Times New Roman"/>
                <w:color w:val="000000"/>
                <w:sz w:val="22"/>
                <w:szCs w:val="22"/>
              </w:rPr>
              <w:t>.</w:t>
            </w:r>
          </w:p>
          <w:p w14:paraId="3BDE511A" w14:textId="77777777" w:rsidR="007C3E55" w:rsidRDefault="007C3E55">
            <w:pPr>
              <w:rPr>
                <w:rFonts w:ascii="Times New Roman" w:eastAsia="Times New Roman" w:hAnsi="Times New Roman" w:cs="Times New Roman"/>
                <w:color w:val="000000"/>
                <w:sz w:val="22"/>
                <w:szCs w:val="22"/>
              </w:rPr>
            </w:pPr>
          </w:p>
        </w:tc>
        <w:tc>
          <w:tcPr>
            <w:tcW w:w="2736" w:type="dxa"/>
          </w:tcPr>
          <w:p w14:paraId="5ADA2A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w:t>
            </w:r>
          </w:p>
        </w:tc>
      </w:tr>
      <w:tr w:rsidR="007C3E55" w14:paraId="46C52349" w14:textId="77777777">
        <w:tc>
          <w:tcPr>
            <w:tcW w:w="11170" w:type="dxa"/>
            <w:gridSpan w:val="4"/>
          </w:tcPr>
          <w:p w14:paraId="4909CE78" w14:textId="77777777" w:rsidR="007C3E55" w:rsidRDefault="007C3E55">
            <w:pPr>
              <w:jc w:val="center"/>
              <w:rPr>
                <w:rFonts w:ascii="Times New Roman" w:eastAsia="Times New Roman" w:hAnsi="Times New Roman" w:cs="Times New Roman"/>
                <w:b/>
                <w:color w:val="000000"/>
                <w:sz w:val="22"/>
                <w:szCs w:val="22"/>
              </w:rPr>
            </w:pPr>
          </w:p>
          <w:p w14:paraId="1842BB0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3 Miscellaneous and general</w:t>
            </w:r>
          </w:p>
          <w:p w14:paraId="530D7818" w14:textId="77777777" w:rsidR="007C3E55" w:rsidRDefault="007C3E55">
            <w:pPr>
              <w:jc w:val="center"/>
              <w:rPr>
                <w:rFonts w:ascii="Times New Roman" w:eastAsia="Times New Roman" w:hAnsi="Times New Roman" w:cs="Times New Roman"/>
                <w:b/>
                <w:color w:val="000000"/>
                <w:sz w:val="22"/>
                <w:szCs w:val="22"/>
              </w:rPr>
            </w:pPr>
          </w:p>
        </w:tc>
      </w:tr>
      <w:tr w:rsidR="007C3E55" w14:paraId="3B271637" w14:textId="77777777">
        <w:tc>
          <w:tcPr>
            <w:tcW w:w="11170" w:type="dxa"/>
            <w:gridSpan w:val="4"/>
          </w:tcPr>
          <w:p w14:paraId="13E776F2" w14:textId="77777777" w:rsidR="007C3E55" w:rsidRDefault="007C3E55">
            <w:pPr>
              <w:jc w:val="center"/>
              <w:rPr>
                <w:rFonts w:ascii="Times New Roman" w:eastAsia="Times New Roman" w:hAnsi="Times New Roman" w:cs="Times New Roman"/>
                <w:b/>
                <w:color w:val="000000"/>
                <w:sz w:val="22"/>
                <w:szCs w:val="22"/>
              </w:rPr>
            </w:pPr>
          </w:p>
          <w:p w14:paraId="31CAEA1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Declaratory provision</w:t>
            </w:r>
          </w:p>
          <w:p w14:paraId="50828B4E" w14:textId="77777777" w:rsidR="007C3E55" w:rsidRDefault="007C3E55">
            <w:pPr>
              <w:jc w:val="center"/>
              <w:rPr>
                <w:rFonts w:ascii="Times New Roman" w:eastAsia="Times New Roman" w:hAnsi="Times New Roman" w:cs="Times New Roman"/>
                <w:b/>
                <w:color w:val="000000"/>
                <w:sz w:val="22"/>
                <w:szCs w:val="22"/>
              </w:rPr>
            </w:pPr>
          </w:p>
        </w:tc>
      </w:tr>
      <w:tr w:rsidR="007C3E55" w14:paraId="2A53F963" w14:textId="77777777">
        <w:tc>
          <w:tcPr>
            <w:tcW w:w="783" w:type="dxa"/>
          </w:tcPr>
          <w:p w14:paraId="658BFE8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62</w:t>
            </w:r>
          </w:p>
        </w:tc>
        <w:tc>
          <w:tcPr>
            <w:tcW w:w="3009" w:type="dxa"/>
          </w:tcPr>
          <w:p w14:paraId="46AFF3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671114C2" w14:textId="77777777" w:rsidR="007C3E55" w:rsidRDefault="00000000">
            <w:pPr>
              <w:rPr>
                <w:rFonts w:ascii="Times New Roman" w:eastAsia="Times New Roman" w:hAnsi="Times New Roman" w:cs="Times New Roman"/>
                <w:color w:val="000000"/>
                <w:sz w:val="22"/>
                <w:szCs w:val="22"/>
              </w:rPr>
            </w:pPr>
            <w:hyperlink r:id="rId116">
              <w:r w:rsidR="00571110">
                <w:rPr>
                  <w:rFonts w:ascii="Times New Roman" w:eastAsia="Times New Roman" w:hAnsi="Times New Roman" w:cs="Times New Roman"/>
                  <w:color w:val="000000"/>
                  <w:sz w:val="22"/>
                  <w:szCs w:val="22"/>
                </w:rPr>
                <w:t>Scope of the Act</w:t>
              </w:r>
            </w:hyperlink>
          </w:p>
        </w:tc>
        <w:tc>
          <w:tcPr>
            <w:tcW w:w="2736" w:type="dxa"/>
          </w:tcPr>
          <w:p w14:paraId="155649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62</w:t>
            </w:r>
          </w:p>
        </w:tc>
      </w:tr>
      <w:tr w:rsidR="007C3E55" w14:paraId="68BA421C" w14:textId="77777777">
        <w:tc>
          <w:tcPr>
            <w:tcW w:w="11170" w:type="dxa"/>
            <w:gridSpan w:val="4"/>
          </w:tcPr>
          <w:p w14:paraId="72931883" w14:textId="77777777" w:rsidR="007C3E55" w:rsidRDefault="007C3E55">
            <w:pPr>
              <w:jc w:val="center"/>
              <w:rPr>
                <w:rFonts w:ascii="Times New Roman" w:eastAsia="Times New Roman" w:hAnsi="Times New Roman" w:cs="Times New Roman"/>
                <w:b/>
                <w:color w:val="000000"/>
                <w:sz w:val="22"/>
                <w:szCs w:val="22"/>
              </w:rPr>
            </w:pPr>
          </w:p>
          <w:p w14:paraId="102059B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Private international law</w:t>
            </w:r>
          </w:p>
          <w:p w14:paraId="441EB2B2" w14:textId="77777777" w:rsidR="007C3E55" w:rsidRDefault="007C3E55">
            <w:pPr>
              <w:jc w:val="center"/>
              <w:rPr>
                <w:rFonts w:ascii="Times New Roman" w:eastAsia="Times New Roman" w:hAnsi="Times New Roman" w:cs="Times New Roman"/>
                <w:b/>
                <w:color w:val="000000"/>
                <w:sz w:val="22"/>
                <w:szCs w:val="22"/>
              </w:rPr>
            </w:pPr>
          </w:p>
        </w:tc>
      </w:tr>
      <w:tr w:rsidR="007C3E55" w14:paraId="16C26309" w14:textId="77777777">
        <w:tc>
          <w:tcPr>
            <w:tcW w:w="783" w:type="dxa"/>
          </w:tcPr>
          <w:p w14:paraId="4C87182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63</w:t>
            </w:r>
          </w:p>
        </w:tc>
        <w:tc>
          <w:tcPr>
            <w:tcW w:w="3009" w:type="dxa"/>
          </w:tcPr>
          <w:p w14:paraId="75B613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651595C5" w14:textId="77777777" w:rsidR="007C3E55" w:rsidRDefault="00000000">
            <w:pPr>
              <w:rPr>
                <w:rFonts w:ascii="Times New Roman" w:eastAsia="Times New Roman" w:hAnsi="Times New Roman" w:cs="Times New Roman"/>
                <w:color w:val="000000"/>
                <w:sz w:val="22"/>
                <w:szCs w:val="22"/>
              </w:rPr>
            </w:pPr>
            <w:hyperlink r:id="rId117">
              <w:r w:rsidR="00571110">
                <w:rPr>
                  <w:rFonts w:ascii="Times New Roman" w:eastAsia="Times New Roman" w:hAnsi="Times New Roman" w:cs="Times New Roman"/>
                  <w:color w:val="000000"/>
                  <w:sz w:val="22"/>
                  <w:szCs w:val="22"/>
                </w:rPr>
                <w:t>International protection of adults</w:t>
              </w:r>
            </w:hyperlink>
            <w:r w:rsidR="00571110">
              <w:rPr>
                <w:rFonts w:ascii="Times New Roman" w:eastAsia="Times New Roman" w:hAnsi="Times New Roman" w:cs="Times New Roman"/>
                <w:color w:val="000000"/>
                <w:sz w:val="22"/>
                <w:szCs w:val="22"/>
              </w:rPr>
              <w:t>.</w:t>
            </w:r>
          </w:p>
          <w:p w14:paraId="081F82CF" w14:textId="77777777" w:rsidR="007C3E55" w:rsidRDefault="007C3E55">
            <w:pPr>
              <w:rPr>
                <w:rFonts w:ascii="Times New Roman" w:eastAsia="Times New Roman" w:hAnsi="Times New Roman" w:cs="Times New Roman"/>
                <w:sz w:val="22"/>
                <w:szCs w:val="22"/>
              </w:rPr>
            </w:pPr>
          </w:p>
        </w:tc>
        <w:tc>
          <w:tcPr>
            <w:tcW w:w="2736" w:type="dxa"/>
          </w:tcPr>
          <w:p w14:paraId="3BE9E3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63</w:t>
            </w:r>
          </w:p>
        </w:tc>
      </w:tr>
      <w:tr w:rsidR="007C3E55" w14:paraId="07DB1759" w14:textId="77777777">
        <w:tc>
          <w:tcPr>
            <w:tcW w:w="11170" w:type="dxa"/>
            <w:gridSpan w:val="4"/>
          </w:tcPr>
          <w:p w14:paraId="3A5E041F" w14:textId="77777777" w:rsidR="007C3E55" w:rsidRDefault="007C3E55">
            <w:pPr>
              <w:jc w:val="center"/>
              <w:rPr>
                <w:rFonts w:ascii="Times New Roman" w:eastAsia="Times New Roman" w:hAnsi="Times New Roman" w:cs="Times New Roman"/>
                <w:b/>
                <w:color w:val="000000"/>
                <w:sz w:val="22"/>
                <w:szCs w:val="22"/>
              </w:rPr>
            </w:pPr>
          </w:p>
          <w:p w14:paraId="43D0E76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General</w:t>
            </w:r>
          </w:p>
          <w:p w14:paraId="404A924B" w14:textId="77777777" w:rsidR="007C3E55" w:rsidRDefault="007C3E55">
            <w:pPr>
              <w:jc w:val="center"/>
              <w:rPr>
                <w:rFonts w:ascii="Times New Roman" w:eastAsia="Times New Roman" w:hAnsi="Times New Roman" w:cs="Times New Roman"/>
                <w:b/>
                <w:color w:val="000000"/>
                <w:sz w:val="22"/>
                <w:szCs w:val="22"/>
              </w:rPr>
            </w:pPr>
          </w:p>
        </w:tc>
      </w:tr>
      <w:tr w:rsidR="007C3E55" w14:paraId="364BDF85" w14:textId="77777777">
        <w:tc>
          <w:tcPr>
            <w:tcW w:w="783" w:type="dxa"/>
          </w:tcPr>
          <w:p w14:paraId="7B1B6B7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64</w:t>
            </w:r>
          </w:p>
        </w:tc>
        <w:tc>
          <w:tcPr>
            <w:tcW w:w="3009" w:type="dxa"/>
          </w:tcPr>
          <w:p w14:paraId="65F6FF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4FAF56BF" w14:textId="77777777" w:rsidR="007C3E55" w:rsidRDefault="00000000">
            <w:pPr>
              <w:rPr>
                <w:rFonts w:ascii="Times New Roman" w:eastAsia="Times New Roman" w:hAnsi="Times New Roman" w:cs="Times New Roman"/>
                <w:color w:val="000000"/>
                <w:sz w:val="22"/>
                <w:szCs w:val="22"/>
              </w:rPr>
            </w:pPr>
            <w:hyperlink r:id="rId118">
              <w:r w:rsidR="00571110">
                <w:rPr>
                  <w:rFonts w:ascii="Times New Roman" w:eastAsia="Times New Roman" w:hAnsi="Times New Roman" w:cs="Times New Roman"/>
                  <w:color w:val="000000"/>
                  <w:sz w:val="22"/>
                  <w:szCs w:val="22"/>
                </w:rPr>
                <w:t>Interpretation</w:t>
              </w:r>
            </w:hyperlink>
            <w:r w:rsidR="00571110">
              <w:rPr>
                <w:rFonts w:ascii="Times New Roman" w:eastAsia="Times New Roman" w:hAnsi="Times New Roman" w:cs="Times New Roman"/>
                <w:color w:val="000000"/>
                <w:sz w:val="22"/>
                <w:szCs w:val="22"/>
              </w:rPr>
              <w:t>.</w:t>
            </w:r>
          </w:p>
          <w:p w14:paraId="149FAD90" w14:textId="77777777" w:rsidR="007C3E55" w:rsidRDefault="007C3E55">
            <w:pPr>
              <w:rPr>
                <w:rFonts w:ascii="Times New Roman" w:eastAsia="Times New Roman" w:hAnsi="Times New Roman" w:cs="Times New Roman"/>
                <w:color w:val="000000"/>
                <w:sz w:val="22"/>
                <w:szCs w:val="22"/>
              </w:rPr>
            </w:pPr>
          </w:p>
        </w:tc>
        <w:tc>
          <w:tcPr>
            <w:tcW w:w="2736" w:type="dxa"/>
          </w:tcPr>
          <w:p w14:paraId="4CD22E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w:t>
            </w:r>
          </w:p>
        </w:tc>
      </w:tr>
      <w:tr w:rsidR="007C3E55" w14:paraId="1B7023FC" w14:textId="77777777">
        <w:tc>
          <w:tcPr>
            <w:tcW w:w="783" w:type="dxa"/>
          </w:tcPr>
          <w:p w14:paraId="17CAB59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65</w:t>
            </w:r>
          </w:p>
        </w:tc>
        <w:tc>
          <w:tcPr>
            <w:tcW w:w="3009" w:type="dxa"/>
          </w:tcPr>
          <w:p w14:paraId="56A4B4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07AB76C6" w14:textId="77777777" w:rsidR="007C3E55" w:rsidRDefault="00000000">
            <w:pPr>
              <w:rPr>
                <w:rFonts w:ascii="Times New Roman" w:eastAsia="Times New Roman" w:hAnsi="Times New Roman" w:cs="Times New Roman"/>
                <w:color w:val="000000"/>
                <w:sz w:val="22"/>
                <w:szCs w:val="22"/>
              </w:rPr>
            </w:pPr>
            <w:hyperlink r:id="rId119">
              <w:r w:rsidR="00571110">
                <w:rPr>
                  <w:rFonts w:ascii="Times New Roman" w:eastAsia="Times New Roman" w:hAnsi="Times New Roman" w:cs="Times New Roman"/>
                  <w:color w:val="000000"/>
                  <w:sz w:val="22"/>
                  <w:szCs w:val="22"/>
                </w:rPr>
                <w:t>Rules, regulations and orders</w:t>
              </w:r>
            </w:hyperlink>
            <w:r w:rsidR="00571110">
              <w:rPr>
                <w:rFonts w:ascii="Times New Roman" w:eastAsia="Times New Roman" w:hAnsi="Times New Roman" w:cs="Times New Roman"/>
                <w:color w:val="000000"/>
                <w:sz w:val="22"/>
                <w:szCs w:val="22"/>
              </w:rPr>
              <w:t>.</w:t>
            </w:r>
          </w:p>
          <w:p w14:paraId="57F838FC" w14:textId="77777777" w:rsidR="007C3E55" w:rsidRDefault="007C3E55">
            <w:pPr>
              <w:rPr>
                <w:rFonts w:ascii="Times New Roman" w:eastAsia="Times New Roman" w:hAnsi="Times New Roman" w:cs="Times New Roman"/>
                <w:color w:val="000000"/>
                <w:sz w:val="22"/>
                <w:szCs w:val="22"/>
              </w:rPr>
            </w:pPr>
          </w:p>
        </w:tc>
        <w:tc>
          <w:tcPr>
            <w:tcW w:w="2736" w:type="dxa"/>
          </w:tcPr>
          <w:p w14:paraId="68AEF8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65</w:t>
            </w:r>
          </w:p>
        </w:tc>
      </w:tr>
      <w:tr w:rsidR="007C3E55" w14:paraId="76FE96A5" w14:textId="77777777">
        <w:tc>
          <w:tcPr>
            <w:tcW w:w="783" w:type="dxa"/>
          </w:tcPr>
          <w:p w14:paraId="382132A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66</w:t>
            </w:r>
          </w:p>
        </w:tc>
        <w:tc>
          <w:tcPr>
            <w:tcW w:w="3009" w:type="dxa"/>
          </w:tcPr>
          <w:p w14:paraId="6CA1A5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1063C2CF" w14:textId="77777777" w:rsidR="007C3E55" w:rsidRDefault="00000000">
            <w:pPr>
              <w:rPr>
                <w:rFonts w:ascii="Times New Roman" w:eastAsia="Times New Roman" w:hAnsi="Times New Roman" w:cs="Times New Roman"/>
                <w:color w:val="000000"/>
                <w:sz w:val="22"/>
                <w:szCs w:val="22"/>
              </w:rPr>
            </w:pPr>
            <w:hyperlink r:id="rId120">
              <w:r w:rsidR="00571110">
                <w:rPr>
                  <w:rFonts w:ascii="Times New Roman" w:eastAsia="Times New Roman" w:hAnsi="Times New Roman" w:cs="Times New Roman"/>
                  <w:color w:val="000000"/>
                  <w:sz w:val="22"/>
                  <w:szCs w:val="22"/>
                </w:rPr>
                <w:t>Existing receivers and enduring powers of attorney etc.</w:t>
              </w:r>
            </w:hyperlink>
          </w:p>
          <w:p w14:paraId="5E353E5D" w14:textId="77777777" w:rsidR="007C3E55" w:rsidRDefault="007C3E55">
            <w:pPr>
              <w:rPr>
                <w:rFonts w:ascii="Times New Roman" w:eastAsia="Times New Roman" w:hAnsi="Times New Roman" w:cs="Times New Roman"/>
                <w:color w:val="000000"/>
                <w:sz w:val="22"/>
                <w:szCs w:val="22"/>
              </w:rPr>
            </w:pPr>
          </w:p>
        </w:tc>
        <w:tc>
          <w:tcPr>
            <w:tcW w:w="2736" w:type="dxa"/>
          </w:tcPr>
          <w:p w14:paraId="3BA654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66</w:t>
            </w:r>
          </w:p>
        </w:tc>
      </w:tr>
      <w:tr w:rsidR="007C3E55" w14:paraId="7A02A3AF" w14:textId="77777777">
        <w:tc>
          <w:tcPr>
            <w:tcW w:w="783" w:type="dxa"/>
          </w:tcPr>
          <w:p w14:paraId="1FE6409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67</w:t>
            </w:r>
          </w:p>
        </w:tc>
        <w:tc>
          <w:tcPr>
            <w:tcW w:w="3009" w:type="dxa"/>
          </w:tcPr>
          <w:p w14:paraId="5F4986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22B9B092" w14:textId="77777777" w:rsidR="007C3E55" w:rsidRDefault="00000000">
            <w:pPr>
              <w:rPr>
                <w:rFonts w:ascii="Times New Roman" w:eastAsia="Times New Roman" w:hAnsi="Times New Roman" w:cs="Times New Roman"/>
                <w:color w:val="000000"/>
                <w:sz w:val="22"/>
                <w:szCs w:val="22"/>
              </w:rPr>
            </w:pPr>
            <w:hyperlink r:id="rId121">
              <w:r w:rsidR="00571110">
                <w:rPr>
                  <w:rFonts w:ascii="Times New Roman" w:eastAsia="Times New Roman" w:hAnsi="Times New Roman" w:cs="Times New Roman"/>
                  <w:color w:val="000000"/>
                  <w:sz w:val="22"/>
                  <w:szCs w:val="22"/>
                </w:rPr>
                <w:t>Minor and consequential amendments and repeals</w:t>
              </w:r>
            </w:hyperlink>
            <w:r w:rsidR="00571110">
              <w:rPr>
                <w:rFonts w:ascii="Times New Roman" w:eastAsia="Times New Roman" w:hAnsi="Times New Roman" w:cs="Times New Roman"/>
                <w:color w:val="000000"/>
                <w:sz w:val="22"/>
                <w:szCs w:val="22"/>
              </w:rPr>
              <w:t>.</w:t>
            </w:r>
          </w:p>
          <w:p w14:paraId="48B7A33C" w14:textId="77777777" w:rsidR="007C3E55" w:rsidRDefault="007C3E55">
            <w:pPr>
              <w:rPr>
                <w:rFonts w:ascii="Times New Roman" w:eastAsia="Times New Roman" w:hAnsi="Times New Roman" w:cs="Times New Roman"/>
                <w:color w:val="000000"/>
                <w:sz w:val="22"/>
                <w:szCs w:val="22"/>
              </w:rPr>
            </w:pPr>
          </w:p>
        </w:tc>
        <w:tc>
          <w:tcPr>
            <w:tcW w:w="2736" w:type="dxa"/>
          </w:tcPr>
          <w:p w14:paraId="47FE18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67</w:t>
            </w:r>
          </w:p>
        </w:tc>
      </w:tr>
      <w:tr w:rsidR="007C3E55" w14:paraId="21351329" w14:textId="77777777">
        <w:tc>
          <w:tcPr>
            <w:tcW w:w="783" w:type="dxa"/>
          </w:tcPr>
          <w:p w14:paraId="524E655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68</w:t>
            </w:r>
          </w:p>
        </w:tc>
        <w:tc>
          <w:tcPr>
            <w:tcW w:w="3009" w:type="dxa"/>
          </w:tcPr>
          <w:p w14:paraId="249187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7E177A96" w14:textId="77777777" w:rsidR="007C3E55" w:rsidRDefault="00000000">
            <w:pPr>
              <w:rPr>
                <w:rFonts w:ascii="Times New Roman" w:eastAsia="Times New Roman" w:hAnsi="Times New Roman" w:cs="Times New Roman"/>
                <w:color w:val="000000"/>
                <w:sz w:val="22"/>
                <w:szCs w:val="22"/>
              </w:rPr>
            </w:pPr>
            <w:hyperlink r:id="rId122">
              <w:r w:rsidR="00571110">
                <w:rPr>
                  <w:rFonts w:ascii="Times New Roman" w:eastAsia="Times New Roman" w:hAnsi="Times New Roman" w:cs="Times New Roman"/>
                  <w:color w:val="000000"/>
                  <w:sz w:val="22"/>
                  <w:szCs w:val="22"/>
                </w:rPr>
                <w:t>Commencement and extent</w:t>
              </w:r>
            </w:hyperlink>
            <w:r w:rsidR="00571110">
              <w:rPr>
                <w:rFonts w:ascii="Times New Roman" w:eastAsia="Times New Roman" w:hAnsi="Times New Roman" w:cs="Times New Roman"/>
                <w:color w:val="000000"/>
                <w:sz w:val="22"/>
                <w:szCs w:val="22"/>
              </w:rPr>
              <w:t>.</w:t>
            </w:r>
          </w:p>
          <w:p w14:paraId="65C6CC3E" w14:textId="77777777" w:rsidR="007C3E55" w:rsidRDefault="007C3E55">
            <w:pPr>
              <w:rPr>
                <w:rFonts w:ascii="Times New Roman" w:eastAsia="Times New Roman" w:hAnsi="Times New Roman" w:cs="Times New Roman"/>
                <w:color w:val="000000"/>
                <w:sz w:val="22"/>
                <w:szCs w:val="22"/>
              </w:rPr>
            </w:pPr>
          </w:p>
        </w:tc>
        <w:tc>
          <w:tcPr>
            <w:tcW w:w="2736" w:type="dxa"/>
          </w:tcPr>
          <w:p w14:paraId="16965B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68</w:t>
            </w:r>
          </w:p>
        </w:tc>
      </w:tr>
      <w:tr w:rsidR="007C3E55" w14:paraId="1D8BFA82" w14:textId="77777777">
        <w:tc>
          <w:tcPr>
            <w:tcW w:w="783" w:type="dxa"/>
          </w:tcPr>
          <w:p w14:paraId="0C2CD3C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69</w:t>
            </w:r>
          </w:p>
        </w:tc>
        <w:tc>
          <w:tcPr>
            <w:tcW w:w="3009" w:type="dxa"/>
          </w:tcPr>
          <w:p w14:paraId="2EC44E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Care Act 2005</w:t>
            </w:r>
          </w:p>
        </w:tc>
        <w:tc>
          <w:tcPr>
            <w:tcW w:w="4642" w:type="dxa"/>
          </w:tcPr>
          <w:p w14:paraId="3BF173BA" w14:textId="77777777" w:rsidR="007C3E55" w:rsidRDefault="00000000">
            <w:pPr>
              <w:rPr>
                <w:rFonts w:ascii="Times New Roman" w:eastAsia="Times New Roman" w:hAnsi="Times New Roman" w:cs="Times New Roman"/>
                <w:color w:val="000000"/>
                <w:sz w:val="22"/>
                <w:szCs w:val="22"/>
              </w:rPr>
            </w:pPr>
            <w:hyperlink r:id="rId123">
              <w:r w:rsidR="00571110">
                <w:rPr>
                  <w:rFonts w:ascii="Times New Roman" w:eastAsia="Times New Roman" w:hAnsi="Times New Roman" w:cs="Times New Roman"/>
                  <w:color w:val="000000"/>
                  <w:sz w:val="22"/>
                  <w:szCs w:val="22"/>
                </w:rPr>
                <w:t>Short title</w:t>
              </w:r>
            </w:hyperlink>
            <w:r w:rsidR="00571110">
              <w:rPr>
                <w:rFonts w:ascii="Times New Roman" w:eastAsia="Times New Roman" w:hAnsi="Times New Roman" w:cs="Times New Roman"/>
                <w:color w:val="000000"/>
                <w:sz w:val="22"/>
                <w:szCs w:val="22"/>
              </w:rPr>
              <w:t>.</w:t>
            </w:r>
          </w:p>
          <w:p w14:paraId="38F1679C" w14:textId="77777777" w:rsidR="007C3E55" w:rsidRDefault="007C3E55">
            <w:pPr>
              <w:rPr>
                <w:rFonts w:ascii="Times New Roman" w:eastAsia="Times New Roman" w:hAnsi="Times New Roman" w:cs="Times New Roman"/>
                <w:color w:val="000000"/>
                <w:sz w:val="22"/>
                <w:szCs w:val="22"/>
              </w:rPr>
            </w:pPr>
          </w:p>
        </w:tc>
        <w:tc>
          <w:tcPr>
            <w:tcW w:w="2736" w:type="dxa"/>
          </w:tcPr>
          <w:p w14:paraId="202098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w:t>
            </w:r>
          </w:p>
        </w:tc>
      </w:tr>
      <w:tr w:rsidR="007C3E55" w14:paraId="4362702E" w14:textId="77777777">
        <w:tc>
          <w:tcPr>
            <w:tcW w:w="11170" w:type="dxa"/>
            <w:gridSpan w:val="4"/>
          </w:tcPr>
          <w:p w14:paraId="1E16128A"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p w14:paraId="4FD1EC48" w14:textId="77777777" w:rsidR="007C3E55" w:rsidRDefault="00571110">
            <w:pPr>
              <w:tabs>
                <w:tab w:val="left" w:pos="986"/>
              </w:tabs>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b/>
            </w:r>
          </w:p>
        </w:tc>
      </w:tr>
    </w:tbl>
    <w:p w14:paraId="32766F60" w14:textId="77777777" w:rsidR="007C3E55" w:rsidRDefault="007C3E55">
      <w:pPr>
        <w:rPr>
          <w:rFonts w:ascii="Times New Roman" w:eastAsia="Times New Roman" w:hAnsi="Times New Roman" w:cs="Times New Roman"/>
          <w:color w:val="000000"/>
          <w:sz w:val="22"/>
          <w:szCs w:val="22"/>
        </w:rPr>
      </w:pPr>
    </w:p>
    <w:p w14:paraId="049B877A" w14:textId="77777777" w:rsidR="007C3E55" w:rsidRDefault="007C3E55">
      <w:pPr>
        <w:rPr>
          <w:rFonts w:ascii="Times New Roman" w:eastAsia="Times New Roman" w:hAnsi="Times New Roman" w:cs="Times New Roman"/>
          <w:color w:val="000000"/>
          <w:sz w:val="22"/>
          <w:szCs w:val="22"/>
        </w:rPr>
      </w:pPr>
    </w:p>
    <w:p w14:paraId="5DA8FF60" w14:textId="77777777" w:rsidR="007C3E55" w:rsidRDefault="007C3E55">
      <w:pPr>
        <w:rPr>
          <w:rFonts w:ascii="Times New Roman" w:eastAsia="Times New Roman" w:hAnsi="Times New Roman" w:cs="Times New Roman"/>
          <w:color w:val="000000"/>
          <w:sz w:val="22"/>
          <w:szCs w:val="22"/>
        </w:rPr>
      </w:pPr>
    </w:p>
    <w:p w14:paraId="3759FE96" w14:textId="77777777" w:rsidR="007C3E55" w:rsidRDefault="007C3E55">
      <w:pPr>
        <w:rPr>
          <w:rFonts w:ascii="Times New Roman" w:eastAsia="Times New Roman" w:hAnsi="Times New Roman" w:cs="Times New Roman"/>
          <w:color w:val="000000"/>
          <w:sz w:val="22"/>
          <w:szCs w:val="22"/>
        </w:rPr>
      </w:pPr>
    </w:p>
    <w:p w14:paraId="12888BE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Mental Health Act 2007</w:t>
      </w:r>
    </w:p>
    <w:p w14:paraId="1B6AB98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Mental Health Act 1983</w:t>
      </w:r>
    </w:p>
    <w:p w14:paraId="685BA5B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Mental Health Act 1959</w:t>
      </w:r>
    </w:p>
    <w:p w14:paraId="1EF13021" w14:textId="77777777" w:rsidR="007C3E55" w:rsidRDefault="007C3E55">
      <w:pPr>
        <w:rPr>
          <w:rFonts w:ascii="Times New Roman" w:eastAsia="Times New Roman" w:hAnsi="Times New Roman" w:cs="Times New Roman"/>
          <w:color w:val="000000"/>
          <w:sz w:val="22"/>
          <w:szCs w:val="22"/>
        </w:rPr>
      </w:pPr>
    </w:p>
    <w:p w14:paraId="25D022E1" w14:textId="77777777" w:rsidR="007C3E55" w:rsidRDefault="007C3E55">
      <w:pPr>
        <w:rPr>
          <w:rFonts w:ascii="Times New Roman" w:eastAsia="Times New Roman" w:hAnsi="Times New Roman" w:cs="Times New Roman"/>
          <w:color w:val="000000"/>
          <w:sz w:val="22"/>
          <w:szCs w:val="22"/>
        </w:rPr>
      </w:pPr>
    </w:p>
    <w:p w14:paraId="3CD6D0C1" w14:textId="77777777" w:rsidR="007C3E55" w:rsidRDefault="007C3E55">
      <w:pPr>
        <w:rPr>
          <w:rFonts w:ascii="Times New Roman" w:eastAsia="Times New Roman" w:hAnsi="Times New Roman" w:cs="Times New Roman"/>
          <w:color w:val="000000"/>
          <w:sz w:val="22"/>
          <w:szCs w:val="22"/>
        </w:rPr>
      </w:pPr>
    </w:p>
    <w:p w14:paraId="18134CBD" w14:textId="77777777" w:rsidR="007C3E55" w:rsidRDefault="007C3E55">
      <w:pPr>
        <w:rPr>
          <w:rFonts w:ascii="Times New Roman" w:eastAsia="Times New Roman" w:hAnsi="Times New Roman" w:cs="Times New Roman"/>
          <w:color w:val="000000"/>
          <w:sz w:val="22"/>
          <w:szCs w:val="22"/>
        </w:rPr>
      </w:pPr>
    </w:p>
    <w:tbl>
      <w:tblPr>
        <w:tblStyle w:val="ac"/>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75F776A8" w14:textId="77777777">
        <w:tc>
          <w:tcPr>
            <w:tcW w:w="11170" w:type="dxa"/>
            <w:gridSpan w:val="4"/>
          </w:tcPr>
          <w:p w14:paraId="3773B338" w14:textId="77777777" w:rsidR="007C3E55" w:rsidRDefault="007C3E55">
            <w:pPr>
              <w:jc w:val="center"/>
              <w:rPr>
                <w:rFonts w:ascii="Times New Roman" w:eastAsia="Times New Roman" w:hAnsi="Times New Roman" w:cs="Times New Roman"/>
                <w:b/>
                <w:color w:val="000000"/>
                <w:sz w:val="22"/>
                <w:szCs w:val="22"/>
                <w:u w:val="single"/>
              </w:rPr>
            </w:pPr>
          </w:p>
          <w:p w14:paraId="6CAF4CE6"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Acts of Law</w:t>
            </w:r>
          </w:p>
          <w:p w14:paraId="1C26006E" w14:textId="77777777" w:rsidR="007C3E55" w:rsidRDefault="007C3E55">
            <w:pPr>
              <w:jc w:val="center"/>
              <w:rPr>
                <w:rFonts w:ascii="Times New Roman" w:eastAsia="Times New Roman" w:hAnsi="Times New Roman" w:cs="Times New Roman"/>
                <w:b/>
                <w:color w:val="000000"/>
                <w:sz w:val="22"/>
                <w:szCs w:val="22"/>
                <w:u w:val="single"/>
              </w:rPr>
            </w:pPr>
          </w:p>
          <w:p w14:paraId="78EB2C96" w14:textId="77777777" w:rsidR="007C3E55" w:rsidRDefault="007C3E55">
            <w:pPr>
              <w:rPr>
                <w:rFonts w:ascii="Times New Roman" w:eastAsia="Times New Roman" w:hAnsi="Times New Roman" w:cs="Times New Roman"/>
                <w:b/>
                <w:color w:val="000000"/>
                <w:sz w:val="22"/>
                <w:szCs w:val="22"/>
                <w:u w:val="single"/>
              </w:rPr>
            </w:pPr>
          </w:p>
          <w:p w14:paraId="711A724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Mental Health Act 2007</w:t>
            </w:r>
          </w:p>
          <w:p w14:paraId="1E9EC3F8" w14:textId="77777777" w:rsidR="007C3E55" w:rsidRDefault="007C3E55">
            <w:pPr>
              <w:jc w:val="center"/>
              <w:rPr>
                <w:rFonts w:ascii="Times New Roman" w:eastAsia="Times New Roman" w:hAnsi="Times New Roman" w:cs="Times New Roman"/>
                <w:b/>
                <w:color w:val="000000"/>
                <w:sz w:val="22"/>
                <w:szCs w:val="22"/>
                <w:u w:val="single"/>
              </w:rPr>
            </w:pPr>
          </w:p>
          <w:p w14:paraId="4BD0C128" w14:textId="77777777" w:rsidR="007C3E55" w:rsidRDefault="00000000">
            <w:pPr>
              <w:rPr>
                <w:rFonts w:ascii="Times New Roman" w:eastAsia="Times New Roman" w:hAnsi="Times New Roman" w:cs="Times New Roman"/>
                <w:b/>
                <w:color w:val="000000"/>
                <w:sz w:val="22"/>
                <w:szCs w:val="22"/>
                <w:u w:val="single"/>
              </w:rPr>
            </w:pPr>
            <w:hyperlink r:id="rId124">
              <w:r w:rsidR="00571110">
                <w:rPr>
                  <w:rFonts w:ascii="Times New Roman" w:eastAsia="Times New Roman" w:hAnsi="Times New Roman" w:cs="Times New Roman"/>
                  <w:b/>
                  <w:color w:val="000000"/>
                  <w:sz w:val="22"/>
                  <w:szCs w:val="22"/>
                  <w:u w:val="single"/>
                </w:rPr>
                <w:t>https://www.legislation.gov.uk/ukpga/2007/12/section/1</w:t>
              </w:r>
            </w:hyperlink>
          </w:p>
          <w:p w14:paraId="228F00FC" w14:textId="77777777" w:rsidR="007C3E55" w:rsidRDefault="007C3E55">
            <w:pPr>
              <w:rPr>
                <w:rFonts w:ascii="Times New Roman" w:eastAsia="Times New Roman" w:hAnsi="Times New Roman" w:cs="Times New Roman"/>
                <w:b/>
                <w:color w:val="000000"/>
                <w:sz w:val="22"/>
                <w:szCs w:val="22"/>
                <w:u w:val="single"/>
              </w:rPr>
            </w:pPr>
          </w:p>
          <w:p w14:paraId="63259B23" w14:textId="77777777" w:rsidR="007C3E55" w:rsidRDefault="007C3E55">
            <w:pPr>
              <w:rPr>
                <w:rFonts w:ascii="Times New Roman" w:eastAsia="Times New Roman" w:hAnsi="Times New Roman" w:cs="Times New Roman"/>
                <w:b/>
                <w:color w:val="000000"/>
                <w:sz w:val="22"/>
                <w:szCs w:val="22"/>
                <w:u w:val="single"/>
              </w:rPr>
            </w:pPr>
          </w:p>
          <w:p w14:paraId="34BD7484" w14:textId="77777777" w:rsidR="007C3E55" w:rsidRDefault="007C3E55">
            <w:pPr>
              <w:jc w:val="center"/>
              <w:rPr>
                <w:rFonts w:ascii="Times New Roman" w:eastAsia="Times New Roman" w:hAnsi="Times New Roman" w:cs="Times New Roman"/>
                <w:b/>
                <w:color w:val="000000"/>
                <w:sz w:val="22"/>
                <w:szCs w:val="22"/>
                <w:u w:val="single"/>
              </w:rPr>
            </w:pPr>
          </w:p>
          <w:p w14:paraId="632BCDE2" w14:textId="77777777" w:rsidR="007C3E55" w:rsidRDefault="007C3E55">
            <w:pPr>
              <w:jc w:val="center"/>
              <w:rPr>
                <w:rFonts w:ascii="Times New Roman" w:eastAsia="Times New Roman" w:hAnsi="Times New Roman" w:cs="Times New Roman"/>
                <w:b/>
                <w:color w:val="000000"/>
                <w:sz w:val="22"/>
                <w:szCs w:val="22"/>
                <w:u w:val="single"/>
              </w:rPr>
            </w:pPr>
          </w:p>
          <w:p w14:paraId="22864074" w14:textId="77777777" w:rsidR="007C3E55" w:rsidRDefault="00000000">
            <w:pPr>
              <w:rPr>
                <w:rFonts w:ascii="Times New Roman" w:eastAsia="Times New Roman" w:hAnsi="Times New Roman" w:cs="Times New Roman"/>
                <w:b/>
                <w:color w:val="000000"/>
                <w:sz w:val="22"/>
                <w:szCs w:val="22"/>
                <w:u w:val="single"/>
              </w:rPr>
            </w:pPr>
            <w:hyperlink r:id="rId125">
              <w:r w:rsidR="00571110">
                <w:rPr>
                  <w:rFonts w:ascii="Times New Roman" w:eastAsia="Times New Roman" w:hAnsi="Times New Roman" w:cs="Times New Roman"/>
                  <w:b/>
                  <w:color w:val="000000"/>
                  <w:sz w:val="22"/>
                  <w:szCs w:val="22"/>
                  <w:u w:val="single"/>
                </w:rPr>
                <w:t>http://www.legislation.gov.uk/ukpga/Eliz2/7-8/72</w:t>
              </w:r>
            </w:hyperlink>
          </w:p>
          <w:p w14:paraId="13636475" w14:textId="77777777" w:rsidR="007C3E55" w:rsidRDefault="007C3E55">
            <w:pPr>
              <w:rPr>
                <w:rFonts w:ascii="Times New Roman" w:eastAsia="Times New Roman" w:hAnsi="Times New Roman" w:cs="Times New Roman"/>
                <w:b/>
                <w:color w:val="000000"/>
                <w:sz w:val="22"/>
                <w:szCs w:val="22"/>
                <w:u w:val="single"/>
              </w:rPr>
            </w:pPr>
          </w:p>
          <w:p w14:paraId="67118676" w14:textId="77777777" w:rsidR="007C3E55" w:rsidRDefault="007C3E55">
            <w:pPr>
              <w:rPr>
                <w:rFonts w:ascii="Times New Roman" w:eastAsia="Times New Roman" w:hAnsi="Times New Roman" w:cs="Times New Roman"/>
                <w:b/>
                <w:color w:val="000000"/>
                <w:sz w:val="22"/>
                <w:szCs w:val="22"/>
                <w:u w:val="single"/>
              </w:rPr>
            </w:pPr>
          </w:p>
          <w:p w14:paraId="26605248"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“The Act is divided into ten parts”</w:t>
            </w:r>
          </w:p>
          <w:p w14:paraId="58415FD5" w14:textId="77777777" w:rsidR="007C3E55" w:rsidRDefault="007C3E55">
            <w:pPr>
              <w:rPr>
                <w:rFonts w:ascii="Times New Roman" w:eastAsia="Times New Roman" w:hAnsi="Times New Roman" w:cs="Times New Roman"/>
                <w:color w:val="000000"/>
                <w:sz w:val="22"/>
                <w:szCs w:val="22"/>
              </w:rPr>
            </w:pPr>
          </w:p>
          <w:p w14:paraId="5F0659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w:t>
            </w:r>
            <w:r>
              <w:rPr>
                <w:rFonts w:ascii="Times New Roman" w:eastAsia="Times New Roman" w:hAnsi="Times New Roman" w:cs="Times New Roman"/>
                <w:color w:val="000000"/>
                <w:sz w:val="22"/>
                <w:szCs w:val="22"/>
              </w:rPr>
              <w:tab/>
              <w:t>Application of the Act</w:t>
            </w:r>
          </w:p>
          <w:p w14:paraId="11ADFF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w:t>
            </w:r>
            <w:r>
              <w:rPr>
                <w:rFonts w:ascii="Times New Roman" w:eastAsia="Times New Roman" w:hAnsi="Times New Roman" w:cs="Times New Roman"/>
                <w:color w:val="000000"/>
                <w:sz w:val="22"/>
                <w:szCs w:val="22"/>
              </w:rPr>
              <w:tab/>
              <w:t>Compulsory admission to hospital and guardianship</w:t>
            </w:r>
          </w:p>
          <w:p w14:paraId="5B3963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w:t>
            </w:r>
            <w:r>
              <w:rPr>
                <w:rFonts w:ascii="Times New Roman" w:eastAsia="Times New Roman" w:hAnsi="Times New Roman" w:cs="Times New Roman"/>
                <w:color w:val="000000"/>
                <w:sz w:val="22"/>
                <w:szCs w:val="22"/>
              </w:rPr>
              <w:tab/>
              <w:t>Patients concerned in criminal proceedings or under sentence</w:t>
            </w:r>
          </w:p>
          <w:p w14:paraId="43A1B4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4.</w:t>
            </w:r>
            <w:r>
              <w:rPr>
                <w:rFonts w:ascii="Times New Roman" w:eastAsia="Times New Roman" w:hAnsi="Times New Roman" w:cs="Times New Roman"/>
                <w:color w:val="000000"/>
                <w:sz w:val="22"/>
                <w:szCs w:val="22"/>
              </w:rPr>
              <w:tab/>
              <w:t>Consent to treatment</w:t>
            </w:r>
          </w:p>
          <w:p w14:paraId="2D88A8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5.</w:t>
            </w:r>
            <w:r>
              <w:rPr>
                <w:rFonts w:ascii="Times New Roman" w:eastAsia="Times New Roman" w:hAnsi="Times New Roman" w:cs="Times New Roman"/>
                <w:color w:val="000000"/>
                <w:sz w:val="22"/>
                <w:szCs w:val="22"/>
              </w:rPr>
              <w:tab/>
              <w:t>Mental Health Review Tribunal</w:t>
            </w:r>
          </w:p>
          <w:p w14:paraId="6EBF18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6.</w:t>
            </w:r>
            <w:r>
              <w:rPr>
                <w:rFonts w:ascii="Times New Roman" w:eastAsia="Times New Roman" w:hAnsi="Times New Roman" w:cs="Times New Roman"/>
                <w:color w:val="000000"/>
                <w:sz w:val="22"/>
                <w:szCs w:val="22"/>
              </w:rPr>
              <w:tab/>
              <w:t>Removal and return of patients within the United Kingdom</w:t>
            </w:r>
          </w:p>
          <w:p w14:paraId="342D39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7.</w:t>
            </w:r>
            <w:r>
              <w:rPr>
                <w:rFonts w:ascii="Times New Roman" w:eastAsia="Times New Roman" w:hAnsi="Times New Roman" w:cs="Times New Roman"/>
                <w:color w:val="000000"/>
                <w:sz w:val="22"/>
                <w:szCs w:val="22"/>
              </w:rPr>
              <w:tab/>
              <w:t>Management of property and affairs of patients</w:t>
            </w:r>
          </w:p>
          <w:p w14:paraId="461172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8.</w:t>
            </w:r>
            <w:r>
              <w:rPr>
                <w:rFonts w:ascii="Times New Roman" w:eastAsia="Times New Roman" w:hAnsi="Times New Roman" w:cs="Times New Roman"/>
                <w:color w:val="000000"/>
                <w:sz w:val="22"/>
                <w:szCs w:val="22"/>
              </w:rPr>
              <w:tab/>
              <w:t>Miscellaneous functions of Local Authorities and the Secretary of State</w:t>
            </w:r>
          </w:p>
          <w:p w14:paraId="26525C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9.</w:t>
            </w:r>
            <w:r>
              <w:rPr>
                <w:rFonts w:ascii="Times New Roman" w:eastAsia="Times New Roman" w:hAnsi="Times New Roman" w:cs="Times New Roman"/>
                <w:color w:val="000000"/>
                <w:sz w:val="22"/>
                <w:szCs w:val="22"/>
              </w:rPr>
              <w:tab/>
              <w:t>Offences</w:t>
            </w:r>
          </w:p>
          <w:p w14:paraId="40A829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10.</w:t>
            </w:r>
            <w:r>
              <w:rPr>
                <w:rFonts w:ascii="Times New Roman" w:eastAsia="Times New Roman" w:hAnsi="Times New Roman" w:cs="Times New Roman"/>
                <w:color w:val="000000"/>
                <w:sz w:val="22"/>
                <w:szCs w:val="22"/>
              </w:rPr>
              <w:tab/>
              <w:t>Miscellaneous and supplementary</w:t>
            </w:r>
          </w:p>
          <w:p w14:paraId="0E3FBD73" w14:textId="77777777" w:rsidR="007C3E55" w:rsidRDefault="007C3E55">
            <w:pPr>
              <w:rPr>
                <w:rFonts w:ascii="Times New Roman" w:eastAsia="Times New Roman" w:hAnsi="Times New Roman" w:cs="Times New Roman"/>
                <w:color w:val="000000"/>
                <w:sz w:val="22"/>
                <w:szCs w:val="22"/>
              </w:rPr>
            </w:pPr>
          </w:p>
          <w:p w14:paraId="3E5397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Each of these ten parts are divided into "sections", which are numbered continuously throughout the Act. In total, there are 149 sections in the Act.</w:t>
            </w:r>
          </w:p>
          <w:p w14:paraId="27D6C95B" w14:textId="77777777" w:rsidR="007C3E55" w:rsidRDefault="007C3E55">
            <w:pPr>
              <w:ind w:left="720"/>
              <w:rPr>
                <w:rFonts w:ascii="Times New Roman" w:eastAsia="Times New Roman" w:hAnsi="Times New Roman" w:cs="Times New Roman"/>
                <w:b/>
                <w:color w:val="000000"/>
                <w:sz w:val="22"/>
                <w:szCs w:val="22"/>
              </w:rPr>
            </w:pPr>
          </w:p>
        </w:tc>
      </w:tr>
      <w:tr w:rsidR="007C3E55" w14:paraId="4D6EB430" w14:textId="77777777">
        <w:tc>
          <w:tcPr>
            <w:tcW w:w="11170" w:type="dxa"/>
            <w:gridSpan w:val="4"/>
          </w:tcPr>
          <w:p w14:paraId="318FF9A0" w14:textId="77777777" w:rsidR="007C3E55" w:rsidRDefault="007C3E55">
            <w:pPr>
              <w:jc w:val="center"/>
              <w:rPr>
                <w:rFonts w:ascii="Times New Roman" w:eastAsia="Times New Roman" w:hAnsi="Times New Roman" w:cs="Times New Roman"/>
                <w:b/>
                <w:color w:val="000000"/>
                <w:sz w:val="22"/>
                <w:szCs w:val="22"/>
              </w:rPr>
            </w:pPr>
          </w:p>
          <w:p w14:paraId="7B684CDB" w14:textId="77777777" w:rsidR="007C3E55" w:rsidRDefault="00571110">
            <w:pPr>
              <w:jc w:val="center"/>
              <w:rPr>
                <w:rFonts w:ascii="Times New Roman" w:eastAsia="Times New Roman" w:hAnsi="Times New Roman" w:cs="Times New Roman"/>
                <w:b/>
                <w:color w:val="FF0000"/>
                <w:sz w:val="22"/>
                <w:szCs w:val="22"/>
                <w:u w:val="single"/>
              </w:rPr>
            </w:pPr>
            <w:r>
              <w:rPr>
                <w:rFonts w:ascii="Times New Roman" w:eastAsia="Times New Roman" w:hAnsi="Times New Roman" w:cs="Times New Roman"/>
                <w:b/>
                <w:color w:val="FF0000"/>
                <w:sz w:val="22"/>
                <w:szCs w:val="22"/>
                <w:u w:val="single"/>
              </w:rPr>
              <w:t>Introductory Text</w:t>
            </w:r>
          </w:p>
          <w:p w14:paraId="6B5976AD" w14:textId="77777777" w:rsidR="007C3E55" w:rsidRDefault="00571110">
            <w:pPr>
              <w:jc w:val="center"/>
              <w:rPr>
                <w:rFonts w:ascii="Times New Roman" w:eastAsia="Times New Roman" w:hAnsi="Times New Roman" w:cs="Times New Roman"/>
                <w:b/>
                <w:color w:val="FF0000"/>
                <w:sz w:val="22"/>
                <w:szCs w:val="22"/>
                <w:u w:val="single"/>
              </w:rPr>
            </w:pPr>
            <w:r>
              <w:rPr>
                <w:rFonts w:ascii="Times New Roman" w:eastAsia="Times New Roman" w:hAnsi="Times New Roman" w:cs="Times New Roman"/>
                <w:b/>
                <w:color w:val="FF0000"/>
                <w:sz w:val="22"/>
                <w:szCs w:val="22"/>
                <w:u w:val="single"/>
              </w:rPr>
              <w:t>Mental Health Act 2007</w:t>
            </w:r>
          </w:p>
          <w:p w14:paraId="622AB445" w14:textId="77777777" w:rsidR="007C3E55" w:rsidRDefault="007C3E55">
            <w:pPr>
              <w:jc w:val="center"/>
              <w:rPr>
                <w:rFonts w:ascii="Times New Roman" w:eastAsia="Times New Roman" w:hAnsi="Times New Roman" w:cs="Times New Roman"/>
                <w:b/>
                <w:color w:val="000000"/>
                <w:sz w:val="22"/>
                <w:szCs w:val="22"/>
              </w:rPr>
            </w:pPr>
          </w:p>
          <w:p w14:paraId="1B52AAC9" w14:textId="77777777" w:rsidR="007C3E55" w:rsidRDefault="007C3E55">
            <w:pPr>
              <w:jc w:val="center"/>
              <w:rPr>
                <w:rFonts w:ascii="Times New Roman" w:eastAsia="Times New Roman" w:hAnsi="Times New Roman" w:cs="Times New Roman"/>
                <w:b/>
                <w:color w:val="000000"/>
                <w:sz w:val="22"/>
                <w:szCs w:val="22"/>
              </w:rPr>
            </w:pPr>
          </w:p>
        </w:tc>
      </w:tr>
      <w:tr w:rsidR="007C3E55" w14:paraId="10134002" w14:textId="77777777">
        <w:tc>
          <w:tcPr>
            <w:tcW w:w="783" w:type="dxa"/>
          </w:tcPr>
          <w:p w14:paraId="2B03871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4162DF5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091EDFD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007E807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0C660A17" w14:textId="77777777">
        <w:tc>
          <w:tcPr>
            <w:tcW w:w="11170" w:type="dxa"/>
            <w:gridSpan w:val="4"/>
          </w:tcPr>
          <w:p w14:paraId="4D8B39FC" w14:textId="77777777" w:rsidR="007C3E55" w:rsidRDefault="007C3E55">
            <w:pPr>
              <w:jc w:val="center"/>
              <w:rPr>
                <w:rFonts w:ascii="Times New Roman" w:eastAsia="Times New Roman" w:hAnsi="Times New Roman" w:cs="Times New Roman"/>
                <w:b/>
                <w:color w:val="000000"/>
                <w:sz w:val="22"/>
                <w:szCs w:val="22"/>
              </w:rPr>
            </w:pPr>
          </w:p>
          <w:p w14:paraId="713C52C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Collapse -Part 1 Amendments to Mental Health Act 1983</w:t>
            </w:r>
          </w:p>
          <w:p w14:paraId="324140F7" w14:textId="77777777" w:rsidR="007C3E55" w:rsidRDefault="007C3E55">
            <w:pPr>
              <w:jc w:val="center"/>
              <w:rPr>
                <w:rFonts w:ascii="Times New Roman" w:eastAsia="Times New Roman" w:hAnsi="Times New Roman" w:cs="Times New Roman"/>
                <w:b/>
                <w:color w:val="000000"/>
                <w:sz w:val="22"/>
                <w:szCs w:val="22"/>
              </w:rPr>
            </w:pPr>
          </w:p>
        </w:tc>
      </w:tr>
      <w:tr w:rsidR="007C3E55" w14:paraId="78FC997E" w14:textId="77777777">
        <w:tc>
          <w:tcPr>
            <w:tcW w:w="11170" w:type="dxa"/>
            <w:gridSpan w:val="4"/>
          </w:tcPr>
          <w:p w14:paraId="419DDD56" w14:textId="77777777" w:rsidR="007C3E55" w:rsidRDefault="007C3E55">
            <w:pPr>
              <w:pBdr>
                <w:top w:val="nil"/>
                <w:left w:val="nil"/>
                <w:bottom w:val="nil"/>
                <w:right w:val="nil"/>
                <w:between w:val="nil"/>
              </w:pBdr>
              <w:ind w:left="720" w:hanging="720"/>
              <w:rPr>
                <w:rFonts w:ascii="Times New Roman" w:eastAsia="Times New Roman" w:hAnsi="Times New Roman" w:cs="Times New Roman"/>
                <w:color w:val="000000"/>
                <w:sz w:val="22"/>
                <w:szCs w:val="22"/>
              </w:rPr>
            </w:pPr>
          </w:p>
          <w:p w14:paraId="604102EF" w14:textId="77777777" w:rsidR="007C3E55" w:rsidRDefault="00571110">
            <w:pPr>
              <w:numPr>
                <w:ilvl w:val="0"/>
                <w:numId w:val="25"/>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Chapter 1 Changes to key provisions</w:t>
            </w:r>
          </w:p>
          <w:p w14:paraId="391A6ABC" w14:textId="77777777" w:rsidR="007C3E55" w:rsidRDefault="00571110">
            <w:pPr>
              <w:numPr>
                <w:ilvl w:val="0"/>
                <w:numId w:val="25"/>
              </w:numPr>
              <w:pBdr>
                <w:top w:val="nil"/>
                <w:left w:val="nil"/>
                <w:bottom w:val="nil"/>
                <w:right w:val="nil"/>
                <w:between w:val="nil"/>
              </w:pBdr>
              <w:rPr>
                <w:color w:val="000000"/>
                <w:sz w:val="22"/>
                <w:szCs w:val="22"/>
                <w:u w:val="single"/>
              </w:rPr>
            </w:pPr>
            <w:r>
              <w:rPr>
                <w:rFonts w:ascii="Times New Roman" w:eastAsia="Times New Roman" w:hAnsi="Times New Roman" w:cs="Times New Roman"/>
                <w:color w:val="000000"/>
                <w:sz w:val="22"/>
                <w:szCs w:val="22"/>
                <w:u w:val="single"/>
              </w:rPr>
              <w:t>Mental disorder</w:t>
            </w:r>
          </w:p>
          <w:p w14:paraId="457D74F4" w14:textId="77777777" w:rsidR="007C3E55" w:rsidRDefault="007C3E55">
            <w:pPr>
              <w:rPr>
                <w:rFonts w:ascii="Times New Roman" w:eastAsia="Times New Roman" w:hAnsi="Times New Roman" w:cs="Times New Roman"/>
                <w:b/>
                <w:color w:val="000000"/>
                <w:sz w:val="22"/>
                <w:szCs w:val="22"/>
              </w:rPr>
            </w:pPr>
          </w:p>
        </w:tc>
      </w:tr>
      <w:tr w:rsidR="007C3E55" w14:paraId="6DB31054" w14:textId="77777777">
        <w:tc>
          <w:tcPr>
            <w:tcW w:w="783" w:type="dxa"/>
          </w:tcPr>
          <w:p w14:paraId="0D99635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01</w:t>
            </w:r>
          </w:p>
        </w:tc>
        <w:tc>
          <w:tcPr>
            <w:tcW w:w="3009" w:type="dxa"/>
          </w:tcPr>
          <w:p w14:paraId="508508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1AA209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of categories of mental disorder.</w:t>
            </w:r>
          </w:p>
          <w:p w14:paraId="555A333F" w14:textId="77777777" w:rsidR="007C3E55" w:rsidRDefault="007C3E55">
            <w:pPr>
              <w:rPr>
                <w:rFonts w:ascii="Times New Roman" w:eastAsia="Times New Roman" w:hAnsi="Times New Roman" w:cs="Times New Roman"/>
                <w:color w:val="000000"/>
                <w:sz w:val="22"/>
                <w:szCs w:val="22"/>
              </w:rPr>
            </w:pPr>
          </w:p>
        </w:tc>
        <w:tc>
          <w:tcPr>
            <w:tcW w:w="2736" w:type="dxa"/>
          </w:tcPr>
          <w:p w14:paraId="006CEC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r>
      <w:tr w:rsidR="007C3E55" w14:paraId="35869A7D" w14:textId="77777777">
        <w:tc>
          <w:tcPr>
            <w:tcW w:w="783" w:type="dxa"/>
          </w:tcPr>
          <w:p w14:paraId="0986611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02</w:t>
            </w:r>
          </w:p>
        </w:tc>
        <w:tc>
          <w:tcPr>
            <w:tcW w:w="3009" w:type="dxa"/>
          </w:tcPr>
          <w:p w14:paraId="0347E7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7892B1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Learning disability.</w:t>
            </w:r>
          </w:p>
          <w:p w14:paraId="2EB53127" w14:textId="77777777" w:rsidR="007C3E55" w:rsidRDefault="007C3E55">
            <w:pPr>
              <w:rPr>
                <w:rFonts w:ascii="Times New Roman" w:eastAsia="Times New Roman" w:hAnsi="Times New Roman" w:cs="Times New Roman"/>
                <w:color w:val="000000"/>
                <w:sz w:val="22"/>
                <w:szCs w:val="22"/>
              </w:rPr>
            </w:pPr>
          </w:p>
        </w:tc>
        <w:tc>
          <w:tcPr>
            <w:tcW w:w="2736" w:type="dxa"/>
          </w:tcPr>
          <w:p w14:paraId="782B70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w:t>
            </w:r>
          </w:p>
        </w:tc>
      </w:tr>
      <w:tr w:rsidR="007C3E55" w14:paraId="01189562" w14:textId="77777777">
        <w:tc>
          <w:tcPr>
            <w:tcW w:w="783" w:type="dxa"/>
          </w:tcPr>
          <w:p w14:paraId="07E180A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03</w:t>
            </w:r>
          </w:p>
        </w:tc>
        <w:tc>
          <w:tcPr>
            <w:tcW w:w="3009" w:type="dxa"/>
          </w:tcPr>
          <w:p w14:paraId="71117F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474D97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Changes to exclusions from operation of 1983 Act.</w:t>
            </w:r>
          </w:p>
          <w:p w14:paraId="06C34E16" w14:textId="77777777" w:rsidR="007C3E55" w:rsidRDefault="007C3E55">
            <w:pPr>
              <w:rPr>
                <w:rFonts w:ascii="Times New Roman" w:eastAsia="Times New Roman" w:hAnsi="Times New Roman" w:cs="Times New Roman"/>
                <w:color w:val="000000"/>
                <w:sz w:val="22"/>
                <w:szCs w:val="22"/>
              </w:rPr>
            </w:pPr>
          </w:p>
        </w:tc>
        <w:tc>
          <w:tcPr>
            <w:tcW w:w="2736" w:type="dxa"/>
          </w:tcPr>
          <w:p w14:paraId="0D9751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w:t>
            </w:r>
          </w:p>
        </w:tc>
      </w:tr>
      <w:tr w:rsidR="007C3E55" w14:paraId="188B1165" w14:textId="77777777">
        <w:tc>
          <w:tcPr>
            <w:tcW w:w="11170" w:type="dxa"/>
            <w:gridSpan w:val="4"/>
          </w:tcPr>
          <w:p w14:paraId="2727801C" w14:textId="77777777" w:rsidR="007C3E55" w:rsidRDefault="007C3E55">
            <w:pPr>
              <w:rPr>
                <w:rFonts w:ascii="Times New Roman" w:eastAsia="Times New Roman" w:hAnsi="Times New Roman" w:cs="Times New Roman"/>
                <w:color w:val="000000"/>
                <w:sz w:val="22"/>
                <w:szCs w:val="22"/>
              </w:rPr>
            </w:pPr>
          </w:p>
          <w:p w14:paraId="316A6BCB"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Tests for detention etc</w:t>
            </w:r>
          </w:p>
          <w:p w14:paraId="5AB623DF" w14:textId="77777777" w:rsidR="007C3E55" w:rsidRDefault="007C3E55">
            <w:pPr>
              <w:rPr>
                <w:rFonts w:ascii="Times New Roman" w:eastAsia="Times New Roman" w:hAnsi="Times New Roman" w:cs="Times New Roman"/>
                <w:color w:val="000000"/>
                <w:sz w:val="22"/>
                <w:szCs w:val="22"/>
              </w:rPr>
            </w:pPr>
          </w:p>
        </w:tc>
      </w:tr>
      <w:tr w:rsidR="007C3E55" w14:paraId="6C49AE64" w14:textId="77777777">
        <w:tc>
          <w:tcPr>
            <w:tcW w:w="783" w:type="dxa"/>
          </w:tcPr>
          <w:p w14:paraId="2A2716B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04</w:t>
            </w:r>
          </w:p>
        </w:tc>
        <w:tc>
          <w:tcPr>
            <w:tcW w:w="3009" w:type="dxa"/>
          </w:tcPr>
          <w:p w14:paraId="389F98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5DABBE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Replacement of “treatability” and “care” tests with appropriate treatment test.</w:t>
            </w:r>
          </w:p>
          <w:p w14:paraId="20A8A85D" w14:textId="77777777" w:rsidR="007C3E55" w:rsidRDefault="007C3E55">
            <w:pPr>
              <w:rPr>
                <w:rFonts w:ascii="Times New Roman" w:eastAsia="Times New Roman" w:hAnsi="Times New Roman" w:cs="Times New Roman"/>
                <w:color w:val="000000"/>
                <w:sz w:val="22"/>
                <w:szCs w:val="22"/>
              </w:rPr>
            </w:pPr>
          </w:p>
        </w:tc>
        <w:tc>
          <w:tcPr>
            <w:tcW w:w="2736" w:type="dxa"/>
          </w:tcPr>
          <w:p w14:paraId="014FC51E"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4.</w:t>
            </w:r>
          </w:p>
        </w:tc>
      </w:tr>
      <w:tr w:rsidR="007C3E55" w14:paraId="0CB49734" w14:textId="77777777">
        <w:tc>
          <w:tcPr>
            <w:tcW w:w="783" w:type="dxa"/>
          </w:tcPr>
          <w:p w14:paraId="61B42FC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05</w:t>
            </w:r>
          </w:p>
        </w:tc>
        <w:tc>
          <w:tcPr>
            <w:tcW w:w="3009" w:type="dxa"/>
          </w:tcPr>
          <w:p w14:paraId="58990D6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2A3FF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Further cases in which appropriate treatment test is to apply.</w:t>
            </w:r>
          </w:p>
          <w:p w14:paraId="689893EA" w14:textId="77777777" w:rsidR="007C3E55" w:rsidRDefault="007C3E55">
            <w:pPr>
              <w:rPr>
                <w:rFonts w:ascii="Times New Roman" w:eastAsia="Times New Roman" w:hAnsi="Times New Roman" w:cs="Times New Roman"/>
                <w:color w:val="000000"/>
                <w:sz w:val="22"/>
                <w:szCs w:val="22"/>
              </w:rPr>
            </w:pPr>
          </w:p>
        </w:tc>
        <w:tc>
          <w:tcPr>
            <w:tcW w:w="2736" w:type="dxa"/>
          </w:tcPr>
          <w:p w14:paraId="406F664E"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5.</w:t>
            </w:r>
          </w:p>
        </w:tc>
      </w:tr>
      <w:tr w:rsidR="007C3E55" w14:paraId="26F3B6B7" w14:textId="77777777">
        <w:tc>
          <w:tcPr>
            <w:tcW w:w="11170" w:type="dxa"/>
            <w:gridSpan w:val="4"/>
          </w:tcPr>
          <w:p w14:paraId="071969B4" w14:textId="77777777" w:rsidR="007C3E55" w:rsidRDefault="007C3E55">
            <w:pPr>
              <w:rPr>
                <w:rFonts w:ascii="Times New Roman" w:eastAsia="Times New Roman" w:hAnsi="Times New Roman" w:cs="Times New Roman"/>
                <w:b/>
                <w:color w:val="000000"/>
                <w:sz w:val="22"/>
                <w:szCs w:val="22"/>
              </w:rPr>
            </w:pPr>
          </w:p>
          <w:p w14:paraId="74F8E0A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Medical treatment</w:t>
            </w:r>
          </w:p>
          <w:p w14:paraId="0ACE49D9" w14:textId="77777777" w:rsidR="007C3E55" w:rsidRDefault="007C3E55">
            <w:pPr>
              <w:rPr>
                <w:rFonts w:ascii="Times New Roman" w:eastAsia="Times New Roman" w:hAnsi="Times New Roman" w:cs="Times New Roman"/>
                <w:b/>
                <w:color w:val="000000"/>
                <w:sz w:val="22"/>
                <w:szCs w:val="22"/>
              </w:rPr>
            </w:pPr>
          </w:p>
        </w:tc>
      </w:tr>
      <w:tr w:rsidR="007C3E55" w14:paraId="05A5F7A6" w14:textId="77777777">
        <w:tc>
          <w:tcPr>
            <w:tcW w:w="783" w:type="dxa"/>
          </w:tcPr>
          <w:p w14:paraId="6EB55CC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06</w:t>
            </w:r>
          </w:p>
        </w:tc>
        <w:tc>
          <w:tcPr>
            <w:tcW w:w="3009" w:type="dxa"/>
          </w:tcPr>
          <w:p w14:paraId="3EB41C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1EB714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Appropriate treatment test in Part 4 of 1983 Act.</w:t>
            </w:r>
          </w:p>
          <w:p w14:paraId="70957C97" w14:textId="77777777" w:rsidR="007C3E55" w:rsidRDefault="007C3E55">
            <w:pPr>
              <w:rPr>
                <w:rFonts w:ascii="Times New Roman" w:eastAsia="Times New Roman" w:hAnsi="Times New Roman" w:cs="Times New Roman"/>
                <w:color w:val="000000"/>
                <w:sz w:val="22"/>
                <w:szCs w:val="22"/>
              </w:rPr>
            </w:pPr>
          </w:p>
        </w:tc>
        <w:tc>
          <w:tcPr>
            <w:tcW w:w="2736" w:type="dxa"/>
          </w:tcPr>
          <w:p w14:paraId="31D9A544"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6.</w:t>
            </w:r>
          </w:p>
        </w:tc>
      </w:tr>
      <w:tr w:rsidR="007C3E55" w14:paraId="086980F1" w14:textId="77777777">
        <w:tc>
          <w:tcPr>
            <w:tcW w:w="783" w:type="dxa"/>
          </w:tcPr>
          <w:p w14:paraId="4B1A5BE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07</w:t>
            </w:r>
          </w:p>
        </w:tc>
        <w:tc>
          <w:tcPr>
            <w:tcW w:w="3009" w:type="dxa"/>
          </w:tcPr>
          <w:p w14:paraId="4D4429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4B0072C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Change in definition of “medical treatment”</w:t>
            </w:r>
          </w:p>
          <w:p w14:paraId="6B3FD8FD" w14:textId="77777777" w:rsidR="007C3E55" w:rsidRDefault="007C3E55">
            <w:pPr>
              <w:rPr>
                <w:rFonts w:ascii="Times New Roman" w:eastAsia="Times New Roman" w:hAnsi="Times New Roman" w:cs="Times New Roman"/>
                <w:color w:val="000000"/>
                <w:sz w:val="22"/>
                <w:szCs w:val="22"/>
              </w:rPr>
            </w:pPr>
          </w:p>
        </w:tc>
        <w:tc>
          <w:tcPr>
            <w:tcW w:w="2736" w:type="dxa"/>
          </w:tcPr>
          <w:p w14:paraId="0B74518F"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7.</w:t>
            </w:r>
          </w:p>
        </w:tc>
      </w:tr>
      <w:tr w:rsidR="007C3E55" w14:paraId="09D80245" w14:textId="77777777">
        <w:tc>
          <w:tcPr>
            <w:tcW w:w="11170" w:type="dxa"/>
            <w:gridSpan w:val="4"/>
          </w:tcPr>
          <w:p w14:paraId="5284548C" w14:textId="77777777" w:rsidR="007C3E55" w:rsidRDefault="007C3E55">
            <w:pPr>
              <w:rPr>
                <w:rFonts w:ascii="Times New Roman" w:eastAsia="Times New Roman" w:hAnsi="Times New Roman" w:cs="Times New Roman"/>
                <w:b/>
                <w:color w:val="000000"/>
                <w:sz w:val="22"/>
                <w:szCs w:val="22"/>
              </w:rPr>
            </w:pPr>
          </w:p>
          <w:p w14:paraId="39AC652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Fundamental principles</w:t>
            </w:r>
          </w:p>
          <w:p w14:paraId="25B0C73C" w14:textId="77777777" w:rsidR="007C3E55" w:rsidRDefault="007C3E55">
            <w:pPr>
              <w:rPr>
                <w:rFonts w:ascii="Times New Roman" w:eastAsia="Times New Roman" w:hAnsi="Times New Roman" w:cs="Times New Roman"/>
                <w:b/>
                <w:color w:val="000000"/>
                <w:sz w:val="22"/>
                <w:szCs w:val="22"/>
              </w:rPr>
            </w:pPr>
          </w:p>
        </w:tc>
      </w:tr>
      <w:tr w:rsidR="007C3E55" w14:paraId="6DBDAE70" w14:textId="77777777">
        <w:tc>
          <w:tcPr>
            <w:tcW w:w="783" w:type="dxa"/>
          </w:tcPr>
          <w:p w14:paraId="3EDBD0C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08</w:t>
            </w:r>
          </w:p>
        </w:tc>
        <w:tc>
          <w:tcPr>
            <w:tcW w:w="3009" w:type="dxa"/>
          </w:tcPr>
          <w:p w14:paraId="11E465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206E9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fundamental principles.</w:t>
            </w:r>
          </w:p>
          <w:p w14:paraId="5E2CBB5D" w14:textId="77777777" w:rsidR="007C3E55" w:rsidRDefault="007C3E55">
            <w:pPr>
              <w:rPr>
                <w:rFonts w:ascii="Times New Roman" w:eastAsia="Times New Roman" w:hAnsi="Times New Roman" w:cs="Times New Roman"/>
                <w:color w:val="000000"/>
                <w:sz w:val="22"/>
                <w:szCs w:val="22"/>
              </w:rPr>
            </w:pPr>
          </w:p>
        </w:tc>
        <w:tc>
          <w:tcPr>
            <w:tcW w:w="2736" w:type="dxa"/>
          </w:tcPr>
          <w:p w14:paraId="751CD253"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8.</w:t>
            </w:r>
          </w:p>
        </w:tc>
      </w:tr>
      <w:tr w:rsidR="007C3E55" w14:paraId="74C8A9F1" w14:textId="77777777">
        <w:tc>
          <w:tcPr>
            <w:tcW w:w="11170" w:type="dxa"/>
            <w:gridSpan w:val="4"/>
          </w:tcPr>
          <w:p w14:paraId="20D9FB4C" w14:textId="77777777" w:rsidR="007C3E55" w:rsidRDefault="007C3E55">
            <w:pPr>
              <w:rPr>
                <w:rFonts w:ascii="Times New Roman" w:eastAsia="Times New Roman" w:hAnsi="Times New Roman" w:cs="Times New Roman"/>
                <w:b/>
                <w:color w:val="000000"/>
                <w:sz w:val="22"/>
                <w:szCs w:val="22"/>
              </w:rPr>
            </w:pPr>
          </w:p>
          <w:p w14:paraId="658A48C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2 Professional roles</w:t>
            </w:r>
          </w:p>
          <w:p w14:paraId="05170703" w14:textId="77777777" w:rsidR="007C3E55" w:rsidRDefault="007C3E55">
            <w:pPr>
              <w:rPr>
                <w:rFonts w:ascii="Times New Roman" w:eastAsia="Times New Roman" w:hAnsi="Times New Roman" w:cs="Times New Roman"/>
                <w:b/>
                <w:color w:val="000000"/>
                <w:sz w:val="22"/>
                <w:szCs w:val="22"/>
              </w:rPr>
            </w:pPr>
          </w:p>
          <w:p w14:paraId="5F74B636"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Approved clinicians and responsible clinicians</w:t>
            </w:r>
          </w:p>
          <w:p w14:paraId="1B7F1155" w14:textId="77777777" w:rsidR="007C3E55" w:rsidRDefault="007C3E55">
            <w:pPr>
              <w:rPr>
                <w:rFonts w:ascii="Times New Roman" w:eastAsia="Times New Roman" w:hAnsi="Times New Roman" w:cs="Times New Roman"/>
                <w:b/>
                <w:color w:val="000000"/>
                <w:sz w:val="22"/>
                <w:szCs w:val="22"/>
              </w:rPr>
            </w:pPr>
          </w:p>
        </w:tc>
      </w:tr>
      <w:tr w:rsidR="007C3E55" w14:paraId="2A6DFEB1" w14:textId="77777777">
        <w:tc>
          <w:tcPr>
            <w:tcW w:w="783" w:type="dxa"/>
          </w:tcPr>
          <w:p w14:paraId="512C680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09</w:t>
            </w:r>
          </w:p>
        </w:tc>
        <w:tc>
          <w:tcPr>
            <w:tcW w:w="3009" w:type="dxa"/>
          </w:tcPr>
          <w:p w14:paraId="2F9EC6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7922C8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Amendments to Part 2 of 1983 Act.</w:t>
            </w:r>
          </w:p>
          <w:p w14:paraId="46668CC3" w14:textId="77777777" w:rsidR="007C3E55" w:rsidRDefault="007C3E55">
            <w:pPr>
              <w:rPr>
                <w:rFonts w:ascii="Times New Roman" w:eastAsia="Times New Roman" w:hAnsi="Times New Roman" w:cs="Times New Roman"/>
                <w:color w:val="000000"/>
                <w:sz w:val="22"/>
                <w:szCs w:val="22"/>
              </w:rPr>
            </w:pPr>
          </w:p>
        </w:tc>
        <w:tc>
          <w:tcPr>
            <w:tcW w:w="2736" w:type="dxa"/>
          </w:tcPr>
          <w:p w14:paraId="6732FF03"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9.</w:t>
            </w:r>
          </w:p>
        </w:tc>
      </w:tr>
      <w:tr w:rsidR="007C3E55" w14:paraId="291EC062" w14:textId="77777777">
        <w:tc>
          <w:tcPr>
            <w:tcW w:w="783" w:type="dxa"/>
          </w:tcPr>
          <w:p w14:paraId="58D095A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w:t>
            </w:r>
          </w:p>
        </w:tc>
        <w:tc>
          <w:tcPr>
            <w:tcW w:w="3009" w:type="dxa"/>
          </w:tcPr>
          <w:p w14:paraId="550A21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0A893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Amendments to Part 3 of 1983 Act.</w:t>
            </w:r>
          </w:p>
          <w:p w14:paraId="5E23ADB1" w14:textId="77777777" w:rsidR="007C3E55" w:rsidRDefault="007C3E55">
            <w:pPr>
              <w:rPr>
                <w:rFonts w:ascii="Times New Roman" w:eastAsia="Times New Roman" w:hAnsi="Times New Roman" w:cs="Times New Roman"/>
                <w:color w:val="000000"/>
                <w:sz w:val="22"/>
                <w:szCs w:val="22"/>
              </w:rPr>
            </w:pPr>
          </w:p>
        </w:tc>
        <w:tc>
          <w:tcPr>
            <w:tcW w:w="2736" w:type="dxa"/>
          </w:tcPr>
          <w:p w14:paraId="19CB58EA"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10.</w:t>
            </w:r>
          </w:p>
        </w:tc>
      </w:tr>
      <w:tr w:rsidR="007C3E55" w14:paraId="659E1841" w14:textId="77777777">
        <w:tc>
          <w:tcPr>
            <w:tcW w:w="783" w:type="dxa"/>
          </w:tcPr>
          <w:p w14:paraId="1BC72BF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w:t>
            </w:r>
          </w:p>
        </w:tc>
        <w:tc>
          <w:tcPr>
            <w:tcW w:w="3009" w:type="dxa"/>
          </w:tcPr>
          <w:p w14:paraId="42EF98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7CBC14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Further amendments to Part 3 of 1983 Act.</w:t>
            </w:r>
          </w:p>
          <w:p w14:paraId="566DD31E" w14:textId="77777777" w:rsidR="007C3E55" w:rsidRDefault="007C3E55">
            <w:pPr>
              <w:rPr>
                <w:rFonts w:ascii="Times New Roman" w:eastAsia="Times New Roman" w:hAnsi="Times New Roman" w:cs="Times New Roman"/>
                <w:color w:val="000000"/>
                <w:sz w:val="22"/>
                <w:szCs w:val="22"/>
              </w:rPr>
            </w:pPr>
          </w:p>
        </w:tc>
        <w:tc>
          <w:tcPr>
            <w:tcW w:w="2736" w:type="dxa"/>
          </w:tcPr>
          <w:p w14:paraId="4E491B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w:t>
            </w:r>
          </w:p>
        </w:tc>
      </w:tr>
      <w:tr w:rsidR="007C3E55" w14:paraId="2AA25AEC" w14:textId="77777777">
        <w:tc>
          <w:tcPr>
            <w:tcW w:w="783" w:type="dxa"/>
          </w:tcPr>
          <w:p w14:paraId="7D15717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w:t>
            </w:r>
          </w:p>
        </w:tc>
        <w:tc>
          <w:tcPr>
            <w:tcW w:w="3009" w:type="dxa"/>
          </w:tcPr>
          <w:p w14:paraId="3AAEEC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63A45D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Amendments to Part 4 of 1983 Act.</w:t>
            </w:r>
          </w:p>
          <w:p w14:paraId="339CA4EC" w14:textId="77777777" w:rsidR="007C3E55" w:rsidRDefault="007C3E55">
            <w:pPr>
              <w:rPr>
                <w:rFonts w:ascii="Times New Roman" w:eastAsia="Times New Roman" w:hAnsi="Times New Roman" w:cs="Times New Roman"/>
                <w:color w:val="000000"/>
                <w:sz w:val="22"/>
                <w:szCs w:val="22"/>
              </w:rPr>
            </w:pPr>
          </w:p>
        </w:tc>
        <w:tc>
          <w:tcPr>
            <w:tcW w:w="2736" w:type="dxa"/>
          </w:tcPr>
          <w:p w14:paraId="1B6FC9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w:t>
            </w:r>
          </w:p>
        </w:tc>
      </w:tr>
      <w:tr w:rsidR="007C3E55" w14:paraId="7B156127" w14:textId="77777777">
        <w:tc>
          <w:tcPr>
            <w:tcW w:w="783" w:type="dxa"/>
          </w:tcPr>
          <w:p w14:paraId="3186D0B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w:t>
            </w:r>
          </w:p>
        </w:tc>
        <w:tc>
          <w:tcPr>
            <w:tcW w:w="3009" w:type="dxa"/>
          </w:tcPr>
          <w:p w14:paraId="1C0129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738F24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Amendments to Part 5 of 1983 Act.</w:t>
            </w:r>
          </w:p>
          <w:p w14:paraId="557BA027" w14:textId="77777777" w:rsidR="007C3E55" w:rsidRDefault="007C3E55">
            <w:pPr>
              <w:rPr>
                <w:rFonts w:ascii="Times New Roman" w:eastAsia="Times New Roman" w:hAnsi="Times New Roman" w:cs="Times New Roman"/>
                <w:color w:val="000000"/>
                <w:sz w:val="22"/>
                <w:szCs w:val="22"/>
              </w:rPr>
            </w:pPr>
          </w:p>
        </w:tc>
        <w:tc>
          <w:tcPr>
            <w:tcW w:w="2736" w:type="dxa"/>
          </w:tcPr>
          <w:p w14:paraId="02BBD6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w:t>
            </w:r>
          </w:p>
        </w:tc>
      </w:tr>
      <w:tr w:rsidR="007C3E55" w14:paraId="3DC36FC0" w14:textId="77777777">
        <w:tc>
          <w:tcPr>
            <w:tcW w:w="783" w:type="dxa"/>
          </w:tcPr>
          <w:p w14:paraId="7E3D145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w:t>
            </w:r>
          </w:p>
        </w:tc>
        <w:tc>
          <w:tcPr>
            <w:tcW w:w="3009" w:type="dxa"/>
          </w:tcPr>
          <w:p w14:paraId="084188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550B25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Amendments to other provisions of 1983 Act.</w:t>
            </w:r>
          </w:p>
          <w:p w14:paraId="27A557EC" w14:textId="77777777" w:rsidR="007C3E55" w:rsidRDefault="007C3E55">
            <w:pPr>
              <w:rPr>
                <w:rFonts w:ascii="Times New Roman" w:eastAsia="Times New Roman" w:hAnsi="Times New Roman" w:cs="Times New Roman"/>
                <w:color w:val="000000"/>
                <w:sz w:val="22"/>
                <w:szCs w:val="22"/>
              </w:rPr>
            </w:pPr>
          </w:p>
        </w:tc>
        <w:tc>
          <w:tcPr>
            <w:tcW w:w="2736" w:type="dxa"/>
          </w:tcPr>
          <w:p w14:paraId="0D2ACB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r>
      <w:tr w:rsidR="007C3E55" w14:paraId="3DEE9E00" w14:textId="77777777">
        <w:tc>
          <w:tcPr>
            <w:tcW w:w="783" w:type="dxa"/>
          </w:tcPr>
          <w:p w14:paraId="0DA2E00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w:t>
            </w:r>
          </w:p>
        </w:tc>
        <w:tc>
          <w:tcPr>
            <w:tcW w:w="3009" w:type="dxa"/>
          </w:tcPr>
          <w:p w14:paraId="3C787C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7550EB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Amendments to other Acts.</w:t>
            </w:r>
          </w:p>
          <w:p w14:paraId="3C693E44" w14:textId="77777777" w:rsidR="007C3E55" w:rsidRDefault="007C3E55">
            <w:pPr>
              <w:rPr>
                <w:rFonts w:ascii="Times New Roman" w:eastAsia="Times New Roman" w:hAnsi="Times New Roman" w:cs="Times New Roman"/>
                <w:color w:val="000000"/>
                <w:sz w:val="22"/>
                <w:szCs w:val="22"/>
              </w:rPr>
            </w:pPr>
          </w:p>
        </w:tc>
        <w:tc>
          <w:tcPr>
            <w:tcW w:w="2736" w:type="dxa"/>
          </w:tcPr>
          <w:p w14:paraId="2C8679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w:t>
            </w:r>
          </w:p>
        </w:tc>
      </w:tr>
      <w:tr w:rsidR="007C3E55" w14:paraId="4138E17E" w14:textId="77777777">
        <w:tc>
          <w:tcPr>
            <w:tcW w:w="783" w:type="dxa"/>
          </w:tcPr>
          <w:p w14:paraId="063042B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w:t>
            </w:r>
          </w:p>
        </w:tc>
        <w:tc>
          <w:tcPr>
            <w:tcW w:w="3009" w:type="dxa"/>
          </w:tcPr>
          <w:p w14:paraId="047B27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3B51F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Certain registered medical practitioners to be treated as approved under section 12 of 1983 Act.</w:t>
            </w:r>
          </w:p>
          <w:p w14:paraId="56875A81" w14:textId="77777777" w:rsidR="007C3E55" w:rsidRDefault="007C3E55">
            <w:pPr>
              <w:rPr>
                <w:rFonts w:ascii="Times New Roman" w:eastAsia="Times New Roman" w:hAnsi="Times New Roman" w:cs="Times New Roman"/>
                <w:color w:val="000000"/>
                <w:sz w:val="22"/>
                <w:szCs w:val="22"/>
              </w:rPr>
            </w:pPr>
          </w:p>
        </w:tc>
        <w:tc>
          <w:tcPr>
            <w:tcW w:w="2736" w:type="dxa"/>
          </w:tcPr>
          <w:p w14:paraId="21A7E6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w:t>
            </w:r>
          </w:p>
        </w:tc>
      </w:tr>
      <w:tr w:rsidR="007C3E55" w14:paraId="4B95247B" w14:textId="77777777">
        <w:tc>
          <w:tcPr>
            <w:tcW w:w="783" w:type="dxa"/>
          </w:tcPr>
          <w:p w14:paraId="3E2F7A1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w:t>
            </w:r>
          </w:p>
        </w:tc>
        <w:tc>
          <w:tcPr>
            <w:tcW w:w="3009" w:type="dxa"/>
          </w:tcPr>
          <w:p w14:paraId="3E6C6E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60C96E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Regulations as to approvals in relation to England and Wales.</w:t>
            </w:r>
          </w:p>
          <w:p w14:paraId="2AB282B9" w14:textId="77777777" w:rsidR="007C3E55" w:rsidRDefault="007C3E55">
            <w:pPr>
              <w:rPr>
                <w:rFonts w:ascii="Times New Roman" w:eastAsia="Times New Roman" w:hAnsi="Times New Roman" w:cs="Times New Roman"/>
                <w:color w:val="000000"/>
                <w:sz w:val="22"/>
                <w:szCs w:val="22"/>
              </w:rPr>
            </w:pPr>
          </w:p>
        </w:tc>
        <w:tc>
          <w:tcPr>
            <w:tcW w:w="2736" w:type="dxa"/>
          </w:tcPr>
          <w:p w14:paraId="1D4DC5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w:t>
            </w:r>
          </w:p>
        </w:tc>
      </w:tr>
      <w:tr w:rsidR="007C3E55" w14:paraId="21946AEC" w14:textId="77777777">
        <w:tc>
          <w:tcPr>
            <w:tcW w:w="11170" w:type="dxa"/>
            <w:gridSpan w:val="4"/>
          </w:tcPr>
          <w:p w14:paraId="33A562AB" w14:textId="77777777" w:rsidR="007C3E55" w:rsidRDefault="007C3E55">
            <w:pPr>
              <w:rPr>
                <w:rFonts w:ascii="Times New Roman" w:eastAsia="Times New Roman" w:hAnsi="Times New Roman" w:cs="Times New Roman"/>
                <w:color w:val="000000"/>
                <w:sz w:val="22"/>
                <w:szCs w:val="22"/>
              </w:rPr>
            </w:pPr>
          </w:p>
          <w:p w14:paraId="6AC707BF"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Approved mental health professionals</w:t>
            </w:r>
          </w:p>
          <w:p w14:paraId="70810B1E" w14:textId="77777777" w:rsidR="007C3E55" w:rsidRDefault="007C3E55">
            <w:pPr>
              <w:rPr>
                <w:rFonts w:ascii="Times New Roman" w:eastAsia="Times New Roman" w:hAnsi="Times New Roman" w:cs="Times New Roman"/>
                <w:color w:val="000000"/>
                <w:sz w:val="22"/>
                <w:szCs w:val="22"/>
              </w:rPr>
            </w:pPr>
          </w:p>
        </w:tc>
      </w:tr>
      <w:tr w:rsidR="007C3E55" w14:paraId="08F0943B" w14:textId="77777777">
        <w:tc>
          <w:tcPr>
            <w:tcW w:w="783" w:type="dxa"/>
          </w:tcPr>
          <w:p w14:paraId="55D69E4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w:t>
            </w:r>
          </w:p>
        </w:tc>
        <w:tc>
          <w:tcPr>
            <w:tcW w:w="3009" w:type="dxa"/>
          </w:tcPr>
          <w:p w14:paraId="2583BD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49FC38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Approved mental health professionals.</w:t>
            </w:r>
          </w:p>
          <w:p w14:paraId="6C00A9A9" w14:textId="77777777" w:rsidR="007C3E55" w:rsidRDefault="007C3E55">
            <w:pPr>
              <w:rPr>
                <w:rFonts w:ascii="Times New Roman" w:eastAsia="Times New Roman" w:hAnsi="Times New Roman" w:cs="Times New Roman"/>
                <w:color w:val="000000"/>
                <w:sz w:val="22"/>
                <w:szCs w:val="22"/>
              </w:rPr>
            </w:pPr>
          </w:p>
        </w:tc>
        <w:tc>
          <w:tcPr>
            <w:tcW w:w="2736" w:type="dxa"/>
          </w:tcPr>
          <w:p w14:paraId="7079BA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w:t>
            </w:r>
          </w:p>
        </w:tc>
      </w:tr>
      <w:tr w:rsidR="007C3E55" w14:paraId="3E56C22C" w14:textId="77777777">
        <w:tc>
          <w:tcPr>
            <w:tcW w:w="783" w:type="dxa"/>
          </w:tcPr>
          <w:p w14:paraId="10733F5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w:t>
            </w:r>
          </w:p>
        </w:tc>
        <w:tc>
          <w:tcPr>
            <w:tcW w:w="3009" w:type="dxa"/>
          </w:tcPr>
          <w:p w14:paraId="30512D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35407D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Approval of courses etc for approved mental health professionals.</w:t>
            </w:r>
          </w:p>
          <w:p w14:paraId="061DA3FB" w14:textId="77777777" w:rsidR="007C3E55" w:rsidRDefault="007C3E55">
            <w:pPr>
              <w:rPr>
                <w:rFonts w:ascii="Times New Roman" w:eastAsia="Times New Roman" w:hAnsi="Times New Roman" w:cs="Times New Roman"/>
                <w:color w:val="000000"/>
                <w:sz w:val="22"/>
                <w:szCs w:val="22"/>
              </w:rPr>
            </w:pPr>
          </w:p>
        </w:tc>
        <w:tc>
          <w:tcPr>
            <w:tcW w:w="2736" w:type="dxa"/>
          </w:tcPr>
          <w:p w14:paraId="3A287D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w:t>
            </w:r>
          </w:p>
        </w:tc>
      </w:tr>
      <w:tr w:rsidR="007C3E55" w14:paraId="7A13A3D9" w14:textId="77777777">
        <w:tc>
          <w:tcPr>
            <w:tcW w:w="783" w:type="dxa"/>
          </w:tcPr>
          <w:p w14:paraId="2163ECE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w:t>
            </w:r>
          </w:p>
        </w:tc>
        <w:tc>
          <w:tcPr>
            <w:tcW w:w="3009" w:type="dxa"/>
          </w:tcPr>
          <w:p w14:paraId="11830D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6BAA47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Amendment to section 62 of Care Standards Act 2000.</w:t>
            </w:r>
          </w:p>
          <w:p w14:paraId="7E73118E" w14:textId="77777777" w:rsidR="007C3E55" w:rsidRDefault="007C3E55">
            <w:pPr>
              <w:rPr>
                <w:rFonts w:ascii="Times New Roman" w:eastAsia="Times New Roman" w:hAnsi="Times New Roman" w:cs="Times New Roman"/>
                <w:color w:val="000000"/>
                <w:sz w:val="22"/>
                <w:szCs w:val="22"/>
              </w:rPr>
            </w:pPr>
          </w:p>
        </w:tc>
        <w:tc>
          <w:tcPr>
            <w:tcW w:w="2736" w:type="dxa"/>
          </w:tcPr>
          <w:p w14:paraId="1F7582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w:t>
            </w:r>
          </w:p>
        </w:tc>
      </w:tr>
      <w:tr w:rsidR="007C3E55" w14:paraId="3BF91D07" w14:textId="77777777">
        <w:tc>
          <w:tcPr>
            <w:tcW w:w="783" w:type="dxa"/>
          </w:tcPr>
          <w:p w14:paraId="5E81B5A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w:t>
            </w:r>
          </w:p>
        </w:tc>
        <w:tc>
          <w:tcPr>
            <w:tcW w:w="3009" w:type="dxa"/>
          </w:tcPr>
          <w:p w14:paraId="312322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2BDF6B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Approved mental health professionals: further amendments.</w:t>
            </w:r>
          </w:p>
          <w:p w14:paraId="353E2253" w14:textId="77777777" w:rsidR="007C3E55" w:rsidRDefault="007C3E55">
            <w:pPr>
              <w:rPr>
                <w:rFonts w:ascii="Times New Roman" w:eastAsia="Times New Roman" w:hAnsi="Times New Roman" w:cs="Times New Roman"/>
                <w:color w:val="000000"/>
                <w:sz w:val="22"/>
                <w:szCs w:val="22"/>
              </w:rPr>
            </w:pPr>
          </w:p>
        </w:tc>
        <w:tc>
          <w:tcPr>
            <w:tcW w:w="2736" w:type="dxa"/>
          </w:tcPr>
          <w:p w14:paraId="2BB78F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w:t>
            </w:r>
          </w:p>
        </w:tc>
      </w:tr>
      <w:tr w:rsidR="007C3E55" w14:paraId="3FFE6442" w14:textId="77777777">
        <w:tc>
          <w:tcPr>
            <w:tcW w:w="11170" w:type="dxa"/>
            <w:gridSpan w:val="4"/>
          </w:tcPr>
          <w:p w14:paraId="5EDB6DCF" w14:textId="77777777" w:rsidR="007C3E55" w:rsidRDefault="007C3E55">
            <w:pPr>
              <w:rPr>
                <w:rFonts w:ascii="Times New Roman" w:eastAsia="Times New Roman" w:hAnsi="Times New Roman" w:cs="Times New Roman"/>
                <w:color w:val="000000"/>
                <w:sz w:val="22"/>
                <w:szCs w:val="22"/>
              </w:rPr>
            </w:pPr>
          </w:p>
          <w:p w14:paraId="231076F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Conflicts of interest in professional roles</w:t>
            </w:r>
          </w:p>
          <w:p w14:paraId="49B1AB1D" w14:textId="77777777" w:rsidR="007C3E55" w:rsidRDefault="007C3E55">
            <w:pPr>
              <w:rPr>
                <w:rFonts w:ascii="Times New Roman" w:eastAsia="Times New Roman" w:hAnsi="Times New Roman" w:cs="Times New Roman"/>
                <w:color w:val="000000"/>
                <w:sz w:val="22"/>
                <w:szCs w:val="22"/>
              </w:rPr>
            </w:pPr>
          </w:p>
        </w:tc>
      </w:tr>
      <w:tr w:rsidR="007C3E55" w14:paraId="7D14218A" w14:textId="77777777">
        <w:tc>
          <w:tcPr>
            <w:tcW w:w="783" w:type="dxa"/>
          </w:tcPr>
          <w:p w14:paraId="1D5900F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22</w:t>
            </w:r>
          </w:p>
        </w:tc>
        <w:tc>
          <w:tcPr>
            <w:tcW w:w="3009" w:type="dxa"/>
          </w:tcPr>
          <w:p w14:paraId="7A868D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16F6C5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Conflicts of interest.</w:t>
            </w:r>
          </w:p>
          <w:p w14:paraId="14065F10" w14:textId="77777777" w:rsidR="007C3E55" w:rsidRDefault="007C3E55">
            <w:pPr>
              <w:rPr>
                <w:rFonts w:ascii="Times New Roman" w:eastAsia="Times New Roman" w:hAnsi="Times New Roman" w:cs="Times New Roman"/>
                <w:b/>
                <w:color w:val="000000"/>
                <w:sz w:val="22"/>
                <w:szCs w:val="22"/>
              </w:rPr>
            </w:pPr>
          </w:p>
        </w:tc>
        <w:tc>
          <w:tcPr>
            <w:tcW w:w="2736" w:type="dxa"/>
          </w:tcPr>
          <w:p w14:paraId="5379A74D"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22.</w:t>
            </w:r>
          </w:p>
        </w:tc>
      </w:tr>
      <w:tr w:rsidR="007C3E55" w14:paraId="5325212C" w14:textId="77777777">
        <w:tc>
          <w:tcPr>
            <w:tcW w:w="11170" w:type="dxa"/>
            <w:gridSpan w:val="4"/>
          </w:tcPr>
          <w:p w14:paraId="0857B2E8" w14:textId="77777777" w:rsidR="007C3E55" w:rsidRDefault="007C3E55">
            <w:pPr>
              <w:rPr>
                <w:rFonts w:ascii="Times New Roman" w:eastAsia="Times New Roman" w:hAnsi="Times New Roman" w:cs="Times New Roman"/>
                <w:b/>
                <w:color w:val="000000"/>
                <w:sz w:val="22"/>
                <w:szCs w:val="22"/>
              </w:rPr>
            </w:pPr>
          </w:p>
          <w:p w14:paraId="277726DB"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3 Safeguards for patients</w:t>
            </w:r>
          </w:p>
          <w:p w14:paraId="211A585B" w14:textId="77777777" w:rsidR="007C3E55" w:rsidRDefault="007C3E55">
            <w:pPr>
              <w:jc w:val="center"/>
              <w:rPr>
                <w:rFonts w:ascii="Times New Roman" w:eastAsia="Times New Roman" w:hAnsi="Times New Roman" w:cs="Times New Roman"/>
                <w:b/>
                <w:color w:val="000000"/>
                <w:sz w:val="22"/>
                <w:szCs w:val="22"/>
                <w:u w:val="single"/>
              </w:rPr>
            </w:pPr>
          </w:p>
          <w:p w14:paraId="0ABC68C3"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Patient's nearest relative</w:t>
            </w:r>
          </w:p>
          <w:p w14:paraId="790BC22D" w14:textId="77777777" w:rsidR="007C3E55" w:rsidRDefault="007C3E55">
            <w:pPr>
              <w:rPr>
                <w:rFonts w:ascii="Times New Roman" w:eastAsia="Times New Roman" w:hAnsi="Times New Roman" w:cs="Times New Roman"/>
                <w:b/>
                <w:color w:val="000000"/>
                <w:sz w:val="22"/>
                <w:szCs w:val="22"/>
              </w:rPr>
            </w:pPr>
          </w:p>
        </w:tc>
      </w:tr>
      <w:tr w:rsidR="007C3E55" w14:paraId="0CC530CF" w14:textId="77777777">
        <w:tc>
          <w:tcPr>
            <w:tcW w:w="783" w:type="dxa"/>
          </w:tcPr>
          <w:p w14:paraId="5276735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w:t>
            </w:r>
          </w:p>
        </w:tc>
        <w:tc>
          <w:tcPr>
            <w:tcW w:w="3009" w:type="dxa"/>
          </w:tcPr>
          <w:p w14:paraId="2532DE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2B9128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Extension of power to appoint acting nearest relative.</w:t>
            </w:r>
          </w:p>
          <w:p w14:paraId="7ADE09E2" w14:textId="77777777" w:rsidR="007C3E55" w:rsidRDefault="007C3E55">
            <w:pPr>
              <w:rPr>
                <w:rFonts w:ascii="Times New Roman" w:eastAsia="Times New Roman" w:hAnsi="Times New Roman" w:cs="Times New Roman"/>
                <w:b/>
                <w:color w:val="000000"/>
                <w:sz w:val="22"/>
                <w:szCs w:val="22"/>
              </w:rPr>
            </w:pPr>
          </w:p>
        </w:tc>
        <w:tc>
          <w:tcPr>
            <w:tcW w:w="2736" w:type="dxa"/>
          </w:tcPr>
          <w:p w14:paraId="332E28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w:t>
            </w:r>
          </w:p>
        </w:tc>
      </w:tr>
      <w:tr w:rsidR="007C3E55" w14:paraId="2D9E200A" w14:textId="77777777">
        <w:tc>
          <w:tcPr>
            <w:tcW w:w="783" w:type="dxa"/>
          </w:tcPr>
          <w:p w14:paraId="03EE33F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24</w:t>
            </w:r>
          </w:p>
        </w:tc>
        <w:tc>
          <w:tcPr>
            <w:tcW w:w="3009" w:type="dxa"/>
          </w:tcPr>
          <w:p w14:paraId="644D52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575AB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Discharge and variation of orders appointing nearest relative.</w:t>
            </w:r>
          </w:p>
          <w:p w14:paraId="0E357D9A" w14:textId="77777777" w:rsidR="007C3E55" w:rsidRDefault="007C3E55">
            <w:pPr>
              <w:rPr>
                <w:rFonts w:ascii="Times New Roman" w:eastAsia="Times New Roman" w:hAnsi="Times New Roman" w:cs="Times New Roman"/>
                <w:color w:val="000000"/>
                <w:sz w:val="22"/>
                <w:szCs w:val="22"/>
              </w:rPr>
            </w:pPr>
          </w:p>
        </w:tc>
        <w:tc>
          <w:tcPr>
            <w:tcW w:w="2736" w:type="dxa"/>
          </w:tcPr>
          <w:p w14:paraId="352027A8"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24.</w:t>
            </w:r>
          </w:p>
        </w:tc>
      </w:tr>
      <w:tr w:rsidR="007C3E55" w14:paraId="34E84632" w14:textId="77777777">
        <w:tc>
          <w:tcPr>
            <w:tcW w:w="783" w:type="dxa"/>
          </w:tcPr>
          <w:p w14:paraId="263FE87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p>
        </w:tc>
        <w:tc>
          <w:tcPr>
            <w:tcW w:w="3009" w:type="dxa"/>
          </w:tcPr>
          <w:p w14:paraId="7CC5E5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4F14DC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Restriction of nearest relative's right to apply to tribunal.</w:t>
            </w:r>
          </w:p>
          <w:p w14:paraId="6E638515" w14:textId="77777777" w:rsidR="007C3E55" w:rsidRDefault="007C3E55">
            <w:pPr>
              <w:rPr>
                <w:rFonts w:ascii="Times New Roman" w:eastAsia="Times New Roman" w:hAnsi="Times New Roman" w:cs="Times New Roman"/>
                <w:color w:val="000000"/>
                <w:sz w:val="22"/>
                <w:szCs w:val="22"/>
              </w:rPr>
            </w:pPr>
          </w:p>
        </w:tc>
        <w:tc>
          <w:tcPr>
            <w:tcW w:w="2736" w:type="dxa"/>
          </w:tcPr>
          <w:p w14:paraId="7AF57076"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25.</w:t>
            </w:r>
          </w:p>
        </w:tc>
      </w:tr>
      <w:tr w:rsidR="007C3E55" w14:paraId="099A00A2" w14:textId="77777777">
        <w:tc>
          <w:tcPr>
            <w:tcW w:w="783" w:type="dxa"/>
          </w:tcPr>
          <w:p w14:paraId="4DD9B23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26</w:t>
            </w:r>
          </w:p>
        </w:tc>
        <w:tc>
          <w:tcPr>
            <w:tcW w:w="3009" w:type="dxa"/>
          </w:tcPr>
          <w:p w14:paraId="339708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44218D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Civil partners.</w:t>
            </w:r>
          </w:p>
          <w:p w14:paraId="563F2C17" w14:textId="77777777" w:rsidR="007C3E55" w:rsidRDefault="007C3E55">
            <w:pPr>
              <w:rPr>
                <w:rFonts w:ascii="Times New Roman" w:eastAsia="Times New Roman" w:hAnsi="Times New Roman" w:cs="Times New Roman"/>
                <w:color w:val="000000"/>
                <w:sz w:val="22"/>
                <w:szCs w:val="22"/>
              </w:rPr>
            </w:pPr>
          </w:p>
        </w:tc>
        <w:tc>
          <w:tcPr>
            <w:tcW w:w="2736" w:type="dxa"/>
          </w:tcPr>
          <w:p w14:paraId="508B4319"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26.</w:t>
            </w:r>
          </w:p>
        </w:tc>
      </w:tr>
      <w:tr w:rsidR="007C3E55" w14:paraId="4024BDA8" w14:textId="77777777">
        <w:tc>
          <w:tcPr>
            <w:tcW w:w="11170" w:type="dxa"/>
            <w:gridSpan w:val="4"/>
          </w:tcPr>
          <w:p w14:paraId="74170590" w14:textId="77777777" w:rsidR="007C3E55" w:rsidRDefault="007C3E55">
            <w:pPr>
              <w:rPr>
                <w:rFonts w:ascii="Times New Roman" w:eastAsia="Times New Roman" w:hAnsi="Times New Roman" w:cs="Times New Roman"/>
                <w:b/>
                <w:color w:val="000000"/>
                <w:sz w:val="22"/>
                <w:szCs w:val="22"/>
              </w:rPr>
            </w:pPr>
          </w:p>
          <w:p w14:paraId="323D66C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Consent to treatment</w:t>
            </w:r>
          </w:p>
          <w:p w14:paraId="789D286C" w14:textId="77777777" w:rsidR="007C3E55" w:rsidRDefault="007C3E55">
            <w:pPr>
              <w:rPr>
                <w:rFonts w:ascii="Times New Roman" w:eastAsia="Times New Roman" w:hAnsi="Times New Roman" w:cs="Times New Roman"/>
                <w:b/>
                <w:color w:val="000000"/>
                <w:sz w:val="22"/>
                <w:szCs w:val="22"/>
              </w:rPr>
            </w:pPr>
          </w:p>
        </w:tc>
      </w:tr>
      <w:tr w:rsidR="007C3E55" w14:paraId="4A2AC4D1" w14:textId="77777777">
        <w:tc>
          <w:tcPr>
            <w:tcW w:w="783" w:type="dxa"/>
          </w:tcPr>
          <w:p w14:paraId="5C8CAAC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27</w:t>
            </w:r>
          </w:p>
        </w:tc>
        <w:tc>
          <w:tcPr>
            <w:tcW w:w="3009" w:type="dxa"/>
          </w:tcPr>
          <w:p w14:paraId="1B8058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25CF256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Electro-convulsive therapy, etc.</w:t>
            </w:r>
          </w:p>
          <w:p w14:paraId="16DA952C" w14:textId="77777777" w:rsidR="007C3E55" w:rsidRDefault="007C3E55">
            <w:pPr>
              <w:rPr>
                <w:rFonts w:ascii="Times New Roman" w:eastAsia="Times New Roman" w:hAnsi="Times New Roman" w:cs="Times New Roman"/>
                <w:color w:val="000000"/>
                <w:sz w:val="22"/>
                <w:szCs w:val="22"/>
              </w:rPr>
            </w:pPr>
          </w:p>
        </w:tc>
        <w:tc>
          <w:tcPr>
            <w:tcW w:w="2736" w:type="dxa"/>
          </w:tcPr>
          <w:p w14:paraId="5A9967AA"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27.</w:t>
            </w:r>
          </w:p>
        </w:tc>
      </w:tr>
      <w:tr w:rsidR="007C3E55" w14:paraId="7E134214" w14:textId="77777777">
        <w:tc>
          <w:tcPr>
            <w:tcW w:w="783" w:type="dxa"/>
          </w:tcPr>
          <w:p w14:paraId="65CD5A8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w:t>
            </w:r>
          </w:p>
        </w:tc>
        <w:tc>
          <w:tcPr>
            <w:tcW w:w="3009" w:type="dxa"/>
          </w:tcPr>
          <w:p w14:paraId="12167C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3C37D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Section 27: supplemental.</w:t>
            </w:r>
          </w:p>
          <w:p w14:paraId="7DAF4C3B" w14:textId="77777777" w:rsidR="007C3E55" w:rsidRDefault="007C3E55">
            <w:pPr>
              <w:rPr>
                <w:rFonts w:ascii="Times New Roman" w:eastAsia="Times New Roman" w:hAnsi="Times New Roman" w:cs="Times New Roman"/>
                <w:color w:val="000000"/>
                <w:sz w:val="22"/>
                <w:szCs w:val="22"/>
              </w:rPr>
            </w:pPr>
          </w:p>
        </w:tc>
        <w:tc>
          <w:tcPr>
            <w:tcW w:w="2736" w:type="dxa"/>
          </w:tcPr>
          <w:p w14:paraId="490C75E2"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28.</w:t>
            </w:r>
          </w:p>
        </w:tc>
      </w:tr>
      <w:tr w:rsidR="007C3E55" w14:paraId="630FFA9F" w14:textId="77777777">
        <w:tc>
          <w:tcPr>
            <w:tcW w:w="783" w:type="dxa"/>
          </w:tcPr>
          <w:p w14:paraId="43DAF77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29</w:t>
            </w:r>
          </w:p>
        </w:tc>
        <w:tc>
          <w:tcPr>
            <w:tcW w:w="3009" w:type="dxa"/>
          </w:tcPr>
          <w:p w14:paraId="4253A5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1E0AD9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Withdrawal of consent.</w:t>
            </w:r>
          </w:p>
          <w:p w14:paraId="21356579" w14:textId="77777777" w:rsidR="007C3E55" w:rsidRDefault="007C3E55">
            <w:pPr>
              <w:rPr>
                <w:rFonts w:ascii="Times New Roman" w:eastAsia="Times New Roman" w:hAnsi="Times New Roman" w:cs="Times New Roman"/>
                <w:color w:val="000000"/>
                <w:sz w:val="22"/>
                <w:szCs w:val="22"/>
              </w:rPr>
            </w:pPr>
          </w:p>
        </w:tc>
        <w:tc>
          <w:tcPr>
            <w:tcW w:w="2736" w:type="dxa"/>
          </w:tcPr>
          <w:p w14:paraId="18828AB5"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29.</w:t>
            </w:r>
          </w:p>
        </w:tc>
      </w:tr>
      <w:tr w:rsidR="007C3E55" w14:paraId="1625B34F" w14:textId="77777777">
        <w:tc>
          <w:tcPr>
            <w:tcW w:w="11170" w:type="dxa"/>
            <w:gridSpan w:val="4"/>
          </w:tcPr>
          <w:p w14:paraId="770EA0CA" w14:textId="77777777" w:rsidR="007C3E55" w:rsidRDefault="007C3E55">
            <w:pPr>
              <w:rPr>
                <w:rFonts w:ascii="Times New Roman" w:eastAsia="Times New Roman" w:hAnsi="Times New Roman" w:cs="Times New Roman"/>
                <w:b/>
                <w:color w:val="000000"/>
                <w:sz w:val="22"/>
                <w:szCs w:val="22"/>
              </w:rPr>
            </w:pPr>
          </w:p>
          <w:p w14:paraId="073B6F5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Advocacy</w:t>
            </w:r>
          </w:p>
          <w:p w14:paraId="0E2AAC6E" w14:textId="77777777" w:rsidR="007C3E55" w:rsidRDefault="007C3E55">
            <w:pPr>
              <w:rPr>
                <w:rFonts w:ascii="Times New Roman" w:eastAsia="Times New Roman" w:hAnsi="Times New Roman" w:cs="Times New Roman"/>
                <w:b/>
                <w:color w:val="000000"/>
                <w:sz w:val="22"/>
                <w:szCs w:val="22"/>
              </w:rPr>
            </w:pPr>
          </w:p>
        </w:tc>
      </w:tr>
      <w:tr w:rsidR="007C3E55" w14:paraId="3D7E9667" w14:textId="77777777">
        <w:tc>
          <w:tcPr>
            <w:tcW w:w="783" w:type="dxa"/>
          </w:tcPr>
          <w:p w14:paraId="3F5C8BC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30</w:t>
            </w:r>
          </w:p>
        </w:tc>
        <w:tc>
          <w:tcPr>
            <w:tcW w:w="3009" w:type="dxa"/>
          </w:tcPr>
          <w:p w14:paraId="5C6B46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1A75FA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Independent mental health advocates.</w:t>
            </w:r>
          </w:p>
          <w:p w14:paraId="3B07AAE1" w14:textId="77777777" w:rsidR="007C3E55" w:rsidRDefault="007C3E55">
            <w:pPr>
              <w:rPr>
                <w:rFonts w:ascii="Times New Roman" w:eastAsia="Times New Roman" w:hAnsi="Times New Roman" w:cs="Times New Roman"/>
                <w:b/>
                <w:color w:val="000000"/>
                <w:sz w:val="22"/>
                <w:szCs w:val="22"/>
              </w:rPr>
            </w:pPr>
          </w:p>
        </w:tc>
        <w:tc>
          <w:tcPr>
            <w:tcW w:w="2736" w:type="dxa"/>
          </w:tcPr>
          <w:p w14:paraId="30335CDF"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30.</w:t>
            </w:r>
          </w:p>
        </w:tc>
      </w:tr>
      <w:tr w:rsidR="007C3E55" w14:paraId="22616D6C" w14:textId="77777777">
        <w:tc>
          <w:tcPr>
            <w:tcW w:w="11170" w:type="dxa"/>
            <w:gridSpan w:val="4"/>
          </w:tcPr>
          <w:p w14:paraId="3C5CBA85" w14:textId="77777777" w:rsidR="007C3E55" w:rsidRDefault="007C3E55">
            <w:pPr>
              <w:rPr>
                <w:rFonts w:ascii="Times New Roman" w:eastAsia="Times New Roman" w:hAnsi="Times New Roman" w:cs="Times New Roman"/>
                <w:b/>
                <w:color w:val="000000"/>
                <w:sz w:val="22"/>
                <w:szCs w:val="22"/>
              </w:rPr>
            </w:pPr>
          </w:p>
          <w:p w14:paraId="4C6C56A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Accommodation, etc.</w:t>
            </w:r>
          </w:p>
          <w:p w14:paraId="73446847" w14:textId="77777777" w:rsidR="007C3E55" w:rsidRDefault="007C3E55">
            <w:pPr>
              <w:rPr>
                <w:rFonts w:ascii="Times New Roman" w:eastAsia="Times New Roman" w:hAnsi="Times New Roman" w:cs="Times New Roman"/>
                <w:b/>
                <w:color w:val="000000"/>
                <w:sz w:val="22"/>
                <w:szCs w:val="22"/>
              </w:rPr>
            </w:pPr>
          </w:p>
        </w:tc>
      </w:tr>
      <w:tr w:rsidR="007C3E55" w14:paraId="202DF6CA" w14:textId="77777777">
        <w:tc>
          <w:tcPr>
            <w:tcW w:w="783" w:type="dxa"/>
          </w:tcPr>
          <w:p w14:paraId="0EAF850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31</w:t>
            </w:r>
          </w:p>
        </w:tc>
        <w:tc>
          <w:tcPr>
            <w:tcW w:w="3009" w:type="dxa"/>
          </w:tcPr>
          <w:p w14:paraId="7E8E36C0"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Mental Health Act 2007</w:t>
            </w:r>
          </w:p>
        </w:tc>
        <w:tc>
          <w:tcPr>
            <w:tcW w:w="4642" w:type="dxa"/>
          </w:tcPr>
          <w:p w14:paraId="30D757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Accommodation, etc.</w:t>
            </w:r>
          </w:p>
          <w:p w14:paraId="5039AF5F" w14:textId="77777777" w:rsidR="007C3E55" w:rsidRDefault="007C3E55">
            <w:pPr>
              <w:rPr>
                <w:rFonts w:ascii="Times New Roman" w:eastAsia="Times New Roman" w:hAnsi="Times New Roman" w:cs="Times New Roman"/>
                <w:b/>
                <w:color w:val="000000"/>
                <w:sz w:val="22"/>
                <w:szCs w:val="22"/>
              </w:rPr>
            </w:pPr>
          </w:p>
        </w:tc>
        <w:tc>
          <w:tcPr>
            <w:tcW w:w="2736" w:type="dxa"/>
          </w:tcPr>
          <w:p w14:paraId="5009B9E9"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31.</w:t>
            </w:r>
          </w:p>
        </w:tc>
      </w:tr>
      <w:tr w:rsidR="007C3E55" w14:paraId="041F97A7" w14:textId="77777777">
        <w:tc>
          <w:tcPr>
            <w:tcW w:w="11170" w:type="dxa"/>
            <w:gridSpan w:val="4"/>
          </w:tcPr>
          <w:p w14:paraId="1E616060" w14:textId="77777777" w:rsidR="007C3E55" w:rsidRDefault="007C3E55">
            <w:pPr>
              <w:rPr>
                <w:rFonts w:ascii="Times New Roman" w:eastAsia="Times New Roman" w:hAnsi="Times New Roman" w:cs="Times New Roman"/>
                <w:b/>
                <w:color w:val="000000"/>
                <w:sz w:val="22"/>
                <w:szCs w:val="22"/>
              </w:rPr>
            </w:pPr>
          </w:p>
          <w:p w14:paraId="18BB172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4 Supervised community treatment</w:t>
            </w:r>
          </w:p>
          <w:p w14:paraId="5C74B3B9" w14:textId="77777777" w:rsidR="007C3E55" w:rsidRDefault="007C3E55">
            <w:pPr>
              <w:rPr>
                <w:rFonts w:ascii="Times New Roman" w:eastAsia="Times New Roman" w:hAnsi="Times New Roman" w:cs="Times New Roman"/>
                <w:b/>
                <w:color w:val="000000"/>
                <w:sz w:val="22"/>
                <w:szCs w:val="22"/>
              </w:rPr>
            </w:pPr>
          </w:p>
        </w:tc>
      </w:tr>
      <w:tr w:rsidR="007C3E55" w14:paraId="75B6CE79" w14:textId="77777777">
        <w:tc>
          <w:tcPr>
            <w:tcW w:w="783" w:type="dxa"/>
          </w:tcPr>
          <w:p w14:paraId="4B09942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32</w:t>
            </w:r>
          </w:p>
        </w:tc>
        <w:tc>
          <w:tcPr>
            <w:tcW w:w="3009" w:type="dxa"/>
          </w:tcPr>
          <w:p w14:paraId="49861F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397E97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Community treatment orders, etc.</w:t>
            </w:r>
          </w:p>
          <w:p w14:paraId="4880FAB0" w14:textId="77777777" w:rsidR="007C3E55" w:rsidRDefault="007C3E55">
            <w:pPr>
              <w:rPr>
                <w:rFonts w:ascii="Times New Roman" w:eastAsia="Times New Roman" w:hAnsi="Times New Roman" w:cs="Times New Roman"/>
                <w:color w:val="000000"/>
                <w:sz w:val="22"/>
                <w:szCs w:val="22"/>
              </w:rPr>
            </w:pPr>
          </w:p>
        </w:tc>
        <w:tc>
          <w:tcPr>
            <w:tcW w:w="2736" w:type="dxa"/>
          </w:tcPr>
          <w:p w14:paraId="171E051C"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32.</w:t>
            </w:r>
          </w:p>
        </w:tc>
      </w:tr>
      <w:tr w:rsidR="007C3E55" w14:paraId="4E505DBA" w14:textId="77777777">
        <w:tc>
          <w:tcPr>
            <w:tcW w:w="783" w:type="dxa"/>
          </w:tcPr>
          <w:p w14:paraId="011BE6D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33</w:t>
            </w:r>
          </w:p>
        </w:tc>
        <w:tc>
          <w:tcPr>
            <w:tcW w:w="3009" w:type="dxa"/>
          </w:tcPr>
          <w:p w14:paraId="26740C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4D0E1D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Relationship with leave of absence.</w:t>
            </w:r>
          </w:p>
          <w:p w14:paraId="3187C911" w14:textId="77777777" w:rsidR="007C3E55" w:rsidRDefault="007C3E55">
            <w:pPr>
              <w:rPr>
                <w:rFonts w:ascii="Times New Roman" w:eastAsia="Times New Roman" w:hAnsi="Times New Roman" w:cs="Times New Roman"/>
                <w:color w:val="000000"/>
                <w:sz w:val="22"/>
                <w:szCs w:val="22"/>
              </w:rPr>
            </w:pPr>
          </w:p>
        </w:tc>
        <w:tc>
          <w:tcPr>
            <w:tcW w:w="2736" w:type="dxa"/>
          </w:tcPr>
          <w:p w14:paraId="41394D1E"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33.</w:t>
            </w:r>
          </w:p>
        </w:tc>
      </w:tr>
      <w:tr w:rsidR="007C3E55" w14:paraId="1789FC9F" w14:textId="77777777">
        <w:tc>
          <w:tcPr>
            <w:tcW w:w="783" w:type="dxa"/>
          </w:tcPr>
          <w:p w14:paraId="7C287CA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34</w:t>
            </w:r>
          </w:p>
        </w:tc>
        <w:tc>
          <w:tcPr>
            <w:tcW w:w="3009" w:type="dxa"/>
          </w:tcPr>
          <w:p w14:paraId="384271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68139C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Consent to treatment.</w:t>
            </w:r>
          </w:p>
          <w:p w14:paraId="53738FE8" w14:textId="77777777" w:rsidR="007C3E55" w:rsidRDefault="007C3E55">
            <w:pPr>
              <w:rPr>
                <w:rFonts w:ascii="Times New Roman" w:eastAsia="Times New Roman" w:hAnsi="Times New Roman" w:cs="Times New Roman"/>
                <w:color w:val="000000"/>
                <w:sz w:val="22"/>
                <w:szCs w:val="22"/>
              </w:rPr>
            </w:pPr>
          </w:p>
        </w:tc>
        <w:tc>
          <w:tcPr>
            <w:tcW w:w="2736" w:type="dxa"/>
          </w:tcPr>
          <w:p w14:paraId="1364A7E7"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34.</w:t>
            </w:r>
          </w:p>
        </w:tc>
      </w:tr>
      <w:tr w:rsidR="007C3E55" w14:paraId="2315FE93" w14:textId="77777777">
        <w:tc>
          <w:tcPr>
            <w:tcW w:w="783" w:type="dxa"/>
          </w:tcPr>
          <w:p w14:paraId="23AD1FF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35</w:t>
            </w:r>
          </w:p>
        </w:tc>
        <w:tc>
          <w:tcPr>
            <w:tcW w:w="3009" w:type="dxa"/>
          </w:tcPr>
          <w:p w14:paraId="43B086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663202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Authority to treat.</w:t>
            </w:r>
          </w:p>
          <w:p w14:paraId="278A8643" w14:textId="77777777" w:rsidR="007C3E55" w:rsidRDefault="007C3E55">
            <w:pPr>
              <w:rPr>
                <w:rFonts w:ascii="Times New Roman" w:eastAsia="Times New Roman" w:hAnsi="Times New Roman" w:cs="Times New Roman"/>
                <w:color w:val="000000"/>
                <w:sz w:val="22"/>
                <w:szCs w:val="22"/>
              </w:rPr>
            </w:pPr>
          </w:p>
        </w:tc>
        <w:tc>
          <w:tcPr>
            <w:tcW w:w="2736" w:type="dxa"/>
          </w:tcPr>
          <w:p w14:paraId="084D933B"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35.</w:t>
            </w:r>
          </w:p>
        </w:tc>
      </w:tr>
      <w:tr w:rsidR="007C3E55" w14:paraId="768B3BFE" w14:textId="77777777">
        <w:tc>
          <w:tcPr>
            <w:tcW w:w="783" w:type="dxa"/>
          </w:tcPr>
          <w:p w14:paraId="1DD4137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36</w:t>
            </w:r>
          </w:p>
        </w:tc>
        <w:tc>
          <w:tcPr>
            <w:tcW w:w="3009" w:type="dxa"/>
          </w:tcPr>
          <w:p w14:paraId="6BFB69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2704EF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Repeal of provisions for after-care under supervision.</w:t>
            </w:r>
          </w:p>
          <w:p w14:paraId="0361BA5C" w14:textId="77777777" w:rsidR="007C3E55" w:rsidRDefault="007C3E55">
            <w:pPr>
              <w:rPr>
                <w:rFonts w:ascii="Times New Roman" w:eastAsia="Times New Roman" w:hAnsi="Times New Roman" w:cs="Times New Roman"/>
                <w:color w:val="000000"/>
                <w:sz w:val="22"/>
                <w:szCs w:val="22"/>
              </w:rPr>
            </w:pPr>
          </w:p>
        </w:tc>
        <w:tc>
          <w:tcPr>
            <w:tcW w:w="2736" w:type="dxa"/>
          </w:tcPr>
          <w:p w14:paraId="573710C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w:t>
            </w:r>
          </w:p>
        </w:tc>
      </w:tr>
      <w:tr w:rsidR="007C3E55" w14:paraId="7F230486" w14:textId="77777777">
        <w:tc>
          <w:tcPr>
            <w:tcW w:w="11170" w:type="dxa"/>
            <w:gridSpan w:val="4"/>
          </w:tcPr>
          <w:p w14:paraId="568964BA" w14:textId="77777777" w:rsidR="007C3E55" w:rsidRDefault="007C3E55">
            <w:pPr>
              <w:rPr>
                <w:rFonts w:ascii="Times New Roman" w:eastAsia="Times New Roman" w:hAnsi="Times New Roman" w:cs="Times New Roman"/>
                <w:b/>
                <w:color w:val="000000"/>
                <w:sz w:val="22"/>
                <w:szCs w:val="22"/>
              </w:rPr>
            </w:pPr>
          </w:p>
          <w:p w14:paraId="6FEA0B4F"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5 Mental Health Review Tribunals</w:t>
            </w:r>
          </w:p>
          <w:p w14:paraId="00C0CA71" w14:textId="77777777" w:rsidR="007C3E55" w:rsidRDefault="007C3E55">
            <w:pPr>
              <w:rPr>
                <w:rFonts w:ascii="Times New Roman" w:eastAsia="Times New Roman" w:hAnsi="Times New Roman" w:cs="Times New Roman"/>
                <w:b/>
                <w:color w:val="000000"/>
                <w:sz w:val="22"/>
                <w:szCs w:val="22"/>
              </w:rPr>
            </w:pPr>
          </w:p>
        </w:tc>
      </w:tr>
      <w:tr w:rsidR="007C3E55" w14:paraId="781D0874" w14:textId="77777777">
        <w:tc>
          <w:tcPr>
            <w:tcW w:w="783" w:type="dxa"/>
          </w:tcPr>
          <w:p w14:paraId="7D7180B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37</w:t>
            </w:r>
          </w:p>
        </w:tc>
        <w:tc>
          <w:tcPr>
            <w:tcW w:w="3009" w:type="dxa"/>
          </w:tcPr>
          <w:p w14:paraId="0663D1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3E657665" w14:textId="77777777" w:rsidR="007C3E55" w:rsidRDefault="0057111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References.</w:t>
            </w:r>
          </w:p>
          <w:p w14:paraId="557BE4F2" w14:textId="77777777" w:rsidR="007C3E55" w:rsidRDefault="007C3E55">
            <w:pPr>
              <w:pBdr>
                <w:top w:val="nil"/>
                <w:left w:val="nil"/>
                <w:bottom w:val="nil"/>
                <w:right w:val="nil"/>
                <w:between w:val="nil"/>
              </w:pBdr>
              <w:rPr>
                <w:rFonts w:ascii="Times New Roman" w:eastAsia="Times New Roman" w:hAnsi="Times New Roman" w:cs="Times New Roman"/>
                <w:color w:val="000000"/>
                <w:sz w:val="22"/>
                <w:szCs w:val="22"/>
              </w:rPr>
            </w:pPr>
          </w:p>
        </w:tc>
        <w:tc>
          <w:tcPr>
            <w:tcW w:w="2736" w:type="dxa"/>
          </w:tcPr>
          <w:p w14:paraId="0D0AF31B"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37.</w:t>
            </w:r>
          </w:p>
        </w:tc>
      </w:tr>
      <w:tr w:rsidR="007C3E55" w14:paraId="63AB9139" w14:textId="77777777">
        <w:tc>
          <w:tcPr>
            <w:tcW w:w="783" w:type="dxa"/>
          </w:tcPr>
          <w:p w14:paraId="0CDA4C7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38</w:t>
            </w:r>
          </w:p>
        </w:tc>
        <w:tc>
          <w:tcPr>
            <w:tcW w:w="3009" w:type="dxa"/>
          </w:tcPr>
          <w:p w14:paraId="2DB360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557A58C7" w14:textId="77777777" w:rsidR="007C3E55" w:rsidRDefault="0057111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Organisation.</w:t>
            </w:r>
          </w:p>
          <w:p w14:paraId="51AC9EE3" w14:textId="77777777" w:rsidR="007C3E55" w:rsidRDefault="007C3E55">
            <w:pPr>
              <w:pBdr>
                <w:top w:val="nil"/>
                <w:left w:val="nil"/>
                <w:bottom w:val="nil"/>
                <w:right w:val="nil"/>
                <w:between w:val="nil"/>
              </w:pBdr>
              <w:rPr>
                <w:rFonts w:ascii="Times New Roman" w:eastAsia="Times New Roman" w:hAnsi="Times New Roman" w:cs="Times New Roman"/>
                <w:color w:val="000000"/>
                <w:sz w:val="22"/>
                <w:szCs w:val="22"/>
              </w:rPr>
            </w:pPr>
          </w:p>
        </w:tc>
        <w:tc>
          <w:tcPr>
            <w:tcW w:w="2736" w:type="dxa"/>
          </w:tcPr>
          <w:p w14:paraId="66584713"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38.</w:t>
            </w:r>
          </w:p>
        </w:tc>
      </w:tr>
      <w:tr w:rsidR="007C3E55" w14:paraId="210824C2" w14:textId="77777777">
        <w:tc>
          <w:tcPr>
            <w:tcW w:w="11170" w:type="dxa"/>
            <w:gridSpan w:val="4"/>
          </w:tcPr>
          <w:p w14:paraId="47EF1212" w14:textId="77777777" w:rsidR="007C3E55" w:rsidRDefault="007C3E55">
            <w:pPr>
              <w:rPr>
                <w:rFonts w:ascii="Times New Roman" w:eastAsia="Times New Roman" w:hAnsi="Times New Roman" w:cs="Times New Roman"/>
                <w:color w:val="000000"/>
                <w:sz w:val="22"/>
                <w:szCs w:val="22"/>
              </w:rPr>
            </w:pPr>
          </w:p>
          <w:p w14:paraId="399518A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6 Cross-border patients</w:t>
            </w:r>
          </w:p>
          <w:p w14:paraId="27DE9508" w14:textId="77777777" w:rsidR="007C3E55" w:rsidRDefault="007C3E55">
            <w:pPr>
              <w:rPr>
                <w:rFonts w:ascii="Times New Roman" w:eastAsia="Times New Roman" w:hAnsi="Times New Roman" w:cs="Times New Roman"/>
                <w:b/>
                <w:color w:val="000000"/>
                <w:sz w:val="22"/>
                <w:szCs w:val="22"/>
              </w:rPr>
            </w:pPr>
          </w:p>
        </w:tc>
      </w:tr>
      <w:tr w:rsidR="007C3E55" w14:paraId="514E7D3C" w14:textId="77777777">
        <w:tc>
          <w:tcPr>
            <w:tcW w:w="783" w:type="dxa"/>
          </w:tcPr>
          <w:p w14:paraId="5076D99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w:t>
            </w:r>
          </w:p>
        </w:tc>
        <w:tc>
          <w:tcPr>
            <w:tcW w:w="3009" w:type="dxa"/>
          </w:tcPr>
          <w:p w14:paraId="7A85D7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7BBABF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Cross-border arrangements.</w:t>
            </w:r>
          </w:p>
          <w:p w14:paraId="46648C5A" w14:textId="77777777" w:rsidR="007C3E55" w:rsidRDefault="007C3E55">
            <w:pPr>
              <w:rPr>
                <w:rFonts w:ascii="Times New Roman" w:eastAsia="Times New Roman" w:hAnsi="Times New Roman" w:cs="Times New Roman"/>
                <w:color w:val="000000"/>
                <w:sz w:val="22"/>
                <w:szCs w:val="22"/>
              </w:rPr>
            </w:pPr>
          </w:p>
        </w:tc>
        <w:tc>
          <w:tcPr>
            <w:tcW w:w="2736" w:type="dxa"/>
          </w:tcPr>
          <w:p w14:paraId="1A693622"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39.</w:t>
            </w:r>
          </w:p>
        </w:tc>
      </w:tr>
      <w:tr w:rsidR="007C3E55" w14:paraId="4726E559" w14:textId="77777777">
        <w:tc>
          <w:tcPr>
            <w:tcW w:w="11170" w:type="dxa"/>
            <w:gridSpan w:val="4"/>
          </w:tcPr>
          <w:p w14:paraId="4B273A31" w14:textId="77777777" w:rsidR="007C3E55" w:rsidRDefault="007C3E55">
            <w:pPr>
              <w:jc w:val="center"/>
              <w:rPr>
                <w:rFonts w:ascii="Times New Roman" w:eastAsia="Times New Roman" w:hAnsi="Times New Roman" w:cs="Times New Roman"/>
                <w:b/>
                <w:color w:val="000000"/>
                <w:sz w:val="22"/>
                <w:szCs w:val="22"/>
              </w:rPr>
            </w:pPr>
          </w:p>
          <w:p w14:paraId="3AF04A0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7 Restricted patients</w:t>
            </w:r>
          </w:p>
          <w:p w14:paraId="2F541142" w14:textId="77777777" w:rsidR="007C3E55" w:rsidRDefault="007C3E55">
            <w:pPr>
              <w:jc w:val="center"/>
              <w:rPr>
                <w:rFonts w:ascii="Times New Roman" w:eastAsia="Times New Roman" w:hAnsi="Times New Roman" w:cs="Times New Roman"/>
                <w:b/>
                <w:color w:val="000000"/>
                <w:sz w:val="22"/>
                <w:szCs w:val="22"/>
              </w:rPr>
            </w:pPr>
          </w:p>
        </w:tc>
      </w:tr>
      <w:tr w:rsidR="007C3E55" w14:paraId="2F13FB62" w14:textId="77777777">
        <w:tc>
          <w:tcPr>
            <w:tcW w:w="783" w:type="dxa"/>
          </w:tcPr>
          <w:p w14:paraId="3A394F0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40</w:t>
            </w:r>
          </w:p>
        </w:tc>
        <w:tc>
          <w:tcPr>
            <w:tcW w:w="3009" w:type="dxa"/>
          </w:tcPr>
          <w:p w14:paraId="439A05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6E33A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Restriction orders.</w:t>
            </w:r>
          </w:p>
          <w:p w14:paraId="5656B064" w14:textId="77777777" w:rsidR="007C3E55" w:rsidRDefault="007C3E55">
            <w:pPr>
              <w:rPr>
                <w:rFonts w:ascii="Times New Roman" w:eastAsia="Times New Roman" w:hAnsi="Times New Roman" w:cs="Times New Roman"/>
                <w:color w:val="000000"/>
                <w:sz w:val="22"/>
                <w:szCs w:val="22"/>
              </w:rPr>
            </w:pPr>
          </w:p>
        </w:tc>
        <w:tc>
          <w:tcPr>
            <w:tcW w:w="2736" w:type="dxa"/>
          </w:tcPr>
          <w:p w14:paraId="56B9C052"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40.</w:t>
            </w:r>
          </w:p>
        </w:tc>
      </w:tr>
      <w:tr w:rsidR="007C3E55" w14:paraId="68802040" w14:textId="77777777">
        <w:tc>
          <w:tcPr>
            <w:tcW w:w="783" w:type="dxa"/>
          </w:tcPr>
          <w:p w14:paraId="2C9FA02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41</w:t>
            </w:r>
          </w:p>
        </w:tc>
        <w:tc>
          <w:tcPr>
            <w:tcW w:w="3009" w:type="dxa"/>
          </w:tcPr>
          <w:p w14:paraId="02D042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A98C6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Conditionally discharged patients subject to limitation directions.</w:t>
            </w:r>
          </w:p>
          <w:p w14:paraId="21F19C1E" w14:textId="77777777" w:rsidR="007C3E55" w:rsidRDefault="007C3E55">
            <w:pPr>
              <w:rPr>
                <w:rFonts w:ascii="Times New Roman" w:eastAsia="Times New Roman" w:hAnsi="Times New Roman" w:cs="Times New Roman"/>
                <w:color w:val="000000"/>
                <w:sz w:val="22"/>
                <w:szCs w:val="22"/>
              </w:rPr>
            </w:pPr>
          </w:p>
        </w:tc>
        <w:tc>
          <w:tcPr>
            <w:tcW w:w="2736" w:type="dxa"/>
          </w:tcPr>
          <w:p w14:paraId="4CFEDD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p>
        </w:tc>
      </w:tr>
      <w:tr w:rsidR="007C3E55" w14:paraId="1ECE188E" w14:textId="77777777">
        <w:tc>
          <w:tcPr>
            <w:tcW w:w="11170" w:type="dxa"/>
            <w:gridSpan w:val="4"/>
          </w:tcPr>
          <w:p w14:paraId="16623462" w14:textId="77777777" w:rsidR="007C3E55" w:rsidRDefault="007C3E55">
            <w:pPr>
              <w:jc w:val="center"/>
              <w:rPr>
                <w:rFonts w:ascii="Times New Roman" w:eastAsia="Times New Roman" w:hAnsi="Times New Roman" w:cs="Times New Roman"/>
                <w:b/>
                <w:color w:val="000000"/>
                <w:sz w:val="22"/>
                <w:szCs w:val="22"/>
              </w:rPr>
            </w:pPr>
          </w:p>
          <w:p w14:paraId="5080541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8 Miscellaneous</w:t>
            </w:r>
          </w:p>
          <w:p w14:paraId="6627C56F" w14:textId="77777777" w:rsidR="007C3E55" w:rsidRDefault="007C3E55">
            <w:pPr>
              <w:jc w:val="center"/>
              <w:rPr>
                <w:rFonts w:ascii="Times New Roman" w:eastAsia="Times New Roman" w:hAnsi="Times New Roman" w:cs="Times New Roman"/>
                <w:b/>
                <w:color w:val="000000"/>
                <w:sz w:val="22"/>
                <w:szCs w:val="22"/>
              </w:rPr>
            </w:pPr>
          </w:p>
        </w:tc>
      </w:tr>
      <w:tr w:rsidR="007C3E55" w14:paraId="7BC888D2" w14:textId="77777777">
        <w:tc>
          <w:tcPr>
            <w:tcW w:w="783" w:type="dxa"/>
          </w:tcPr>
          <w:p w14:paraId="6390C24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42</w:t>
            </w:r>
          </w:p>
        </w:tc>
        <w:tc>
          <w:tcPr>
            <w:tcW w:w="3009" w:type="dxa"/>
          </w:tcPr>
          <w:p w14:paraId="4379C4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3169EC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Offence of ill-treatment: increase in maximum penalty on conviction on indictment.</w:t>
            </w:r>
          </w:p>
          <w:p w14:paraId="4798D413" w14:textId="77777777" w:rsidR="007C3E55" w:rsidRDefault="007C3E55">
            <w:pPr>
              <w:rPr>
                <w:rFonts w:ascii="Times New Roman" w:eastAsia="Times New Roman" w:hAnsi="Times New Roman" w:cs="Times New Roman"/>
                <w:color w:val="000000"/>
                <w:sz w:val="22"/>
                <w:szCs w:val="22"/>
              </w:rPr>
            </w:pPr>
          </w:p>
        </w:tc>
        <w:tc>
          <w:tcPr>
            <w:tcW w:w="2736" w:type="dxa"/>
          </w:tcPr>
          <w:p w14:paraId="4D0CB6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p>
        </w:tc>
      </w:tr>
      <w:tr w:rsidR="007C3E55" w14:paraId="1A502012" w14:textId="77777777">
        <w:tc>
          <w:tcPr>
            <w:tcW w:w="783" w:type="dxa"/>
          </w:tcPr>
          <w:p w14:paraId="5735E42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43</w:t>
            </w:r>
          </w:p>
        </w:tc>
        <w:tc>
          <w:tcPr>
            <w:tcW w:w="3009" w:type="dxa"/>
          </w:tcPr>
          <w:p w14:paraId="497EED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255B1A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Informal admission of patients aged 16 or 17.</w:t>
            </w:r>
          </w:p>
          <w:p w14:paraId="331267FF" w14:textId="77777777" w:rsidR="007C3E55" w:rsidRDefault="007C3E55">
            <w:pPr>
              <w:rPr>
                <w:rFonts w:ascii="Times New Roman" w:eastAsia="Times New Roman" w:hAnsi="Times New Roman" w:cs="Times New Roman"/>
                <w:color w:val="000000"/>
                <w:sz w:val="22"/>
                <w:szCs w:val="22"/>
              </w:rPr>
            </w:pPr>
          </w:p>
        </w:tc>
        <w:tc>
          <w:tcPr>
            <w:tcW w:w="2736" w:type="dxa"/>
          </w:tcPr>
          <w:p w14:paraId="642C80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w:t>
            </w:r>
          </w:p>
        </w:tc>
      </w:tr>
      <w:tr w:rsidR="007C3E55" w14:paraId="4DEA901B" w14:textId="77777777">
        <w:tc>
          <w:tcPr>
            <w:tcW w:w="783" w:type="dxa"/>
          </w:tcPr>
          <w:p w14:paraId="0EEB1C1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44</w:t>
            </w:r>
          </w:p>
        </w:tc>
        <w:tc>
          <w:tcPr>
            <w:tcW w:w="3009" w:type="dxa"/>
          </w:tcPr>
          <w:p w14:paraId="6CA292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33ED3F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Places of safety.</w:t>
            </w:r>
          </w:p>
          <w:p w14:paraId="2FB3E57F" w14:textId="77777777" w:rsidR="007C3E55" w:rsidRDefault="007C3E55">
            <w:pPr>
              <w:rPr>
                <w:rFonts w:ascii="Times New Roman" w:eastAsia="Times New Roman" w:hAnsi="Times New Roman" w:cs="Times New Roman"/>
                <w:color w:val="000000"/>
                <w:sz w:val="22"/>
                <w:szCs w:val="22"/>
              </w:rPr>
            </w:pPr>
          </w:p>
        </w:tc>
        <w:tc>
          <w:tcPr>
            <w:tcW w:w="2736" w:type="dxa"/>
          </w:tcPr>
          <w:p w14:paraId="237801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w:t>
            </w:r>
          </w:p>
        </w:tc>
      </w:tr>
      <w:tr w:rsidR="007C3E55" w14:paraId="329F3286" w14:textId="77777777">
        <w:tc>
          <w:tcPr>
            <w:tcW w:w="783" w:type="dxa"/>
          </w:tcPr>
          <w:p w14:paraId="3AA74C3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45</w:t>
            </w:r>
          </w:p>
        </w:tc>
        <w:tc>
          <w:tcPr>
            <w:tcW w:w="3009" w:type="dxa"/>
          </w:tcPr>
          <w:p w14:paraId="3F232C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435DBB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Delegation of powers of managers of NHS foundation trusts.</w:t>
            </w:r>
          </w:p>
          <w:p w14:paraId="7DE744DF" w14:textId="77777777" w:rsidR="007C3E55" w:rsidRDefault="007C3E55">
            <w:pPr>
              <w:rPr>
                <w:rFonts w:ascii="Times New Roman" w:eastAsia="Times New Roman" w:hAnsi="Times New Roman" w:cs="Times New Roman"/>
                <w:color w:val="000000"/>
                <w:sz w:val="22"/>
                <w:szCs w:val="22"/>
              </w:rPr>
            </w:pPr>
          </w:p>
        </w:tc>
        <w:tc>
          <w:tcPr>
            <w:tcW w:w="2736" w:type="dxa"/>
          </w:tcPr>
          <w:p w14:paraId="2C4A1F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w:t>
            </w:r>
          </w:p>
        </w:tc>
      </w:tr>
      <w:tr w:rsidR="007C3E55" w14:paraId="113662D8" w14:textId="77777777">
        <w:tc>
          <w:tcPr>
            <w:tcW w:w="783" w:type="dxa"/>
          </w:tcPr>
          <w:p w14:paraId="206213F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46</w:t>
            </w:r>
          </w:p>
        </w:tc>
        <w:tc>
          <w:tcPr>
            <w:tcW w:w="3009" w:type="dxa"/>
          </w:tcPr>
          <w:p w14:paraId="6DA41F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4C67C2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Local Health Boards.</w:t>
            </w:r>
          </w:p>
          <w:p w14:paraId="43AF81D4" w14:textId="77777777" w:rsidR="007C3E55" w:rsidRDefault="007C3E55">
            <w:pPr>
              <w:rPr>
                <w:rFonts w:ascii="Times New Roman" w:eastAsia="Times New Roman" w:hAnsi="Times New Roman" w:cs="Times New Roman"/>
                <w:color w:val="000000"/>
                <w:sz w:val="22"/>
                <w:szCs w:val="22"/>
              </w:rPr>
            </w:pPr>
          </w:p>
        </w:tc>
        <w:tc>
          <w:tcPr>
            <w:tcW w:w="2736" w:type="dxa"/>
          </w:tcPr>
          <w:p w14:paraId="3F1484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w:t>
            </w:r>
          </w:p>
        </w:tc>
      </w:tr>
      <w:tr w:rsidR="007C3E55" w14:paraId="2F330751" w14:textId="77777777">
        <w:tc>
          <w:tcPr>
            <w:tcW w:w="783" w:type="dxa"/>
          </w:tcPr>
          <w:p w14:paraId="6E7AB3C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47</w:t>
            </w:r>
          </w:p>
        </w:tc>
        <w:tc>
          <w:tcPr>
            <w:tcW w:w="3009" w:type="dxa"/>
          </w:tcPr>
          <w:p w14:paraId="745107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6386A6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Welsh Ministers: procedure for instruments.</w:t>
            </w:r>
          </w:p>
          <w:p w14:paraId="3FAD6C90" w14:textId="77777777" w:rsidR="007C3E55" w:rsidRDefault="007C3E55">
            <w:pPr>
              <w:rPr>
                <w:rFonts w:ascii="Times New Roman" w:eastAsia="Times New Roman" w:hAnsi="Times New Roman" w:cs="Times New Roman"/>
                <w:color w:val="000000"/>
                <w:sz w:val="22"/>
                <w:szCs w:val="22"/>
              </w:rPr>
            </w:pPr>
          </w:p>
        </w:tc>
        <w:tc>
          <w:tcPr>
            <w:tcW w:w="2736" w:type="dxa"/>
          </w:tcPr>
          <w:p w14:paraId="7B2AACC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47.</w:t>
            </w:r>
          </w:p>
        </w:tc>
      </w:tr>
      <w:tr w:rsidR="007C3E55" w14:paraId="7CFD12D1" w14:textId="77777777">
        <w:tc>
          <w:tcPr>
            <w:tcW w:w="11170" w:type="dxa"/>
            <w:gridSpan w:val="4"/>
          </w:tcPr>
          <w:p w14:paraId="53AC6ABE" w14:textId="77777777" w:rsidR="007C3E55" w:rsidRDefault="007C3E55">
            <w:pPr>
              <w:jc w:val="center"/>
              <w:rPr>
                <w:rFonts w:ascii="Times New Roman" w:eastAsia="Times New Roman" w:hAnsi="Times New Roman" w:cs="Times New Roman"/>
                <w:b/>
                <w:color w:val="000000"/>
                <w:sz w:val="22"/>
                <w:szCs w:val="22"/>
              </w:rPr>
            </w:pPr>
          </w:p>
          <w:p w14:paraId="1887DD5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Part 2 Amendments to other Acts</w:t>
            </w:r>
          </w:p>
          <w:p w14:paraId="2F42C558" w14:textId="77777777" w:rsidR="007C3E55" w:rsidRDefault="007C3E55">
            <w:pPr>
              <w:jc w:val="center"/>
              <w:rPr>
                <w:rFonts w:ascii="Times New Roman" w:eastAsia="Times New Roman" w:hAnsi="Times New Roman" w:cs="Times New Roman"/>
                <w:b/>
                <w:color w:val="000000"/>
                <w:sz w:val="22"/>
                <w:szCs w:val="22"/>
              </w:rPr>
            </w:pPr>
          </w:p>
          <w:p w14:paraId="2F99950A"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Chapter 1 Amendments to Domestic Violence, Crime and Victims Act 2004.</w:t>
            </w:r>
          </w:p>
          <w:p w14:paraId="31F772D5" w14:textId="77777777" w:rsidR="007C3E55" w:rsidRDefault="007C3E55">
            <w:pPr>
              <w:jc w:val="center"/>
              <w:rPr>
                <w:rFonts w:ascii="Times New Roman" w:eastAsia="Times New Roman" w:hAnsi="Times New Roman" w:cs="Times New Roman"/>
                <w:b/>
                <w:color w:val="000000"/>
                <w:sz w:val="22"/>
                <w:szCs w:val="22"/>
              </w:rPr>
            </w:pPr>
          </w:p>
        </w:tc>
      </w:tr>
      <w:tr w:rsidR="007C3E55" w14:paraId="6A775553" w14:textId="77777777">
        <w:tc>
          <w:tcPr>
            <w:tcW w:w="783" w:type="dxa"/>
          </w:tcPr>
          <w:p w14:paraId="13C7DA0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48</w:t>
            </w:r>
          </w:p>
        </w:tc>
        <w:tc>
          <w:tcPr>
            <w:tcW w:w="3009" w:type="dxa"/>
          </w:tcPr>
          <w:p w14:paraId="750433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3D330A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Victims' rights.</w:t>
            </w:r>
          </w:p>
          <w:p w14:paraId="6A2EF49B" w14:textId="77777777" w:rsidR="007C3E55" w:rsidRDefault="007C3E55">
            <w:pPr>
              <w:rPr>
                <w:rFonts w:ascii="Times New Roman" w:eastAsia="Times New Roman" w:hAnsi="Times New Roman" w:cs="Times New Roman"/>
                <w:b/>
                <w:color w:val="000000"/>
                <w:sz w:val="22"/>
                <w:szCs w:val="22"/>
              </w:rPr>
            </w:pPr>
          </w:p>
        </w:tc>
        <w:tc>
          <w:tcPr>
            <w:tcW w:w="2736" w:type="dxa"/>
          </w:tcPr>
          <w:p w14:paraId="266ACE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w:t>
            </w:r>
          </w:p>
        </w:tc>
      </w:tr>
      <w:tr w:rsidR="007C3E55" w14:paraId="0B125175" w14:textId="77777777">
        <w:tc>
          <w:tcPr>
            <w:tcW w:w="11170" w:type="dxa"/>
            <w:gridSpan w:val="4"/>
          </w:tcPr>
          <w:p w14:paraId="7F113674" w14:textId="77777777" w:rsidR="007C3E55" w:rsidRDefault="007C3E55">
            <w:pPr>
              <w:jc w:val="center"/>
              <w:rPr>
                <w:rFonts w:ascii="Times New Roman" w:eastAsia="Times New Roman" w:hAnsi="Times New Roman" w:cs="Times New Roman"/>
                <w:b/>
                <w:color w:val="000000"/>
                <w:sz w:val="22"/>
                <w:szCs w:val="22"/>
              </w:rPr>
            </w:pPr>
          </w:p>
          <w:p w14:paraId="5262F02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2 Amendments to Mental Capacity Act 2005</w:t>
            </w:r>
          </w:p>
          <w:p w14:paraId="38A41DA7" w14:textId="77777777" w:rsidR="007C3E55" w:rsidRDefault="007C3E55">
            <w:pPr>
              <w:jc w:val="center"/>
              <w:rPr>
                <w:rFonts w:ascii="Times New Roman" w:eastAsia="Times New Roman" w:hAnsi="Times New Roman" w:cs="Times New Roman"/>
                <w:b/>
                <w:color w:val="000000"/>
                <w:sz w:val="22"/>
                <w:szCs w:val="22"/>
              </w:rPr>
            </w:pPr>
          </w:p>
        </w:tc>
      </w:tr>
      <w:tr w:rsidR="007C3E55" w14:paraId="49DE045C" w14:textId="77777777">
        <w:tc>
          <w:tcPr>
            <w:tcW w:w="783" w:type="dxa"/>
          </w:tcPr>
          <w:p w14:paraId="58CBBB6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49</w:t>
            </w:r>
          </w:p>
        </w:tc>
        <w:tc>
          <w:tcPr>
            <w:tcW w:w="3009" w:type="dxa"/>
          </w:tcPr>
          <w:p w14:paraId="1AE197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5B6C4A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Independent mental capacity advocacy service: exceptions.</w:t>
            </w:r>
          </w:p>
          <w:p w14:paraId="6461B262" w14:textId="77777777" w:rsidR="007C3E55" w:rsidRDefault="007C3E55">
            <w:pPr>
              <w:rPr>
                <w:rFonts w:ascii="Times New Roman" w:eastAsia="Times New Roman" w:hAnsi="Times New Roman" w:cs="Times New Roman"/>
                <w:color w:val="000000"/>
                <w:sz w:val="22"/>
                <w:szCs w:val="22"/>
              </w:rPr>
            </w:pPr>
          </w:p>
        </w:tc>
        <w:tc>
          <w:tcPr>
            <w:tcW w:w="2736" w:type="dxa"/>
          </w:tcPr>
          <w:p w14:paraId="130535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w:t>
            </w:r>
          </w:p>
        </w:tc>
      </w:tr>
      <w:tr w:rsidR="007C3E55" w14:paraId="7554D4AC" w14:textId="77777777">
        <w:tc>
          <w:tcPr>
            <w:tcW w:w="783" w:type="dxa"/>
          </w:tcPr>
          <w:p w14:paraId="655A1EC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50</w:t>
            </w:r>
          </w:p>
        </w:tc>
        <w:tc>
          <w:tcPr>
            <w:tcW w:w="3009" w:type="dxa"/>
          </w:tcPr>
          <w:p w14:paraId="4D5AAA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2A3BA4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Capacity Act 2005: deprivation of liberty.</w:t>
            </w:r>
          </w:p>
          <w:p w14:paraId="4D245C2F" w14:textId="77777777" w:rsidR="007C3E55" w:rsidRDefault="007C3E55">
            <w:pPr>
              <w:rPr>
                <w:rFonts w:ascii="Times New Roman" w:eastAsia="Times New Roman" w:hAnsi="Times New Roman" w:cs="Times New Roman"/>
                <w:color w:val="000000"/>
                <w:sz w:val="22"/>
                <w:szCs w:val="22"/>
              </w:rPr>
            </w:pPr>
          </w:p>
        </w:tc>
        <w:tc>
          <w:tcPr>
            <w:tcW w:w="2736" w:type="dxa"/>
          </w:tcPr>
          <w:p w14:paraId="06F162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50.</w:t>
            </w:r>
          </w:p>
        </w:tc>
      </w:tr>
      <w:tr w:rsidR="007C3E55" w14:paraId="5F899447" w14:textId="77777777">
        <w:tc>
          <w:tcPr>
            <w:tcW w:w="783" w:type="dxa"/>
          </w:tcPr>
          <w:p w14:paraId="526FCD3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51</w:t>
            </w:r>
          </w:p>
        </w:tc>
        <w:tc>
          <w:tcPr>
            <w:tcW w:w="3009" w:type="dxa"/>
          </w:tcPr>
          <w:p w14:paraId="26214F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66EB91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Amendment to section 20(11) of Mental Capacity Act 2005.</w:t>
            </w:r>
          </w:p>
          <w:p w14:paraId="762EC1D2" w14:textId="77777777" w:rsidR="007C3E55" w:rsidRDefault="007C3E55">
            <w:pPr>
              <w:rPr>
                <w:rFonts w:ascii="Times New Roman" w:eastAsia="Times New Roman" w:hAnsi="Times New Roman" w:cs="Times New Roman"/>
                <w:color w:val="000000"/>
                <w:sz w:val="22"/>
                <w:szCs w:val="22"/>
              </w:rPr>
            </w:pPr>
          </w:p>
        </w:tc>
        <w:tc>
          <w:tcPr>
            <w:tcW w:w="2736" w:type="dxa"/>
          </w:tcPr>
          <w:p w14:paraId="7ACE83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w:t>
            </w:r>
          </w:p>
        </w:tc>
      </w:tr>
      <w:tr w:rsidR="007C3E55" w14:paraId="24B8D998" w14:textId="77777777">
        <w:tc>
          <w:tcPr>
            <w:tcW w:w="11170" w:type="dxa"/>
            <w:gridSpan w:val="4"/>
          </w:tcPr>
          <w:p w14:paraId="3C0A5B68" w14:textId="77777777" w:rsidR="007C3E55" w:rsidRDefault="007C3E55">
            <w:pPr>
              <w:jc w:val="center"/>
              <w:rPr>
                <w:rFonts w:ascii="Times New Roman" w:eastAsia="Times New Roman" w:hAnsi="Times New Roman" w:cs="Times New Roman"/>
                <w:b/>
                <w:color w:val="000000"/>
                <w:sz w:val="22"/>
                <w:szCs w:val="22"/>
              </w:rPr>
            </w:pPr>
          </w:p>
          <w:p w14:paraId="7461890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3 General</w:t>
            </w:r>
          </w:p>
          <w:p w14:paraId="5CD2F975" w14:textId="77777777" w:rsidR="007C3E55" w:rsidRDefault="007C3E55">
            <w:pPr>
              <w:jc w:val="center"/>
              <w:rPr>
                <w:rFonts w:ascii="Times New Roman" w:eastAsia="Times New Roman" w:hAnsi="Times New Roman" w:cs="Times New Roman"/>
                <w:b/>
                <w:color w:val="000000"/>
                <w:sz w:val="22"/>
                <w:szCs w:val="22"/>
              </w:rPr>
            </w:pPr>
          </w:p>
        </w:tc>
      </w:tr>
      <w:tr w:rsidR="007C3E55" w14:paraId="3A8DC820" w14:textId="77777777">
        <w:tc>
          <w:tcPr>
            <w:tcW w:w="783" w:type="dxa"/>
          </w:tcPr>
          <w:p w14:paraId="628058C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52</w:t>
            </w:r>
          </w:p>
        </w:tc>
        <w:tc>
          <w:tcPr>
            <w:tcW w:w="3009" w:type="dxa"/>
          </w:tcPr>
          <w:p w14:paraId="70DA01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767F96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Meaning of “1983 Act”.</w:t>
            </w:r>
          </w:p>
          <w:p w14:paraId="17B9C2C4" w14:textId="77777777" w:rsidR="007C3E55" w:rsidRDefault="007C3E55">
            <w:pPr>
              <w:rPr>
                <w:rFonts w:ascii="Times New Roman" w:eastAsia="Times New Roman" w:hAnsi="Times New Roman" w:cs="Times New Roman"/>
                <w:color w:val="000000"/>
                <w:sz w:val="22"/>
                <w:szCs w:val="22"/>
              </w:rPr>
            </w:pPr>
          </w:p>
        </w:tc>
        <w:tc>
          <w:tcPr>
            <w:tcW w:w="2736" w:type="dxa"/>
          </w:tcPr>
          <w:p w14:paraId="4C7188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w:t>
            </w:r>
          </w:p>
        </w:tc>
      </w:tr>
      <w:tr w:rsidR="007C3E55" w14:paraId="618316F4" w14:textId="77777777">
        <w:tc>
          <w:tcPr>
            <w:tcW w:w="783" w:type="dxa"/>
          </w:tcPr>
          <w:p w14:paraId="6C434D9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53</w:t>
            </w:r>
          </w:p>
        </w:tc>
        <w:tc>
          <w:tcPr>
            <w:tcW w:w="3009" w:type="dxa"/>
          </w:tcPr>
          <w:p w14:paraId="6D055F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2330E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Transitional provisions and savings.</w:t>
            </w:r>
          </w:p>
          <w:p w14:paraId="7BB05767" w14:textId="77777777" w:rsidR="007C3E55" w:rsidRDefault="007C3E55">
            <w:pPr>
              <w:rPr>
                <w:rFonts w:ascii="Times New Roman" w:eastAsia="Times New Roman" w:hAnsi="Times New Roman" w:cs="Times New Roman"/>
                <w:color w:val="000000"/>
                <w:sz w:val="22"/>
                <w:szCs w:val="22"/>
              </w:rPr>
            </w:pPr>
          </w:p>
        </w:tc>
        <w:tc>
          <w:tcPr>
            <w:tcW w:w="2736" w:type="dxa"/>
          </w:tcPr>
          <w:p w14:paraId="3715FC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w:t>
            </w:r>
          </w:p>
        </w:tc>
      </w:tr>
      <w:tr w:rsidR="007C3E55" w14:paraId="2036F2C3" w14:textId="77777777">
        <w:tc>
          <w:tcPr>
            <w:tcW w:w="783" w:type="dxa"/>
          </w:tcPr>
          <w:p w14:paraId="7D14718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54</w:t>
            </w:r>
          </w:p>
        </w:tc>
        <w:tc>
          <w:tcPr>
            <w:tcW w:w="3009" w:type="dxa"/>
          </w:tcPr>
          <w:p w14:paraId="1454D8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160A71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Consequential provisions.</w:t>
            </w:r>
          </w:p>
          <w:p w14:paraId="29A92669" w14:textId="77777777" w:rsidR="007C3E55" w:rsidRDefault="007C3E55">
            <w:pPr>
              <w:rPr>
                <w:rFonts w:ascii="Times New Roman" w:eastAsia="Times New Roman" w:hAnsi="Times New Roman" w:cs="Times New Roman"/>
                <w:color w:val="000000"/>
                <w:sz w:val="22"/>
                <w:szCs w:val="22"/>
              </w:rPr>
            </w:pPr>
          </w:p>
        </w:tc>
        <w:tc>
          <w:tcPr>
            <w:tcW w:w="2736" w:type="dxa"/>
          </w:tcPr>
          <w:p w14:paraId="59334D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w:t>
            </w:r>
          </w:p>
        </w:tc>
      </w:tr>
      <w:tr w:rsidR="007C3E55" w14:paraId="075B7A67" w14:textId="77777777">
        <w:tc>
          <w:tcPr>
            <w:tcW w:w="783" w:type="dxa"/>
          </w:tcPr>
          <w:p w14:paraId="770BD65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55</w:t>
            </w:r>
          </w:p>
        </w:tc>
        <w:tc>
          <w:tcPr>
            <w:tcW w:w="3009" w:type="dxa"/>
          </w:tcPr>
          <w:p w14:paraId="1C29B3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6C89F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Repeals and revocations.</w:t>
            </w:r>
          </w:p>
          <w:p w14:paraId="59A072EC" w14:textId="77777777" w:rsidR="007C3E55" w:rsidRDefault="007C3E55">
            <w:pPr>
              <w:rPr>
                <w:rFonts w:ascii="Times New Roman" w:eastAsia="Times New Roman" w:hAnsi="Times New Roman" w:cs="Times New Roman"/>
                <w:color w:val="000000"/>
                <w:sz w:val="22"/>
                <w:szCs w:val="22"/>
              </w:rPr>
            </w:pPr>
          </w:p>
        </w:tc>
        <w:tc>
          <w:tcPr>
            <w:tcW w:w="2736" w:type="dxa"/>
          </w:tcPr>
          <w:p w14:paraId="7B65B1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w:t>
            </w:r>
          </w:p>
        </w:tc>
      </w:tr>
      <w:tr w:rsidR="007C3E55" w14:paraId="5803C2E6" w14:textId="77777777">
        <w:tc>
          <w:tcPr>
            <w:tcW w:w="783" w:type="dxa"/>
          </w:tcPr>
          <w:p w14:paraId="5B7374E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56</w:t>
            </w:r>
          </w:p>
        </w:tc>
        <w:tc>
          <w:tcPr>
            <w:tcW w:w="3009" w:type="dxa"/>
          </w:tcPr>
          <w:p w14:paraId="775846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10A365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Commencement.</w:t>
            </w:r>
          </w:p>
          <w:p w14:paraId="67806C25" w14:textId="77777777" w:rsidR="007C3E55" w:rsidRDefault="007C3E55">
            <w:pPr>
              <w:rPr>
                <w:rFonts w:ascii="Times New Roman" w:eastAsia="Times New Roman" w:hAnsi="Times New Roman" w:cs="Times New Roman"/>
                <w:color w:val="000000"/>
                <w:sz w:val="22"/>
                <w:szCs w:val="22"/>
              </w:rPr>
            </w:pPr>
          </w:p>
        </w:tc>
        <w:tc>
          <w:tcPr>
            <w:tcW w:w="2736" w:type="dxa"/>
          </w:tcPr>
          <w:p w14:paraId="44C1C0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p>
        </w:tc>
      </w:tr>
      <w:tr w:rsidR="007C3E55" w14:paraId="2F20643E" w14:textId="77777777">
        <w:tc>
          <w:tcPr>
            <w:tcW w:w="783" w:type="dxa"/>
          </w:tcPr>
          <w:p w14:paraId="2358D2D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57</w:t>
            </w:r>
          </w:p>
        </w:tc>
        <w:tc>
          <w:tcPr>
            <w:tcW w:w="3009" w:type="dxa"/>
          </w:tcPr>
          <w:p w14:paraId="219C46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34BC3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Commencement of section 36.</w:t>
            </w:r>
          </w:p>
          <w:p w14:paraId="0C9220A6" w14:textId="77777777" w:rsidR="007C3E55" w:rsidRDefault="007C3E55">
            <w:pPr>
              <w:rPr>
                <w:rFonts w:ascii="Times New Roman" w:eastAsia="Times New Roman" w:hAnsi="Times New Roman" w:cs="Times New Roman"/>
                <w:color w:val="000000"/>
                <w:sz w:val="22"/>
                <w:szCs w:val="22"/>
              </w:rPr>
            </w:pPr>
          </w:p>
        </w:tc>
        <w:tc>
          <w:tcPr>
            <w:tcW w:w="2736" w:type="dxa"/>
          </w:tcPr>
          <w:p w14:paraId="5CFB48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w:t>
            </w:r>
          </w:p>
        </w:tc>
      </w:tr>
      <w:tr w:rsidR="007C3E55" w14:paraId="08F518BF" w14:textId="77777777">
        <w:tc>
          <w:tcPr>
            <w:tcW w:w="783" w:type="dxa"/>
          </w:tcPr>
          <w:p w14:paraId="08B260B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58</w:t>
            </w:r>
          </w:p>
        </w:tc>
        <w:tc>
          <w:tcPr>
            <w:tcW w:w="3009" w:type="dxa"/>
          </w:tcPr>
          <w:p w14:paraId="3E3402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6C4A01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Extent.</w:t>
            </w:r>
          </w:p>
          <w:p w14:paraId="6E263D57" w14:textId="77777777" w:rsidR="007C3E55" w:rsidRDefault="007C3E55">
            <w:pPr>
              <w:rPr>
                <w:rFonts w:ascii="Times New Roman" w:eastAsia="Times New Roman" w:hAnsi="Times New Roman" w:cs="Times New Roman"/>
                <w:color w:val="000000"/>
                <w:sz w:val="22"/>
                <w:szCs w:val="22"/>
              </w:rPr>
            </w:pPr>
          </w:p>
        </w:tc>
        <w:tc>
          <w:tcPr>
            <w:tcW w:w="2736" w:type="dxa"/>
          </w:tcPr>
          <w:p w14:paraId="4C0C25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58.</w:t>
            </w:r>
          </w:p>
        </w:tc>
      </w:tr>
      <w:tr w:rsidR="007C3E55" w14:paraId="70EEAFB0" w14:textId="77777777">
        <w:tc>
          <w:tcPr>
            <w:tcW w:w="783" w:type="dxa"/>
          </w:tcPr>
          <w:p w14:paraId="3DC3086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59</w:t>
            </w:r>
          </w:p>
        </w:tc>
        <w:tc>
          <w:tcPr>
            <w:tcW w:w="3009" w:type="dxa"/>
          </w:tcPr>
          <w:p w14:paraId="7E25B6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2007</w:t>
            </w:r>
          </w:p>
        </w:tc>
        <w:tc>
          <w:tcPr>
            <w:tcW w:w="4642" w:type="dxa"/>
          </w:tcPr>
          <w:p w14:paraId="07CC97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Short title.</w:t>
            </w:r>
          </w:p>
          <w:p w14:paraId="4EC9C33A" w14:textId="77777777" w:rsidR="007C3E55" w:rsidRDefault="007C3E55">
            <w:pPr>
              <w:rPr>
                <w:rFonts w:ascii="Times New Roman" w:eastAsia="Times New Roman" w:hAnsi="Times New Roman" w:cs="Times New Roman"/>
                <w:color w:val="000000"/>
                <w:sz w:val="22"/>
                <w:szCs w:val="22"/>
              </w:rPr>
            </w:pPr>
          </w:p>
        </w:tc>
        <w:tc>
          <w:tcPr>
            <w:tcW w:w="2736" w:type="dxa"/>
          </w:tcPr>
          <w:p w14:paraId="2D5354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59.</w:t>
            </w:r>
          </w:p>
        </w:tc>
      </w:tr>
      <w:tr w:rsidR="007C3E55" w14:paraId="57B77EE5" w14:textId="77777777">
        <w:tc>
          <w:tcPr>
            <w:tcW w:w="11170" w:type="dxa"/>
            <w:gridSpan w:val="4"/>
          </w:tcPr>
          <w:p w14:paraId="0FD6E2BC" w14:textId="77777777" w:rsidR="007C3E55" w:rsidRDefault="007C3E55">
            <w:pPr>
              <w:rPr>
                <w:rFonts w:ascii="Times New Roman" w:eastAsia="Times New Roman" w:hAnsi="Times New Roman" w:cs="Times New Roman"/>
                <w:b/>
                <w:color w:val="000000"/>
                <w:sz w:val="22"/>
                <w:szCs w:val="22"/>
              </w:rPr>
            </w:pPr>
          </w:p>
          <w:p w14:paraId="41C4FA13"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p w14:paraId="3CBA7216" w14:textId="77777777" w:rsidR="007C3E55" w:rsidRDefault="007C3E55">
            <w:pPr>
              <w:rPr>
                <w:rFonts w:ascii="Times New Roman" w:eastAsia="Times New Roman" w:hAnsi="Times New Roman" w:cs="Times New Roman"/>
                <w:color w:val="000000"/>
                <w:sz w:val="22"/>
                <w:szCs w:val="22"/>
              </w:rPr>
            </w:pPr>
          </w:p>
        </w:tc>
      </w:tr>
    </w:tbl>
    <w:p w14:paraId="358C0D48" w14:textId="77777777" w:rsidR="007C3E55" w:rsidRDefault="007C3E55">
      <w:pPr>
        <w:rPr>
          <w:rFonts w:ascii="Times New Roman" w:eastAsia="Times New Roman" w:hAnsi="Times New Roman" w:cs="Times New Roman"/>
          <w:color w:val="000000"/>
          <w:sz w:val="22"/>
          <w:szCs w:val="22"/>
        </w:rPr>
      </w:pPr>
    </w:p>
    <w:p w14:paraId="58E640D2" w14:textId="77777777" w:rsidR="007C3E55" w:rsidRDefault="007C3E55">
      <w:pPr>
        <w:rPr>
          <w:rFonts w:ascii="Times New Roman" w:eastAsia="Times New Roman" w:hAnsi="Times New Roman" w:cs="Times New Roman"/>
          <w:color w:val="000000"/>
          <w:sz w:val="22"/>
          <w:szCs w:val="22"/>
        </w:rPr>
      </w:pPr>
    </w:p>
    <w:p w14:paraId="1451A4F0" w14:textId="77777777" w:rsidR="007C3E55" w:rsidRDefault="007C3E55">
      <w:pPr>
        <w:rPr>
          <w:rFonts w:ascii="Times New Roman" w:eastAsia="Times New Roman" w:hAnsi="Times New Roman" w:cs="Times New Roman"/>
          <w:color w:val="000000"/>
          <w:sz w:val="22"/>
          <w:szCs w:val="22"/>
        </w:rPr>
      </w:pPr>
    </w:p>
    <w:p w14:paraId="1B314D34" w14:textId="77777777" w:rsidR="007C3E55" w:rsidRDefault="007C3E55">
      <w:pPr>
        <w:rPr>
          <w:rFonts w:ascii="Times New Roman" w:eastAsia="Times New Roman" w:hAnsi="Times New Roman" w:cs="Times New Roman"/>
          <w:color w:val="000000"/>
          <w:sz w:val="22"/>
          <w:szCs w:val="22"/>
        </w:rPr>
      </w:pPr>
    </w:p>
    <w:p w14:paraId="4D6B7857" w14:textId="77777777" w:rsidR="007C3E55" w:rsidRDefault="007C3E55">
      <w:pPr>
        <w:rPr>
          <w:rFonts w:ascii="Times New Roman" w:eastAsia="Times New Roman" w:hAnsi="Times New Roman" w:cs="Times New Roman"/>
          <w:color w:val="000000"/>
          <w:sz w:val="22"/>
          <w:szCs w:val="22"/>
        </w:rPr>
      </w:pPr>
    </w:p>
    <w:p w14:paraId="2EF48124" w14:textId="77777777" w:rsidR="007C3E55" w:rsidRDefault="007C3E55">
      <w:pPr>
        <w:rPr>
          <w:rFonts w:ascii="Times New Roman" w:eastAsia="Times New Roman" w:hAnsi="Times New Roman" w:cs="Times New Roman"/>
          <w:color w:val="000000"/>
          <w:sz w:val="22"/>
          <w:szCs w:val="22"/>
        </w:rPr>
      </w:pPr>
    </w:p>
    <w:p w14:paraId="750B0C41" w14:textId="77777777" w:rsidR="007C3E55" w:rsidRDefault="007C3E55">
      <w:pPr>
        <w:rPr>
          <w:rFonts w:ascii="Times New Roman" w:eastAsia="Times New Roman" w:hAnsi="Times New Roman" w:cs="Times New Roman"/>
          <w:color w:val="000000"/>
          <w:sz w:val="22"/>
          <w:szCs w:val="22"/>
        </w:rPr>
      </w:pPr>
    </w:p>
    <w:tbl>
      <w:tblPr>
        <w:tblStyle w:val="ad"/>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705EA948" w14:textId="77777777">
        <w:tc>
          <w:tcPr>
            <w:tcW w:w="11170" w:type="dxa"/>
            <w:gridSpan w:val="4"/>
          </w:tcPr>
          <w:p w14:paraId="43E21312" w14:textId="77777777" w:rsidR="007C3E55" w:rsidRDefault="007C3E55">
            <w:pPr>
              <w:rPr>
                <w:rFonts w:ascii="Times New Roman" w:eastAsia="Times New Roman" w:hAnsi="Times New Roman" w:cs="Times New Roman"/>
                <w:b/>
                <w:color w:val="000000"/>
                <w:sz w:val="22"/>
                <w:szCs w:val="22"/>
              </w:rPr>
            </w:pPr>
          </w:p>
          <w:p w14:paraId="53028450" w14:textId="77777777" w:rsidR="007C3E55" w:rsidRDefault="007C3E55">
            <w:pPr>
              <w:rPr>
                <w:rFonts w:ascii="Times New Roman" w:eastAsia="Times New Roman" w:hAnsi="Times New Roman" w:cs="Times New Roman"/>
                <w:b/>
                <w:color w:val="000000"/>
                <w:sz w:val="22"/>
                <w:szCs w:val="22"/>
              </w:rPr>
            </w:pPr>
          </w:p>
          <w:p w14:paraId="229AC4AF" w14:textId="77777777" w:rsidR="007C3E55" w:rsidRDefault="00571110">
            <w:pPr>
              <w:jc w:val="cente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Introductory Text</w:t>
            </w:r>
          </w:p>
          <w:p w14:paraId="26783C53" w14:textId="77777777" w:rsidR="007C3E55" w:rsidRDefault="00571110">
            <w:pPr>
              <w:jc w:val="center"/>
              <w:rPr>
                <w:rFonts w:ascii="Times New Roman" w:eastAsia="Times New Roman" w:hAnsi="Times New Roman" w:cs="Times New Roman"/>
                <w:b/>
                <w:color w:val="FF0000"/>
                <w:sz w:val="22"/>
                <w:szCs w:val="22"/>
                <w:u w:val="single"/>
              </w:rPr>
            </w:pPr>
            <w:r>
              <w:rPr>
                <w:rFonts w:ascii="Times New Roman" w:eastAsia="Times New Roman" w:hAnsi="Times New Roman" w:cs="Times New Roman"/>
                <w:b/>
                <w:color w:val="FF0000"/>
                <w:sz w:val="22"/>
                <w:szCs w:val="22"/>
                <w:u w:val="single"/>
              </w:rPr>
              <w:t>Mental Health Act 1983</w:t>
            </w:r>
          </w:p>
          <w:p w14:paraId="6DAF1251" w14:textId="77777777" w:rsidR="007C3E55" w:rsidRDefault="007C3E55">
            <w:pPr>
              <w:rPr>
                <w:rFonts w:ascii="Times New Roman" w:eastAsia="Times New Roman" w:hAnsi="Times New Roman" w:cs="Times New Roman"/>
                <w:b/>
                <w:color w:val="000000"/>
                <w:sz w:val="22"/>
                <w:szCs w:val="22"/>
              </w:rPr>
            </w:pPr>
          </w:p>
        </w:tc>
      </w:tr>
      <w:tr w:rsidR="007C3E55" w14:paraId="0340A4B5" w14:textId="77777777">
        <w:tc>
          <w:tcPr>
            <w:tcW w:w="11170" w:type="dxa"/>
            <w:gridSpan w:val="4"/>
          </w:tcPr>
          <w:p w14:paraId="7A9112BC" w14:textId="77777777" w:rsidR="007C3E55" w:rsidRDefault="007C3E55">
            <w:pPr>
              <w:widowControl/>
              <w:spacing w:after="160" w:line="259" w:lineRule="auto"/>
              <w:rPr>
                <w:rFonts w:ascii="Times New Roman" w:eastAsia="Times New Roman" w:hAnsi="Times New Roman" w:cs="Times New Roman"/>
                <w:color w:val="000000"/>
                <w:sz w:val="22"/>
                <w:szCs w:val="22"/>
              </w:rPr>
            </w:pPr>
          </w:p>
          <w:p w14:paraId="2A889F93"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I Application of Act</w:t>
            </w:r>
          </w:p>
          <w:p w14:paraId="565E85D2" w14:textId="77777777" w:rsidR="007C3E55" w:rsidRDefault="007C3E55">
            <w:pPr>
              <w:rPr>
                <w:rFonts w:ascii="Times New Roman" w:eastAsia="Times New Roman" w:hAnsi="Times New Roman" w:cs="Times New Roman"/>
                <w:b/>
                <w:color w:val="000000"/>
                <w:sz w:val="22"/>
                <w:szCs w:val="22"/>
              </w:rPr>
            </w:pPr>
          </w:p>
        </w:tc>
      </w:tr>
      <w:tr w:rsidR="007C3E55" w14:paraId="4841C707" w14:textId="77777777">
        <w:tc>
          <w:tcPr>
            <w:tcW w:w="783" w:type="dxa"/>
          </w:tcPr>
          <w:p w14:paraId="61FB57F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01</w:t>
            </w:r>
          </w:p>
        </w:tc>
        <w:tc>
          <w:tcPr>
            <w:tcW w:w="3009" w:type="dxa"/>
          </w:tcPr>
          <w:p w14:paraId="0269AE7F" w14:textId="77777777" w:rsidR="007C3E55" w:rsidRDefault="007C3E55">
            <w:pPr>
              <w:rPr>
                <w:rFonts w:ascii="Times New Roman" w:eastAsia="Times New Roman" w:hAnsi="Times New Roman" w:cs="Times New Roman"/>
                <w:color w:val="000000"/>
                <w:sz w:val="22"/>
                <w:szCs w:val="22"/>
              </w:rPr>
            </w:pPr>
          </w:p>
        </w:tc>
        <w:tc>
          <w:tcPr>
            <w:tcW w:w="4642" w:type="dxa"/>
          </w:tcPr>
          <w:p w14:paraId="2B57DE82" w14:textId="77777777" w:rsidR="007C3E55" w:rsidRDefault="00571110">
            <w:pPr>
              <w:widowControl/>
              <w:spacing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Application of Act: “mental disorder”.</w:t>
            </w:r>
          </w:p>
        </w:tc>
        <w:tc>
          <w:tcPr>
            <w:tcW w:w="2736" w:type="dxa"/>
          </w:tcPr>
          <w:p w14:paraId="64FFE6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r>
      <w:tr w:rsidR="007C3E55" w14:paraId="57810F79" w14:textId="77777777">
        <w:tc>
          <w:tcPr>
            <w:tcW w:w="11170" w:type="dxa"/>
            <w:gridSpan w:val="4"/>
          </w:tcPr>
          <w:p w14:paraId="1E7D3043" w14:textId="77777777" w:rsidR="007C3E55" w:rsidRDefault="007C3E55">
            <w:pPr>
              <w:widowControl/>
              <w:spacing w:after="160" w:line="259" w:lineRule="auto"/>
              <w:rPr>
                <w:rFonts w:ascii="Times New Roman" w:eastAsia="Times New Roman" w:hAnsi="Times New Roman" w:cs="Times New Roman"/>
                <w:color w:val="000000"/>
                <w:sz w:val="22"/>
                <w:szCs w:val="22"/>
                <w:u w:val="single"/>
              </w:rPr>
            </w:pPr>
          </w:p>
          <w:p w14:paraId="43B13037"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II Compulsory Admission to Hospital and Guardianship</w:t>
            </w:r>
          </w:p>
          <w:p w14:paraId="7F937875" w14:textId="77777777" w:rsidR="007C3E55" w:rsidRDefault="00571110">
            <w:pPr>
              <w:widowControl/>
              <w:spacing w:after="160" w:line="259" w:lineRule="auto"/>
              <w:jc w:val="center"/>
              <w:rPr>
                <w:rFonts w:ascii="Times New Roman" w:eastAsia="Times New Roman" w:hAnsi="Times New Roman" w:cs="Times New Roman"/>
                <w:color w:val="000000"/>
                <w:sz w:val="22"/>
                <w:szCs w:val="22"/>
                <w:u w:val="single"/>
              </w:rPr>
            </w:pPr>
            <w:r>
              <w:rPr>
                <w:rFonts w:ascii="Times New Roman" w:eastAsia="Times New Roman" w:hAnsi="Times New Roman" w:cs="Times New Roman"/>
                <w:b/>
                <w:color w:val="000000"/>
                <w:sz w:val="22"/>
                <w:szCs w:val="22"/>
                <w:u w:val="single"/>
              </w:rPr>
              <w:t>Procedure for hospital admission</w:t>
            </w:r>
          </w:p>
        </w:tc>
      </w:tr>
      <w:tr w:rsidR="007C3E55" w14:paraId="0FCCE961" w14:textId="77777777">
        <w:tc>
          <w:tcPr>
            <w:tcW w:w="783" w:type="dxa"/>
          </w:tcPr>
          <w:p w14:paraId="0D3B6F4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02</w:t>
            </w:r>
          </w:p>
        </w:tc>
        <w:tc>
          <w:tcPr>
            <w:tcW w:w="3009" w:type="dxa"/>
          </w:tcPr>
          <w:p w14:paraId="3C2799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625A2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Admission for assessment.</w:t>
            </w:r>
          </w:p>
          <w:p w14:paraId="7CD3A6CC" w14:textId="77777777" w:rsidR="007C3E55" w:rsidRDefault="007C3E55">
            <w:pPr>
              <w:rPr>
                <w:rFonts w:ascii="Times New Roman" w:eastAsia="Times New Roman" w:hAnsi="Times New Roman" w:cs="Times New Roman"/>
                <w:color w:val="000000"/>
                <w:sz w:val="22"/>
                <w:szCs w:val="22"/>
              </w:rPr>
            </w:pPr>
          </w:p>
        </w:tc>
        <w:tc>
          <w:tcPr>
            <w:tcW w:w="2736" w:type="dxa"/>
          </w:tcPr>
          <w:p w14:paraId="5EB2E375"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2.</w:t>
            </w:r>
          </w:p>
        </w:tc>
      </w:tr>
      <w:tr w:rsidR="007C3E55" w14:paraId="157C62E5" w14:textId="77777777">
        <w:tc>
          <w:tcPr>
            <w:tcW w:w="783" w:type="dxa"/>
          </w:tcPr>
          <w:p w14:paraId="4321FAF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03</w:t>
            </w:r>
          </w:p>
        </w:tc>
        <w:tc>
          <w:tcPr>
            <w:tcW w:w="3009" w:type="dxa"/>
          </w:tcPr>
          <w:p w14:paraId="09A5AF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44D45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Admission for treatment.</w:t>
            </w:r>
          </w:p>
          <w:p w14:paraId="13783082" w14:textId="77777777" w:rsidR="007C3E55" w:rsidRDefault="007C3E55">
            <w:pPr>
              <w:rPr>
                <w:rFonts w:ascii="Times New Roman" w:eastAsia="Times New Roman" w:hAnsi="Times New Roman" w:cs="Times New Roman"/>
                <w:color w:val="000000"/>
                <w:sz w:val="22"/>
                <w:szCs w:val="22"/>
              </w:rPr>
            </w:pPr>
          </w:p>
        </w:tc>
        <w:tc>
          <w:tcPr>
            <w:tcW w:w="2736" w:type="dxa"/>
          </w:tcPr>
          <w:p w14:paraId="04E9B975"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3.</w:t>
            </w:r>
          </w:p>
        </w:tc>
      </w:tr>
      <w:tr w:rsidR="007C3E55" w14:paraId="33F2C398" w14:textId="77777777">
        <w:tc>
          <w:tcPr>
            <w:tcW w:w="783" w:type="dxa"/>
          </w:tcPr>
          <w:p w14:paraId="5FEAB72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04</w:t>
            </w:r>
          </w:p>
        </w:tc>
        <w:tc>
          <w:tcPr>
            <w:tcW w:w="3009" w:type="dxa"/>
          </w:tcPr>
          <w:p w14:paraId="4A81CD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0B5A2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Admission for assessment in cases of emergency.</w:t>
            </w:r>
          </w:p>
          <w:p w14:paraId="03235F40" w14:textId="77777777" w:rsidR="007C3E55" w:rsidRDefault="007C3E55">
            <w:pPr>
              <w:rPr>
                <w:rFonts w:ascii="Times New Roman" w:eastAsia="Times New Roman" w:hAnsi="Times New Roman" w:cs="Times New Roman"/>
                <w:color w:val="000000"/>
                <w:sz w:val="22"/>
                <w:szCs w:val="22"/>
              </w:rPr>
            </w:pPr>
          </w:p>
        </w:tc>
        <w:tc>
          <w:tcPr>
            <w:tcW w:w="2736" w:type="dxa"/>
          </w:tcPr>
          <w:p w14:paraId="7F09BF09"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4.</w:t>
            </w:r>
          </w:p>
        </w:tc>
      </w:tr>
      <w:tr w:rsidR="007C3E55" w14:paraId="54B38A5A" w14:textId="77777777">
        <w:tc>
          <w:tcPr>
            <w:tcW w:w="783" w:type="dxa"/>
          </w:tcPr>
          <w:p w14:paraId="03466A6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05</w:t>
            </w:r>
          </w:p>
        </w:tc>
        <w:tc>
          <w:tcPr>
            <w:tcW w:w="3009" w:type="dxa"/>
          </w:tcPr>
          <w:p w14:paraId="3F6D80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6ED9B8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Application in respect of patient already in hospital.</w:t>
            </w:r>
          </w:p>
          <w:p w14:paraId="44755DFE" w14:textId="77777777" w:rsidR="007C3E55" w:rsidRDefault="007C3E55">
            <w:pPr>
              <w:rPr>
                <w:rFonts w:ascii="Times New Roman" w:eastAsia="Times New Roman" w:hAnsi="Times New Roman" w:cs="Times New Roman"/>
                <w:color w:val="000000"/>
                <w:sz w:val="22"/>
                <w:szCs w:val="22"/>
              </w:rPr>
            </w:pPr>
          </w:p>
        </w:tc>
        <w:tc>
          <w:tcPr>
            <w:tcW w:w="2736" w:type="dxa"/>
          </w:tcPr>
          <w:p w14:paraId="65A3B715"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5.</w:t>
            </w:r>
          </w:p>
        </w:tc>
      </w:tr>
      <w:tr w:rsidR="007C3E55" w14:paraId="7262AA2C" w14:textId="77777777">
        <w:tc>
          <w:tcPr>
            <w:tcW w:w="783" w:type="dxa"/>
          </w:tcPr>
          <w:p w14:paraId="06CF83D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06</w:t>
            </w:r>
          </w:p>
        </w:tc>
        <w:tc>
          <w:tcPr>
            <w:tcW w:w="3009" w:type="dxa"/>
          </w:tcPr>
          <w:p w14:paraId="6201FD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176CA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Effect of application for admission.</w:t>
            </w:r>
          </w:p>
          <w:p w14:paraId="4553ECE5" w14:textId="77777777" w:rsidR="007C3E55" w:rsidRDefault="007C3E55">
            <w:pPr>
              <w:rPr>
                <w:rFonts w:ascii="Times New Roman" w:eastAsia="Times New Roman" w:hAnsi="Times New Roman" w:cs="Times New Roman"/>
                <w:color w:val="000000"/>
                <w:sz w:val="22"/>
                <w:szCs w:val="22"/>
              </w:rPr>
            </w:pPr>
          </w:p>
        </w:tc>
        <w:tc>
          <w:tcPr>
            <w:tcW w:w="2736" w:type="dxa"/>
          </w:tcPr>
          <w:p w14:paraId="3FB3DE44"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6.</w:t>
            </w:r>
          </w:p>
        </w:tc>
      </w:tr>
      <w:tr w:rsidR="007C3E55" w14:paraId="1A4484F4" w14:textId="77777777">
        <w:tc>
          <w:tcPr>
            <w:tcW w:w="11170" w:type="dxa"/>
            <w:gridSpan w:val="4"/>
          </w:tcPr>
          <w:p w14:paraId="4E274129" w14:textId="77777777" w:rsidR="007C3E55" w:rsidRDefault="007C3E55">
            <w:pPr>
              <w:widowControl/>
              <w:spacing w:after="160" w:line="259" w:lineRule="auto"/>
              <w:jc w:val="center"/>
              <w:rPr>
                <w:rFonts w:ascii="Times New Roman" w:eastAsia="Times New Roman" w:hAnsi="Times New Roman" w:cs="Times New Roman"/>
                <w:b/>
                <w:color w:val="000000"/>
                <w:sz w:val="22"/>
                <w:szCs w:val="22"/>
                <w:u w:val="single"/>
              </w:rPr>
            </w:pPr>
          </w:p>
          <w:p w14:paraId="52FBA061"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Guardianship</w:t>
            </w:r>
          </w:p>
        </w:tc>
      </w:tr>
      <w:tr w:rsidR="007C3E55" w14:paraId="3BD64D54" w14:textId="77777777">
        <w:tc>
          <w:tcPr>
            <w:tcW w:w="783" w:type="dxa"/>
          </w:tcPr>
          <w:p w14:paraId="51AD44B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07</w:t>
            </w:r>
          </w:p>
        </w:tc>
        <w:tc>
          <w:tcPr>
            <w:tcW w:w="3009" w:type="dxa"/>
          </w:tcPr>
          <w:p w14:paraId="7F3192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BDB40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Application for guardianship.</w:t>
            </w:r>
          </w:p>
          <w:p w14:paraId="15356654" w14:textId="77777777" w:rsidR="007C3E55" w:rsidRDefault="007C3E55">
            <w:pPr>
              <w:rPr>
                <w:rFonts w:ascii="Times New Roman" w:eastAsia="Times New Roman" w:hAnsi="Times New Roman" w:cs="Times New Roman"/>
                <w:color w:val="000000"/>
                <w:sz w:val="22"/>
                <w:szCs w:val="22"/>
              </w:rPr>
            </w:pPr>
          </w:p>
        </w:tc>
        <w:tc>
          <w:tcPr>
            <w:tcW w:w="2736" w:type="dxa"/>
          </w:tcPr>
          <w:p w14:paraId="3CA367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w:t>
            </w:r>
          </w:p>
          <w:p w14:paraId="63B542F3" w14:textId="77777777" w:rsidR="007C3E55" w:rsidRDefault="007C3E55">
            <w:pPr>
              <w:rPr>
                <w:rFonts w:ascii="Times New Roman" w:eastAsia="Times New Roman" w:hAnsi="Times New Roman" w:cs="Times New Roman"/>
                <w:color w:val="000000"/>
                <w:sz w:val="22"/>
                <w:szCs w:val="22"/>
              </w:rPr>
            </w:pPr>
          </w:p>
        </w:tc>
      </w:tr>
      <w:tr w:rsidR="007C3E55" w14:paraId="5D41D887" w14:textId="77777777">
        <w:tc>
          <w:tcPr>
            <w:tcW w:w="783" w:type="dxa"/>
          </w:tcPr>
          <w:p w14:paraId="27615C5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08</w:t>
            </w:r>
          </w:p>
        </w:tc>
        <w:tc>
          <w:tcPr>
            <w:tcW w:w="3009" w:type="dxa"/>
          </w:tcPr>
          <w:p w14:paraId="5D1F70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A217B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Effect of guardianship application, etc.</w:t>
            </w:r>
          </w:p>
          <w:p w14:paraId="1185DF19" w14:textId="77777777" w:rsidR="007C3E55" w:rsidRDefault="007C3E55">
            <w:pPr>
              <w:rPr>
                <w:rFonts w:ascii="Times New Roman" w:eastAsia="Times New Roman" w:hAnsi="Times New Roman" w:cs="Times New Roman"/>
                <w:color w:val="000000"/>
                <w:sz w:val="22"/>
                <w:szCs w:val="22"/>
              </w:rPr>
            </w:pPr>
          </w:p>
        </w:tc>
        <w:tc>
          <w:tcPr>
            <w:tcW w:w="2736" w:type="dxa"/>
          </w:tcPr>
          <w:p w14:paraId="57CC8C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w:t>
            </w:r>
          </w:p>
        </w:tc>
      </w:tr>
      <w:tr w:rsidR="007C3E55" w14:paraId="3978594D" w14:textId="77777777">
        <w:tc>
          <w:tcPr>
            <w:tcW w:w="783" w:type="dxa"/>
          </w:tcPr>
          <w:p w14:paraId="421CA74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09</w:t>
            </w:r>
          </w:p>
        </w:tc>
        <w:tc>
          <w:tcPr>
            <w:tcW w:w="3009" w:type="dxa"/>
          </w:tcPr>
          <w:p w14:paraId="60495E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9B19D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Regulations as to guardianship.</w:t>
            </w:r>
          </w:p>
          <w:p w14:paraId="2E00D364" w14:textId="77777777" w:rsidR="007C3E55" w:rsidRDefault="007C3E55">
            <w:pPr>
              <w:rPr>
                <w:rFonts w:ascii="Times New Roman" w:eastAsia="Times New Roman" w:hAnsi="Times New Roman" w:cs="Times New Roman"/>
                <w:color w:val="000000"/>
                <w:sz w:val="22"/>
                <w:szCs w:val="22"/>
              </w:rPr>
            </w:pPr>
          </w:p>
        </w:tc>
        <w:tc>
          <w:tcPr>
            <w:tcW w:w="2736" w:type="dxa"/>
          </w:tcPr>
          <w:p w14:paraId="70BA63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w:t>
            </w:r>
          </w:p>
        </w:tc>
      </w:tr>
      <w:tr w:rsidR="007C3E55" w14:paraId="14209566" w14:textId="77777777">
        <w:tc>
          <w:tcPr>
            <w:tcW w:w="783" w:type="dxa"/>
          </w:tcPr>
          <w:p w14:paraId="5906A0D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w:t>
            </w:r>
          </w:p>
        </w:tc>
        <w:tc>
          <w:tcPr>
            <w:tcW w:w="3009" w:type="dxa"/>
          </w:tcPr>
          <w:p w14:paraId="6E54FE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DB8DB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Transfer of guardianship in case of death, incapacity, etc., of guardian.</w:t>
            </w:r>
          </w:p>
          <w:p w14:paraId="47BD16DA" w14:textId="77777777" w:rsidR="007C3E55" w:rsidRDefault="007C3E55">
            <w:pPr>
              <w:rPr>
                <w:rFonts w:ascii="Times New Roman" w:eastAsia="Times New Roman" w:hAnsi="Times New Roman" w:cs="Times New Roman"/>
                <w:color w:val="000000"/>
                <w:sz w:val="22"/>
                <w:szCs w:val="22"/>
              </w:rPr>
            </w:pPr>
          </w:p>
        </w:tc>
        <w:tc>
          <w:tcPr>
            <w:tcW w:w="2736" w:type="dxa"/>
          </w:tcPr>
          <w:p w14:paraId="3C228A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r>
      <w:tr w:rsidR="007C3E55" w14:paraId="5BCB82D6" w14:textId="77777777">
        <w:tc>
          <w:tcPr>
            <w:tcW w:w="11170" w:type="dxa"/>
            <w:gridSpan w:val="4"/>
          </w:tcPr>
          <w:p w14:paraId="41103356" w14:textId="77777777" w:rsidR="007C3E55" w:rsidRDefault="007C3E55">
            <w:pPr>
              <w:widowControl/>
              <w:spacing w:after="160" w:line="259" w:lineRule="auto"/>
              <w:rPr>
                <w:rFonts w:ascii="Times New Roman" w:eastAsia="Times New Roman" w:hAnsi="Times New Roman" w:cs="Times New Roman"/>
                <w:color w:val="000000"/>
                <w:sz w:val="22"/>
                <w:szCs w:val="22"/>
                <w:u w:val="single"/>
              </w:rPr>
            </w:pPr>
          </w:p>
          <w:p w14:paraId="258E3672"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General provisions as to applications and recommendations</w:t>
            </w:r>
          </w:p>
        </w:tc>
      </w:tr>
      <w:tr w:rsidR="007C3E55" w14:paraId="4E3FB804" w14:textId="77777777">
        <w:tc>
          <w:tcPr>
            <w:tcW w:w="783" w:type="dxa"/>
          </w:tcPr>
          <w:p w14:paraId="29673A4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w:t>
            </w:r>
          </w:p>
        </w:tc>
        <w:tc>
          <w:tcPr>
            <w:tcW w:w="3009" w:type="dxa"/>
          </w:tcPr>
          <w:p w14:paraId="7832F3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5A539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General provisions as to applications.</w:t>
            </w:r>
          </w:p>
          <w:p w14:paraId="3EA2D78D" w14:textId="77777777" w:rsidR="007C3E55" w:rsidRDefault="007C3E55">
            <w:pPr>
              <w:rPr>
                <w:rFonts w:ascii="Times New Roman" w:eastAsia="Times New Roman" w:hAnsi="Times New Roman" w:cs="Times New Roman"/>
                <w:color w:val="000000"/>
                <w:sz w:val="22"/>
                <w:szCs w:val="22"/>
              </w:rPr>
            </w:pPr>
          </w:p>
        </w:tc>
        <w:tc>
          <w:tcPr>
            <w:tcW w:w="2736" w:type="dxa"/>
          </w:tcPr>
          <w:p w14:paraId="083402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w:t>
            </w:r>
          </w:p>
        </w:tc>
      </w:tr>
      <w:tr w:rsidR="007C3E55" w14:paraId="6AF7E273" w14:textId="77777777">
        <w:tc>
          <w:tcPr>
            <w:tcW w:w="783" w:type="dxa"/>
          </w:tcPr>
          <w:p w14:paraId="7D833EA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w:t>
            </w:r>
          </w:p>
        </w:tc>
        <w:tc>
          <w:tcPr>
            <w:tcW w:w="3009" w:type="dxa"/>
          </w:tcPr>
          <w:p w14:paraId="2F0683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7FA22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General provisions as to medical recommendations.</w:t>
            </w:r>
          </w:p>
          <w:p w14:paraId="420339AB" w14:textId="77777777" w:rsidR="007C3E55" w:rsidRDefault="007C3E55">
            <w:pPr>
              <w:rPr>
                <w:rFonts w:ascii="Times New Roman" w:eastAsia="Times New Roman" w:hAnsi="Times New Roman" w:cs="Times New Roman"/>
                <w:color w:val="000000"/>
                <w:sz w:val="22"/>
                <w:szCs w:val="22"/>
              </w:rPr>
            </w:pPr>
          </w:p>
        </w:tc>
        <w:tc>
          <w:tcPr>
            <w:tcW w:w="2736" w:type="dxa"/>
          </w:tcPr>
          <w:p w14:paraId="10C830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w:t>
            </w:r>
          </w:p>
        </w:tc>
      </w:tr>
      <w:tr w:rsidR="007C3E55" w14:paraId="45B44B6B" w14:textId="77777777">
        <w:tc>
          <w:tcPr>
            <w:tcW w:w="783" w:type="dxa"/>
          </w:tcPr>
          <w:p w14:paraId="42B74FD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w:t>
            </w:r>
          </w:p>
        </w:tc>
        <w:tc>
          <w:tcPr>
            <w:tcW w:w="3009" w:type="dxa"/>
          </w:tcPr>
          <w:p w14:paraId="0D7E9A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CFB52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Agreement for exercise of approval function: England.</w:t>
            </w:r>
          </w:p>
          <w:p w14:paraId="60A3BAC4" w14:textId="77777777" w:rsidR="007C3E55" w:rsidRDefault="007C3E55">
            <w:pPr>
              <w:rPr>
                <w:rFonts w:ascii="Times New Roman" w:eastAsia="Times New Roman" w:hAnsi="Times New Roman" w:cs="Times New Roman"/>
                <w:color w:val="000000"/>
                <w:sz w:val="22"/>
                <w:szCs w:val="22"/>
              </w:rPr>
            </w:pPr>
          </w:p>
        </w:tc>
        <w:tc>
          <w:tcPr>
            <w:tcW w:w="2736" w:type="dxa"/>
          </w:tcPr>
          <w:p w14:paraId="0440D1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12ZA.</w:t>
            </w:r>
          </w:p>
        </w:tc>
      </w:tr>
      <w:tr w:rsidR="007C3E55" w14:paraId="7980D6C0" w14:textId="77777777">
        <w:tc>
          <w:tcPr>
            <w:tcW w:w="783" w:type="dxa"/>
          </w:tcPr>
          <w:p w14:paraId="30BE140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w:t>
            </w:r>
          </w:p>
        </w:tc>
        <w:tc>
          <w:tcPr>
            <w:tcW w:w="3009" w:type="dxa"/>
          </w:tcPr>
          <w:p w14:paraId="07120C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A74B0C8" w14:textId="77777777" w:rsidR="007C3E55" w:rsidRDefault="007C3E55">
            <w:pPr>
              <w:rPr>
                <w:rFonts w:ascii="Times New Roman" w:eastAsia="Times New Roman" w:hAnsi="Times New Roman" w:cs="Times New Roman"/>
                <w:color w:val="000000"/>
                <w:sz w:val="22"/>
                <w:szCs w:val="22"/>
              </w:rPr>
            </w:pPr>
          </w:p>
          <w:p w14:paraId="49AEBF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Requirement to exercise approval functions: England.</w:t>
            </w:r>
          </w:p>
          <w:p w14:paraId="4FE419C2" w14:textId="77777777" w:rsidR="007C3E55" w:rsidRDefault="007C3E55">
            <w:pPr>
              <w:rPr>
                <w:rFonts w:ascii="Times New Roman" w:eastAsia="Times New Roman" w:hAnsi="Times New Roman" w:cs="Times New Roman"/>
                <w:color w:val="000000"/>
                <w:sz w:val="22"/>
                <w:szCs w:val="22"/>
              </w:rPr>
            </w:pPr>
          </w:p>
        </w:tc>
        <w:tc>
          <w:tcPr>
            <w:tcW w:w="2736" w:type="dxa"/>
          </w:tcPr>
          <w:p w14:paraId="7CBCFE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12ZB</w:t>
            </w:r>
          </w:p>
        </w:tc>
      </w:tr>
      <w:tr w:rsidR="007C3E55" w14:paraId="13925401" w14:textId="77777777">
        <w:tc>
          <w:tcPr>
            <w:tcW w:w="783" w:type="dxa"/>
          </w:tcPr>
          <w:p w14:paraId="5EBB7E8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w:t>
            </w:r>
          </w:p>
        </w:tc>
        <w:tc>
          <w:tcPr>
            <w:tcW w:w="3009" w:type="dxa"/>
          </w:tcPr>
          <w:p w14:paraId="59F302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ABB63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Provision of information for the purposes of section 12ZA or 12ZB.</w:t>
            </w:r>
          </w:p>
          <w:p w14:paraId="61D94AA8" w14:textId="77777777" w:rsidR="007C3E55" w:rsidRDefault="007C3E55">
            <w:pPr>
              <w:rPr>
                <w:rFonts w:ascii="Times New Roman" w:eastAsia="Times New Roman" w:hAnsi="Times New Roman" w:cs="Times New Roman"/>
                <w:color w:val="000000"/>
                <w:sz w:val="22"/>
                <w:szCs w:val="22"/>
              </w:rPr>
            </w:pPr>
          </w:p>
        </w:tc>
        <w:tc>
          <w:tcPr>
            <w:tcW w:w="2736" w:type="dxa"/>
          </w:tcPr>
          <w:p w14:paraId="6811F2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12ZC.</w:t>
            </w:r>
          </w:p>
        </w:tc>
      </w:tr>
      <w:tr w:rsidR="007C3E55" w14:paraId="66F78BFB" w14:textId="77777777">
        <w:tc>
          <w:tcPr>
            <w:tcW w:w="783" w:type="dxa"/>
          </w:tcPr>
          <w:p w14:paraId="6FAD62D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w:t>
            </w:r>
          </w:p>
        </w:tc>
        <w:tc>
          <w:tcPr>
            <w:tcW w:w="3009" w:type="dxa"/>
          </w:tcPr>
          <w:p w14:paraId="69B66A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611AC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Conflicts of interest.</w:t>
            </w:r>
          </w:p>
          <w:p w14:paraId="3F10E641" w14:textId="77777777" w:rsidR="007C3E55" w:rsidRDefault="007C3E55">
            <w:pPr>
              <w:rPr>
                <w:rFonts w:ascii="Times New Roman" w:eastAsia="Times New Roman" w:hAnsi="Times New Roman" w:cs="Times New Roman"/>
                <w:color w:val="000000"/>
                <w:sz w:val="22"/>
                <w:szCs w:val="22"/>
              </w:rPr>
            </w:pPr>
          </w:p>
        </w:tc>
        <w:tc>
          <w:tcPr>
            <w:tcW w:w="2736" w:type="dxa"/>
          </w:tcPr>
          <w:p w14:paraId="065E33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12A.</w:t>
            </w:r>
          </w:p>
        </w:tc>
      </w:tr>
      <w:tr w:rsidR="007C3E55" w14:paraId="06FF7CE7" w14:textId="77777777">
        <w:tc>
          <w:tcPr>
            <w:tcW w:w="783" w:type="dxa"/>
          </w:tcPr>
          <w:p w14:paraId="41C203F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17</w:t>
            </w:r>
          </w:p>
        </w:tc>
        <w:tc>
          <w:tcPr>
            <w:tcW w:w="3009" w:type="dxa"/>
          </w:tcPr>
          <w:p w14:paraId="4B1EBD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56415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Duty of approved mental health professionals to make applications for admission or guardianship.</w:t>
            </w:r>
          </w:p>
          <w:p w14:paraId="1B8FFF6F" w14:textId="77777777" w:rsidR="007C3E55" w:rsidRDefault="007C3E55">
            <w:pPr>
              <w:rPr>
                <w:rFonts w:ascii="Times New Roman" w:eastAsia="Times New Roman" w:hAnsi="Times New Roman" w:cs="Times New Roman"/>
                <w:color w:val="000000"/>
                <w:sz w:val="22"/>
                <w:szCs w:val="22"/>
              </w:rPr>
            </w:pPr>
          </w:p>
        </w:tc>
        <w:tc>
          <w:tcPr>
            <w:tcW w:w="2736" w:type="dxa"/>
          </w:tcPr>
          <w:p w14:paraId="7E470E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w:t>
            </w:r>
          </w:p>
        </w:tc>
      </w:tr>
      <w:tr w:rsidR="007C3E55" w14:paraId="5A78E8E3" w14:textId="77777777">
        <w:tc>
          <w:tcPr>
            <w:tcW w:w="783" w:type="dxa"/>
          </w:tcPr>
          <w:p w14:paraId="12675F7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w:t>
            </w:r>
          </w:p>
        </w:tc>
        <w:tc>
          <w:tcPr>
            <w:tcW w:w="3009" w:type="dxa"/>
          </w:tcPr>
          <w:p w14:paraId="22C739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FFF07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Where a patient is admitted to a hospital in pursuance.</w:t>
            </w:r>
          </w:p>
          <w:p w14:paraId="05C0BC41" w14:textId="77777777" w:rsidR="007C3E55" w:rsidRDefault="007C3E55">
            <w:pPr>
              <w:rPr>
                <w:rFonts w:ascii="Times New Roman" w:eastAsia="Times New Roman" w:hAnsi="Times New Roman" w:cs="Times New Roman"/>
                <w:color w:val="000000"/>
                <w:sz w:val="22"/>
                <w:szCs w:val="22"/>
              </w:rPr>
            </w:pPr>
          </w:p>
        </w:tc>
        <w:tc>
          <w:tcPr>
            <w:tcW w:w="2736" w:type="dxa"/>
          </w:tcPr>
          <w:p w14:paraId="4E02BF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r>
      <w:tr w:rsidR="007C3E55" w14:paraId="34F966D6" w14:textId="77777777">
        <w:tc>
          <w:tcPr>
            <w:tcW w:w="783" w:type="dxa"/>
          </w:tcPr>
          <w:p w14:paraId="6B8B3B6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w:t>
            </w:r>
          </w:p>
        </w:tc>
        <w:tc>
          <w:tcPr>
            <w:tcW w:w="3009" w:type="dxa"/>
          </w:tcPr>
          <w:p w14:paraId="5773EB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51FDB4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Rectification of applications and recommendations.</w:t>
            </w:r>
          </w:p>
          <w:p w14:paraId="022C444F" w14:textId="77777777" w:rsidR="007C3E55" w:rsidRDefault="007C3E55">
            <w:pPr>
              <w:rPr>
                <w:rFonts w:ascii="Times New Roman" w:eastAsia="Times New Roman" w:hAnsi="Times New Roman" w:cs="Times New Roman"/>
                <w:color w:val="000000"/>
                <w:sz w:val="22"/>
                <w:szCs w:val="22"/>
              </w:rPr>
            </w:pPr>
          </w:p>
        </w:tc>
        <w:tc>
          <w:tcPr>
            <w:tcW w:w="2736" w:type="dxa"/>
          </w:tcPr>
          <w:p w14:paraId="774534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w:t>
            </w:r>
          </w:p>
        </w:tc>
      </w:tr>
      <w:tr w:rsidR="007C3E55" w14:paraId="3F0A34CB" w14:textId="77777777">
        <w:tc>
          <w:tcPr>
            <w:tcW w:w="11170" w:type="dxa"/>
            <w:gridSpan w:val="4"/>
          </w:tcPr>
          <w:p w14:paraId="5EEAE87F" w14:textId="77777777" w:rsidR="007C3E55" w:rsidRDefault="007C3E55">
            <w:pPr>
              <w:widowControl/>
              <w:spacing w:after="160" w:line="259" w:lineRule="auto"/>
              <w:rPr>
                <w:rFonts w:ascii="Times New Roman" w:eastAsia="Times New Roman" w:hAnsi="Times New Roman" w:cs="Times New Roman"/>
                <w:b/>
                <w:color w:val="000000"/>
                <w:sz w:val="22"/>
                <w:szCs w:val="22"/>
                <w:u w:val="single"/>
              </w:rPr>
            </w:pPr>
          </w:p>
          <w:p w14:paraId="74E63849"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Position of patient’s subject to detention or guardianship</w:t>
            </w:r>
          </w:p>
        </w:tc>
      </w:tr>
      <w:tr w:rsidR="007C3E55" w14:paraId="47DE0C22" w14:textId="77777777">
        <w:tc>
          <w:tcPr>
            <w:tcW w:w="783" w:type="dxa"/>
          </w:tcPr>
          <w:p w14:paraId="0598155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w:t>
            </w:r>
          </w:p>
        </w:tc>
        <w:tc>
          <w:tcPr>
            <w:tcW w:w="3009" w:type="dxa"/>
          </w:tcPr>
          <w:p w14:paraId="367814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7A743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Reclassification of patients.</w:t>
            </w:r>
          </w:p>
          <w:p w14:paraId="26C8A4C9" w14:textId="77777777" w:rsidR="007C3E55" w:rsidRDefault="007C3E55">
            <w:pPr>
              <w:rPr>
                <w:rFonts w:ascii="Times New Roman" w:eastAsia="Times New Roman" w:hAnsi="Times New Roman" w:cs="Times New Roman"/>
                <w:color w:val="000000"/>
                <w:sz w:val="22"/>
                <w:szCs w:val="22"/>
              </w:rPr>
            </w:pPr>
          </w:p>
        </w:tc>
        <w:tc>
          <w:tcPr>
            <w:tcW w:w="2736" w:type="dxa"/>
          </w:tcPr>
          <w:p w14:paraId="7A6676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w:t>
            </w:r>
          </w:p>
        </w:tc>
      </w:tr>
      <w:tr w:rsidR="007C3E55" w14:paraId="5392545E" w14:textId="77777777">
        <w:tc>
          <w:tcPr>
            <w:tcW w:w="783" w:type="dxa"/>
          </w:tcPr>
          <w:p w14:paraId="2C844E3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w:t>
            </w:r>
          </w:p>
        </w:tc>
        <w:tc>
          <w:tcPr>
            <w:tcW w:w="3009" w:type="dxa"/>
          </w:tcPr>
          <w:p w14:paraId="6AB87F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2FF1E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Leave of absence from hospital.</w:t>
            </w:r>
          </w:p>
          <w:p w14:paraId="503C0A8E" w14:textId="77777777" w:rsidR="007C3E55" w:rsidRDefault="007C3E55">
            <w:pPr>
              <w:rPr>
                <w:rFonts w:ascii="Times New Roman" w:eastAsia="Times New Roman" w:hAnsi="Times New Roman" w:cs="Times New Roman"/>
                <w:color w:val="000000"/>
                <w:sz w:val="22"/>
                <w:szCs w:val="22"/>
              </w:rPr>
            </w:pPr>
          </w:p>
        </w:tc>
        <w:tc>
          <w:tcPr>
            <w:tcW w:w="2736" w:type="dxa"/>
          </w:tcPr>
          <w:p w14:paraId="2A6DDB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w:t>
            </w:r>
          </w:p>
        </w:tc>
      </w:tr>
      <w:tr w:rsidR="007C3E55" w14:paraId="5F96B36E" w14:textId="77777777">
        <w:tc>
          <w:tcPr>
            <w:tcW w:w="783" w:type="dxa"/>
          </w:tcPr>
          <w:p w14:paraId="2FBB7B0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w:t>
            </w:r>
          </w:p>
        </w:tc>
        <w:tc>
          <w:tcPr>
            <w:tcW w:w="3009" w:type="dxa"/>
          </w:tcPr>
          <w:p w14:paraId="466BB6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D4249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Community treatment orders.</w:t>
            </w:r>
          </w:p>
          <w:p w14:paraId="63009A9A" w14:textId="77777777" w:rsidR="007C3E55" w:rsidRDefault="007C3E55">
            <w:pPr>
              <w:rPr>
                <w:rFonts w:ascii="Times New Roman" w:eastAsia="Times New Roman" w:hAnsi="Times New Roman" w:cs="Times New Roman"/>
                <w:color w:val="000000"/>
                <w:sz w:val="22"/>
                <w:szCs w:val="22"/>
              </w:rPr>
            </w:pPr>
          </w:p>
        </w:tc>
        <w:tc>
          <w:tcPr>
            <w:tcW w:w="2736" w:type="dxa"/>
          </w:tcPr>
          <w:p w14:paraId="2937DF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17A.</w:t>
            </w:r>
          </w:p>
        </w:tc>
      </w:tr>
      <w:tr w:rsidR="007C3E55" w14:paraId="2533E9BE" w14:textId="77777777">
        <w:tc>
          <w:tcPr>
            <w:tcW w:w="783" w:type="dxa"/>
          </w:tcPr>
          <w:p w14:paraId="336E7A7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23</w:t>
            </w:r>
          </w:p>
        </w:tc>
        <w:tc>
          <w:tcPr>
            <w:tcW w:w="3009" w:type="dxa"/>
          </w:tcPr>
          <w:p w14:paraId="305D42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4DD8F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Conditions.</w:t>
            </w:r>
          </w:p>
          <w:p w14:paraId="42D843E6" w14:textId="77777777" w:rsidR="007C3E55" w:rsidRDefault="007C3E55">
            <w:pPr>
              <w:rPr>
                <w:rFonts w:ascii="Times New Roman" w:eastAsia="Times New Roman" w:hAnsi="Times New Roman" w:cs="Times New Roman"/>
                <w:color w:val="000000"/>
                <w:sz w:val="22"/>
                <w:szCs w:val="22"/>
              </w:rPr>
            </w:pPr>
          </w:p>
        </w:tc>
        <w:tc>
          <w:tcPr>
            <w:tcW w:w="2736" w:type="dxa"/>
          </w:tcPr>
          <w:p w14:paraId="7DB1B3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17B.</w:t>
            </w:r>
          </w:p>
        </w:tc>
      </w:tr>
      <w:tr w:rsidR="007C3E55" w14:paraId="13DE5D53" w14:textId="77777777">
        <w:tc>
          <w:tcPr>
            <w:tcW w:w="783" w:type="dxa"/>
          </w:tcPr>
          <w:p w14:paraId="539AE59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24</w:t>
            </w:r>
          </w:p>
        </w:tc>
        <w:tc>
          <w:tcPr>
            <w:tcW w:w="3009" w:type="dxa"/>
          </w:tcPr>
          <w:p w14:paraId="78664A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74565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Duration of community treatment order.</w:t>
            </w:r>
          </w:p>
          <w:p w14:paraId="0C434985" w14:textId="77777777" w:rsidR="007C3E55" w:rsidRDefault="007C3E55">
            <w:pPr>
              <w:rPr>
                <w:rFonts w:ascii="Times New Roman" w:eastAsia="Times New Roman" w:hAnsi="Times New Roman" w:cs="Times New Roman"/>
                <w:color w:val="000000"/>
                <w:sz w:val="22"/>
                <w:szCs w:val="22"/>
              </w:rPr>
            </w:pPr>
          </w:p>
        </w:tc>
        <w:tc>
          <w:tcPr>
            <w:tcW w:w="2736" w:type="dxa"/>
          </w:tcPr>
          <w:p w14:paraId="0C682E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17C.</w:t>
            </w:r>
          </w:p>
        </w:tc>
      </w:tr>
      <w:tr w:rsidR="007C3E55" w14:paraId="60A0A1AD" w14:textId="77777777">
        <w:tc>
          <w:tcPr>
            <w:tcW w:w="783" w:type="dxa"/>
          </w:tcPr>
          <w:p w14:paraId="54AEF75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25</w:t>
            </w:r>
          </w:p>
        </w:tc>
        <w:tc>
          <w:tcPr>
            <w:tcW w:w="3009" w:type="dxa"/>
          </w:tcPr>
          <w:p w14:paraId="5753BB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2535A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Effect of community treatment order.</w:t>
            </w:r>
          </w:p>
          <w:p w14:paraId="12C96FBE" w14:textId="77777777" w:rsidR="007C3E55" w:rsidRDefault="007C3E55">
            <w:pPr>
              <w:rPr>
                <w:rFonts w:ascii="Times New Roman" w:eastAsia="Times New Roman" w:hAnsi="Times New Roman" w:cs="Times New Roman"/>
                <w:color w:val="000000"/>
                <w:sz w:val="22"/>
                <w:szCs w:val="22"/>
              </w:rPr>
            </w:pPr>
          </w:p>
        </w:tc>
        <w:tc>
          <w:tcPr>
            <w:tcW w:w="2736" w:type="dxa"/>
          </w:tcPr>
          <w:p w14:paraId="54D092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17D.</w:t>
            </w:r>
          </w:p>
        </w:tc>
      </w:tr>
      <w:tr w:rsidR="007C3E55" w14:paraId="573F15FD" w14:textId="77777777">
        <w:tc>
          <w:tcPr>
            <w:tcW w:w="783" w:type="dxa"/>
          </w:tcPr>
          <w:p w14:paraId="0D674A0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26</w:t>
            </w:r>
          </w:p>
        </w:tc>
        <w:tc>
          <w:tcPr>
            <w:tcW w:w="3009" w:type="dxa"/>
          </w:tcPr>
          <w:p w14:paraId="4E90DD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692CAC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 to recall to hospital.</w:t>
            </w:r>
          </w:p>
          <w:p w14:paraId="6879AF45" w14:textId="77777777" w:rsidR="007C3E55" w:rsidRDefault="007C3E55">
            <w:pPr>
              <w:rPr>
                <w:rFonts w:ascii="Times New Roman" w:eastAsia="Times New Roman" w:hAnsi="Times New Roman" w:cs="Times New Roman"/>
                <w:color w:val="000000"/>
                <w:sz w:val="22"/>
                <w:szCs w:val="22"/>
              </w:rPr>
            </w:pPr>
          </w:p>
        </w:tc>
        <w:tc>
          <w:tcPr>
            <w:tcW w:w="2736" w:type="dxa"/>
          </w:tcPr>
          <w:p w14:paraId="1F45E3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17E.</w:t>
            </w:r>
          </w:p>
        </w:tc>
      </w:tr>
      <w:tr w:rsidR="007C3E55" w14:paraId="2B26CBA1" w14:textId="77777777">
        <w:tc>
          <w:tcPr>
            <w:tcW w:w="783" w:type="dxa"/>
          </w:tcPr>
          <w:p w14:paraId="2A3B719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27</w:t>
            </w:r>
          </w:p>
        </w:tc>
        <w:tc>
          <w:tcPr>
            <w:tcW w:w="3009" w:type="dxa"/>
          </w:tcPr>
          <w:p w14:paraId="458075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C2122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Powers in respect of recalled patients.</w:t>
            </w:r>
          </w:p>
          <w:p w14:paraId="4E45C606" w14:textId="77777777" w:rsidR="007C3E55" w:rsidRDefault="007C3E55">
            <w:pPr>
              <w:rPr>
                <w:rFonts w:ascii="Times New Roman" w:eastAsia="Times New Roman" w:hAnsi="Times New Roman" w:cs="Times New Roman"/>
                <w:color w:val="000000"/>
                <w:sz w:val="22"/>
                <w:szCs w:val="22"/>
              </w:rPr>
            </w:pPr>
          </w:p>
        </w:tc>
        <w:tc>
          <w:tcPr>
            <w:tcW w:w="2736" w:type="dxa"/>
          </w:tcPr>
          <w:p w14:paraId="65CAAB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17F.</w:t>
            </w:r>
          </w:p>
        </w:tc>
      </w:tr>
      <w:tr w:rsidR="007C3E55" w14:paraId="1B14CB52" w14:textId="77777777">
        <w:tc>
          <w:tcPr>
            <w:tcW w:w="783" w:type="dxa"/>
          </w:tcPr>
          <w:p w14:paraId="0A5EA34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28</w:t>
            </w:r>
          </w:p>
        </w:tc>
        <w:tc>
          <w:tcPr>
            <w:tcW w:w="3009" w:type="dxa"/>
          </w:tcPr>
          <w:p w14:paraId="6BAB83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DD577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Effect of revoking community treatment order.</w:t>
            </w:r>
          </w:p>
          <w:p w14:paraId="71685EB3" w14:textId="77777777" w:rsidR="007C3E55" w:rsidRDefault="007C3E55">
            <w:pPr>
              <w:rPr>
                <w:rFonts w:ascii="Times New Roman" w:eastAsia="Times New Roman" w:hAnsi="Times New Roman" w:cs="Times New Roman"/>
                <w:color w:val="000000"/>
                <w:sz w:val="22"/>
                <w:szCs w:val="22"/>
              </w:rPr>
            </w:pPr>
          </w:p>
        </w:tc>
        <w:tc>
          <w:tcPr>
            <w:tcW w:w="2736" w:type="dxa"/>
          </w:tcPr>
          <w:p w14:paraId="4C05F1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17G.</w:t>
            </w:r>
          </w:p>
        </w:tc>
      </w:tr>
      <w:tr w:rsidR="007C3E55" w14:paraId="0C17BA9D" w14:textId="77777777">
        <w:tc>
          <w:tcPr>
            <w:tcW w:w="783" w:type="dxa"/>
          </w:tcPr>
          <w:p w14:paraId="07C8C3F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29</w:t>
            </w:r>
          </w:p>
        </w:tc>
        <w:tc>
          <w:tcPr>
            <w:tcW w:w="3009" w:type="dxa"/>
          </w:tcPr>
          <w:p w14:paraId="3C1361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E7F2D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Return and readmission of patients absent without leave.</w:t>
            </w:r>
          </w:p>
          <w:p w14:paraId="7FEE4DCF" w14:textId="77777777" w:rsidR="007C3E55" w:rsidRDefault="007C3E55">
            <w:pPr>
              <w:rPr>
                <w:rFonts w:ascii="Times New Roman" w:eastAsia="Times New Roman" w:hAnsi="Times New Roman" w:cs="Times New Roman"/>
                <w:color w:val="000000"/>
                <w:sz w:val="22"/>
                <w:szCs w:val="22"/>
              </w:rPr>
            </w:pPr>
          </w:p>
        </w:tc>
        <w:tc>
          <w:tcPr>
            <w:tcW w:w="2736" w:type="dxa"/>
          </w:tcPr>
          <w:p w14:paraId="742C05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w:t>
            </w:r>
          </w:p>
          <w:p w14:paraId="57D11B78" w14:textId="77777777" w:rsidR="007C3E55" w:rsidRDefault="007C3E55">
            <w:pPr>
              <w:rPr>
                <w:rFonts w:ascii="Times New Roman" w:eastAsia="Times New Roman" w:hAnsi="Times New Roman" w:cs="Times New Roman"/>
                <w:sz w:val="22"/>
                <w:szCs w:val="22"/>
              </w:rPr>
            </w:pPr>
          </w:p>
        </w:tc>
      </w:tr>
      <w:tr w:rsidR="007C3E55" w14:paraId="416574CE" w14:textId="77777777">
        <w:tc>
          <w:tcPr>
            <w:tcW w:w="783" w:type="dxa"/>
          </w:tcPr>
          <w:p w14:paraId="055EE1B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30</w:t>
            </w:r>
          </w:p>
        </w:tc>
        <w:tc>
          <w:tcPr>
            <w:tcW w:w="3009" w:type="dxa"/>
          </w:tcPr>
          <w:p w14:paraId="24060A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6D3E5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Regulations as to transfer of patients.</w:t>
            </w:r>
          </w:p>
          <w:p w14:paraId="5A233B8A" w14:textId="77777777" w:rsidR="007C3E55" w:rsidRDefault="007C3E55">
            <w:pPr>
              <w:rPr>
                <w:rFonts w:ascii="Times New Roman" w:eastAsia="Times New Roman" w:hAnsi="Times New Roman" w:cs="Times New Roman"/>
                <w:color w:val="000000"/>
                <w:sz w:val="22"/>
                <w:szCs w:val="22"/>
              </w:rPr>
            </w:pPr>
          </w:p>
        </w:tc>
        <w:tc>
          <w:tcPr>
            <w:tcW w:w="2736" w:type="dxa"/>
          </w:tcPr>
          <w:p w14:paraId="14B010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w:t>
            </w:r>
          </w:p>
        </w:tc>
      </w:tr>
      <w:tr w:rsidR="007C3E55" w14:paraId="73E5E045" w14:textId="77777777">
        <w:tc>
          <w:tcPr>
            <w:tcW w:w="783" w:type="dxa"/>
          </w:tcPr>
          <w:p w14:paraId="6C3EDCB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31</w:t>
            </w:r>
          </w:p>
        </w:tc>
        <w:tc>
          <w:tcPr>
            <w:tcW w:w="3009" w:type="dxa"/>
          </w:tcPr>
          <w:p w14:paraId="42A78A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074F3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Regulations as to assignment of responsibility for community patients.</w:t>
            </w:r>
          </w:p>
          <w:p w14:paraId="11B4E30E" w14:textId="77777777" w:rsidR="007C3E55" w:rsidRDefault="007C3E55">
            <w:pPr>
              <w:rPr>
                <w:rFonts w:ascii="Times New Roman" w:eastAsia="Times New Roman" w:hAnsi="Times New Roman" w:cs="Times New Roman"/>
                <w:color w:val="000000"/>
                <w:sz w:val="22"/>
                <w:szCs w:val="22"/>
              </w:rPr>
            </w:pPr>
          </w:p>
        </w:tc>
        <w:tc>
          <w:tcPr>
            <w:tcW w:w="2736" w:type="dxa"/>
          </w:tcPr>
          <w:p w14:paraId="637754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19A.</w:t>
            </w:r>
          </w:p>
        </w:tc>
      </w:tr>
      <w:tr w:rsidR="007C3E55" w14:paraId="4A5F0B0C" w14:textId="77777777">
        <w:tc>
          <w:tcPr>
            <w:tcW w:w="11170" w:type="dxa"/>
            <w:gridSpan w:val="4"/>
          </w:tcPr>
          <w:p w14:paraId="54D9BCAA" w14:textId="77777777" w:rsidR="007C3E55" w:rsidRDefault="007C3E55">
            <w:pPr>
              <w:widowControl/>
              <w:spacing w:after="160" w:line="259" w:lineRule="auto"/>
              <w:rPr>
                <w:rFonts w:ascii="Times New Roman" w:eastAsia="Times New Roman" w:hAnsi="Times New Roman" w:cs="Times New Roman"/>
                <w:b/>
                <w:color w:val="000000"/>
                <w:sz w:val="22"/>
                <w:szCs w:val="22"/>
                <w:u w:val="single"/>
              </w:rPr>
            </w:pPr>
          </w:p>
          <w:p w14:paraId="40279A81"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Duration of authority and discharge</w:t>
            </w:r>
          </w:p>
        </w:tc>
      </w:tr>
      <w:tr w:rsidR="007C3E55" w14:paraId="34C68D43" w14:textId="77777777">
        <w:tc>
          <w:tcPr>
            <w:tcW w:w="783" w:type="dxa"/>
          </w:tcPr>
          <w:p w14:paraId="3B37B07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32</w:t>
            </w:r>
          </w:p>
        </w:tc>
        <w:tc>
          <w:tcPr>
            <w:tcW w:w="3009" w:type="dxa"/>
          </w:tcPr>
          <w:p w14:paraId="627893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6CAF4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Duration of authority.</w:t>
            </w:r>
          </w:p>
          <w:p w14:paraId="73134C02" w14:textId="77777777" w:rsidR="007C3E55" w:rsidRDefault="007C3E55">
            <w:pPr>
              <w:rPr>
                <w:rFonts w:ascii="Times New Roman" w:eastAsia="Times New Roman" w:hAnsi="Times New Roman" w:cs="Times New Roman"/>
                <w:color w:val="000000"/>
                <w:sz w:val="22"/>
                <w:szCs w:val="22"/>
              </w:rPr>
            </w:pPr>
          </w:p>
        </w:tc>
        <w:tc>
          <w:tcPr>
            <w:tcW w:w="2736" w:type="dxa"/>
          </w:tcPr>
          <w:p w14:paraId="4657E3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w:t>
            </w:r>
          </w:p>
        </w:tc>
      </w:tr>
      <w:tr w:rsidR="007C3E55" w14:paraId="49D33277" w14:textId="77777777">
        <w:tc>
          <w:tcPr>
            <w:tcW w:w="783" w:type="dxa"/>
          </w:tcPr>
          <w:p w14:paraId="4026114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33</w:t>
            </w:r>
          </w:p>
        </w:tc>
        <w:tc>
          <w:tcPr>
            <w:tcW w:w="3009" w:type="dxa"/>
          </w:tcPr>
          <w:p w14:paraId="0F7133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4E2A7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Community treatment period.</w:t>
            </w:r>
          </w:p>
          <w:p w14:paraId="063BED43" w14:textId="77777777" w:rsidR="007C3E55" w:rsidRDefault="007C3E55">
            <w:pPr>
              <w:rPr>
                <w:rFonts w:ascii="Times New Roman" w:eastAsia="Times New Roman" w:hAnsi="Times New Roman" w:cs="Times New Roman"/>
                <w:color w:val="000000"/>
                <w:sz w:val="22"/>
                <w:szCs w:val="22"/>
              </w:rPr>
            </w:pPr>
          </w:p>
        </w:tc>
        <w:tc>
          <w:tcPr>
            <w:tcW w:w="2736" w:type="dxa"/>
          </w:tcPr>
          <w:p w14:paraId="4409DF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20A.</w:t>
            </w:r>
          </w:p>
        </w:tc>
      </w:tr>
      <w:tr w:rsidR="007C3E55" w14:paraId="27B3538E" w14:textId="77777777">
        <w:tc>
          <w:tcPr>
            <w:tcW w:w="783" w:type="dxa"/>
          </w:tcPr>
          <w:p w14:paraId="4643E92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34</w:t>
            </w:r>
          </w:p>
        </w:tc>
        <w:tc>
          <w:tcPr>
            <w:tcW w:w="3009" w:type="dxa"/>
          </w:tcPr>
          <w:p w14:paraId="36555D6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3ED34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Effect of expiry of community treatment order.</w:t>
            </w:r>
          </w:p>
          <w:p w14:paraId="3E03E48C" w14:textId="77777777" w:rsidR="007C3E55" w:rsidRDefault="007C3E55">
            <w:pPr>
              <w:rPr>
                <w:rFonts w:ascii="Times New Roman" w:eastAsia="Times New Roman" w:hAnsi="Times New Roman" w:cs="Times New Roman"/>
                <w:color w:val="000000"/>
                <w:sz w:val="22"/>
                <w:szCs w:val="22"/>
              </w:rPr>
            </w:pPr>
          </w:p>
        </w:tc>
        <w:tc>
          <w:tcPr>
            <w:tcW w:w="2736" w:type="dxa"/>
          </w:tcPr>
          <w:p w14:paraId="3663A4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20B.</w:t>
            </w:r>
          </w:p>
        </w:tc>
      </w:tr>
      <w:tr w:rsidR="007C3E55" w14:paraId="0EDFEC77" w14:textId="77777777">
        <w:tc>
          <w:tcPr>
            <w:tcW w:w="783" w:type="dxa"/>
          </w:tcPr>
          <w:p w14:paraId="25993C3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35</w:t>
            </w:r>
          </w:p>
        </w:tc>
        <w:tc>
          <w:tcPr>
            <w:tcW w:w="3009" w:type="dxa"/>
          </w:tcPr>
          <w:p w14:paraId="02A7C4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92477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Special provisions as to patients absent without leave.</w:t>
            </w:r>
          </w:p>
          <w:p w14:paraId="0700BCAF" w14:textId="77777777" w:rsidR="007C3E55" w:rsidRDefault="007C3E55">
            <w:pPr>
              <w:rPr>
                <w:rFonts w:ascii="Times New Roman" w:eastAsia="Times New Roman" w:hAnsi="Times New Roman" w:cs="Times New Roman"/>
                <w:color w:val="000000"/>
                <w:sz w:val="22"/>
                <w:szCs w:val="22"/>
              </w:rPr>
            </w:pPr>
          </w:p>
        </w:tc>
        <w:tc>
          <w:tcPr>
            <w:tcW w:w="2736" w:type="dxa"/>
          </w:tcPr>
          <w:p w14:paraId="425340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w:t>
            </w:r>
          </w:p>
        </w:tc>
      </w:tr>
      <w:tr w:rsidR="007C3E55" w14:paraId="66FE6AC8" w14:textId="77777777">
        <w:tc>
          <w:tcPr>
            <w:tcW w:w="783" w:type="dxa"/>
          </w:tcPr>
          <w:p w14:paraId="3F7F4E2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36</w:t>
            </w:r>
          </w:p>
        </w:tc>
        <w:tc>
          <w:tcPr>
            <w:tcW w:w="3009" w:type="dxa"/>
          </w:tcPr>
          <w:p w14:paraId="11E5D5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92E3E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Patients who are taken into custody or return within 28 days.</w:t>
            </w:r>
          </w:p>
          <w:p w14:paraId="3E1574AF" w14:textId="77777777" w:rsidR="007C3E55" w:rsidRDefault="007C3E55">
            <w:pPr>
              <w:rPr>
                <w:rFonts w:ascii="Times New Roman" w:eastAsia="Times New Roman" w:hAnsi="Times New Roman" w:cs="Times New Roman"/>
                <w:color w:val="000000"/>
                <w:sz w:val="22"/>
                <w:szCs w:val="22"/>
              </w:rPr>
            </w:pPr>
          </w:p>
        </w:tc>
        <w:tc>
          <w:tcPr>
            <w:tcW w:w="2736" w:type="dxa"/>
          </w:tcPr>
          <w:p w14:paraId="582A39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21A.</w:t>
            </w:r>
          </w:p>
        </w:tc>
      </w:tr>
      <w:tr w:rsidR="007C3E55" w14:paraId="4395667D" w14:textId="77777777">
        <w:tc>
          <w:tcPr>
            <w:tcW w:w="783" w:type="dxa"/>
          </w:tcPr>
          <w:p w14:paraId="4953616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37</w:t>
            </w:r>
          </w:p>
        </w:tc>
        <w:tc>
          <w:tcPr>
            <w:tcW w:w="3009" w:type="dxa"/>
          </w:tcPr>
          <w:p w14:paraId="1ECBC7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AB3CC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Patients who are taken into custody or return after more than 28 days.</w:t>
            </w:r>
          </w:p>
          <w:p w14:paraId="2EC3FCF5" w14:textId="77777777" w:rsidR="007C3E55" w:rsidRDefault="007C3E55">
            <w:pPr>
              <w:rPr>
                <w:rFonts w:ascii="Times New Roman" w:eastAsia="Times New Roman" w:hAnsi="Times New Roman" w:cs="Times New Roman"/>
                <w:color w:val="000000"/>
                <w:sz w:val="22"/>
                <w:szCs w:val="22"/>
              </w:rPr>
            </w:pPr>
          </w:p>
        </w:tc>
        <w:tc>
          <w:tcPr>
            <w:tcW w:w="2736" w:type="dxa"/>
          </w:tcPr>
          <w:p w14:paraId="2FCC16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21B.</w:t>
            </w:r>
          </w:p>
        </w:tc>
      </w:tr>
      <w:tr w:rsidR="007C3E55" w14:paraId="51B4E904" w14:textId="77777777">
        <w:tc>
          <w:tcPr>
            <w:tcW w:w="783" w:type="dxa"/>
          </w:tcPr>
          <w:p w14:paraId="5589933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38</w:t>
            </w:r>
          </w:p>
        </w:tc>
        <w:tc>
          <w:tcPr>
            <w:tcW w:w="3009" w:type="dxa"/>
          </w:tcPr>
          <w:p w14:paraId="19E17B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A4F75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Special provisions as to patients sentenced to imprisonment, etc.</w:t>
            </w:r>
          </w:p>
          <w:p w14:paraId="555C6075" w14:textId="77777777" w:rsidR="007C3E55" w:rsidRDefault="007C3E55">
            <w:pPr>
              <w:rPr>
                <w:rFonts w:ascii="Times New Roman" w:eastAsia="Times New Roman" w:hAnsi="Times New Roman" w:cs="Times New Roman"/>
                <w:color w:val="000000"/>
                <w:sz w:val="22"/>
                <w:szCs w:val="22"/>
              </w:rPr>
            </w:pPr>
          </w:p>
        </w:tc>
        <w:tc>
          <w:tcPr>
            <w:tcW w:w="2736" w:type="dxa"/>
          </w:tcPr>
          <w:p w14:paraId="53ED4D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w:t>
            </w:r>
          </w:p>
        </w:tc>
      </w:tr>
      <w:tr w:rsidR="007C3E55" w14:paraId="5EF77597" w14:textId="77777777">
        <w:tc>
          <w:tcPr>
            <w:tcW w:w="783" w:type="dxa"/>
          </w:tcPr>
          <w:p w14:paraId="245C2C3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39</w:t>
            </w:r>
          </w:p>
        </w:tc>
        <w:tc>
          <w:tcPr>
            <w:tcW w:w="3009" w:type="dxa"/>
          </w:tcPr>
          <w:p w14:paraId="7F1964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C3205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Discharge of patients.</w:t>
            </w:r>
          </w:p>
          <w:p w14:paraId="7610A313" w14:textId="77777777" w:rsidR="007C3E55" w:rsidRDefault="007C3E55">
            <w:pPr>
              <w:rPr>
                <w:rFonts w:ascii="Times New Roman" w:eastAsia="Times New Roman" w:hAnsi="Times New Roman" w:cs="Times New Roman"/>
                <w:color w:val="000000"/>
                <w:sz w:val="22"/>
                <w:szCs w:val="22"/>
              </w:rPr>
            </w:pPr>
          </w:p>
        </w:tc>
        <w:tc>
          <w:tcPr>
            <w:tcW w:w="2736" w:type="dxa"/>
          </w:tcPr>
          <w:p w14:paraId="774CF8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w:t>
            </w:r>
          </w:p>
        </w:tc>
      </w:tr>
      <w:tr w:rsidR="007C3E55" w14:paraId="705EDE98" w14:textId="77777777">
        <w:tc>
          <w:tcPr>
            <w:tcW w:w="783" w:type="dxa"/>
          </w:tcPr>
          <w:p w14:paraId="566710A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40</w:t>
            </w:r>
          </w:p>
        </w:tc>
        <w:tc>
          <w:tcPr>
            <w:tcW w:w="3009" w:type="dxa"/>
          </w:tcPr>
          <w:p w14:paraId="4AF7892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55467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Visiting and examination of patients.</w:t>
            </w:r>
          </w:p>
          <w:p w14:paraId="6200EED9" w14:textId="77777777" w:rsidR="007C3E55" w:rsidRDefault="007C3E55">
            <w:pPr>
              <w:rPr>
                <w:rFonts w:ascii="Times New Roman" w:eastAsia="Times New Roman" w:hAnsi="Times New Roman" w:cs="Times New Roman"/>
                <w:color w:val="000000"/>
                <w:sz w:val="22"/>
                <w:szCs w:val="22"/>
              </w:rPr>
            </w:pPr>
          </w:p>
        </w:tc>
        <w:tc>
          <w:tcPr>
            <w:tcW w:w="2736" w:type="dxa"/>
          </w:tcPr>
          <w:p w14:paraId="58D7F8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w:t>
            </w:r>
          </w:p>
        </w:tc>
      </w:tr>
      <w:tr w:rsidR="007C3E55" w14:paraId="767D0EB6" w14:textId="77777777">
        <w:tc>
          <w:tcPr>
            <w:tcW w:w="783" w:type="dxa"/>
          </w:tcPr>
          <w:p w14:paraId="028E67E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41</w:t>
            </w:r>
          </w:p>
        </w:tc>
        <w:tc>
          <w:tcPr>
            <w:tcW w:w="3009" w:type="dxa"/>
          </w:tcPr>
          <w:p w14:paraId="2C33E3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DAD76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Restrictions on discharge by nearest relative.</w:t>
            </w:r>
          </w:p>
          <w:p w14:paraId="62AD1099" w14:textId="77777777" w:rsidR="007C3E55" w:rsidRDefault="007C3E55">
            <w:pPr>
              <w:rPr>
                <w:rFonts w:ascii="Times New Roman" w:eastAsia="Times New Roman" w:hAnsi="Times New Roman" w:cs="Times New Roman"/>
                <w:color w:val="000000"/>
                <w:sz w:val="22"/>
                <w:szCs w:val="22"/>
              </w:rPr>
            </w:pPr>
          </w:p>
        </w:tc>
        <w:tc>
          <w:tcPr>
            <w:tcW w:w="2736" w:type="dxa"/>
          </w:tcPr>
          <w:p w14:paraId="24629F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w:t>
            </w:r>
          </w:p>
        </w:tc>
      </w:tr>
      <w:tr w:rsidR="007C3E55" w14:paraId="67571160" w14:textId="77777777">
        <w:tc>
          <w:tcPr>
            <w:tcW w:w="11170" w:type="dxa"/>
            <w:gridSpan w:val="4"/>
          </w:tcPr>
          <w:p w14:paraId="36AA5D85" w14:textId="77777777" w:rsidR="007C3E55" w:rsidRDefault="007C3E55">
            <w:pPr>
              <w:widowControl/>
              <w:spacing w:after="160" w:line="259" w:lineRule="auto"/>
              <w:rPr>
                <w:rFonts w:ascii="Times New Roman" w:eastAsia="Times New Roman" w:hAnsi="Times New Roman" w:cs="Times New Roman"/>
                <w:color w:val="000000"/>
                <w:sz w:val="22"/>
                <w:szCs w:val="22"/>
                <w:u w:val="single"/>
              </w:rPr>
            </w:pPr>
          </w:p>
          <w:p w14:paraId="40D28578"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After-care under supervision</w:t>
            </w:r>
          </w:p>
        </w:tc>
      </w:tr>
      <w:tr w:rsidR="007C3E55" w14:paraId="64740DAE" w14:textId="77777777">
        <w:tc>
          <w:tcPr>
            <w:tcW w:w="783" w:type="dxa"/>
          </w:tcPr>
          <w:p w14:paraId="1242865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42</w:t>
            </w:r>
          </w:p>
        </w:tc>
        <w:tc>
          <w:tcPr>
            <w:tcW w:w="3009" w:type="dxa"/>
          </w:tcPr>
          <w:p w14:paraId="1D2871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3A0AA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Application for supervision.</w:t>
            </w:r>
          </w:p>
          <w:p w14:paraId="35C4F1A2" w14:textId="77777777" w:rsidR="007C3E55" w:rsidRDefault="007C3E55">
            <w:pPr>
              <w:rPr>
                <w:rFonts w:ascii="Times New Roman" w:eastAsia="Times New Roman" w:hAnsi="Times New Roman" w:cs="Times New Roman"/>
                <w:color w:val="000000"/>
                <w:sz w:val="22"/>
                <w:szCs w:val="22"/>
              </w:rPr>
            </w:pPr>
          </w:p>
        </w:tc>
        <w:tc>
          <w:tcPr>
            <w:tcW w:w="2736" w:type="dxa"/>
          </w:tcPr>
          <w:p w14:paraId="5F769D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25A.</w:t>
            </w:r>
          </w:p>
        </w:tc>
      </w:tr>
      <w:tr w:rsidR="007C3E55" w14:paraId="682E16FF" w14:textId="77777777">
        <w:tc>
          <w:tcPr>
            <w:tcW w:w="783" w:type="dxa"/>
          </w:tcPr>
          <w:p w14:paraId="533DC61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43</w:t>
            </w:r>
          </w:p>
        </w:tc>
        <w:tc>
          <w:tcPr>
            <w:tcW w:w="3009" w:type="dxa"/>
          </w:tcPr>
          <w:p w14:paraId="03E65B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73F8F4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of supervision application.</w:t>
            </w:r>
          </w:p>
          <w:p w14:paraId="1C68B8A4" w14:textId="77777777" w:rsidR="007C3E55" w:rsidRDefault="007C3E55">
            <w:pPr>
              <w:rPr>
                <w:rFonts w:ascii="Times New Roman" w:eastAsia="Times New Roman" w:hAnsi="Times New Roman" w:cs="Times New Roman"/>
                <w:color w:val="000000"/>
                <w:sz w:val="22"/>
                <w:szCs w:val="22"/>
              </w:rPr>
            </w:pPr>
          </w:p>
        </w:tc>
        <w:tc>
          <w:tcPr>
            <w:tcW w:w="2736" w:type="dxa"/>
          </w:tcPr>
          <w:p w14:paraId="78802C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25B.</w:t>
            </w:r>
          </w:p>
        </w:tc>
      </w:tr>
      <w:tr w:rsidR="007C3E55" w14:paraId="369B73E9" w14:textId="77777777">
        <w:tc>
          <w:tcPr>
            <w:tcW w:w="783" w:type="dxa"/>
          </w:tcPr>
          <w:p w14:paraId="4B3511C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44</w:t>
            </w:r>
          </w:p>
        </w:tc>
        <w:tc>
          <w:tcPr>
            <w:tcW w:w="3009" w:type="dxa"/>
          </w:tcPr>
          <w:p w14:paraId="4DF7AA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14D2F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Supervision applications: supplementary.</w:t>
            </w:r>
          </w:p>
          <w:p w14:paraId="79319CE7" w14:textId="77777777" w:rsidR="007C3E55" w:rsidRDefault="007C3E55">
            <w:pPr>
              <w:rPr>
                <w:rFonts w:ascii="Times New Roman" w:eastAsia="Times New Roman" w:hAnsi="Times New Roman" w:cs="Times New Roman"/>
                <w:color w:val="000000"/>
                <w:sz w:val="22"/>
                <w:szCs w:val="22"/>
              </w:rPr>
            </w:pPr>
          </w:p>
        </w:tc>
        <w:tc>
          <w:tcPr>
            <w:tcW w:w="2736" w:type="dxa"/>
          </w:tcPr>
          <w:p w14:paraId="7F5D3A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25C.</w:t>
            </w:r>
          </w:p>
        </w:tc>
      </w:tr>
      <w:tr w:rsidR="007C3E55" w14:paraId="65700216" w14:textId="77777777">
        <w:tc>
          <w:tcPr>
            <w:tcW w:w="783" w:type="dxa"/>
          </w:tcPr>
          <w:p w14:paraId="04BA78E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45</w:t>
            </w:r>
          </w:p>
        </w:tc>
        <w:tc>
          <w:tcPr>
            <w:tcW w:w="3009" w:type="dxa"/>
          </w:tcPr>
          <w:p w14:paraId="00BD05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E9408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Requirements to secure receipt of after-care under supervision.</w:t>
            </w:r>
          </w:p>
          <w:p w14:paraId="401122BD" w14:textId="77777777" w:rsidR="007C3E55" w:rsidRDefault="007C3E55">
            <w:pPr>
              <w:rPr>
                <w:rFonts w:ascii="Times New Roman" w:eastAsia="Times New Roman" w:hAnsi="Times New Roman" w:cs="Times New Roman"/>
                <w:color w:val="000000"/>
                <w:sz w:val="22"/>
                <w:szCs w:val="22"/>
              </w:rPr>
            </w:pPr>
          </w:p>
        </w:tc>
        <w:tc>
          <w:tcPr>
            <w:tcW w:w="2736" w:type="dxa"/>
          </w:tcPr>
          <w:p w14:paraId="6C6E7A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25D.</w:t>
            </w:r>
          </w:p>
        </w:tc>
      </w:tr>
      <w:tr w:rsidR="007C3E55" w14:paraId="7314AFBF" w14:textId="77777777">
        <w:tc>
          <w:tcPr>
            <w:tcW w:w="783" w:type="dxa"/>
          </w:tcPr>
          <w:p w14:paraId="150CF43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46</w:t>
            </w:r>
          </w:p>
        </w:tc>
        <w:tc>
          <w:tcPr>
            <w:tcW w:w="3009" w:type="dxa"/>
          </w:tcPr>
          <w:p w14:paraId="2D019C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1EC0E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Review of after-care under supervision etc.</w:t>
            </w:r>
          </w:p>
          <w:p w14:paraId="47F039EA" w14:textId="77777777" w:rsidR="007C3E55" w:rsidRDefault="007C3E55">
            <w:pPr>
              <w:rPr>
                <w:rFonts w:ascii="Times New Roman" w:eastAsia="Times New Roman" w:hAnsi="Times New Roman" w:cs="Times New Roman"/>
                <w:color w:val="000000"/>
                <w:sz w:val="22"/>
                <w:szCs w:val="22"/>
              </w:rPr>
            </w:pPr>
          </w:p>
        </w:tc>
        <w:tc>
          <w:tcPr>
            <w:tcW w:w="2736" w:type="dxa"/>
          </w:tcPr>
          <w:p w14:paraId="65EA92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25E.</w:t>
            </w:r>
          </w:p>
        </w:tc>
      </w:tr>
      <w:tr w:rsidR="007C3E55" w14:paraId="66683A01" w14:textId="77777777">
        <w:tc>
          <w:tcPr>
            <w:tcW w:w="783" w:type="dxa"/>
          </w:tcPr>
          <w:p w14:paraId="7BA71E0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47</w:t>
            </w:r>
          </w:p>
        </w:tc>
        <w:tc>
          <w:tcPr>
            <w:tcW w:w="3009" w:type="dxa"/>
          </w:tcPr>
          <w:p w14:paraId="553900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6C34A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Reclassification of patient subject to after-care under supervision.</w:t>
            </w:r>
          </w:p>
          <w:p w14:paraId="0D07A2C2" w14:textId="77777777" w:rsidR="007C3E55" w:rsidRDefault="007C3E55">
            <w:pPr>
              <w:rPr>
                <w:rFonts w:ascii="Times New Roman" w:eastAsia="Times New Roman" w:hAnsi="Times New Roman" w:cs="Times New Roman"/>
                <w:color w:val="000000"/>
                <w:sz w:val="22"/>
                <w:szCs w:val="22"/>
              </w:rPr>
            </w:pPr>
          </w:p>
        </w:tc>
        <w:tc>
          <w:tcPr>
            <w:tcW w:w="2736" w:type="dxa"/>
          </w:tcPr>
          <w:p w14:paraId="78FB93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25F.</w:t>
            </w:r>
          </w:p>
        </w:tc>
      </w:tr>
      <w:tr w:rsidR="007C3E55" w14:paraId="1037746F" w14:textId="77777777">
        <w:tc>
          <w:tcPr>
            <w:tcW w:w="783" w:type="dxa"/>
          </w:tcPr>
          <w:p w14:paraId="4786191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48</w:t>
            </w:r>
          </w:p>
        </w:tc>
        <w:tc>
          <w:tcPr>
            <w:tcW w:w="3009" w:type="dxa"/>
          </w:tcPr>
          <w:p w14:paraId="7E7D9A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3A349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Duration and renewal of after-care under supervision.</w:t>
            </w:r>
          </w:p>
          <w:p w14:paraId="1A4D0959" w14:textId="77777777" w:rsidR="007C3E55" w:rsidRDefault="007C3E55">
            <w:pPr>
              <w:rPr>
                <w:rFonts w:ascii="Times New Roman" w:eastAsia="Times New Roman" w:hAnsi="Times New Roman" w:cs="Times New Roman"/>
                <w:color w:val="000000"/>
                <w:sz w:val="22"/>
                <w:szCs w:val="22"/>
              </w:rPr>
            </w:pPr>
          </w:p>
        </w:tc>
        <w:tc>
          <w:tcPr>
            <w:tcW w:w="2736" w:type="dxa"/>
          </w:tcPr>
          <w:p w14:paraId="186C5C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25G.</w:t>
            </w:r>
          </w:p>
        </w:tc>
      </w:tr>
      <w:tr w:rsidR="007C3E55" w14:paraId="40372FDA" w14:textId="77777777">
        <w:tc>
          <w:tcPr>
            <w:tcW w:w="783" w:type="dxa"/>
          </w:tcPr>
          <w:p w14:paraId="3A7A6DB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49</w:t>
            </w:r>
          </w:p>
        </w:tc>
        <w:tc>
          <w:tcPr>
            <w:tcW w:w="3009" w:type="dxa"/>
          </w:tcPr>
          <w:p w14:paraId="05D0B3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294EF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Ending of after-care under supervision.</w:t>
            </w:r>
          </w:p>
          <w:p w14:paraId="16B253F6" w14:textId="77777777" w:rsidR="007C3E55" w:rsidRDefault="007C3E55">
            <w:pPr>
              <w:rPr>
                <w:rFonts w:ascii="Times New Roman" w:eastAsia="Times New Roman" w:hAnsi="Times New Roman" w:cs="Times New Roman"/>
                <w:color w:val="000000"/>
                <w:sz w:val="22"/>
                <w:szCs w:val="22"/>
              </w:rPr>
            </w:pPr>
          </w:p>
        </w:tc>
        <w:tc>
          <w:tcPr>
            <w:tcW w:w="2736" w:type="dxa"/>
          </w:tcPr>
          <w:p w14:paraId="524BC7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25H.</w:t>
            </w:r>
          </w:p>
        </w:tc>
      </w:tr>
      <w:tr w:rsidR="007C3E55" w14:paraId="365A44AE" w14:textId="77777777">
        <w:tc>
          <w:tcPr>
            <w:tcW w:w="783" w:type="dxa"/>
          </w:tcPr>
          <w:p w14:paraId="2033A46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50</w:t>
            </w:r>
          </w:p>
        </w:tc>
        <w:tc>
          <w:tcPr>
            <w:tcW w:w="3009" w:type="dxa"/>
          </w:tcPr>
          <w:p w14:paraId="7836AD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4AED0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Special provisions as to patients sentenced to imprisonment etc.</w:t>
            </w:r>
          </w:p>
          <w:p w14:paraId="2190ED62" w14:textId="77777777" w:rsidR="007C3E55" w:rsidRDefault="007C3E55">
            <w:pPr>
              <w:rPr>
                <w:rFonts w:ascii="Times New Roman" w:eastAsia="Times New Roman" w:hAnsi="Times New Roman" w:cs="Times New Roman"/>
                <w:color w:val="000000"/>
                <w:sz w:val="22"/>
                <w:szCs w:val="22"/>
              </w:rPr>
            </w:pPr>
          </w:p>
        </w:tc>
        <w:tc>
          <w:tcPr>
            <w:tcW w:w="2736" w:type="dxa"/>
          </w:tcPr>
          <w:p w14:paraId="4FEF9C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25I.</w:t>
            </w:r>
          </w:p>
        </w:tc>
      </w:tr>
      <w:tr w:rsidR="007C3E55" w14:paraId="19853C78" w14:textId="77777777">
        <w:tc>
          <w:tcPr>
            <w:tcW w:w="783" w:type="dxa"/>
          </w:tcPr>
          <w:p w14:paraId="4009AB0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51</w:t>
            </w:r>
          </w:p>
        </w:tc>
        <w:tc>
          <w:tcPr>
            <w:tcW w:w="3009" w:type="dxa"/>
          </w:tcPr>
          <w:p w14:paraId="4DF290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D929C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Patients moving from Scotland to England and Wales.</w:t>
            </w:r>
          </w:p>
          <w:p w14:paraId="2C8C33D3" w14:textId="77777777" w:rsidR="007C3E55" w:rsidRDefault="007C3E55">
            <w:pPr>
              <w:rPr>
                <w:rFonts w:ascii="Times New Roman" w:eastAsia="Times New Roman" w:hAnsi="Times New Roman" w:cs="Times New Roman"/>
                <w:color w:val="000000"/>
                <w:sz w:val="22"/>
                <w:szCs w:val="22"/>
              </w:rPr>
            </w:pPr>
          </w:p>
        </w:tc>
        <w:tc>
          <w:tcPr>
            <w:tcW w:w="2736" w:type="dxa"/>
          </w:tcPr>
          <w:p w14:paraId="19ACE9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25J.</w:t>
            </w:r>
          </w:p>
        </w:tc>
      </w:tr>
      <w:tr w:rsidR="007C3E55" w14:paraId="13654015" w14:textId="77777777">
        <w:tc>
          <w:tcPr>
            <w:tcW w:w="11170" w:type="dxa"/>
            <w:gridSpan w:val="4"/>
          </w:tcPr>
          <w:p w14:paraId="276D90F3" w14:textId="77777777" w:rsidR="007C3E55" w:rsidRDefault="007C3E55">
            <w:pPr>
              <w:widowControl/>
              <w:spacing w:after="160" w:line="259" w:lineRule="auto"/>
              <w:jc w:val="center"/>
              <w:rPr>
                <w:rFonts w:ascii="Times New Roman" w:eastAsia="Times New Roman" w:hAnsi="Times New Roman" w:cs="Times New Roman"/>
                <w:b/>
                <w:color w:val="000000"/>
                <w:sz w:val="22"/>
                <w:szCs w:val="22"/>
                <w:u w:val="single"/>
              </w:rPr>
            </w:pPr>
          </w:p>
          <w:p w14:paraId="315E8D73"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of relatives of patients</w:t>
            </w:r>
          </w:p>
        </w:tc>
      </w:tr>
      <w:tr w:rsidR="007C3E55" w14:paraId="5AF477B6" w14:textId="77777777">
        <w:tc>
          <w:tcPr>
            <w:tcW w:w="783" w:type="dxa"/>
          </w:tcPr>
          <w:p w14:paraId="2E582E2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52</w:t>
            </w:r>
          </w:p>
        </w:tc>
        <w:tc>
          <w:tcPr>
            <w:tcW w:w="3009" w:type="dxa"/>
          </w:tcPr>
          <w:p w14:paraId="07EFAE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0F86D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Definition of “relative” and “nearest relative”.</w:t>
            </w:r>
          </w:p>
          <w:p w14:paraId="2587DA1B" w14:textId="77777777" w:rsidR="007C3E55" w:rsidRDefault="007C3E55">
            <w:pPr>
              <w:rPr>
                <w:rFonts w:ascii="Times New Roman" w:eastAsia="Times New Roman" w:hAnsi="Times New Roman" w:cs="Times New Roman"/>
                <w:color w:val="000000"/>
                <w:sz w:val="22"/>
                <w:szCs w:val="22"/>
              </w:rPr>
            </w:pPr>
          </w:p>
        </w:tc>
        <w:tc>
          <w:tcPr>
            <w:tcW w:w="2736" w:type="dxa"/>
          </w:tcPr>
          <w:p w14:paraId="67C711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26.</w:t>
            </w:r>
          </w:p>
        </w:tc>
      </w:tr>
      <w:tr w:rsidR="007C3E55" w14:paraId="63C8979B" w14:textId="77777777">
        <w:tc>
          <w:tcPr>
            <w:tcW w:w="783" w:type="dxa"/>
          </w:tcPr>
          <w:p w14:paraId="6FA1574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53</w:t>
            </w:r>
          </w:p>
        </w:tc>
        <w:tc>
          <w:tcPr>
            <w:tcW w:w="3009" w:type="dxa"/>
          </w:tcPr>
          <w:p w14:paraId="1B9E61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5FC93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Children and young persons in care.</w:t>
            </w:r>
          </w:p>
          <w:p w14:paraId="65B9F052" w14:textId="77777777" w:rsidR="007C3E55" w:rsidRDefault="007C3E55">
            <w:pPr>
              <w:rPr>
                <w:rFonts w:ascii="Times New Roman" w:eastAsia="Times New Roman" w:hAnsi="Times New Roman" w:cs="Times New Roman"/>
                <w:color w:val="000000"/>
                <w:sz w:val="22"/>
                <w:szCs w:val="22"/>
              </w:rPr>
            </w:pPr>
          </w:p>
        </w:tc>
        <w:tc>
          <w:tcPr>
            <w:tcW w:w="2736" w:type="dxa"/>
          </w:tcPr>
          <w:p w14:paraId="294554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w:t>
            </w:r>
          </w:p>
        </w:tc>
      </w:tr>
      <w:tr w:rsidR="007C3E55" w14:paraId="2DF13D95" w14:textId="77777777">
        <w:tc>
          <w:tcPr>
            <w:tcW w:w="783" w:type="dxa"/>
          </w:tcPr>
          <w:p w14:paraId="216D09F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54</w:t>
            </w:r>
          </w:p>
        </w:tc>
        <w:tc>
          <w:tcPr>
            <w:tcW w:w="3009" w:type="dxa"/>
          </w:tcPr>
          <w:p w14:paraId="6F2468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2BD74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Nearest relative of minor under guardianship, etc.</w:t>
            </w:r>
          </w:p>
          <w:p w14:paraId="192DC003" w14:textId="77777777" w:rsidR="007C3E55" w:rsidRDefault="007C3E55">
            <w:pPr>
              <w:rPr>
                <w:rFonts w:ascii="Times New Roman" w:eastAsia="Times New Roman" w:hAnsi="Times New Roman" w:cs="Times New Roman"/>
                <w:color w:val="000000"/>
                <w:sz w:val="22"/>
                <w:szCs w:val="22"/>
              </w:rPr>
            </w:pPr>
          </w:p>
        </w:tc>
        <w:tc>
          <w:tcPr>
            <w:tcW w:w="2736" w:type="dxa"/>
          </w:tcPr>
          <w:p w14:paraId="0B2BE4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w:t>
            </w:r>
          </w:p>
        </w:tc>
      </w:tr>
      <w:tr w:rsidR="007C3E55" w14:paraId="7DABD317" w14:textId="77777777">
        <w:tc>
          <w:tcPr>
            <w:tcW w:w="783" w:type="dxa"/>
          </w:tcPr>
          <w:p w14:paraId="1AD44A7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55</w:t>
            </w:r>
          </w:p>
        </w:tc>
        <w:tc>
          <w:tcPr>
            <w:tcW w:w="3009" w:type="dxa"/>
          </w:tcPr>
          <w:p w14:paraId="5D392F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5DAD9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Appointment by court of acting nearest relative.</w:t>
            </w:r>
          </w:p>
          <w:p w14:paraId="67E45C94" w14:textId="77777777" w:rsidR="007C3E55" w:rsidRDefault="007C3E55">
            <w:pPr>
              <w:rPr>
                <w:rFonts w:ascii="Times New Roman" w:eastAsia="Times New Roman" w:hAnsi="Times New Roman" w:cs="Times New Roman"/>
                <w:color w:val="000000"/>
                <w:sz w:val="22"/>
                <w:szCs w:val="22"/>
              </w:rPr>
            </w:pPr>
          </w:p>
        </w:tc>
        <w:tc>
          <w:tcPr>
            <w:tcW w:w="2736" w:type="dxa"/>
          </w:tcPr>
          <w:p w14:paraId="3EC098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w:t>
            </w:r>
          </w:p>
        </w:tc>
      </w:tr>
      <w:tr w:rsidR="007C3E55" w14:paraId="62C70580" w14:textId="77777777">
        <w:tc>
          <w:tcPr>
            <w:tcW w:w="783" w:type="dxa"/>
          </w:tcPr>
          <w:p w14:paraId="43CE169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56</w:t>
            </w:r>
          </w:p>
        </w:tc>
        <w:tc>
          <w:tcPr>
            <w:tcW w:w="3009" w:type="dxa"/>
          </w:tcPr>
          <w:p w14:paraId="544459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D3885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Discharge and variation of orders under s. 29.</w:t>
            </w:r>
          </w:p>
          <w:p w14:paraId="5C62552C" w14:textId="77777777" w:rsidR="007C3E55" w:rsidRDefault="007C3E55">
            <w:pPr>
              <w:rPr>
                <w:rFonts w:ascii="Times New Roman" w:eastAsia="Times New Roman" w:hAnsi="Times New Roman" w:cs="Times New Roman"/>
                <w:color w:val="000000"/>
                <w:sz w:val="22"/>
                <w:szCs w:val="22"/>
              </w:rPr>
            </w:pPr>
          </w:p>
        </w:tc>
        <w:tc>
          <w:tcPr>
            <w:tcW w:w="2736" w:type="dxa"/>
          </w:tcPr>
          <w:p w14:paraId="436A5EE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30.</w:t>
            </w:r>
          </w:p>
        </w:tc>
      </w:tr>
      <w:tr w:rsidR="007C3E55" w14:paraId="287C445F" w14:textId="77777777">
        <w:tc>
          <w:tcPr>
            <w:tcW w:w="11170" w:type="dxa"/>
            <w:gridSpan w:val="4"/>
          </w:tcPr>
          <w:p w14:paraId="082AF3F1" w14:textId="77777777" w:rsidR="007C3E55" w:rsidRDefault="007C3E55">
            <w:pPr>
              <w:widowControl/>
              <w:spacing w:after="160" w:line="259" w:lineRule="auto"/>
              <w:jc w:val="center"/>
              <w:rPr>
                <w:rFonts w:ascii="Times New Roman" w:eastAsia="Times New Roman" w:hAnsi="Times New Roman" w:cs="Times New Roman"/>
                <w:b/>
                <w:color w:val="000000"/>
                <w:sz w:val="22"/>
                <w:szCs w:val="22"/>
                <w:u w:val="single"/>
              </w:rPr>
            </w:pPr>
          </w:p>
          <w:p w14:paraId="72DD225D"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Supplemental</w:t>
            </w:r>
          </w:p>
        </w:tc>
      </w:tr>
      <w:tr w:rsidR="007C3E55" w14:paraId="1970865F" w14:textId="77777777">
        <w:tc>
          <w:tcPr>
            <w:tcW w:w="783" w:type="dxa"/>
          </w:tcPr>
          <w:p w14:paraId="4257AA4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57</w:t>
            </w:r>
          </w:p>
        </w:tc>
        <w:tc>
          <w:tcPr>
            <w:tcW w:w="3009" w:type="dxa"/>
          </w:tcPr>
          <w:p w14:paraId="382C67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A93D6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Procedure on applications to county court.</w:t>
            </w:r>
          </w:p>
          <w:p w14:paraId="34926893" w14:textId="77777777" w:rsidR="007C3E55" w:rsidRDefault="007C3E55">
            <w:pPr>
              <w:rPr>
                <w:rFonts w:ascii="Times New Roman" w:eastAsia="Times New Roman" w:hAnsi="Times New Roman" w:cs="Times New Roman"/>
                <w:color w:val="000000"/>
                <w:sz w:val="22"/>
                <w:szCs w:val="22"/>
              </w:rPr>
            </w:pPr>
          </w:p>
        </w:tc>
        <w:tc>
          <w:tcPr>
            <w:tcW w:w="2736" w:type="dxa"/>
          </w:tcPr>
          <w:p w14:paraId="6FC2A6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w:t>
            </w:r>
          </w:p>
        </w:tc>
      </w:tr>
      <w:tr w:rsidR="007C3E55" w14:paraId="68C21C45" w14:textId="77777777">
        <w:tc>
          <w:tcPr>
            <w:tcW w:w="783" w:type="dxa"/>
          </w:tcPr>
          <w:p w14:paraId="0CDFA91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58</w:t>
            </w:r>
          </w:p>
        </w:tc>
        <w:tc>
          <w:tcPr>
            <w:tcW w:w="3009" w:type="dxa"/>
          </w:tcPr>
          <w:p w14:paraId="7B6631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A8399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Regulations for purposes of Part II.</w:t>
            </w:r>
          </w:p>
          <w:p w14:paraId="459E57A0" w14:textId="77777777" w:rsidR="007C3E55" w:rsidRDefault="007C3E55">
            <w:pPr>
              <w:rPr>
                <w:rFonts w:ascii="Times New Roman" w:eastAsia="Times New Roman" w:hAnsi="Times New Roman" w:cs="Times New Roman"/>
                <w:color w:val="000000"/>
                <w:sz w:val="22"/>
                <w:szCs w:val="22"/>
              </w:rPr>
            </w:pPr>
          </w:p>
        </w:tc>
        <w:tc>
          <w:tcPr>
            <w:tcW w:w="2736" w:type="dxa"/>
          </w:tcPr>
          <w:p w14:paraId="669477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w:t>
            </w:r>
          </w:p>
        </w:tc>
      </w:tr>
      <w:tr w:rsidR="007C3E55" w14:paraId="6E51D8DF" w14:textId="77777777">
        <w:tc>
          <w:tcPr>
            <w:tcW w:w="783" w:type="dxa"/>
          </w:tcPr>
          <w:p w14:paraId="79C36D0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59</w:t>
            </w:r>
          </w:p>
        </w:tc>
        <w:tc>
          <w:tcPr>
            <w:tcW w:w="3009" w:type="dxa"/>
          </w:tcPr>
          <w:p w14:paraId="593A06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20AB5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Special provisions as to wards of court.</w:t>
            </w:r>
          </w:p>
          <w:p w14:paraId="0FE5879A" w14:textId="77777777" w:rsidR="007C3E55" w:rsidRDefault="007C3E55">
            <w:pPr>
              <w:rPr>
                <w:rFonts w:ascii="Times New Roman" w:eastAsia="Times New Roman" w:hAnsi="Times New Roman" w:cs="Times New Roman"/>
                <w:color w:val="000000"/>
                <w:sz w:val="22"/>
                <w:szCs w:val="22"/>
              </w:rPr>
            </w:pPr>
          </w:p>
        </w:tc>
        <w:tc>
          <w:tcPr>
            <w:tcW w:w="2736" w:type="dxa"/>
          </w:tcPr>
          <w:p w14:paraId="738FCA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w:t>
            </w:r>
          </w:p>
        </w:tc>
      </w:tr>
      <w:tr w:rsidR="007C3E55" w14:paraId="257C2DC1" w14:textId="77777777">
        <w:tc>
          <w:tcPr>
            <w:tcW w:w="783" w:type="dxa"/>
          </w:tcPr>
          <w:p w14:paraId="54F9D3A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60</w:t>
            </w:r>
          </w:p>
        </w:tc>
        <w:tc>
          <w:tcPr>
            <w:tcW w:w="3009" w:type="dxa"/>
          </w:tcPr>
          <w:p w14:paraId="0F38A1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A9D64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Interpretation of Part II.</w:t>
            </w:r>
          </w:p>
          <w:p w14:paraId="532BE364" w14:textId="77777777" w:rsidR="007C3E55" w:rsidRDefault="007C3E55">
            <w:pPr>
              <w:rPr>
                <w:rFonts w:ascii="Times New Roman" w:eastAsia="Times New Roman" w:hAnsi="Times New Roman" w:cs="Times New Roman"/>
                <w:color w:val="000000"/>
                <w:sz w:val="22"/>
                <w:szCs w:val="22"/>
              </w:rPr>
            </w:pPr>
          </w:p>
        </w:tc>
        <w:tc>
          <w:tcPr>
            <w:tcW w:w="2736" w:type="dxa"/>
          </w:tcPr>
          <w:p w14:paraId="55BF43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w:t>
            </w:r>
          </w:p>
        </w:tc>
      </w:tr>
      <w:tr w:rsidR="007C3E55" w14:paraId="6C6EB171" w14:textId="77777777">
        <w:tc>
          <w:tcPr>
            <w:tcW w:w="11170" w:type="dxa"/>
            <w:gridSpan w:val="4"/>
          </w:tcPr>
          <w:p w14:paraId="27F40B66" w14:textId="77777777" w:rsidR="007C3E55" w:rsidRDefault="007C3E55">
            <w:pPr>
              <w:widowControl/>
              <w:spacing w:after="160" w:line="259" w:lineRule="auto"/>
              <w:rPr>
                <w:rFonts w:ascii="Times New Roman" w:eastAsia="Times New Roman" w:hAnsi="Times New Roman" w:cs="Times New Roman"/>
                <w:color w:val="000000"/>
                <w:sz w:val="22"/>
                <w:szCs w:val="22"/>
              </w:rPr>
            </w:pPr>
          </w:p>
          <w:p w14:paraId="58660A11"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Collapse -Part III Patients Concerned in Criminal Proceedings or Under Sentence</w:t>
            </w:r>
          </w:p>
          <w:p w14:paraId="5D9D08FD" w14:textId="77777777" w:rsidR="007C3E55" w:rsidRDefault="00571110">
            <w:pPr>
              <w:widowControl/>
              <w:spacing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Remands to hospital: --</w:t>
            </w:r>
          </w:p>
        </w:tc>
      </w:tr>
      <w:tr w:rsidR="007C3E55" w14:paraId="03AA986C" w14:textId="77777777">
        <w:tc>
          <w:tcPr>
            <w:tcW w:w="783" w:type="dxa"/>
          </w:tcPr>
          <w:p w14:paraId="6D9A2C9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61</w:t>
            </w:r>
          </w:p>
        </w:tc>
        <w:tc>
          <w:tcPr>
            <w:tcW w:w="3009" w:type="dxa"/>
          </w:tcPr>
          <w:p w14:paraId="4EAD96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47225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Remand to hospital for report on accused’s mental condition.</w:t>
            </w:r>
          </w:p>
          <w:p w14:paraId="5A186A24" w14:textId="77777777" w:rsidR="007C3E55" w:rsidRDefault="007C3E55">
            <w:pPr>
              <w:rPr>
                <w:rFonts w:ascii="Times New Roman" w:eastAsia="Times New Roman" w:hAnsi="Times New Roman" w:cs="Times New Roman"/>
                <w:color w:val="000000"/>
                <w:sz w:val="22"/>
                <w:szCs w:val="22"/>
              </w:rPr>
            </w:pPr>
          </w:p>
        </w:tc>
        <w:tc>
          <w:tcPr>
            <w:tcW w:w="2736" w:type="dxa"/>
          </w:tcPr>
          <w:p w14:paraId="75ACDD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w:t>
            </w:r>
          </w:p>
        </w:tc>
      </w:tr>
      <w:tr w:rsidR="007C3E55" w14:paraId="273D707A" w14:textId="77777777">
        <w:tc>
          <w:tcPr>
            <w:tcW w:w="783" w:type="dxa"/>
          </w:tcPr>
          <w:p w14:paraId="42A60B6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62</w:t>
            </w:r>
          </w:p>
        </w:tc>
        <w:tc>
          <w:tcPr>
            <w:tcW w:w="3009" w:type="dxa"/>
          </w:tcPr>
          <w:p w14:paraId="771124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7A582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Remand of accused person to hospital for treatment.</w:t>
            </w:r>
          </w:p>
          <w:p w14:paraId="537C07DD" w14:textId="77777777" w:rsidR="007C3E55" w:rsidRDefault="007C3E55">
            <w:pPr>
              <w:rPr>
                <w:rFonts w:ascii="Times New Roman" w:eastAsia="Times New Roman" w:hAnsi="Times New Roman" w:cs="Times New Roman"/>
                <w:color w:val="000000"/>
                <w:sz w:val="22"/>
                <w:szCs w:val="22"/>
              </w:rPr>
            </w:pPr>
          </w:p>
        </w:tc>
        <w:tc>
          <w:tcPr>
            <w:tcW w:w="2736" w:type="dxa"/>
          </w:tcPr>
          <w:p w14:paraId="584697E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w:t>
            </w:r>
          </w:p>
        </w:tc>
      </w:tr>
      <w:tr w:rsidR="007C3E55" w14:paraId="30B0451C" w14:textId="77777777">
        <w:tc>
          <w:tcPr>
            <w:tcW w:w="11170" w:type="dxa"/>
            <w:gridSpan w:val="4"/>
          </w:tcPr>
          <w:p w14:paraId="7B10B4B6" w14:textId="77777777" w:rsidR="007C3E55" w:rsidRDefault="007C3E55">
            <w:pPr>
              <w:widowControl/>
              <w:spacing w:after="160" w:line="259" w:lineRule="auto"/>
              <w:rPr>
                <w:rFonts w:ascii="Times New Roman" w:eastAsia="Times New Roman" w:hAnsi="Times New Roman" w:cs="Times New Roman"/>
                <w:color w:val="000000"/>
                <w:sz w:val="22"/>
                <w:szCs w:val="22"/>
                <w:u w:val="single"/>
              </w:rPr>
            </w:pPr>
          </w:p>
          <w:p w14:paraId="4AF19364"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Hospital and guardianship orders</w:t>
            </w:r>
          </w:p>
        </w:tc>
      </w:tr>
      <w:tr w:rsidR="007C3E55" w14:paraId="23F6D206" w14:textId="77777777">
        <w:tc>
          <w:tcPr>
            <w:tcW w:w="783" w:type="dxa"/>
          </w:tcPr>
          <w:p w14:paraId="75581E9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63</w:t>
            </w:r>
          </w:p>
        </w:tc>
        <w:tc>
          <w:tcPr>
            <w:tcW w:w="3009" w:type="dxa"/>
          </w:tcPr>
          <w:p w14:paraId="509A2B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5723B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Powers of courts to order hospital admission or guardianship.</w:t>
            </w:r>
          </w:p>
          <w:p w14:paraId="4A4E98CA" w14:textId="77777777" w:rsidR="007C3E55" w:rsidRDefault="007C3E55">
            <w:pPr>
              <w:rPr>
                <w:rFonts w:ascii="Times New Roman" w:eastAsia="Times New Roman" w:hAnsi="Times New Roman" w:cs="Times New Roman"/>
                <w:color w:val="000000"/>
                <w:sz w:val="22"/>
                <w:szCs w:val="22"/>
              </w:rPr>
            </w:pPr>
          </w:p>
        </w:tc>
        <w:tc>
          <w:tcPr>
            <w:tcW w:w="2736" w:type="dxa"/>
          </w:tcPr>
          <w:p w14:paraId="444847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37.</w:t>
            </w:r>
          </w:p>
        </w:tc>
      </w:tr>
      <w:tr w:rsidR="007C3E55" w14:paraId="1DACD16D" w14:textId="77777777">
        <w:tc>
          <w:tcPr>
            <w:tcW w:w="783" w:type="dxa"/>
          </w:tcPr>
          <w:p w14:paraId="4EE3E82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64</w:t>
            </w:r>
          </w:p>
        </w:tc>
        <w:tc>
          <w:tcPr>
            <w:tcW w:w="3009" w:type="dxa"/>
          </w:tcPr>
          <w:p w14:paraId="184DED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0AE25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Interim hospital orders.</w:t>
            </w:r>
          </w:p>
          <w:p w14:paraId="33D6BA0C" w14:textId="77777777" w:rsidR="007C3E55" w:rsidRDefault="007C3E55">
            <w:pPr>
              <w:rPr>
                <w:rFonts w:ascii="Times New Roman" w:eastAsia="Times New Roman" w:hAnsi="Times New Roman" w:cs="Times New Roman"/>
                <w:color w:val="000000"/>
                <w:sz w:val="22"/>
                <w:szCs w:val="22"/>
              </w:rPr>
            </w:pPr>
          </w:p>
        </w:tc>
        <w:tc>
          <w:tcPr>
            <w:tcW w:w="2736" w:type="dxa"/>
          </w:tcPr>
          <w:p w14:paraId="4FAC3C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w:t>
            </w:r>
          </w:p>
        </w:tc>
      </w:tr>
      <w:tr w:rsidR="007C3E55" w14:paraId="3991D7ED" w14:textId="77777777">
        <w:tc>
          <w:tcPr>
            <w:tcW w:w="783" w:type="dxa"/>
          </w:tcPr>
          <w:p w14:paraId="09EB090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65</w:t>
            </w:r>
          </w:p>
        </w:tc>
        <w:tc>
          <w:tcPr>
            <w:tcW w:w="3009" w:type="dxa"/>
          </w:tcPr>
          <w:p w14:paraId="18C647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9BF6F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Information as to hospitals.</w:t>
            </w:r>
          </w:p>
          <w:p w14:paraId="10172546" w14:textId="77777777" w:rsidR="007C3E55" w:rsidRDefault="007C3E55">
            <w:pPr>
              <w:rPr>
                <w:rFonts w:ascii="Times New Roman" w:eastAsia="Times New Roman" w:hAnsi="Times New Roman" w:cs="Times New Roman"/>
                <w:color w:val="000000"/>
                <w:sz w:val="22"/>
                <w:szCs w:val="22"/>
              </w:rPr>
            </w:pPr>
          </w:p>
        </w:tc>
        <w:tc>
          <w:tcPr>
            <w:tcW w:w="2736" w:type="dxa"/>
          </w:tcPr>
          <w:p w14:paraId="62FDB1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w:t>
            </w:r>
          </w:p>
        </w:tc>
      </w:tr>
      <w:tr w:rsidR="007C3E55" w14:paraId="21813A5E" w14:textId="77777777">
        <w:tc>
          <w:tcPr>
            <w:tcW w:w="783" w:type="dxa"/>
          </w:tcPr>
          <w:p w14:paraId="2B15672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66</w:t>
            </w:r>
          </w:p>
        </w:tc>
        <w:tc>
          <w:tcPr>
            <w:tcW w:w="3009" w:type="dxa"/>
          </w:tcPr>
          <w:p w14:paraId="6F241F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7D9A9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Information to facilitate guardianship orders.</w:t>
            </w:r>
          </w:p>
          <w:p w14:paraId="543DD83B" w14:textId="77777777" w:rsidR="007C3E55" w:rsidRDefault="007C3E55">
            <w:pPr>
              <w:rPr>
                <w:rFonts w:ascii="Times New Roman" w:eastAsia="Times New Roman" w:hAnsi="Times New Roman" w:cs="Times New Roman"/>
                <w:color w:val="000000"/>
                <w:sz w:val="22"/>
                <w:szCs w:val="22"/>
              </w:rPr>
            </w:pPr>
          </w:p>
        </w:tc>
        <w:tc>
          <w:tcPr>
            <w:tcW w:w="2736" w:type="dxa"/>
          </w:tcPr>
          <w:p w14:paraId="639D38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39A.</w:t>
            </w:r>
          </w:p>
        </w:tc>
      </w:tr>
      <w:tr w:rsidR="007C3E55" w14:paraId="29534FF1" w14:textId="77777777">
        <w:tc>
          <w:tcPr>
            <w:tcW w:w="783" w:type="dxa"/>
          </w:tcPr>
          <w:p w14:paraId="75A8F31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67</w:t>
            </w:r>
          </w:p>
        </w:tc>
        <w:tc>
          <w:tcPr>
            <w:tcW w:w="3009" w:type="dxa"/>
          </w:tcPr>
          <w:p w14:paraId="6D8212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20595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Effect of hospital orders, guardianship orders and interim hospital orders.</w:t>
            </w:r>
          </w:p>
          <w:p w14:paraId="1B3F7524" w14:textId="77777777" w:rsidR="007C3E55" w:rsidRDefault="007C3E55">
            <w:pPr>
              <w:rPr>
                <w:rFonts w:ascii="Times New Roman" w:eastAsia="Times New Roman" w:hAnsi="Times New Roman" w:cs="Times New Roman"/>
                <w:color w:val="000000"/>
                <w:sz w:val="22"/>
                <w:szCs w:val="22"/>
              </w:rPr>
            </w:pPr>
          </w:p>
        </w:tc>
        <w:tc>
          <w:tcPr>
            <w:tcW w:w="2736" w:type="dxa"/>
          </w:tcPr>
          <w:p w14:paraId="6C7D98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40.</w:t>
            </w:r>
          </w:p>
        </w:tc>
      </w:tr>
      <w:tr w:rsidR="007C3E55" w14:paraId="1C8247B9" w14:textId="77777777">
        <w:tc>
          <w:tcPr>
            <w:tcW w:w="11170" w:type="dxa"/>
            <w:gridSpan w:val="4"/>
          </w:tcPr>
          <w:p w14:paraId="7C2E92DC" w14:textId="77777777" w:rsidR="007C3E55" w:rsidRDefault="007C3E55">
            <w:pPr>
              <w:widowControl/>
              <w:spacing w:after="160" w:line="259" w:lineRule="auto"/>
              <w:jc w:val="center"/>
              <w:rPr>
                <w:rFonts w:ascii="Times New Roman" w:eastAsia="Times New Roman" w:hAnsi="Times New Roman" w:cs="Times New Roman"/>
                <w:b/>
                <w:color w:val="000000"/>
                <w:sz w:val="22"/>
                <w:szCs w:val="22"/>
                <w:u w:val="single"/>
              </w:rPr>
            </w:pPr>
          </w:p>
          <w:p w14:paraId="21C4F89C"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Restriction orders</w:t>
            </w:r>
          </w:p>
        </w:tc>
      </w:tr>
      <w:tr w:rsidR="007C3E55" w14:paraId="5DFA7F2E" w14:textId="77777777">
        <w:tc>
          <w:tcPr>
            <w:tcW w:w="783" w:type="dxa"/>
          </w:tcPr>
          <w:p w14:paraId="4D064FE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68</w:t>
            </w:r>
          </w:p>
        </w:tc>
        <w:tc>
          <w:tcPr>
            <w:tcW w:w="3009" w:type="dxa"/>
          </w:tcPr>
          <w:p w14:paraId="06337C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03B12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 of higher courts to restrict discharge from hospital.</w:t>
            </w:r>
          </w:p>
          <w:p w14:paraId="75533B82" w14:textId="77777777" w:rsidR="007C3E55" w:rsidRDefault="007C3E55">
            <w:pPr>
              <w:rPr>
                <w:rFonts w:ascii="Times New Roman" w:eastAsia="Times New Roman" w:hAnsi="Times New Roman" w:cs="Times New Roman"/>
                <w:color w:val="000000"/>
                <w:sz w:val="22"/>
                <w:szCs w:val="22"/>
              </w:rPr>
            </w:pPr>
          </w:p>
        </w:tc>
        <w:tc>
          <w:tcPr>
            <w:tcW w:w="2736" w:type="dxa"/>
          </w:tcPr>
          <w:p w14:paraId="151EE9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p>
        </w:tc>
      </w:tr>
      <w:tr w:rsidR="007C3E55" w14:paraId="2420B3FB" w14:textId="77777777">
        <w:tc>
          <w:tcPr>
            <w:tcW w:w="783" w:type="dxa"/>
          </w:tcPr>
          <w:p w14:paraId="6DEE016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69</w:t>
            </w:r>
          </w:p>
        </w:tc>
        <w:tc>
          <w:tcPr>
            <w:tcW w:w="3009" w:type="dxa"/>
          </w:tcPr>
          <w:p w14:paraId="5EB858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13889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Powers of Secretary of State in respect of patient’s subject to restriction orders.</w:t>
            </w:r>
          </w:p>
          <w:p w14:paraId="50F3D166" w14:textId="77777777" w:rsidR="007C3E55" w:rsidRDefault="007C3E55">
            <w:pPr>
              <w:rPr>
                <w:rFonts w:ascii="Times New Roman" w:eastAsia="Times New Roman" w:hAnsi="Times New Roman" w:cs="Times New Roman"/>
                <w:color w:val="000000"/>
                <w:sz w:val="22"/>
                <w:szCs w:val="22"/>
              </w:rPr>
            </w:pPr>
          </w:p>
        </w:tc>
        <w:tc>
          <w:tcPr>
            <w:tcW w:w="2736" w:type="dxa"/>
          </w:tcPr>
          <w:p w14:paraId="34B523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p>
        </w:tc>
      </w:tr>
      <w:tr w:rsidR="007C3E55" w14:paraId="7E3D200A" w14:textId="77777777">
        <w:tc>
          <w:tcPr>
            <w:tcW w:w="783" w:type="dxa"/>
          </w:tcPr>
          <w:p w14:paraId="15A5780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70</w:t>
            </w:r>
          </w:p>
        </w:tc>
        <w:tc>
          <w:tcPr>
            <w:tcW w:w="3009" w:type="dxa"/>
          </w:tcPr>
          <w:p w14:paraId="07FA88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147D6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 of magistrates’ courts to commit for restriction order.</w:t>
            </w:r>
          </w:p>
          <w:p w14:paraId="2BF6517F" w14:textId="77777777" w:rsidR="007C3E55" w:rsidRDefault="007C3E55">
            <w:pPr>
              <w:rPr>
                <w:rFonts w:ascii="Times New Roman" w:eastAsia="Times New Roman" w:hAnsi="Times New Roman" w:cs="Times New Roman"/>
                <w:color w:val="000000"/>
                <w:sz w:val="22"/>
                <w:szCs w:val="22"/>
              </w:rPr>
            </w:pPr>
          </w:p>
        </w:tc>
        <w:tc>
          <w:tcPr>
            <w:tcW w:w="2736" w:type="dxa"/>
          </w:tcPr>
          <w:p w14:paraId="23A14E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w:t>
            </w:r>
          </w:p>
        </w:tc>
      </w:tr>
      <w:tr w:rsidR="007C3E55" w14:paraId="166F8A36" w14:textId="77777777">
        <w:tc>
          <w:tcPr>
            <w:tcW w:w="783" w:type="dxa"/>
          </w:tcPr>
          <w:p w14:paraId="0A032A7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71</w:t>
            </w:r>
          </w:p>
        </w:tc>
        <w:tc>
          <w:tcPr>
            <w:tcW w:w="3009" w:type="dxa"/>
          </w:tcPr>
          <w:p w14:paraId="3681542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A8526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Committal to hospital under s. 43.</w:t>
            </w:r>
          </w:p>
          <w:p w14:paraId="0118F178" w14:textId="77777777" w:rsidR="007C3E55" w:rsidRDefault="007C3E55">
            <w:pPr>
              <w:rPr>
                <w:rFonts w:ascii="Times New Roman" w:eastAsia="Times New Roman" w:hAnsi="Times New Roman" w:cs="Times New Roman"/>
                <w:color w:val="000000"/>
                <w:sz w:val="22"/>
                <w:szCs w:val="22"/>
              </w:rPr>
            </w:pPr>
          </w:p>
        </w:tc>
        <w:tc>
          <w:tcPr>
            <w:tcW w:w="2736" w:type="dxa"/>
          </w:tcPr>
          <w:p w14:paraId="34F42D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w:t>
            </w:r>
          </w:p>
        </w:tc>
      </w:tr>
      <w:tr w:rsidR="007C3E55" w14:paraId="372B2994" w14:textId="77777777">
        <w:tc>
          <w:tcPr>
            <w:tcW w:w="783" w:type="dxa"/>
          </w:tcPr>
          <w:p w14:paraId="5015E87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72</w:t>
            </w:r>
          </w:p>
        </w:tc>
        <w:tc>
          <w:tcPr>
            <w:tcW w:w="3009" w:type="dxa"/>
          </w:tcPr>
          <w:p w14:paraId="7384BB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613FC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Appeals from magistrates’ courts.</w:t>
            </w:r>
          </w:p>
          <w:p w14:paraId="07C9C88A" w14:textId="77777777" w:rsidR="007C3E55" w:rsidRDefault="007C3E55">
            <w:pPr>
              <w:rPr>
                <w:rFonts w:ascii="Times New Roman" w:eastAsia="Times New Roman" w:hAnsi="Times New Roman" w:cs="Times New Roman"/>
                <w:color w:val="000000"/>
                <w:sz w:val="22"/>
                <w:szCs w:val="22"/>
              </w:rPr>
            </w:pPr>
          </w:p>
        </w:tc>
        <w:tc>
          <w:tcPr>
            <w:tcW w:w="2736" w:type="dxa"/>
          </w:tcPr>
          <w:p w14:paraId="631EFF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w:t>
            </w:r>
          </w:p>
        </w:tc>
      </w:tr>
      <w:tr w:rsidR="007C3E55" w14:paraId="04724C08" w14:textId="77777777">
        <w:tc>
          <w:tcPr>
            <w:tcW w:w="11170" w:type="dxa"/>
            <w:gridSpan w:val="4"/>
          </w:tcPr>
          <w:p w14:paraId="0DE6F1C7" w14:textId="77777777" w:rsidR="007C3E55" w:rsidRDefault="007C3E55">
            <w:pPr>
              <w:widowControl/>
              <w:spacing w:after="160" w:line="259" w:lineRule="auto"/>
              <w:jc w:val="center"/>
              <w:rPr>
                <w:rFonts w:ascii="Times New Roman" w:eastAsia="Times New Roman" w:hAnsi="Times New Roman" w:cs="Times New Roman"/>
                <w:b/>
                <w:color w:val="000000"/>
                <w:sz w:val="22"/>
                <w:szCs w:val="22"/>
                <w:u w:val="single"/>
              </w:rPr>
            </w:pPr>
          </w:p>
          <w:p w14:paraId="6FD61F0E"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Hospital and limitation directions</w:t>
            </w:r>
          </w:p>
        </w:tc>
      </w:tr>
      <w:tr w:rsidR="007C3E55" w14:paraId="2CA1CFC5" w14:textId="77777777">
        <w:tc>
          <w:tcPr>
            <w:tcW w:w="783" w:type="dxa"/>
          </w:tcPr>
          <w:p w14:paraId="2FDB90C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73</w:t>
            </w:r>
          </w:p>
        </w:tc>
        <w:tc>
          <w:tcPr>
            <w:tcW w:w="3009" w:type="dxa"/>
          </w:tcPr>
          <w:p w14:paraId="154DA2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E5DB0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 of higher courts to direct hospital admission.</w:t>
            </w:r>
          </w:p>
          <w:p w14:paraId="4B557E72" w14:textId="77777777" w:rsidR="007C3E55" w:rsidRDefault="007C3E55">
            <w:pPr>
              <w:rPr>
                <w:rFonts w:ascii="Times New Roman" w:eastAsia="Times New Roman" w:hAnsi="Times New Roman" w:cs="Times New Roman"/>
                <w:color w:val="000000"/>
                <w:sz w:val="22"/>
                <w:szCs w:val="22"/>
              </w:rPr>
            </w:pPr>
          </w:p>
        </w:tc>
        <w:tc>
          <w:tcPr>
            <w:tcW w:w="2736" w:type="dxa"/>
          </w:tcPr>
          <w:p w14:paraId="29E0B5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45A.</w:t>
            </w:r>
          </w:p>
        </w:tc>
      </w:tr>
      <w:tr w:rsidR="007C3E55" w14:paraId="570CCE81" w14:textId="77777777">
        <w:tc>
          <w:tcPr>
            <w:tcW w:w="783" w:type="dxa"/>
          </w:tcPr>
          <w:p w14:paraId="56AC817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74</w:t>
            </w:r>
          </w:p>
        </w:tc>
        <w:tc>
          <w:tcPr>
            <w:tcW w:w="3009" w:type="dxa"/>
          </w:tcPr>
          <w:p w14:paraId="32EFCE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4D8CD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Effect of hospital and limitation directions.</w:t>
            </w:r>
          </w:p>
          <w:p w14:paraId="7C4689CE" w14:textId="77777777" w:rsidR="007C3E55" w:rsidRDefault="007C3E55">
            <w:pPr>
              <w:rPr>
                <w:rFonts w:ascii="Times New Roman" w:eastAsia="Times New Roman" w:hAnsi="Times New Roman" w:cs="Times New Roman"/>
                <w:color w:val="000000"/>
                <w:sz w:val="22"/>
                <w:szCs w:val="22"/>
              </w:rPr>
            </w:pPr>
          </w:p>
        </w:tc>
        <w:tc>
          <w:tcPr>
            <w:tcW w:w="2736" w:type="dxa"/>
          </w:tcPr>
          <w:p w14:paraId="39218C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45B.</w:t>
            </w:r>
          </w:p>
        </w:tc>
      </w:tr>
      <w:tr w:rsidR="007C3E55" w14:paraId="0B8C09BA" w14:textId="77777777">
        <w:tc>
          <w:tcPr>
            <w:tcW w:w="11170" w:type="dxa"/>
            <w:gridSpan w:val="4"/>
          </w:tcPr>
          <w:p w14:paraId="215B115E" w14:textId="77777777" w:rsidR="007C3E55" w:rsidRDefault="007C3E55">
            <w:pPr>
              <w:widowControl/>
              <w:spacing w:after="160" w:line="259" w:lineRule="auto"/>
              <w:jc w:val="center"/>
              <w:rPr>
                <w:rFonts w:ascii="Times New Roman" w:eastAsia="Times New Roman" w:hAnsi="Times New Roman" w:cs="Times New Roman"/>
                <w:b/>
                <w:color w:val="000000"/>
                <w:sz w:val="22"/>
                <w:szCs w:val="22"/>
                <w:u w:val="single"/>
              </w:rPr>
            </w:pPr>
          </w:p>
          <w:p w14:paraId="3DB60935"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Detention during Her Majesty’s pleasure</w:t>
            </w:r>
          </w:p>
        </w:tc>
      </w:tr>
      <w:tr w:rsidR="007C3E55" w14:paraId="7D307CE8" w14:textId="77777777">
        <w:tc>
          <w:tcPr>
            <w:tcW w:w="783" w:type="dxa"/>
          </w:tcPr>
          <w:p w14:paraId="165DE56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75</w:t>
            </w:r>
          </w:p>
          <w:p w14:paraId="2B35BF03" w14:textId="77777777" w:rsidR="007C3E55" w:rsidRDefault="007C3E55">
            <w:pPr>
              <w:jc w:val="center"/>
              <w:rPr>
                <w:rFonts w:ascii="Times New Roman" w:eastAsia="Times New Roman" w:hAnsi="Times New Roman" w:cs="Times New Roman"/>
                <w:b/>
                <w:color w:val="000000"/>
                <w:sz w:val="22"/>
                <w:szCs w:val="22"/>
              </w:rPr>
            </w:pPr>
          </w:p>
        </w:tc>
        <w:tc>
          <w:tcPr>
            <w:tcW w:w="3009" w:type="dxa"/>
          </w:tcPr>
          <w:p w14:paraId="47EDAA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3BF97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Persons ordered to be kept in custody during Her Majesty’s pleasure.</w:t>
            </w:r>
          </w:p>
          <w:p w14:paraId="6834442C" w14:textId="77777777" w:rsidR="007C3E55" w:rsidRDefault="007C3E55">
            <w:pPr>
              <w:rPr>
                <w:rFonts w:ascii="Times New Roman" w:eastAsia="Times New Roman" w:hAnsi="Times New Roman" w:cs="Times New Roman"/>
                <w:color w:val="000000"/>
                <w:sz w:val="22"/>
                <w:szCs w:val="22"/>
              </w:rPr>
            </w:pPr>
          </w:p>
        </w:tc>
        <w:tc>
          <w:tcPr>
            <w:tcW w:w="2736" w:type="dxa"/>
          </w:tcPr>
          <w:p w14:paraId="38284D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w:t>
            </w:r>
          </w:p>
        </w:tc>
      </w:tr>
      <w:tr w:rsidR="007C3E55" w14:paraId="3E95DEE6" w14:textId="77777777">
        <w:tc>
          <w:tcPr>
            <w:tcW w:w="11170" w:type="dxa"/>
            <w:gridSpan w:val="4"/>
          </w:tcPr>
          <w:p w14:paraId="4834D6B4" w14:textId="77777777" w:rsidR="007C3E55" w:rsidRDefault="007C3E55">
            <w:pPr>
              <w:widowControl/>
              <w:spacing w:after="160" w:line="259" w:lineRule="auto"/>
              <w:jc w:val="center"/>
              <w:rPr>
                <w:rFonts w:ascii="Times New Roman" w:eastAsia="Times New Roman" w:hAnsi="Times New Roman" w:cs="Times New Roman"/>
                <w:b/>
                <w:color w:val="000000"/>
                <w:sz w:val="22"/>
                <w:szCs w:val="22"/>
                <w:u w:val="single"/>
              </w:rPr>
            </w:pPr>
          </w:p>
          <w:p w14:paraId="2E1D8C23"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Transfer to hospital of prisoners, etc.</w:t>
            </w:r>
          </w:p>
        </w:tc>
      </w:tr>
      <w:tr w:rsidR="007C3E55" w14:paraId="50CAC75D" w14:textId="77777777">
        <w:tc>
          <w:tcPr>
            <w:tcW w:w="783" w:type="dxa"/>
          </w:tcPr>
          <w:p w14:paraId="169502A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76</w:t>
            </w:r>
          </w:p>
        </w:tc>
        <w:tc>
          <w:tcPr>
            <w:tcW w:w="3009" w:type="dxa"/>
          </w:tcPr>
          <w:p w14:paraId="6D92DB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60D67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to hospital of persons serving sentences of imprisonment, etc.</w:t>
            </w:r>
          </w:p>
          <w:p w14:paraId="3B52F710" w14:textId="77777777" w:rsidR="007C3E55" w:rsidRDefault="007C3E55">
            <w:pPr>
              <w:rPr>
                <w:rFonts w:ascii="Times New Roman" w:eastAsia="Times New Roman" w:hAnsi="Times New Roman" w:cs="Times New Roman"/>
                <w:color w:val="000000"/>
                <w:sz w:val="22"/>
                <w:szCs w:val="22"/>
              </w:rPr>
            </w:pPr>
          </w:p>
        </w:tc>
        <w:tc>
          <w:tcPr>
            <w:tcW w:w="2736" w:type="dxa"/>
          </w:tcPr>
          <w:p w14:paraId="78DCFC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47.</w:t>
            </w:r>
          </w:p>
        </w:tc>
      </w:tr>
      <w:tr w:rsidR="007C3E55" w14:paraId="0EB9123F" w14:textId="77777777">
        <w:tc>
          <w:tcPr>
            <w:tcW w:w="783" w:type="dxa"/>
          </w:tcPr>
          <w:p w14:paraId="0E4F288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77</w:t>
            </w:r>
          </w:p>
        </w:tc>
        <w:tc>
          <w:tcPr>
            <w:tcW w:w="3009" w:type="dxa"/>
          </w:tcPr>
          <w:p w14:paraId="0DD3AD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CAFE56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to hospital of other prisoners.</w:t>
            </w:r>
          </w:p>
          <w:p w14:paraId="5300F8A9" w14:textId="77777777" w:rsidR="007C3E55" w:rsidRDefault="007C3E55">
            <w:pPr>
              <w:rPr>
                <w:rFonts w:ascii="Times New Roman" w:eastAsia="Times New Roman" w:hAnsi="Times New Roman" w:cs="Times New Roman"/>
                <w:color w:val="000000"/>
                <w:sz w:val="22"/>
                <w:szCs w:val="22"/>
              </w:rPr>
            </w:pPr>
          </w:p>
        </w:tc>
        <w:tc>
          <w:tcPr>
            <w:tcW w:w="2736" w:type="dxa"/>
          </w:tcPr>
          <w:p w14:paraId="67504D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w:t>
            </w:r>
          </w:p>
        </w:tc>
      </w:tr>
      <w:tr w:rsidR="007C3E55" w14:paraId="1A386448" w14:textId="77777777">
        <w:tc>
          <w:tcPr>
            <w:tcW w:w="783" w:type="dxa"/>
          </w:tcPr>
          <w:p w14:paraId="6CFDB4F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78</w:t>
            </w:r>
          </w:p>
        </w:tc>
        <w:tc>
          <w:tcPr>
            <w:tcW w:w="3009" w:type="dxa"/>
          </w:tcPr>
          <w:p w14:paraId="5C13EC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35483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Restriction on discharge of prisoners removed to hospital.</w:t>
            </w:r>
          </w:p>
          <w:p w14:paraId="5C429D00" w14:textId="77777777" w:rsidR="007C3E55" w:rsidRDefault="007C3E55">
            <w:pPr>
              <w:rPr>
                <w:rFonts w:ascii="Times New Roman" w:eastAsia="Times New Roman" w:hAnsi="Times New Roman" w:cs="Times New Roman"/>
                <w:color w:val="000000"/>
                <w:sz w:val="22"/>
                <w:szCs w:val="22"/>
              </w:rPr>
            </w:pPr>
          </w:p>
        </w:tc>
        <w:tc>
          <w:tcPr>
            <w:tcW w:w="2736" w:type="dxa"/>
          </w:tcPr>
          <w:p w14:paraId="028DEF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w:t>
            </w:r>
          </w:p>
        </w:tc>
      </w:tr>
      <w:tr w:rsidR="007C3E55" w14:paraId="2C95A9A3" w14:textId="77777777">
        <w:tc>
          <w:tcPr>
            <w:tcW w:w="783" w:type="dxa"/>
          </w:tcPr>
          <w:p w14:paraId="006BD3F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79</w:t>
            </w:r>
          </w:p>
        </w:tc>
        <w:tc>
          <w:tcPr>
            <w:tcW w:w="3009" w:type="dxa"/>
          </w:tcPr>
          <w:p w14:paraId="43AF38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41809F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Further provisions as to prisoners under sentence.</w:t>
            </w:r>
          </w:p>
          <w:p w14:paraId="1943A1F3" w14:textId="77777777" w:rsidR="007C3E55" w:rsidRDefault="007C3E55">
            <w:pPr>
              <w:rPr>
                <w:rFonts w:ascii="Times New Roman" w:eastAsia="Times New Roman" w:hAnsi="Times New Roman" w:cs="Times New Roman"/>
                <w:color w:val="000000"/>
                <w:sz w:val="22"/>
                <w:szCs w:val="22"/>
              </w:rPr>
            </w:pPr>
          </w:p>
        </w:tc>
        <w:tc>
          <w:tcPr>
            <w:tcW w:w="2736" w:type="dxa"/>
          </w:tcPr>
          <w:p w14:paraId="52A8B0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50.</w:t>
            </w:r>
          </w:p>
        </w:tc>
      </w:tr>
      <w:tr w:rsidR="007C3E55" w14:paraId="7216B28D" w14:textId="77777777">
        <w:tc>
          <w:tcPr>
            <w:tcW w:w="783" w:type="dxa"/>
          </w:tcPr>
          <w:p w14:paraId="0499912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80</w:t>
            </w:r>
          </w:p>
        </w:tc>
        <w:tc>
          <w:tcPr>
            <w:tcW w:w="3009" w:type="dxa"/>
          </w:tcPr>
          <w:p w14:paraId="126275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6367B1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Further provisions as to detained persons.</w:t>
            </w:r>
          </w:p>
          <w:p w14:paraId="531E0F14" w14:textId="77777777" w:rsidR="007C3E55" w:rsidRDefault="007C3E55">
            <w:pPr>
              <w:rPr>
                <w:rFonts w:ascii="Times New Roman" w:eastAsia="Times New Roman" w:hAnsi="Times New Roman" w:cs="Times New Roman"/>
                <w:color w:val="000000"/>
                <w:sz w:val="22"/>
                <w:szCs w:val="22"/>
              </w:rPr>
            </w:pPr>
          </w:p>
        </w:tc>
        <w:tc>
          <w:tcPr>
            <w:tcW w:w="2736" w:type="dxa"/>
          </w:tcPr>
          <w:p w14:paraId="433562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w:t>
            </w:r>
          </w:p>
        </w:tc>
      </w:tr>
      <w:tr w:rsidR="007C3E55" w14:paraId="0248116B" w14:textId="77777777">
        <w:tc>
          <w:tcPr>
            <w:tcW w:w="783" w:type="dxa"/>
          </w:tcPr>
          <w:p w14:paraId="6BCCBE2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81</w:t>
            </w:r>
          </w:p>
        </w:tc>
        <w:tc>
          <w:tcPr>
            <w:tcW w:w="3009" w:type="dxa"/>
          </w:tcPr>
          <w:p w14:paraId="28A81D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47947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Further provisions as to persons remanded by magistrates’ courts.</w:t>
            </w:r>
          </w:p>
          <w:p w14:paraId="4BBD9C7E" w14:textId="77777777" w:rsidR="007C3E55" w:rsidRDefault="007C3E55">
            <w:pPr>
              <w:rPr>
                <w:rFonts w:ascii="Times New Roman" w:eastAsia="Times New Roman" w:hAnsi="Times New Roman" w:cs="Times New Roman"/>
                <w:color w:val="000000"/>
                <w:sz w:val="22"/>
                <w:szCs w:val="22"/>
              </w:rPr>
            </w:pPr>
          </w:p>
        </w:tc>
        <w:tc>
          <w:tcPr>
            <w:tcW w:w="2736" w:type="dxa"/>
          </w:tcPr>
          <w:p w14:paraId="44295F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w:t>
            </w:r>
          </w:p>
        </w:tc>
      </w:tr>
      <w:tr w:rsidR="007C3E55" w14:paraId="0BD5B4B0" w14:textId="77777777">
        <w:tc>
          <w:tcPr>
            <w:tcW w:w="783" w:type="dxa"/>
          </w:tcPr>
          <w:p w14:paraId="21D0F7B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82</w:t>
            </w:r>
          </w:p>
        </w:tc>
        <w:tc>
          <w:tcPr>
            <w:tcW w:w="3009" w:type="dxa"/>
          </w:tcPr>
          <w:p w14:paraId="68BCB4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A58FA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Further provisions as to civil prisoners and persons detained under the Immigration Acts.</w:t>
            </w:r>
          </w:p>
          <w:p w14:paraId="3298F191" w14:textId="77777777" w:rsidR="007C3E55" w:rsidRDefault="007C3E55">
            <w:pPr>
              <w:rPr>
                <w:rFonts w:ascii="Times New Roman" w:eastAsia="Times New Roman" w:hAnsi="Times New Roman" w:cs="Times New Roman"/>
                <w:color w:val="000000"/>
                <w:sz w:val="22"/>
                <w:szCs w:val="22"/>
              </w:rPr>
            </w:pPr>
          </w:p>
        </w:tc>
        <w:tc>
          <w:tcPr>
            <w:tcW w:w="2736" w:type="dxa"/>
          </w:tcPr>
          <w:p w14:paraId="307822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w:t>
            </w:r>
          </w:p>
        </w:tc>
      </w:tr>
      <w:tr w:rsidR="007C3E55" w14:paraId="3DD06600" w14:textId="77777777">
        <w:tc>
          <w:tcPr>
            <w:tcW w:w="11170" w:type="dxa"/>
            <w:gridSpan w:val="4"/>
          </w:tcPr>
          <w:p w14:paraId="208185E0" w14:textId="77777777" w:rsidR="007C3E55" w:rsidRDefault="007C3E55">
            <w:pPr>
              <w:widowControl/>
              <w:spacing w:after="160" w:line="259" w:lineRule="auto"/>
              <w:rPr>
                <w:rFonts w:ascii="Times New Roman" w:eastAsia="Times New Roman" w:hAnsi="Times New Roman" w:cs="Times New Roman"/>
                <w:color w:val="000000"/>
                <w:sz w:val="22"/>
                <w:szCs w:val="22"/>
              </w:rPr>
            </w:pPr>
          </w:p>
          <w:p w14:paraId="23F9B639"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Supplemental</w:t>
            </w:r>
          </w:p>
        </w:tc>
      </w:tr>
      <w:tr w:rsidR="007C3E55" w14:paraId="5294D074" w14:textId="77777777">
        <w:tc>
          <w:tcPr>
            <w:tcW w:w="11170" w:type="dxa"/>
            <w:gridSpan w:val="4"/>
          </w:tcPr>
          <w:p w14:paraId="7EE5D7CD" w14:textId="77777777" w:rsidR="007C3E55" w:rsidRDefault="007C3E55">
            <w:pPr>
              <w:widowControl/>
              <w:spacing w:after="160" w:line="259" w:lineRule="auto"/>
              <w:rPr>
                <w:rFonts w:ascii="Times New Roman" w:eastAsia="Times New Roman" w:hAnsi="Times New Roman" w:cs="Times New Roman"/>
                <w:color w:val="000000"/>
                <w:sz w:val="22"/>
                <w:szCs w:val="22"/>
              </w:rPr>
            </w:pPr>
          </w:p>
        </w:tc>
      </w:tr>
      <w:tr w:rsidR="007C3E55" w14:paraId="50BCFD7F" w14:textId="77777777">
        <w:tc>
          <w:tcPr>
            <w:tcW w:w="783" w:type="dxa"/>
          </w:tcPr>
          <w:p w14:paraId="320DCB1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83</w:t>
            </w:r>
          </w:p>
        </w:tc>
        <w:tc>
          <w:tcPr>
            <w:tcW w:w="3009" w:type="dxa"/>
          </w:tcPr>
          <w:p w14:paraId="5634AF6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E3A0D4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Requirements as to medical evidence.</w:t>
            </w:r>
          </w:p>
          <w:p w14:paraId="541B8D12" w14:textId="77777777" w:rsidR="007C3E55" w:rsidRDefault="007C3E55">
            <w:pPr>
              <w:rPr>
                <w:rFonts w:ascii="Times New Roman" w:eastAsia="Times New Roman" w:hAnsi="Times New Roman" w:cs="Times New Roman"/>
                <w:color w:val="000000"/>
                <w:sz w:val="22"/>
                <w:szCs w:val="22"/>
              </w:rPr>
            </w:pPr>
          </w:p>
        </w:tc>
        <w:tc>
          <w:tcPr>
            <w:tcW w:w="2736" w:type="dxa"/>
          </w:tcPr>
          <w:p w14:paraId="3FFFBB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w:t>
            </w:r>
          </w:p>
        </w:tc>
      </w:tr>
      <w:tr w:rsidR="007C3E55" w14:paraId="61006FD2" w14:textId="77777777">
        <w:tc>
          <w:tcPr>
            <w:tcW w:w="783" w:type="dxa"/>
          </w:tcPr>
          <w:p w14:paraId="7D55E1E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84</w:t>
            </w:r>
          </w:p>
        </w:tc>
        <w:tc>
          <w:tcPr>
            <w:tcW w:w="3009" w:type="dxa"/>
          </w:tcPr>
          <w:p w14:paraId="62C842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7BC0F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Reduction of period for making hospital orders.</w:t>
            </w:r>
          </w:p>
          <w:p w14:paraId="44B36088" w14:textId="77777777" w:rsidR="007C3E55" w:rsidRDefault="007C3E55">
            <w:pPr>
              <w:rPr>
                <w:rFonts w:ascii="Times New Roman" w:eastAsia="Times New Roman" w:hAnsi="Times New Roman" w:cs="Times New Roman"/>
                <w:color w:val="000000"/>
                <w:sz w:val="22"/>
                <w:szCs w:val="22"/>
              </w:rPr>
            </w:pPr>
          </w:p>
        </w:tc>
        <w:tc>
          <w:tcPr>
            <w:tcW w:w="2736" w:type="dxa"/>
          </w:tcPr>
          <w:p w14:paraId="308B09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54A.</w:t>
            </w:r>
          </w:p>
        </w:tc>
      </w:tr>
      <w:tr w:rsidR="007C3E55" w14:paraId="5CEDCA91" w14:textId="77777777">
        <w:tc>
          <w:tcPr>
            <w:tcW w:w="783" w:type="dxa"/>
          </w:tcPr>
          <w:p w14:paraId="68CEA9E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85</w:t>
            </w:r>
          </w:p>
        </w:tc>
        <w:tc>
          <w:tcPr>
            <w:tcW w:w="3009" w:type="dxa"/>
          </w:tcPr>
          <w:p w14:paraId="5B59AC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A3709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Interpretation of Part III.</w:t>
            </w:r>
          </w:p>
          <w:p w14:paraId="4C7F4A39" w14:textId="77777777" w:rsidR="007C3E55" w:rsidRDefault="007C3E55">
            <w:pPr>
              <w:rPr>
                <w:rFonts w:ascii="Times New Roman" w:eastAsia="Times New Roman" w:hAnsi="Times New Roman" w:cs="Times New Roman"/>
                <w:color w:val="000000"/>
                <w:sz w:val="22"/>
                <w:szCs w:val="22"/>
              </w:rPr>
            </w:pPr>
          </w:p>
        </w:tc>
        <w:tc>
          <w:tcPr>
            <w:tcW w:w="2736" w:type="dxa"/>
          </w:tcPr>
          <w:p w14:paraId="4A4F3D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w:t>
            </w:r>
          </w:p>
        </w:tc>
      </w:tr>
      <w:tr w:rsidR="007C3E55" w14:paraId="3206E93E" w14:textId="77777777">
        <w:tc>
          <w:tcPr>
            <w:tcW w:w="11170" w:type="dxa"/>
            <w:gridSpan w:val="4"/>
          </w:tcPr>
          <w:p w14:paraId="2981025B" w14:textId="77777777" w:rsidR="007C3E55" w:rsidRDefault="007C3E55">
            <w:pPr>
              <w:widowControl/>
              <w:spacing w:after="160" w:line="259" w:lineRule="auto"/>
              <w:jc w:val="center"/>
              <w:rPr>
                <w:rFonts w:ascii="Times New Roman" w:eastAsia="Times New Roman" w:hAnsi="Times New Roman" w:cs="Times New Roman"/>
                <w:b/>
                <w:color w:val="000000"/>
                <w:sz w:val="22"/>
                <w:szCs w:val="22"/>
                <w:u w:val="single"/>
              </w:rPr>
            </w:pPr>
          </w:p>
          <w:p w14:paraId="55442331"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IV Consent to Treatment</w:t>
            </w:r>
          </w:p>
        </w:tc>
      </w:tr>
      <w:tr w:rsidR="007C3E55" w14:paraId="115F0180" w14:textId="77777777">
        <w:tc>
          <w:tcPr>
            <w:tcW w:w="783" w:type="dxa"/>
          </w:tcPr>
          <w:p w14:paraId="4E2EAC3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86</w:t>
            </w:r>
          </w:p>
        </w:tc>
        <w:tc>
          <w:tcPr>
            <w:tcW w:w="3009" w:type="dxa"/>
          </w:tcPr>
          <w:p w14:paraId="6F9198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F9E68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Patients to whom Part IV applies.</w:t>
            </w:r>
          </w:p>
          <w:p w14:paraId="3B18F38B" w14:textId="77777777" w:rsidR="007C3E55" w:rsidRDefault="007C3E55">
            <w:pPr>
              <w:rPr>
                <w:rFonts w:ascii="Times New Roman" w:eastAsia="Times New Roman" w:hAnsi="Times New Roman" w:cs="Times New Roman"/>
                <w:color w:val="000000"/>
                <w:sz w:val="22"/>
                <w:szCs w:val="22"/>
              </w:rPr>
            </w:pPr>
          </w:p>
        </w:tc>
        <w:tc>
          <w:tcPr>
            <w:tcW w:w="2736" w:type="dxa"/>
          </w:tcPr>
          <w:p w14:paraId="4743DC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p>
        </w:tc>
      </w:tr>
      <w:tr w:rsidR="007C3E55" w14:paraId="4C963460" w14:textId="77777777">
        <w:tc>
          <w:tcPr>
            <w:tcW w:w="783" w:type="dxa"/>
          </w:tcPr>
          <w:p w14:paraId="04C9463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87</w:t>
            </w:r>
          </w:p>
        </w:tc>
        <w:tc>
          <w:tcPr>
            <w:tcW w:w="3009" w:type="dxa"/>
          </w:tcPr>
          <w:p w14:paraId="3898A1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289B0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Treatment requiring consent and a second opinion.</w:t>
            </w:r>
          </w:p>
          <w:p w14:paraId="07472A28" w14:textId="77777777" w:rsidR="007C3E55" w:rsidRDefault="007C3E55">
            <w:pPr>
              <w:rPr>
                <w:rFonts w:ascii="Times New Roman" w:eastAsia="Times New Roman" w:hAnsi="Times New Roman" w:cs="Times New Roman"/>
                <w:color w:val="000000"/>
                <w:sz w:val="22"/>
                <w:szCs w:val="22"/>
              </w:rPr>
            </w:pPr>
          </w:p>
        </w:tc>
        <w:tc>
          <w:tcPr>
            <w:tcW w:w="2736" w:type="dxa"/>
          </w:tcPr>
          <w:p w14:paraId="5028E9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w:t>
            </w:r>
          </w:p>
        </w:tc>
      </w:tr>
      <w:tr w:rsidR="007C3E55" w14:paraId="2215EB43" w14:textId="77777777">
        <w:tc>
          <w:tcPr>
            <w:tcW w:w="783" w:type="dxa"/>
          </w:tcPr>
          <w:p w14:paraId="39641DA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88</w:t>
            </w:r>
          </w:p>
        </w:tc>
        <w:tc>
          <w:tcPr>
            <w:tcW w:w="3009" w:type="dxa"/>
          </w:tcPr>
          <w:p w14:paraId="50D203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3DB62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Treatment requiring consent or a second opinion.</w:t>
            </w:r>
          </w:p>
          <w:p w14:paraId="324CFEDD" w14:textId="77777777" w:rsidR="007C3E55" w:rsidRDefault="007C3E55">
            <w:pPr>
              <w:rPr>
                <w:rFonts w:ascii="Times New Roman" w:eastAsia="Times New Roman" w:hAnsi="Times New Roman" w:cs="Times New Roman"/>
                <w:color w:val="000000"/>
                <w:sz w:val="22"/>
                <w:szCs w:val="22"/>
              </w:rPr>
            </w:pPr>
          </w:p>
        </w:tc>
        <w:tc>
          <w:tcPr>
            <w:tcW w:w="2736" w:type="dxa"/>
          </w:tcPr>
          <w:p w14:paraId="4EDA26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58.</w:t>
            </w:r>
          </w:p>
        </w:tc>
      </w:tr>
      <w:tr w:rsidR="007C3E55" w14:paraId="41176CCB" w14:textId="77777777">
        <w:tc>
          <w:tcPr>
            <w:tcW w:w="783" w:type="dxa"/>
          </w:tcPr>
          <w:p w14:paraId="3DEF23C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89</w:t>
            </w:r>
          </w:p>
        </w:tc>
        <w:tc>
          <w:tcPr>
            <w:tcW w:w="3009" w:type="dxa"/>
          </w:tcPr>
          <w:p w14:paraId="1A3CA3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35BF1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Electroconvulsive</w:t>
            </w:r>
            <w:r>
              <w:rPr>
                <w:rFonts w:ascii="Times New Roman" w:eastAsia="Times New Roman" w:hAnsi="Times New Roman" w:cs="Times New Roman"/>
                <w:color w:val="000000"/>
                <w:sz w:val="22"/>
                <w:szCs w:val="22"/>
              </w:rPr>
              <w:t xml:space="preserve"> therapy, etc.</w:t>
            </w:r>
          </w:p>
          <w:p w14:paraId="1958368B" w14:textId="77777777" w:rsidR="007C3E55" w:rsidRDefault="007C3E55">
            <w:pPr>
              <w:rPr>
                <w:rFonts w:ascii="Times New Roman" w:eastAsia="Times New Roman" w:hAnsi="Times New Roman" w:cs="Times New Roman"/>
                <w:color w:val="000000"/>
                <w:sz w:val="22"/>
                <w:szCs w:val="22"/>
              </w:rPr>
            </w:pPr>
          </w:p>
        </w:tc>
        <w:tc>
          <w:tcPr>
            <w:tcW w:w="2736" w:type="dxa"/>
          </w:tcPr>
          <w:p w14:paraId="683129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58A.</w:t>
            </w:r>
          </w:p>
        </w:tc>
      </w:tr>
      <w:tr w:rsidR="007C3E55" w14:paraId="4C303B10" w14:textId="77777777">
        <w:tc>
          <w:tcPr>
            <w:tcW w:w="783" w:type="dxa"/>
          </w:tcPr>
          <w:p w14:paraId="3AB5770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90</w:t>
            </w:r>
          </w:p>
        </w:tc>
        <w:tc>
          <w:tcPr>
            <w:tcW w:w="3009" w:type="dxa"/>
          </w:tcPr>
          <w:p w14:paraId="5EA3DB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F24B7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Plans of treatment.</w:t>
            </w:r>
          </w:p>
          <w:p w14:paraId="4E8FC6F0" w14:textId="77777777" w:rsidR="007C3E55" w:rsidRDefault="007C3E55">
            <w:pPr>
              <w:rPr>
                <w:rFonts w:ascii="Times New Roman" w:eastAsia="Times New Roman" w:hAnsi="Times New Roman" w:cs="Times New Roman"/>
                <w:color w:val="000000"/>
                <w:sz w:val="22"/>
                <w:szCs w:val="22"/>
              </w:rPr>
            </w:pPr>
          </w:p>
        </w:tc>
        <w:tc>
          <w:tcPr>
            <w:tcW w:w="2736" w:type="dxa"/>
          </w:tcPr>
          <w:p w14:paraId="7CCFD5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59.</w:t>
            </w:r>
          </w:p>
        </w:tc>
      </w:tr>
      <w:tr w:rsidR="007C3E55" w14:paraId="1CE48934" w14:textId="77777777">
        <w:tc>
          <w:tcPr>
            <w:tcW w:w="783" w:type="dxa"/>
          </w:tcPr>
          <w:p w14:paraId="7156BA3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91</w:t>
            </w:r>
          </w:p>
        </w:tc>
        <w:tc>
          <w:tcPr>
            <w:tcW w:w="3009" w:type="dxa"/>
          </w:tcPr>
          <w:p w14:paraId="2731BA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9C9AC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Withdrawal of consent.</w:t>
            </w:r>
          </w:p>
          <w:p w14:paraId="08DE5C17" w14:textId="77777777" w:rsidR="007C3E55" w:rsidRDefault="007C3E55">
            <w:pPr>
              <w:rPr>
                <w:rFonts w:ascii="Times New Roman" w:eastAsia="Times New Roman" w:hAnsi="Times New Roman" w:cs="Times New Roman"/>
                <w:color w:val="000000"/>
                <w:sz w:val="22"/>
                <w:szCs w:val="22"/>
              </w:rPr>
            </w:pPr>
          </w:p>
        </w:tc>
        <w:tc>
          <w:tcPr>
            <w:tcW w:w="2736" w:type="dxa"/>
          </w:tcPr>
          <w:p w14:paraId="557FA4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60.</w:t>
            </w:r>
          </w:p>
        </w:tc>
      </w:tr>
      <w:tr w:rsidR="007C3E55" w14:paraId="3C757159" w14:textId="77777777">
        <w:tc>
          <w:tcPr>
            <w:tcW w:w="783" w:type="dxa"/>
          </w:tcPr>
          <w:p w14:paraId="06705E5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92</w:t>
            </w:r>
          </w:p>
        </w:tc>
        <w:tc>
          <w:tcPr>
            <w:tcW w:w="3009" w:type="dxa"/>
          </w:tcPr>
          <w:p w14:paraId="1FE010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1DCC0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Review of treatment.</w:t>
            </w:r>
          </w:p>
          <w:p w14:paraId="3CCAC56F" w14:textId="77777777" w:rsidR="007C3E55" w:rsidRDefault="007C3E55">
            <w:pPr>
              <w:rPr>
                <w:rFonts w:ascii="Times New Roman" w:eastAsia="Times New Roman" w:hAnsi="Times New Roman" w:cs="Times New Roman"/>
                <w:color w:val="000000"/>
                <w:sz w:val="22"/>
                <w:szCs w:val="22"/>
              </w:rPr>
            </w:pPr>
          </w:p>
        </w:tc>
        <w:tc>
          <w:tcPr>
            <w:tcW w:w="2736" w:type="dxa"/>
          </w:tcPr>
          <w:p w14:paraId="4A04FD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w:t>
            </w:r>
          </w:p>
        </w:tc>
      </w:tr>
      <w:tr w:rsidR="007C3E55" w14:paraId="09844D6E" w14:textId="77777777">
        <w:tc>
          <w:tcPr>
            <w:tcW w:w="783" w:type="dxa"/>
          </w:tcPr>
          <w:p w14:paraId="008A340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93</w:t>
            </w:r>
          </w:p>
        </w:tc>
        <w:tc>
          <w:tcPr>
            <w:tcW w:w="3009" w:type="dxa"/>
          </w:tcPr>
          <w:p w14:paraId="50FAE2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3CD99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Urgent treatment.</w:t>
            </w:r>
          </w:p>
          <w:p w14:paraId="4190A030" w14:textId="77777777" w:rsidR="007C3E55" w:rsidRDefault="007C3E55">
            <w:pPr>
              <w:rPr>
                <w:rFonts w:ascii="Times New Roman" w:eastAsia="Times New Roman" w:hAnsi="Times New Roman" w:cs="Times New Roman"/>
                <w:color w:val="000000"/>
                <w:sz w:val="22"/>
                <w:szCs w:val="22"/>
              </w:rPr>
            </w:pPr>
          </w:p>
        </w:tc>
        <w:tc>
          <w:tcPr>
            <w:tcW w:w="2736" w:type="dxa"/>
          </w:tcPr>
          <w:p w14:paraId="645E1CD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62.</w:t>
            </w:r>
          </w:p>
        </w:tc>
      </w:tr>
      <w:tr w:rsidR="007C3E55" w14:paraId="10B34513" w14:textId="77777777">
        <w:tc>
          <w:tcPr>
            <w:tcW w:w="783" w:type="dxa"/>
          </w:tcPr>
          <w:p w14:paraId="339B1DB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94</w:t>
            </w:r>
          </w:p>
        </w:tc>
        <w:tc>
          <w:tcPr>
            <w:tcW w:w="3009" w:type="dxa"/>
          </w:tcPr>
          <w:p w14:paraId="60D014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9BCD6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Treatment on recall of community patient or revocation of order.</w:t>
            </w:r>
          </w:p>
          <w:p w14:paraId="4C7BB8CB" w14:textId="77777777" w:rsidR="007C3E55" w:rsidRDefault="007C3E55">
            <w:pPr>
              <w:rPr>
                <w:rFonts w:ascii="Times New Roman" w:eastAsia="Times New Roman" w:hAnsi="Times New Roman" w:cs="Times New Roman"/>
                <w:color w:val="000000"/>
                <w:sz w:val="22"/>
                <w:szCs w:val="22"/>
              </w:rPr>
            </w:pPr>
          </w:p>
        </w:tc>
        <w:tc>
          <w:tcPr>
            <w:tcW w:w="2736" w:type="dxa"/>
          </w:tcPr>
          <w:p w14:paraId="416D14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62A.</w:t>
            </w:r>
          </w:p>
        </w:tc>
      </w:tr>
      <w:tr w:rsidR="007C3E55" w14:paraId="247CCF52" w14:textId="77777777">
        <w:tc>
          <w:tcPr>
            <w:tcW w:w="783" w:type="dxa"/>
          </w:tcPr>
          <w:p w14:paraId="486DA51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95</w:t>
            </w:r>
          </w:p>
        </w:tc>
        <w:tc>
          <w:tcPr>
            <w:tcW w:w="3009" w:type="dxa"/>
          </w:tcPr>
          <w:p w14:paraId="316376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FC955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Treatment not requiring consent.</w:t>
            </w:r>
          </w:p>
          <w:p w14:paraId="79EC5B60" w14:textId="77777777" w:rsidR="007C3E55" w:rsidRDefault="007C3E55">
            <w:pPr>
              <w:rPr>
                <w:rFonts w:ascii="Times New Roman" w:eastAsia="Times New Roman" w:hAnsi="Times New Roman" w:cs="Times New Roman"/>
                <w:color w:val="000000"/>
                <w:sz w:val="22"/>
                <w:szCs w:val="22"/>
              </w:rPr>
            </w:pPr>
          </w:p>
        </w:tc>
        <w:tc>
          <w:tcPr>
            <w:tcW w:w="2736" w:type="dxa"/>
          </w:tcPr>
          <w:p w14:paraId="7B7A78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63.</w:t>
            </w:r>
          </w:p>
        </w:tc>
      </w:tr>
      <w:tr w:rsidR="007C3E55" w14:paraId="6F51F043" w14:textId="77777777">
        <w:tc>
          <w:tcPr>
            <w:tcW w:w="783" w:type="dxa"/>
          </w:tcPr>
          <w:p w14:paraId="632A467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96</w:t>
            </w:r>
          </w:p>
        </w:tc>
        <w:tc>
          <w:tcPr>
            <w:tcW w:w="3009" w:type="dxa"/>
          </w:tcPr>
          <w:p w14:paraId="67DD4C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FBD15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Supplementary provisions for Part IV.</w:t>
            </w:r>
          </w:p>
          <w:p w14:paraId="03FE08F3" w14:textId="77777777" w:rsidR="007C3E55" w:rsidRDefault="007C3E55">
            <w:pPr>
              <w:rPr>
                <w:rFonts w:ascii="Times New Roman" w:eastAsia="Times New Roman" w:hAnsi="Times New Roman" w:cs="Times New Roman"/>
                <w:color w:val="000000"/>
                <w:sz w:val="22"/>
                <w:szCs w:val="22"/>
              </w:rPr>
            </w:pPr>
          </w:p>
        </w:tc>
        <w:tc>
          <w:tcPr>
            <w:tcW w:w="2736" w:type="dxa"/>
          </w:tcPr>
          <w:p w14:paraId="43AA17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w:t>
            </w:r>
          </w:p>
        </w:tc>
      </w:tr>
      <w:tr w:rsidR="007C3E55" w14:paraId="74B71C7D" w14:textId="77777777">
        <w:tc>
          <w:tcPr>
            <w:tcW w:w="11170" w:type="dxa"/>
            <w:gridSpan w:val="4"/>
          </w:tcPr>
          <w:p w14:paraId="357B2C9B" w14:textId="77777777" w:rsidR="007C3E55" w:rsidRDefault="007C3E55">
            <w:pPr>
              <w:rPr>
                <w:rFonts w:ascii="Times New Roman" w:eastAsia="Times New Roman" w:hAnsi="Times New Roman" w:cs="Times New Roman"/>
                <w:color w:val="000000"/>
                <w:sz w:val="22"/>
                <w:szCs w:val="22"/>
              </w:rPr>
            </w:pPr>
          </w:p>
          <w:p w14:paraId="516B104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4A Treatment of community patients not recalled to hospital</w:t>
            </w:r>
          </w:p>
          <w:p w14:paraId="135D1339" w14:textId="77777777" w:rsidR="007C3E55" w:rsidRDefault="007C3E55">
            <w:pPr>
              <w:rPr>
                <w:rFonts w:ascii="Times New Roman" w:eastAsia="Times New Roman" w:hAnsi="Times New Roman" w:cs="Times New Roman"/>
                <w:color w:val="000000"/>
                <w:sz w:val="22"/>
                <w:szCs w:val="22"/>
              </w:rPr>
            </w:pPr>
          </w:p>
        </w:tc>
      </w:tr>
      <w:tr w:rsidR="007C3E55" w14:paraId="6D3176A7" w14:textId="77777777">
        <w:tc>
          <w:tcPr>
            <w:tcW w:w="783" w:type="dxa"/>
          </w:tcPr>
          <w:p w14:paraId="2FCCDCC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97</w:t>
            </w:r>
          </w:p>
        </w:tc>
        <w:tc>
          <w:tcPr>
            <w:tcW w:w="3009" w:type="dxa"/>
          </w:tcPr>
          <w:p w14:paraId="613D76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DFC15B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Meaning of “relevant treatment”</w:t>
            </w:r>
          </w:p>
          <w:p w14:paraId="1ADAD00D" w14:textId="77777777" w:rsidR="007C3E55" w:rsidRDefault="007C3E55">
            <w:pPr>
              <w:rPr>
                <w:rFonts w:ascii="Times New Roman" w:eastAsia="Times New Roman" w:hAnsi="Times New Roman" w:cs="Times New Roman"/>
                <w:color w:val="000000"/>
                <w:sz w:val="22"/>
                <w:szCs w:val="22"/>
              </w:rPr>
            </w:pPr>
          </w:p>
        </w:tc>
        <w:tc>
          <w:tcPr>
            <w:tcW w:w="2736" w:type="dxa"/>
          </w:tcPr>
          <w:p w14:paraId="576C34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64A.</w:t>
            </w:r>
          </w:p>
        </w:tc>
      </w:tr>
      <w:tr w:rsidR="007C3E55" w14:paraId="2A2235CA" w14:textId="77777777">
        <w:tc>
          <w:tcPr>
            <w:tcW w:w="783" w:type="dxa"/>
          </w:tcPr>
          <w:p w14:paraId="1DA1E5F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98</w:t>
            </w:r>
          </w:p>
        </w:tc>
        <w:tc>
          <w:tcPr>
            <w:tcW w:w="3009" w:type="dxa"/>
          </w:tcPr>
          <w:p w14:paraId="67012E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370D7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Adult community patients.</w:t>
            </w:r>
          </w:p>
          <w:p w14:paraId="0AF772C8" w14:textId="77777777" w:rsidR="007C3E55" w:rsidRDefault="007C3E55">
            <w:pPr>
              <w:rPr>
                <w:rFonts w:ascii="Times New Roman" w:eastAsia="Times New Roman" w:hAnsi="Times New Roman" w:cs="Times New Roman"/>
                <w:color w:val="000000"/>
                <w:sz w:val="22"/>
                <w:szCs w:val="22"/>
              </w:rPr>
            </w:pPr>
          </w:p>
        </w:tc>
        <w:tc>
          <w:tcPr>
            <w:tcW w:w="2736" w:type="dxa"/>
          </w:tcPr>
          <w:p w14:paraId="51FB20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64B.</w:t>
            </w:r>
          </w:p>
        </w:tc>
      </w:tr>
      <w:tr w:rsidR="007C3E55" w14:paraId="6D4C0A8E" w14:textId="77777777">
        <w:tc>
          <w:tcPr>
            <w:tcW w:w="783" w:type="dxa"/>
          </w:tcPr>
          <w:p w14:paraId="7D765A2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99</w:t>
            </w:r>
          </w:p>
        </w:tc>
        <w:tc>
          <w:tcPr>
            <w:tcW w:w="3009" w:type="dxa"/>
          </w:tcPr>
          <w:p w14:paraId="406D66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00FAD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Section 64B: supplemental.</w:t>
            </w:r>
          </w:p>
          <w:p w14:paraId="34822429" w14:textId="77777777" w:rsidR="007C3E55" w:rsidRDefault="007C3E55">
            <w:pPr>
              <w:rPr>
                <w:rFonts w:ascii="Times New Roman" w:eastAsia="Times New Roman" w:hAnsi="Times New Roman" w:cs="Times New Roman"/>
                <w:color w:val="000000"/>
                <w:sz w:val="22"/>
                <w:szCs w:val="22"/>
              </w:rPr>
            </w:pPr>
          </w:p>
        </w:tc>
        <w:tc>
          <w:tcPr>
            <w:tcW w:w="2736" w:type="dxa"/>
          </w:tcPr>
          <w:p w14:paraId="7FB211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64C.</w:t>
            </w:r>
          </w:p>
        </w:tc>
      </w:tr>
      <w:tr w:rsidR="007C3E55" w14:paraId="58146954" w14:textId="77777777">
        <w:tc>
          <w:tcPr>
            <w:tcW w:w="783" w:type="dxa"/>
          </w:tcPr>
          <w:p w14:paraId="193DC8D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100</w:t>
            </w:r>
          </w:p>
        </w:tc>
        <w:tc>
          <w:tcPr>
            <w:tcW w:w="3009" w:type="dxa"/>
          </w:tcPr>
          <w:p w14:paraId="724DF5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3BE1E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Adult community patients lacking capacity.</w:t>
            </w:r>
          </w:p>
          <w:p w14:paraId="1FA32D5F" w14:textId="77777777" w:rsidR="007C3E55" w:rsidRDefault="007C3E55">
            <w:pPr>
              <w:rPr>
                <w:rFonts w:ascii="Times New Roman" w:eastAsia="Times New Roman" w:hAnsi="Times New Roman" w:cs="Times New Roman"/>
                <w:color w:val="000000"/>
                <w:sz w:val="22"/>
                <w:szCs w:val="22"/>
              </w:rPr>
            </w:pPr>
          </w:p>
        </w:tc>
        <w:tc>
          <w:tcPr>
            <w:tcW w:w="2736" w:type="dxa"/>
          </w:tcPr>
          <w:p w14:paraId="521058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64D.</w:t>
            </w:r>
          </w:p>
        </w:tc>
      </w:tr>
      <w:tr w:rsidR="007C3E55" w14:paraId="24BA5C8D" w14:textId="77777777">
        <w:tc>
          <w:tcPr>
            <w:tcW w:w="783" w:type="dxa"/>
          </w:tcPr>
          <w:p w14:paraId="22199C5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101</w:t>
            </w:r>
          </w:p>
        </w:tc>
        <w:tc>
          <w:tcPr>
            <w:tcW w:w="3009" w:type="dxa"/>
          </w:tcPr>
          <w:p w14:paraId="4B8EE9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4A878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Child community patients.</w:t>
            </w:r>
          </w:p>
          <w:p w14:paraId="0E16613D" w14:textId="77777777" w:rsidR="007C3E55" w:rsidRDefault="007C3E55">
            <w:pPr>
              <w:rPr>
                <w:rFonts w:ascii="Times New Roman" w:eastAsia="Times New Roman" w:hAnsi="Times New Roman" w:cs="Times New Roman"/>
                <w:color w:val="000000"/>
                <w:sz w:val="22"/>
                <w:szCs w:val="22"/>
              </w:rPr>
            </w:pPr>
          </w:p>
        </w:tc>
        <w:tc>
          <w:tcPr>
            <w:tcW w:w="2736" w:type="dxa"/>
          </w:tcPr>
          <w:p w14:paraId="0B9D18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64E.</w:t>
            </w:r>
          </w:p>
        </w:tc>
      </w:tr>
      <w:tr w:rsidR="007C3E55" w14:paraId="11B14503" w14:textId="77777777">
        <w:tc>
          <w:tcPr>
            <w:tcW w:w="783" w:type="dxa"/>
          </w:tcPr>
          <w:p w14:paraId="1C7D5C8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102</w:t>
            </w:r>
          </w:p>
        </w:tc>
        <w:tc>
          <w:tcPr>
            <w:tcW w:w="3009" w:type="dxa"/>
          </w:tcPr>
          <w:p w14:paraId="105254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188F5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Child community patients lacking competence.</w:t>
            </w:r>
          </w:p>
          <w:p w14:paraId="3E4C9253" w14:textId="77777777" w:rsidR="007C3E55" w:rsidRDefault="007C3E55">
            <w:pPr>
              <w:rPr>
                <w:rFonts w:ascii="Times New Roman" w:eastAsia="Times New Roman" w:hAnsi="Times New Roman" w:cs="Times New Roman"/>
                <w:color w:val="000000"/>
                <w:sz w:val="22"/>
                <w:szCs w:val="22"/>
              </w:rPr>
            </w:pPr>
          </w:p>
        </w:tc>
        <w:tc>
          <w:tcPr>
            <w:tcW w:w="2736" w:type="dxa"/>
          </w:tcPr>
          <w:p w14:paraId="1A9643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64F.</w:t>
            </w:r>
          </w:p>
        </w:tc>
      </w:tr>
      <w:tr w:rsidR="007C3E55" w14:paraId="78E6EA6D" w14:textId="77777777">
        <w:tc>
          <w:tcPr>
            <w:tcW w:w="783" w:type="dxa"/>
          </w:tcPr>
          <w:p w14:paraId="58B1430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103</w:t>
            </w:r>
          </w:p>
        </w:tc>
        <w:tc>
          <w:tcPr>
            <w:tcW w:w="3009" w:type="dxa"/>
          </w:tcPr>
          <w:p w14:paraId="2365539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14383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Withdrawal of consent.</w:t>
            </w:r>
          </w:p>
          <w:p w14:paraId="162B8875" w14:textId="77777777" w:rsidR="007C3E55" w:rsidRDefault="007C3E55">
            <w:pPr>
              <w:rPr>
                <w:rFonts w:ascii="Times New Roman" w:eastAsia="Times New Roman" w:hAnsi="Times New Roman" w:cs="Times New Roman"/>
                <w:color w:val="000000"/>
                <w:sz w:val="22"/>
                <w:szCs w:val="22"/>
              </w:rPr>
            </w:pPr>
          </w:p>
        </w:tc>
        <w:tc>
          <w:tcPr>
            <w:tcW w:w="2736" w:type="dxa"/>
          </w:tcPr>
          <w:p w14:paraId="1F1EBA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64FA.</w:t>
            </w:r>
          </w:p>
        </w:tc>
      </w:tr>
      <w:tr w:rsidR="007C3E55" w14:paraId="1E3E0B3F" w14:textId="77777777">
        <w:tc>
          <w:tcPr>
            <w:tcW w:w="783" w:type="dxa"/>
          </w:tcPr>
          <w:p w14:paraId="4DBC593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104</w:t>
            </w:r>
          </w:p>
        </w:tc>
        <w:tc>
          <w:tcPr>
            <w:tcW w:w="3009" w:type="dxa"/>
          </w:tcPr>
          <w:p w14:paraId="4DB652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692ECB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Emergency treatment for patients lacking capacity or competence.</w:t>
            </w:r>
          </w:p>
          <w:p w14:paraId="2D911B4D" w14:textId="77777777" w:rsidR="007C3E55" w:rsidRDefault="007C3E55">
            <w:pPr>
              <w:rPr>
                <w:rFonts w:ascii="Times New Roman" w:eastAsia="Times New Roman" w:hAnsi="Times New Roman" w:cs="Times New Roman"/>
                <w:color w:val="000000"/>
                <w:sz w:val="22"/>
                <w:szCs w:val="22"/>
              </w:rPr>
            </w:pPr>
          </w:p>
        </w:tc>
        <w:tc>
          <w:tcPr>
            <w:tcW w:w="2736" w:type="dxa"/>
          </w:tcPr>
          <w:p w14:paraId="32D130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64G.</w:t>
            </w:r>
          </w:p>
        </w:tc>
      </w:tr>
      <w:tr w:rsidR="007C3E55" w14:paraId="34E197DA" w14:textId="77777777">
        <w:tc>
          <w:tcPr>
            <w:tcW w:w="783" w:type="dxa"/>
          </w:tcPr>
          <w:p w14:paraId="4D422F9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105</w:t>
            </w:r>
          </w:p>
        </w:tc>
        <w:tc>
          <w:tcPr>
            <w:tcW w:w="3009" w:type="dxa"/>
          </w:tcPr>
          <w:p w14:paraId="7F2803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D1666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Certificates: supplementary provisions.</w:t>
            </w:r>
          </w:p>
          <w:p w14:paraId="1F56A578" w14:textId="77777777" w:rsidR="007C3E55" w:rsidRDefault="007C3E55">
            <w:pPr>
              <w:rPr>
                <w:rFonts w:ascii="Times New Roman" w:eastAsia="Times New Roman" w:hAnsi="Times New Roman" w:cs="Times New Roman"/>
                <w:color w:val="000000"/>
                <w:sz w:val="22"/>
                <w:szCs w:val="22"/>
              </w:rPr>
            </w:pPr>
          </w:p>
        </w:tc>
        <w:tc>
          <w:tcPr>
            <w:tcW w:w="2736" w:type="dxa"/>
          </w:tcPr>
          <w:p w14:paraId="5A16B9C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64H.</w:t>
            </w:r>
          </w:p>
        </w:tc>
      </w:tr>
      <w:tr w:rsidR="007C3E55" w14:paraId="12BE614B" w14:textId="77777777">
        <w:tc>
          <w:tcPr>
            <w:tcW w:w="783" w:type="dxa"/>
          </w:tcPr>
          <w:p w14:paraId="4D8B658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106</w:t>
            </w:r>
          </w:p>
        </w:tc>
        <w:tc>
          <w:tcPr>
            <w:tcW w:w="3009" w:type="dxa"/>
          </w:tcPr>
          <w:p w14:paraId="77C1E1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3F4CA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Liability for negligence.</w:t>
            </w:r>
          </w:p>
          <w:p w14:paraId="411B02BA" w14:textId="77777777" w:rsidR="007C3E55" w:rsidRDefault="007C3E55">
            <w:pPr>
              <w:rPr>
                <w:rFonts w:ascii="Times New Roman" w:eastAsia="Times New Roman" w:hAnsi="Times New Roman" w:cs="Times New Roman"/>
                <w:color w:val="000000"/>
                <w:sz w:val="22"/>
                <w:szCs w:val="22"/>
              </w:rPr>
            </w:pPr>
          </w:p>
        </w:tc>
        <w:tc>
          <w:tcPr>
            <w:tcW w:w="2736" w:type="dxa"/>
          </w:tcPr>
          <w:p w14:paraId="44447E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64I.</w:t>
            </w:r>
          </w:p>
        </w:tc>
      </w:tr>
      <w:tr w:rsidR="007C3E55" w14:paraId="5EEA0B68" w14:textId="77777777">
        <w:trPr>
          <w:trHeight w:val="580"/>
        </w:trPr>
        <w:tc>
          <w:tcPr>
            <w:tcW w:w="783" w:type="dxa"/>
          </w:tcPr>
          <w:p w14:paraId="2CA724C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107</w:t>
            </w:r>
          </w:p>
        </w:tc>
        <w:tc>
          <w:tcPr>
            <w:tcW w:w="3009" w:type="dxa"/>
          </w:tcPr>
          <w:p w14:paraId="233BD3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924CF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Factors to be considered in determining whether patient objects to treatment.</w:t>
            </w:r>
          </w:p>
          <w:p w14:paraId="242B6016" w14:textId="77777777" w:rsidR="007C3E55" w:rsidRDefault="007C3E55">
            <w:pPr>
              <w:rPr>
                <w:rFonts w:ascii="Times New Roman" w:eastAsia="Times New Roman" w:hAnsi="Times New Roman" w:cs="Times New Roman"/>
                <w:color w:val="000000"/>
                <w:sz w:val="22"/>
                <w:szCs w:val="22"/>
              </w:rPr>
            </w:pPr>
          </w:p>
        </w:tc>
        <w:tc>
          <w:tcPr>
            <w:tcW w:w="2736" w:type="dxa"/>
          </w:tcPr>
          <w:p w14:paraId="2F11F4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64J.</w:t>
            </w:r>
          </w:p>
        </w:tc>
      </w:tr>
      <w:tr w:rsidR="007C3E55" w14:paraId="3ED10D56" w14:textId="77777777">
        <w:tc>
          <w:tcPr>
            <w:tcW w:w="783" w:type="dxa"/>
          </w:tcPr>
          <w:p w14:paraId="53C47CE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108</w:t>
            </w:r>
          </w:p>
        </w:tc>
        <w:tc>
          <w:tcPr>
            <w:tcW w:w="3009" w:type="dxa"/>
          </w:tcPr>
          <w:p w14:paraId="33F9A2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AE4CB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Interpretation of Part 4A.</w:t>
            </w:r>
          </w:p>
          <w:p w14:paraId="066C7370" w14:textId="77777777" w:rsidR="007C3E55" w:rsidRDefault="007C3E55">
            <w:pPr>
              <w:rPr>
                <w:rFonts w:ascii="Times New Roman" w:eastAsia="Times New Roman" w:hAnsi="Times New Roman" w:cs="Times New Roman"/>
                <w:color w:val="000000"/>
                <w:sz w:val="22"/>
                <w:szCs w:val="22"/>
              </w:rPr>
            </w:pPr>
          </w:p>
        </w:tc>
        <w:tc>
          <w:tcPr>
            <w:tcW w:w="2736" w:type="dxa"/>
          </w:tcPr>
          <w:p w14:paraId="099546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64K.</w:t>
            </w:r>
          </w:p>
        </w:tc>
      </w:tr>
      <w:tr w:rsidR="007C3E55" w14:paraId="79546921" w14:textId="77777777">
        <w:tc>
          <w:tcPr>
            <w:tcW w:w="11170" w:type="dxa"/>
            <w:gridSpan w:val="4"/>
          </w:tcPr>
          <w:p w14:paraId="74F96345" w14:textId="77777777" w:rsidR="007C3E55" w:rsidRDefault="007C3E55">
            <w:pPr>
              <w:rPr>
                <w:rFonts w:ascii="Times New Roman" w:eastAsia="Times New Roman" w:hAnsi="Times New Roman" w:cs="Times New Roman"/>
                <w:color w:val="000000"/>
                <w:sz w:val="22"/>
                <w:szCs w:val="22"/>
              </w:rPr>
            </w:pPr>
          </w:p>
          <w:p w14:paraId="1E6255C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V Mental Health Review Tribunals</w:t>
            </w:r>
          </w:p>
          <w:p w14:paraId="3D80F1E2" w14:textId="77777777" w:rsidR="007C3E55" w:rsidRDefault="007C3E55">
            <w:pPr>
              <w:rPr>
                <w:rFonts w:ascii="Times New Roman" w:eastAsia="Times New Roman" w:hAnsi="Times New Roman" w:cs="Times New Roman"/>
                <w:color w:val="000000"/>
                <w:sz w:val="22"/>
                <w:szCs w:val="22"/>
              </w:rPr>
            </w:pPr>
          </w:p>
          <w:p w14:paraId="16CC2E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Constitution etc.</w:t>
            </w:r>
          </w:p>
          <w:p w14:paraId="3233691E" w14:textId="77777777" w:rsidR="007C3E55" w:rsidRDefault="007C3E55">
            <w:pPr>
              <w:rPr>
                <w:rFonts w:ascii="Times New Roman" w:eastAsia="Times New Roman" w:hAnsi="Times New Roman" w:cs="Times New Roman"/>
                <w:color w:val="000000"/>
                <w:sz w:val="22"/>
                <w:szCs w:val="22"/>
              </w:rPr>
            </w:pPr>
          </w:p>
        </w:tc>
      </w:tr>
      <w:tr w:rsidR="007C3E55" w14:paraId="2ABB520A" w14:textId="77777777">
        <w:tc>
          <w:tcPr>
            <w:tcW w:w="783" w:type="dxa"/>
          </w:tcPr>
          <w:p w14:paraId="365210E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109</w:t>
            </w:r>
          </w:p>
          <w:p w14:paraId="055F0F6A" w14:textId="77777777" w:rsidR="007C3E55" w:rsidRDefault="007C3E55">
            <w:pPr>
              <w:jc w:val="center"/>
              <w:rPr>
                <w:rFonts w:ascii="Times New Roman" w:eastAsia="Times New Roman" w:hAnsi="Times New Roman" w:cs="Times New Roman"/>
                <w:b/>
                <w:color w:val="000000"/>
                <w:sz w:val="22"/>
                <w:szCs w:val="22"/>
              </w:rPr>
            </w:pPr>
          </w:p>
        </w:tc>
        <w:tc>
          <w:tcPr>
            <w:tcW w:w="3009" w:type="dxa"/>
          </w:tcPr>
          <w:p w14:paraId="2ADF106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A8510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Review Tribunal for Wales.</w:t>
            </w:r>
          </w:p>
          <w:p w14:paraId="6DD399E8" w14:textId="77777777" w:rsidR="007C3E55" w:rsidRDefault="007C3E55">
            <w:pPr>
              <w:rPr>
                <w:rFonts w:ascii="Times New Roman" w:eastAsia="Times New Roman" w:hAnsi="Times New Roman" w:cs="Times New Roman"/>
                <w:b/>
                <w:color w:val="000000"/>
                <w:sz w:val="22"/>
                <w:szCs w:val="22"/>
              </w:rPr>
            </w:pPr>
          </w:p>
        </w:tc>
        <w:tc>
          <w:tcPr>
            <w:tcW w:w="2736" w:type="dxa"/>
          </w:tcPr>
          <w:p w14:paraId="69C44C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65.</w:t>
            </w:r>
          </w:p>
        </w:tc>
      </w:tr>
      <w:tr w:rsidR="007C3E55" w14:paraId="5ADC1796" w14:textId="77777777">
        <w:tc>
          <w:tcPr>
            <w:tcW w:w="11170" w:type="dxa"/>
            <w:gridSpan w:val="4"/>
          </w:tcPr>
          <w:p w14:paraId="6F4715E8" w14:textId="77777777" w:rsidR="007C3E55" w:rsidRDefault="007C3E55">
            <w:pPr>
              <w:rPr>
                <w:rFonts w:ascii="Times New Roman" w:eastAsia="Times New Roman" w:hAnsi="Times New Roman" w:cs="Times New Roman"/>
                <w:color w:val="000000"/>
                <w:sz w:val="22"/>
                <w:szCs w:val="22"/>
              </w:rPr>
            </w:pPr>
          </w:p>
          <w:p w14:paraId="1520620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Applications and references concerning Part II patients</w:t>
            </w:r>
          </w:p>
          <w:p w14:paraId="165DDDBF" w14:textId="77777777" w:rsidR="007C3E55" w:rsidRDefault="007C3E55">
            <w:pPr>
              <w:rPr>
                <w:rFonts w:ascii="Times New Roman" w:eastAsia="Times New Roman" w:hAnsi="Times New Roman" w:cs="Times New Roman"/>
                <w:color w:val="000000"/>
                <w:sz w:val="22"/>
                <w:szCs w:val="22"/>
              </w:rPr>
            </w:pPr>
          </w:p>
          <w:p w14:paraId="2A10A023" w14:textId="77777777" w:rsidR="007C3E55" w:rsidRDefault="007C3E55">
            <w:pPr>
              <w:rPr>
                <w:rFonts w:ascii="Times New Roman" w:eastAsia="Times New Roman" w:hAnsi="Times New Roman" w:cs="Times New Roman"/>
                <w:color w:val="000000"/>
                <w:sz w:val="22"/>
                <w:szCs w:val="22"/>
              </w:rPr>
            </w:pPr>
          </w:p>
        </w:tc>
      </w:tr>
      <w:tr w:rsidR="007C3E55" w14:paraId="7763AA26" w14:textId="77777777">
        <w:tc>
          <w:tcPr>
            <w:tcW w:w="783" w:type="dxa"/>
          </w:tcPr>
          <w:p w14:paraId="4881AA2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110</w:t>
            </w:r>
          </w:p>
        </w:tc>
        <w:tc>
          <w:tcPr>
            <w:tcW w:w="3009" w:type="dxa"/>
          </w:tcPr>
          <w:p w14:paraId="3169CA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2896D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Applications to tribunals.</w:t>
            </w:r>
          </w:p>
          <w:p w14:paraId="2D2D7245" w14:textId="77777777" w:rsidR="007C3E55" w:rsidRDefault="007C3E55">
            <w:pPr>
              <w:rPr>
                <w:rFonts w:ascii="Times New Roman" w:eastAsia="Times New Roman" w:hAnsi="Times New Roman" w:cs="Times New Roman"/>
                <w:color w:val="000000"/>
                <w:sz w:val="22"/>
                <w:szCs w:val="22"/>
              </w:rPr>
            </w:pPr>
          </w:p>
        </w:tc>
        <w:tc>
          <w:tcPr>
            <w:tcW w:w="2736" w:type="dxa"/>
          </w:tcPr>
          <w:p w14:paraId="438599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66.</w:t>
            </w:r>
          </w:p>
        </w:tc>
      </w:tr>
      <w:tr w:rsidR="007C3E55" w14:paraId="3EA8FEBF" w14:textId="77777777">
        <w:tc>
          <w:tcPr>
            <w:tcW w:w="783" w:type="dxa"/>
          </w:tcPr>
          <w:p w14:paraId="45836CE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111</w:t>
            </w:r>
          </w:p>
        </w:tc>
        <w:tc>
          <w:tcPr>
            <w:tcW w:w="3009" w:type="dxa"/>
          </w:tcPr>
          <w:p w14:paraId="5DF52E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20CD0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References to tribunals by Secretary of State concerning Part II patients.</w:t>
            </w:r>
          </w:p>
          <w:p w14:paraId="60B44C60" w14:textId="77777777" w:rsidR="007C3E55" w:rsidRDefault="007C3E55">
            <w:pPr>
              <w:rPr>
                <w:rFonts w:ascii="Times New Roman" w:eastAsia="Times New Roman" w:hAnsi="Times New Roman" w:cs="Times New Roman"/>
                <w:color w:val="000000"/>
                <w:sz w:val="22"/>
                <w:szCs w:val="22"/>
              </w:rPr>
            </w:pPr>
          </w:p>
        </w:tc>
        <w:tc>
          <w:tcPr>
            <w:tcW w:w="2736" w:type="dxa"/>
          </w:tcPr>
          <w:p w14:paraId="7FE2E6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67.</w:t>
            </w:r>
          </w:p>
        </w:tc>
      </w:tr>
      <w:tr w:rsidR="007C3E55" w14:paraId="640093CF" w14:textId="77777777">
        <w:tc>
          <w:tcPr>
            <w:tcW w:w="783" w:type="dxa"/>
          </w:tcPr>
          <w:p w14:paraId="7441ADD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112</w:t>
            </w:r>
          </w:p>
        </w:tc>
        <w:tc>
          <w:tcPr>
            <w:tcW w:w="3009" w:type="dxa"/>
          </w:tcPr>
          <w:p w14:paraId="16B703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6178C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Duty of managers of hospitals to refer cases to tribunal.</w:t>
            </w:r>
          </w:p>
          <w:p w14:paraId="5086586F" w14:textId="77777777" w:rsidR="007C3E55" w:rsidRDefault="007C3E55">
            <w:pPr>
              <w:rPr>
                <w:rFonts w:ascii="Times New Roman" w:eastAsia="Times New Roman" w:hAnsi="Times New Roman" w:cs="Times New Roman"/>
                <w:color w:val="000000"/>
                <w:sz w:val="22"/>
                <w:szCs w:val="22"/>
              </w:rPr>
            </w:pPr>
          </w:p>
        </w:tc>
        <w:tc>
          <w:tcPr>
            <w:tcW w:w="2736" w:type="dxa"/>
          </w:tcPr>
          <w:p w14:paraId="4CFB69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68.</w:t>
            </w:r>
          </w:p>
        </w:tc>
      </w:tr>
      <w:tr w:rsidR="007C3E55" w14:paraId="43790C14" w14:textId="77777777">
        <w:tc>
          <w:tcPr>
            <w:tcW w:w="783" w:type="dxa"/>
          </w:tcPr>
          <w:p w14:paraId="05335FD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113</w:t>
            </w:r>
          </w:p>
        </w:tc>
        <w:tc>
          <w:tcPr>
            <w:tcW w:w="3009" w:type="dxa"/>
          </w:tcPr>
          <w:p w14:paraId="1EEF92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7E037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 to reduce periods under section 68.</w:t>
            </w:r>
          </w:p>
          <w:p w14:paraId="1FAF2F8D" w14:textId="77777777" w:rsidR="007C3E55" w:rsidRDefault="007C3E55">
            <w:pPr>
              <w:rPr>
                <w:rFonts w:ascii="Times New Roman" w:eastAsia="Times New Roman" w:hAnsi="Times New Roman" w:cs="Times New Roman"/>
                <w:color w:val="000000"/>
                <w:sz w:val="22"/>
                <w:szCs w:val="22"/>
              </w:rPr>
            </w:pPr>
          </w:p>
        </w:tc>
        <w:tc>
          <w:tcPr>
            <w:tcW w:w="2736" w:type="dxa"/>
          </w:tcPr>
          <w:p w14:paraId="1EBFE9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68A.</w:t>
            </w:r>
          </w:p>
        </w:tc>
      </w:tr>
      <w:tr w:rsidR="007C3E55" w14:paraId="1D063B1A" w14:textId="77777777">
        <w:tc>
          <w:tcPr>
            <w:tcW w:w="11170" w:type="dxa"/>
            <w:gridSpan w:val="4"/>
          </w:tcPr>
          <w:p w14:paraId="15D1345C" w14:textId="77777777" w:rsidR="007C3E55" w:rsidRDefault="007C3E55">
            <w:pPr>
              <w:rPr>
                <w:rFonts w:ascii="Times New Roman" w:eastAsia="Times New Roman" w:hAnsi="Times New Roman" w:cs="Times New Roman"/>
                <w:color w:val="000000"/>
                <w:sz w:val="22"/>
                <w:szCs w:val="22"/>
              </w:rPr>
            </w:pPr>
          </w:p>
          <w:p w14:paraId="15D25FC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Applications and references concerning Part III patients</w:t>
            </w:r>
          </w:p>
          <w:p w14:paraId="42B10B2B" w14:textId="77777777" w:rsidR="007C3E55" w:rsidRDefault="007C3E55">
            <w:pPr>
              <w:rPr>
                <w:rFonts w:ascii="Times New Roman" w:eastAsia="Times New Roman" w:hAnsi="Times New Roman" w:cs="Times New Roman"/>
                <w:color w:val="000000"/>
                <w:sz w:val="22"/>
                <w:szCs w:val="22"/>
              </w:rPr>
            </w:pPr>
          </w:p>
        </w:tc>
      </w:tr>
      <w:tr w:rsidR="007C3E55" w14:paraId="45A04E1B" w14:textId="77777777">
        <w:tc>
          <w:tcPr>
            <w:tcW w:w="783" w:type="dxa"/>
          </w:tcPr>
          <w:p w14:paraId="13161D0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114</w:t>
            </w:r>
          </w:p>
        </w:tc>
        <w:tc>
          <w:tcPr>
            <w:tcW w:w="3009" w:type="dxa"/>
          </w:tcPr>
          <w:p w14:paraId="526555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49EA6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Applications to tribunals concerning patients subject to hospital and guardianship orders.</w:t>
            </w:r>
          </w:p>
          <w:p w14:paraId="25601C64" w14:textId="77777777" w:rsidR="007C3E55" w:rsidRDefault="007C3E55">
            <w:pPr>
              <w:rPr>
                <w:rFonts w:ascii="Times New Roman" w:eastAsia="Times New Roman" w:hAnsi="Times New Roman" w:cs="Times New Roman"/>
                <w:color w:val="000000"/>
                <w:sz w:val="22"/>
                <w:szCs w:val="22"/>
              </w:rPr>
            </w:pPr>
          </w:p>
        </w:tc>
        <w:tc>
          <w:tcPr>
            <w:tcW w:w="2736" w:type="dxa"/>
          </w:tcPr>
          <w:p w14:paraId="732DF8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w:t>
            </w:r>
          </w:p>
        </w:tc>
      </w:tr>
      <w:tr w:rsidR="007C3E55" w14:paraId="59EBCFEE" w14:textId="77777777">
        <w:tc>
          <w:tcPr>
            <w:tcW w:w="783" w:type="dxa"/>
          </w:tcPr>
          <w:p w14:paraId="31E139D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115</w:t>
            </w:r>
          </w:p>
        </w:tc>
        <w:tc>
          <w:tcPr>
            <w:tcW w:w="3009" w:type="dxa"/>
          </w:tcPr>
          <w:p w14:paraId="287524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0F602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Applications to tribunals concerning restricted patients.</w:t>
            </w:r>
          </w:p>
          <w:p w14:paraId="68D790F9" w14:textId="77777777" w:rsidR="007C3E55" w:rsidRDefault="007C3E55">
            <w:pPr>
              <w:rPr>
                <w:rFonts w:ascii="Times New Roman" w:eastAsia="Times New Roman" w:hAnsi="Times New Roman" w:cs="Times New Roman"/>
                <w:color w:val="000000"/>
                <w:sz w:val="22"/>
                <w:szCs w:val="22"/>
              </w:rPr>
            </w:pPr>
          </w:p>
        </w:tc>
        <w:tc>
          <w:tcPr>
            <w:tcW w:w="2736" w:type="dxa"/>
          </w:tcPr>
          <w:p w14:paraId="30E19A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70.</w:t>
            </w:r>
          </w:p>
        </w:tc>
      </w:tr>
      <w:tr w:rsidR="007C3E55" w14:paraId="4161C4BB" w14:textId="77777777">
        <w:tc>
          <w:tcPr>
            <w:tcW w:w="783" w:type="dxa"/>
          </w:tcPr>
          <w:p w14:paraId="4694B7C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116</w:t>
            </w:r>
          </w:p>
        </w:tc>
        <w:tc>
          <w:tcPr>
            <w:tcW w:w="3009" w:type="dxa"/>
          </w:tcPr>
          <w:p w14:paraId="525A15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505CC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References by Secretary of State concerning restricted patients.</w:t>
            </w:r>
          </w:p>
          <w:p w14:paraId="2A89D953" w14:textId="77777777" w:rsidR="007C3E55" w:rsidRDefault="007C3E55">
            <w:pPr>
              <w:rPr>
                <w:rFonts w:ascii="Times New Roman" w:eastAsia="Times New Roman" w:hAnsi="Times New Roman" w:cs="Times New Roman"/>
                <w:color w:val="000000"/>
                <w:sz w:val="22"/>
                <w:szCs w:val="22"/>
              </w:rPr>
            </w:pPr>
          </w:p>
        </w:tc>
        <w:tc>
          <w:tcPr>
            <w:tcW w:w="2736" w:type="dxa"/>
          </w:tcPr>
          <w:p w14:paraId="0562FB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w:t>
            </w:r>
          </w:p>
        </w:tc>
      </w:tr>
      <w:tr w:rsidR="007C3E55" w14:paraId="458CA675" w14:textId="77777777">
        <w:tc>
          <w:tcPr>
            <w:tcW w:w="11170" w:type="dxa"/>
            <w:gridSpan w:val="4"/>
          </w:tcPr>
          <w:p w14:paraId="5EC4FFB1" w14:textId="77777777" w:rsidR="007C3E55" w:rsidRDefault="007C3E55">
            <w:pPr>
              <w:rPr>
                <w:rFonts w:ascii="Times New Roman" w:eastAsia="Times New Roman" w:hAnsi="Times New Roman" w:cs="Times New Roman"/>
                <w:color w:val="000000"/>
                <w:sz w:val="22"/>
                <w:szCs w:val="22"/>
              </w:rPr>
            </w:pPr>
          </w:p>
          <w:p w14:paraId="46920743" w14:textId="77777777" w:rsidR="007C3E55" w:rsidRDefault="007C3E55">
            <w:pPr>
              <w:rPr>
                <w:rFonts w:ascii="Times New Roman" w:eastAsia="Times New Roman" w:hAnsi="Times New Roman" w:cs="Times New Roman"/>
                <w:color w:val="000000"/>
                <w:sz w:val="22"/>
                <w:szCs w:val="22"/>
              </w:rPr>
            </w:pPr>
          </w:p>
          <w:p w14:paraId="6B2D66A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Discharge of patients</w:t>
            </w:r>
          </w:p>
          <w:p w14:paraId="47C75820" w14:textId="77777777" w:rsidR="007C3E55" w:rsidRDefault="007C3E55">
            <w:pPr>
              <w:rPr>
                <w:rFonts w:ascii="Times New Roman" w:eastAsia="Times New Roman" w:hAnsi="Times New Roman" w:cs="Times New Roman"/>
                <w:color w:val="000000"/>
                <w:sz w:val="22"/>
                <w:szCs w:val="22"/>
              </w:rPr>
            </w:pPr>
          </w:p>
        </w:tc>
      </w:tr>
      <w:tr w:rsidR="007C3E55" w14:paraId="0B0F0B47" w14:textId="77777777">
        <w:tc>
          <w:tcPr>
            <w:tcW w:w="783" w:type="dxa"/>
          </w:tcPr>
          <w:p w14:paraId="3FDAA06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117</w:t>
            </w:r>
          </w:p>
        </w:tc>
        <w:tc>
          <w:tcPr>
            <w:tcW w:w="3009" w:type="dxa"/>
          </w:tcPr>
          <w:p w14:paraId="4147AD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5CBDF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Powers of tribunals.</w:t>
            </w:r>
          </w:p>
          <w:p w14:paraId="2940B222" w14:textId="77777777" w:rsidR="007C3E55" w:rsidRDefault="007C3E55">
            <w:pPr>
              <w:rPr>
                <w:rFonts w:ascii="Times New Roman" w:eastAsia="Times New Roman" w:hAnsi="Times New Roman" w:cs="Times New Roman"/>
                <w:color w:val="000000"/>
                <w:sz w:val="22"/>
                <w:szCs w:val="22"/>
              </w:rPr>
            </w:pPr>
          </w:p>
        </w:tc>
        <w:tc>
          <w:tcPr>
            <w:tcW w:w="2736" w:type="dxa"/>
          </w:tcPr>
          <w:p w14:paraId="31FE7D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72.</w:t>
            </w:r>
          </w:p>
        </w:tc>
      </w:tr>
      <w:tr w:rsidR="007C3E55" w14:paraId="7E0D1C69" w14:textId="77777777">
        <w:tc>
          <w:tcPr>
            <w:tcW w:w="783" w:type="dxa"/>
          </w:tcPr>
          <w:p w14:paraId="5B3049D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118</w:t>
            </w:r>
          </w:p>
        </w:tc>
        <w:tc>
          <w:tcPr>
            <w:tcW w:w="3009" w:type="dxa"/>
          </w:tcPr>
          <w:p w14:paraId="668D3C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34B90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 to discharge restricted patients.</w:t>
            </w:r>
          </w:p>
          <w:p w14:paraId="14E7D14B" w14:textId="77777777" w:rsidR="007C3E55" w:rsidRDefault="007C3E55">
            <w:pPr>
              <w:rPr>
                <w:rFonts w:ascii="Times New Roman" w:eastAsia="Times New Roman" w:hAnsi="Times New Roman" w:cs="Times New Roman"/>
                <w:color w:val="000000"/>
                <w:sz w:val="22"/>
                <w:szCs w:val="22"/>
              </w:rPr>
            </w:pPr>
          </w:p>
        </w:tc>
        <w:tc>
          <w:tcPr>
            <w:tcW w:w="2736" w:type="dxa"/>
          </w:tcPr>
          <w:p w14:paraId="1C54D8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73.</w:t>
            </w:r>
          </w:p>
        </w:tc>
      </w:tr>
      <w:tr w:rsidR="007C3E55" w14:paraId="0768B708" w14:textId="77777777">
        <w:tc>
          <w:tcPr>
            <w:tcW w:w="783" w:type="dxa"/>
          </w:tcPr>
          <w:p w14:paraId="5807EB5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119</w:t>
            </w:r>
          </w:p>
        </w:tc>
        <w:tc>
          <w:tcPr>
            <w:tcW w:w="3009" w:type="dxa"/>
          </w:tcPr>
          <w:p w14:paraId="42DC6A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CFE1B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Restricted patients subject to restriction directions.</w:t>
            </w:r>
          </w:p>
          <w:p w14:paraId="5B683F57" w14:textId="77777777" w:rsidR="007C3E55" w:rsidRDefault="007C3E55">
            <w:pPr>
              <w:rPr>
                <w:rFonts w:ascii="Times New Roman" w:eastAsia="Times New Roman" w:hAnsi="Times New Roman" w:cs="Times New Roman"/>
                <w:color w:val="000000"/>
                <w:sz w:val="22"/>
                <w:szCs w:val="22"/>
              </w:rPr>
            </w:pPr>
          </w:p>
        </w:tc>
        <w:tc>
          <w:tcPr>
            <w:tcW w:w="2736" w:type="dxa"/>
          </w:tcPr>
          <w:p w14:paraId="4952C5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w:t>
            </w:r>
          </w:p>
        </w:tc>
      </w:tr>
      <w:tr w:rsidR="007C3E55" w14:paraId="7E0C80E8" w14:textId="77777777">
        <w:tc>
          <w:tcPr>
            <w:tcW w:w="783" w:type="dxa"/>
          </w:tcPr>
          <w:p w14:paraId="5742520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120</w:t>
            </w:r>
          </w:p>
        </w:tc>
        <w:tc>
          <w:tcPr>
            <w:tcW w:w="3009" w:type="dxa"/>
          </w:tcPr>
          <w:p w14:paraId="265178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E9391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Applications and references concerning conditionally discharged restricted patients.</w:t>
            </w:r>
          </w:p>
          <w:p w14:paraId="1E3778F3" w14:textId="77777777" w:rsidR="007C3E55" w:rsidRDefault="007C3E55">
            <w:pPr>
              <w:rPr>
                <w:rFonts w:ascii="Times New Roman" w:eastAsia="Times New Roman" w:hAnsi="Times New Roman" w:cs="Times New Roman"/>
                <w:color w:val="000000"/>
                <w:sz w:val="22"/>
                <w:szCs w:val="22"/>
              </w:rPr>
            </w:pPr>
          </w:p>
        </w:tc>
        <w:tc>
          <w:tcPr>
            <w:tcW w:w="2736" w:type="dxa"/>
          </w:tcPr>
          <w:p w14:paraId="5127C7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75.</w:t>
            </w:r>
          </w:p>
        </w:tc>
      </w:tr>
      <w:tr w:rsidR="007C3E55" w14:paraId="070D5412" w14:textId="77777777">
        <w:tc>
          <w:tcPr>
            <w:tcW w:w="11170" w:type="dxa"/>
            <w:gridSpan w:val="4"/>
          </w:tcPr>
          <w:p w14:paraId="40BA4B27" w14:textId="77777777" w:rsidR="007C3E55" w:rsidRDefault="007C3E55">
            <w:pPr>
              <w:rPr>
                <w:rFonts w:ascii="Times New Roman" w:eastAsia="Times New Roman" w:hAnsi="Times New Roman" w:cs="Times New Roman"/>
                <w:color w:val="000000"/>
                <w:sz w:val="22"/>
                <w:szCs w:val="22"/>
              </w:rPr>
            </w:pPr>
          </w:p>
          <w:p w14:paraId="45E1EF3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General</w:t>
            </w:r>
          </w:p>
          <w:p w14:paraId="07A2AE82" w14:textId="77777777" w:rsidR="007C3E55" w:rsidRDefault="007C3E55">
            <w:pPr>
              <w:rPr>
                <w:rFonts w:ascii="Times New Roman" w:eastAsia="Times New Roman" w:hAnsi="Times New Roman" w:cs="Times New Roman"/>
                <w:color w:val="000000"/>
                <w:sz w:val="22"/>
                <w:szCs w:val="22"/>
              </w:rPr>
            </w:pPr>
          </w:p>
        </w:tc>
      </w:tr>
      <w:tr w:rsidR="007C3E55" w14:paraId="43797B89" w14:textId="77777777">
        <w:tc>
          <w:tcPr>
            <w:tcW w:w="783" w:type="dxa"/>
          </w:tcPr>
          <w:p w14:paraId="255EFBC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121</w:t>
            </w:r>
          </w:p>
        </w:tc>
        <w:tc>
          <w:tcPr>
            <w:tcW w:w="3009" w:type="dxa"/>
          </w:tcPr>
          <w:p w14:paraId="47EDAE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44B46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Visiting and examination of patients.</w:t>
            </w:r>
          </w:p>
          <w:p w14:paraId="56CD2DBC" w14:textId="77777777" w:rsidR="007C3E55" w:rsidRDefault="007C3E55">
            <w:pPr>
              <w:rPr>
                <w:rFonts w:ascii="Times New Roman" w:eastAsia="Times New Roman" w:hAnsi="Times New Roman" w:cs="Times New Roman"/>
                <w:color w:val="000000"/>
                <w:sz w:val="22"/>
                <w:szCs w:val="22"/>
              </w:rPr>
            </w:pPr>
          </w:p>
        </w:tc>
        <w:tc>
          <w:tcPr>
            <w:tcW w:w="2736" w:type="dxa"/>
          </w:tcPr>
          <w:p w14:paraId="18605A6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76.</w:t>
            </w:r>
          </w:p>
        </w:tc>
      </w:tr>
      <w:tr w:rsidR="007C3E55" w14:paraId="4AD83A45" w14:textId="77777777">
        <w:tc>
          <w:tcPr>
            <w:tcW w:w="783" w:type="dxa"/>
          </w:tcPr>
          <w:p w14:paraId="2685073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122</w:t>
            </w:r>
          </w:p>
        </w:tc>
        <w:tc>
          <w:tcPr>
            <w:tcW w:w="3009" w:type="dxa"/>
          </w:tcPr>
          <w:p w14:paraId="5873B2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9940F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General provisions concerning tribunal applications.</w:t>
            </w:r>
          </w:p>
          <w:p w14:paraId="7011454C" w14:textId="77777777" w:rsidR="007C3E55" w:rsidRDefault="007C3E55">
            <w:pPr>
              <w:rPr>
                <w:rFonts w:ascii="Times New Roman" w:eastAsia="Times New Roman" w:hAnsi="Times New Roman" w:cs="Times New Roman"/>
                <w:color w:val="000000"/>
                <w:sz w:val="22"/>
                <w:szCs w:val="22"/>
              </w:rPr>
            </w:pPr>
          </w:p>
        </w:tc>
        <w:tc>
          <w:tcPr>
            <w:tcW w:w="2736" w:type="dxa"/>
          </w:tcPr>
          <w:p w14:paraId="619C78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77.</w:t>
            </w:r>
          </w:p>
        </w:tc>
      </w:tr>
      <w:tr w:rsidR="007C3E55" w14:paraId="725999B2" w14:textId="77777777">
        <w:tc>
          <w:tcPr>
            <w:tcW w:w="783" w:type="dxa"/>
          </w:tcPr>
          <w:p w14:paraId="644053E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123</w:t>
            </w:r>
          </w:p>
        </w:tc>
        <w:tc>
          <w:tcPr>
            <w:tcW w:w="3009" w:type="dxa"/>
          </w:tcPr>
          <w:p w14:paraId="12E012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93642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Procedure of Mental Health Review Tribunal for Wales.</w:t>
            </w:r>
          </w:p>
          <w:p w14:paraId="7196E828" w14:textId="77777777" w:rsidR="007C3E55" w:rsidRDefault="007C3E55">
            <w:pPr>
              <w:rPr>
                <w:rFonts w:ascii="Times New Roman" w:eastAsia="Times New Roman" w:hAnsi="Times New Roman" w:cs="Times New Roman"/>
                <w:color w:val="000000"/>
                <w:sz w:val="22"/>
                <w:szCs w:val="22"/>
              </w:rPr>
            </w:pPr>
          </w:p>
        </w:tc>
        <w:tc>
          <w:tcPr>
            <w:tcW w:w="2736" w:type="dxa"/>
          </w:tcPr>
          <w:p w14:paraId="45553E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78.</w:t>
            </w:r>
          </w:p>
        </w:tc>
      </w:tr>
      <w:tr w:rsidR="007C3E55" w14:paraId="0052FB0C" w14:textId="77777777">
        <w:tc>
          <w:tcPr>
            <w:tcW w:w="783" w:type="dxa"/>
          </w:tcPr>
          <w:p w14:paraId="726A33B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124</w:t>
            </w:r>
          </w:p>
        </w:tc>
        <w:tc>
          <w:tcPr>
            <w:tcW w:w="3009" w:type="dxa"/>
          </w:tcPr>
          <w:p w14:paraId="6F4E6B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E8EBC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Appeal from the Mental Health Review Tribunal for Wales to the Upper Tribunal.</w:t>
            </w:r>
          </w:p>
          <w:p w14:paraId="34E87257" w14:textId="77777777" w:rsidR="007C3E55" w:rsidRDefault="007C3E55">
            <w:pPr>
              <w:rPr>
                <w:rFonts w:ascii="Times New Roman" w:eastAsia="Times New Roman" w:hAnsi="Times New Roman" w:cs="Times New Roman"/>
                <w:color w:val="000000"/>
                <w:sz w:val="22"/>
                <w:szCs w:val="22"/>
              </w:rPr>
            </w:pPr>
          </w:p>
        </w:tc>
        <w:tc>
          <w:tcPr>
            <w:tcW w:w="2736" w:type="dxa"/>
          </w:tcPr>
          <w:p w14:paraId="547750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78A.</w:t>
            </w:r>
          </w:p>
        </w:tc>
      </w:tr>
      <w:tr w:rsidR="007C3E55" w14:paraId="027B42F6" w14:textId="77777777">
        <w:tc>
          <w:tcPr>
            <w:tcW w:w="783" w:type="dxa"/>
          </w:tcPr>
          <w:p w14:paraId="0A75A71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125</w:t>
            </w:r>
          </w:p>
        </w:tc>
        <w:tc>
          <w:tcPr>
            <w:tcW w:w="3009" w:type="dxa"/>
          </w:tcPr>
          <w:p w14:paraId="5E9906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FA444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Interpretation of Part V.</w:t>
            </w:r>
          </w:p>
          <w:p w14:paraId="4BE61C0D" w14:textId="77777777" w:rsidR="007C3E55" w:rsidRDefault="007C3E55">
            <w:pPr>
              <w:rPr>
                <w:rFonts w:ascii="Times New Roman" w:eastAsia="Times New Roman" w:hAnsi="Times New Roman" w:cs="Times New Roman"/>
                <w:color w:val="000000"/>
                <w:sz w:val="22"/>
                <w:szCs w:val="22"/>
              </w:rPr>
            </w:pPr>
          </w:p>
        </w:tc>
        <w:tc>
          <w:tcPr>
            <w:tcW w:w="2736" w:type="dxa"/>
          </w:tcPr>
          <w:p w14:paraId="55CF08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79.</w:t>
            </w:r>
          </w:p>
        </w:tc>
      </w:tr>
      <w:tr w:rsidR="007C3E55" w14:paraId="56EF5C78" w14:textId="77777777">
        <w:tc>
          <w:tcPr>
            <w:tcW w:w="11170" w:type="dxa"/>
            <w:gridSpan w:val="4"/>
          </w:tcPr>
          <w:p w14:paraId="4DC47916" w14:textId="77777777" w:rsidR="007C3E55" w:rsidRDefault="007C3E55">
            <w:pPr>
              <w:rPr>
                <w:rFonts w:ascii="Times New Roman" w:eastAsia="Times New Roman" w:hAnsi="Times New Roman" w:cs="Times New Roman"/>
                <w:color w:val="000000"/>
                <w:sz w:val="22"/>
                <w:szCs w:val="22"/>
              </w:rPr>
            </w:pPr>
          </w:p>
          <w:p w14:paraId="056610C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Collapse -Part VI Removal and Return of Patients Within United Kingdom, etc.</w:t>
            </w:r>
          </w:p>
          <w:p w14:paraId="379F1762" w14:textId="77777777" w:rsidR="007C3E55" w:rsidRDefault="007C3E55">
            <w:pPr>
              <w:rPr>
                <w:rFonts w:ascii="Times New Roman" w:eastAsia="Times New Roman" w:hAnsi="Times New Roman" w:cs="Times New Roman"/>
                <w:color w:val="000000"/>
                <w:sz w:val="22"/>
                <w:szCs w:val="22"/>
              </w:rPr>
            </w:pPr>
          </w:p>
          <w:p w14:paraId="6D50EA0F"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Removal to and from Scotland</w:t>
            </w:r>
          </w:p>
          <w:p w14:paraId="54302B06" w14:textId="77777777" w:rsidR="007C3E55" w:rsidRDefault="007C3E55">
            <w:pPr>
              <w:rPr>
                <w:rFonts w:ascii="Times New Roman" w:eastAsia="Times New Roman" w:hAnsi="Times New Roman" w:cs="Times New Roman"/>
                <w:color w:val="000000"/>
                <w:sz w:val="22"/>
                <w:szCs w:val="22"/>
              </w:rPr>
            </w:pPr>
          </w:p>
        </w:tc>
      </w:tr>
      <w:tr w:rsidR="007C3E55" w14:paraId="273EDA7C" w14:textId="77777777">
        <w:tc>
          <w:tcPr>
            <w:tcW w:w="783" w:type="dxa"/>
          </w:tcPr>
          <w:p w14:paraId="37BB58E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126</w:t>
            </w:r>
          </w:p>
        </w:tc>
        <w:tc>
          <w:tcPr>
            <w:tcW w:w="3009" w:type="dxa"/>
          </w:tcPr>
          <w:p w14:paraId="294DC8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81257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of patients to Scotland.</w:t>
            </w:r>
          </w:p>
          <w:p w14:paraId="62BF4A3B" w14:textId="77777777" w:rsidR="007C3E55" w:rsidRDefault="007C3E55">
            <w:pPr>
              <w:rPr>
                <w:rFonts w:ascii="Times New Roman" w:eastAsia="Times New Roman" w:hAnsi="Times New Roman" w:cs="Times New Roman"/>
                <w:color w:val="000000"/>
                <w:sz w:val="22"/>
                <w:szCs w:val="22"/>
              </w:rPr>
            </w:pPr>
          </w:p>
        </w:tc>
        <w:tc>
          <w:tcPr>
            <w:tcW w:w="2736" w:type="dxa"/>
          </w:tcPr>
          <w:p w14:paraId="5F8FB5D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w:t>
            </w:r>
          </w:p>
        </w:tc>
      </w:tr>
      <w:tr w:rsidR="007C3E55" w14:paraId="03672193" w14:textId="77777777">
        <w:tc>
          <w:tcPr>
            <w:tcW w:w="783" w:type="dxa"/>
          </w:tcPr>
          <w:p w14:paraId="31508C6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127</w:t>
            </w:r>
          </w:p>
        </w:tc>
        <w:tc>
          <w:tcPr>
            <w:tcW w:w="3009" w:type="dxa"/>
          </w:tcPr>
          <w:p w14:paraId="7A2839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43089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Transfer of responsibility for community patients to Scotland.</w:t>
            </w:r>
          </w:p>
          <w:p w14:paraId="052930AF" w14:textId="77777777" w:rsidR="007C3E55" w:rsidRDefault="007C3E55">
            <w:pPr>
              <w:rPr>
                <w:rFonts w:ascii="Times New Roman" w:eastAsia="Times New Roman" w:hAnsi="Times New Roman" w:cs="Times New Roman"/>
                <w:color w:val="000000"/>
                <w:sz w:val="22"/>
                <w:szCs w:val="22"/>
              </w:rPr>
            </w:pPr>
          </w:p>
        </w:tc>
        <w:tc>
          <w:tcPr>
            <w:tcW w:w="2736" w:type="dxa"/>
          </w:tcPr>
          <w:p w14:paraId="183D51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80ZA</w:t>
            </w:r>
          </w:p>
        </w:tc>
      </w:tr>
      <w:tr w:rsidR="007C3E55" w14:paraId="24A83236" w14:textId="77777777">
        <w:tc>
          <w:tcPr>
            <w:tcW w:w="783" w:type="dxa"/>
          </w:tcPr>
          <w:p w14:paraId="267FAE2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128</w:t>
            </w:r>
          </w:p>
        </w:tc>
        <w:tc>
          <w:tcPr>
            <w:tcW w:w="3009" w:type="dxa"/>
          </w:tcPr>
          <w:p w14:paraId="0B4855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0FA43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Transfer of responsibility for conditionally discharged patients to Scotland.</w:t>
            </w:r>
          </w:p>
          <w:p w14:paraId="4C05E0A2" w14:textId="77777777" w:rsidR="007C3E55" w:rsidRDefault="007C3E55">
            <w:pPr>
              <w:rPr>
                <w:rFonts w:ascii="Times New Roman" w:eastAsia="Times New Roman" w:hAnsi="Times New Roman" w:cs="Times New Roman"/>
                <w:color w:val="000000"/>
                <w:sz w:val="22"/>
                <w:szCs w:val="22"/>
              </w:rPr>
            </w:pPr>
          </w:p>
        </w:tc>
        <w:tc>
          <w:tcPr>
            <w:tcW w:w="2736" w:type="dxa"/>
          </w:tcPr>
          <w:p w14:paraId="188796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80A.</w:t>
            </w:r>
          </w:p>
        </w:tc>
      </w:tr>
      <w:tr w:rsidR="007C3E55" w14:paraId="7D259878" w14:textId="77777777">
        <w:tc>
          <w:tcPr>
            <w:tcW w:w="783" w:type="dxa"/>
          </w:tcPr>
          <w:p w14:paraId="639B0CE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129</w:t>
            </w:r>
          </w:p>
        </w:tc>
        <w:tc>
          <w:tcPr>
            <w:tcW w:w="3009" w:type="dxa"/>
          </w:tcPr>
          <w:p w14:paraId="4E4B82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1D13D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of detained patients from Scotland.</w:t>
            </w:r>
          </w:p>
          <w:p w14:paraId="1342658D" w14:textId="77777777" w:rsidR="007C3E55" w:rsidRDefault="007C3E55">
            <w:pPr>
              <w:rPr>
                <w:rFonts w:ascii="Times New Roman" w:eastAsia="Times New Roman" w:hAnsi="Times New Roman" w:cs="Times New Roman"/>
                <w:color w:val="000000"/>
                <w:sz w:val="22"/>
                <w:szCs w:val="22"/>
              </w:rPr>
            </w:pPr>
          </w:p>
        </w:tc>
        <w:tc>
          <w:tcPr>
            <w:tcW w:w="2736" w:type="dxa"/>
          </w:tcPr>
          <w:p w14:paraId="753E96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80B.</w:t>
            </w:r>
          </w:p>
        </w:tc>
      </w:tr>
      <w:tr w:rsidR="007C3E55" w14:paraId="6ED7B602" w14:textId="77777777">
        <w:tc>
          <w:tcPr>
            <w:tcW w:w="783" w:type="dxa"/>
          </w:tcPr>
          <w:p w14:paraId="265728B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130</w:t>
            </w:r>
          </w:p>
        </w:tc>
        <w:tc>
          <w:tcPr>
            <w:tcW w:w="3009" w:type="dxa"/>
          </w:tcPr>
          <w:p w14:paraId="78C17D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20B7C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of patient’s subject to compulsion in the community from Scotland.</w:t>
            </w:r>
          </w:p>
          <w:p w14:paraId="7DA4AA9D" w14:textId="77777777" w:rsidR="007C3E55" w:rsidRDefault="007C3E55">
            <w:pPr>
              <w:rPr>
                <w:rFonts w:ascii="Times New Roman" w:eastAsia="Times New Roman" w:hAnsi="Times New Roman" w:cs="Times New Roman"/>
                <w:color w:val="000000"/>
                <w:sz w:val="22"/>
                <w:szCs w:val="22"/>
              </w:rPr>
            </w:pPr>
          </w:p>
        </w:tc>
        <w:tc>
          <w:tcPr>
            <w:tcW w:w="2736" w:type="dxa"/>
          </w:tcPr>
          <w:p w14:paraId="313239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80C.</w:t>
            </w:r>
          </w:p>
        </w:tc>
      </w:tr>
      <w:tr w:rsidR="007C3E55" w14:paraId="6355D84F" w14:textId="77777777">
        <w:tc>
          <w:tcPr>
            <w:tcW w:w="783" w:type="dxa"/>
          </w:tcPr>
          <w:p w14:paraId="646E635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131</w:t>
            </w:r>
          </w:p>
        </w:tc>
        <w:tc>
          <w:tcPr>
            <w:tcW w:w="3009" w:type="dxa"/>
          </w:tcPr>
          <w:p w14:paraId="79E6AB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14830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Transfer of conditionally discharged patients from Scotland.</w:t>
            </w:r>
          </w:p>
          <w:p w14:paraId="697A71B3" w14:textId="77777777" w:rsidR="007C3E55" w:rsidRDefault="007C3E55">
            <w:pPr>
              <w:rPr>
                <w:rFonts w:ascii="Times New Roman" w:eastAsia="Times New Roman" w:hAnsi="Times New Roman" w:cs="Times New Roman"/>
                <w:color w:val="000000"/>
                <w:sz w:val="22"/>
                <w:szCs w:val="22"/>
              </w:rPr>
            </w:pPr>
          </w:p>
        </w:tc>
        <w:tc>
          <w:tcPr>
            <w:tcW w:w="2736" w:type="dxa"/>
          </w:tcPr>
          <w:p w14:paraId="1968C4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80D.</w:t>
            </w:r>
          </w:p>
        </w:tc>
      </w:tr>
      <w:tr w:rsidR="007C3E55" w14:paraId="116E5AA6" w14:textId="77777777">
        <w:tc>
          <w:tcPr>
            <w:tcW w:w="11170" w:type="dxa"/>
            <w:gridSpan w:val="4"/>
          </w:tcPr>
          <w:p w14:paraId="6F58301A" w14:textId="77777777" w:rsidR="007C3E55" w:rsidRDefault="007C3E55">
            <w:pPr>
              <w:rPr>
                <w:rFonts w:ascii="Times New Roman" w:eastAsia="Times New Roman" w:hAnsi="Times New Roman" w:cs="Times New Roman"/>
                <w:color w:val="000000"/>
                <w:sz w:val="22"/>
                <w:szCs w:val="22"/>
              </w:rPr>
            </w:pPr>
          </w:p>
          <w:p w14:paraId="253A5ABF"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Removal to and from Northern Ireland</w:t>
            </w:r>
          </w:p>
          <w:p w14:paraId="4AB80A42" w14:textId="77777777" w:rsidR="007C3E55" w:rsidRDefault="007C3E55">
            <w:pPr>
              <w:rPr>
                <w:rFonts w:ascii="Times New Roman" w:eastAsia="Times New Roman" w:hAnsi="Times New Roman" w:cs="Times New Roman"/>
                <w:color w:val="000000"/>
                <w:sz w:val="22"/>
                <w:szCs w:val="22"/>
              </w:rPr>
            </w:pPr>
          </w:p>
        </w:tc>
      </w:tr>
      <w:tr w:rsidR="007C3E55" w14:paraId="34716913" w14:textId="77777777">
        <w:tc>
          <w:tcPr>
            <w:tcW w:w="783" w:type="dxa"/>
          </w:tcPr>
          <w:p w14:paraId="51984F8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132</w:t>
            </w:r>
          </w:p>
        </w:tc>
        <w:tc>
          <w:tcPr>
            <w:tcW w:w="3009" w:type="dxa"/>
          </w:tcPr>
          <w:p w14:paraId="5B2F8A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9E1C4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of patients to Northern Ireland.</w:t>
            </w:r>
          </w:p>
          <w:p w14:paraId="754392DD" w14:textId="77777777" w:rsidR="007C3E55" w:rsidRDefault="007C3E55">
            <w:pPr>
              <w:rPr>
                <w:rFonts w:ascii="Times New Roman" w:eastAsia="Times New Roman" w:hAnsi="Times New Roman" w:cs="Times New Roman"/>
                <w:color w:val="000000"/>
                <w:sz w:val="22"/>
                <w:szCs w:val="22"/>
              </w:rPr>
            </w:pPr>
          </w:p>
        </w:tc>
        <w:tc>
          <w:tcPr>
            <w:tcW w:w="2736" w:type="dxa"/>
          </w:tcPr>
          <w:p w14:paraId="3C661C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w:t>
            </w:r>
          </w:p>
        </w:tc>
      </w:tr>
      <w:tr w:rsidR="007C3E55" w14:paraId="70FC5901" w14:textId="77777777">
        <w:tc>
          <w:tcPr>
            <w:tcW w:w="783" w:type="dxa"/>
          </w:tcPr>
          <w:p w14:paraId="7DD8CCB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133</w:t>
            </w:r>
          </w:p>
        </w:tc>
        <w:tc>
          <w:tcPr>
            <w:tcW w:w="3009" w:type="dxa"/>
          </w:tcPr>
          <w:p w14:paraId="0132D8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6B069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of community patients to Northern Ireland.</w:t>
            </w:r>
          </w:p>
          <w:p w14:paraId="08C0B461" w14:textId="77777777" w:rsidR="007C3E55" w:rsidRDefault="007C3E55">
            <w:pPr>
              <w:rPr>
                <w:rFonts w:ascii="Times New Roman" w:eastAsia="Times New Roman" w:hAnsi="Times New Roman" w:cs="Times New Roman"/>
                <w:color w:val="000000"/>
                <w:sz w:val="22"/>
                <w:szCs w:val="22"/>
              </w:rPr>
            </w:pPr>
          </w:p>
        </w:tc>
        <w:tc>
          <w:tcPr>
            <w:tcW w:w="2736" w:type="dxa"/>
          </w:tcPr>
          <w:p w14:paraId="63D4AC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81ZA.</w:t>
            </w:r>
          </w:p>
        </w:tc>
      </w:tr>
      <w:tr w:rsidR="007C3E55" w14:paraId="5EC9A4E4" w14:textId="77777777">
        <w:tc>
          <w:tcPr>
            <w:tcW w:w="783" w:type="dxa"/>
          </w:tcPr>
          <w:p w14:paraId="1BEF78A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134</w:t>
            </w:r>
          </w:p>
        </w:tc>
        <w:tc>
          <w:tcPr>
            <w:tcW w:w="3009" w:type="dxa"/>
          </w:tcPr>
          <w:p w14:paraId="4CF420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C8B7C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Transfer of responsibility for patients to Northern Ireland.</w:t>
            </w:r>
          </w:p>
          <w:p w14:paraId="1E46B587" w14:textId="77777777" w:rsidR="007C3E55" w:rsidRDefault="007C3E55">
            <w:pPr>
              <w:rPr>
                <w:rFonts w:ascii="Times New Roman" w:eastAsia="Times New Roman" w:hAnsi="Times New Roman" w:cs="Times New Roman"/>
                <w:color w:val="000000"/>
                <w:sz w:val="22"/>
                <w:szCs w:val="22"/>
              </w:rPr>
            </w:pPr>
          </w:p>
        </w:tc>
        <w:tc>
          <w:tcPr>
            <w:tcW w:w="2736" w:type="dxa"/>
          </w:tcPr>
          <w:p w14:paraId="19AEB7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81A.</w:t>
            </w:r>
          </w:p>
        </w:tc>
      </w:tr>
      <w:tr w:rsidR="007C3E55" w14:paraId="65E78F23" w14:textId="77777777">
        <w:tc>
          <w:tcPr>
            <w:tcW w:w="783" w:type="dxa"/>
          </w:tcPr>
          <w:p w14:paraId="78C7A36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135</w:t>
            </w:r>
          </w:p>
        </w:tc>
        <w:tc>
          <w:tcPr>
            <w:tcW w:w="3009" w:type="dxa"/>
          </w:tcPr>
          <w:p w14:paraId="1DD3B7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E2BD0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to England and Wales of patients from Northern Ireland.</w:t>
            </w:r>
          </w:p>
          <w:p w14:paraId="51ED7BCE" w14:textId="77777777" w:rsidR="007C3E55" w:rsidRDefault="007C3E55">
            <w:pPr>
              <w:rPr>
                <w:rFonts w:ascii="Times New Roman" w:eastAsia="Times New Roman" w:hAnsi="Times New Roman" w:cs="Times New Roman"/>
                <w:color w:val="000000"/>
                <w:sz w:val="22"/>
                <w:szCs w:val="22"/>
              </w:rPr>
            </w:pPr>
          </w:p>
        </w:tc>
        <w:tc>
          <w:tcPr>
            <w:tcW w:w="2736" w:type="dxa"/>
          </w:tcPr>
          <w:p w14:paraId="1EB376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82.</w:t>
            </w:r>
          </w:p>
        </w:tc>
      </w:tr>
      <w:tr w:rsidR="007C3E55" w14:paraId="17A3DDEA" w14:textId="77777777">
        <w:tc>
          <w:tcPr>
            <w:tcW w:w="783" w:type="dxa"/>
          </w:tcPr>
          <w:p w14:paraId="7F6B0E6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136</w:t>
            </w:r>
          </w:p>
        </w:tc>
        <w:tc>
          <w:tcPr>
            <w:tcW w:w="3009" w:type="dxa"/>
          </w:tcPr>
          <w:p w14:paraId="491453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BCE2D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Transfer of responsibility for conditionally discharged patients to England and Wales from Northern Ireland.</w:t>
            </w:r>
          </w:p>
          <w:p w14:paraId="1FA94D15" w14:textId="77777777" w:rsidR="007C3E55" w:rsidRDefault="007C3E55">
            <w:pPr>
              <w:rPr>
                <w:rFonts w:ascii="Times New Roman" w:eastAsia="Times New Roman" w:hAnsi="Times New Roman" w:cs="Times New Roman"/>
                <w:color w:val="000000"/>
                <w:sz w:val="22"/>
                <w:szCs w:val="22"/>
              </w:rPr>
            </w:pPr>
          </w:p>
        </w:tc>
        <w:tc>
          <w:tcPr>
            <w:tcW w:w="2736" w:type="dxa"/>
          </w:tcPr>
          <w:p w14:paraId="3CFED7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82A.</w:t>
            </w:r>
          </w:p>
        </w:tc>
      </w:tr>
      <w:tr w:rsidR="007C3E55" w14:paraId="6B74E82E" w14:textId="77777777">
        <w:tc>
          <w:tcPr>
            <w:tcW w:w="11170" w:type="dxa"/>
            <w:gridSpan w:val="4"/>
          </w:tcPr>
          <w:p w14:paraId="04850EFC" w14:textId="77777777" w:rsidR="007C3E55" w:rsidRDefault="007C3E55">
            <w:pPr>
              <w:rPr>
                <w:rFonts w:ascii="Times New Roman" w:eastAsia="Times New Roman" w:hAnsi="Times New Roman" w:cs="Times New Roman"/>
                <w:color w:val="000000"/>
                <w:sz w:val="22"/>
                <w:szCs w:val="22"/>
              </w:rPr>
            </w:pPr>
          </w:p>
          <w:p w14:paraId="7F9C9D21" w14:textId="77777777" w:rsidR="007C3E55" w:rsidRDefault="007C3E55">
            <w:pPr>
              <w:rPr>
                <w:rFonts w:ascii="Times New Roman" w:eastAsia="Times New Roman" w:hAnsi="Times New Roman" w:cs="Times New Roman"/>
                <w:color w:val="000000"/>
                <w:sz w:val="22"/>
                <w:szCs w:val="22"/>
              </w:rPr>
            </w:pPr>
          </w:p>
          <w:p w14:paraId="3644F50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Removal to and from Channel Islands and Isle of Man</w:t>
            </w:r>
          </w:p>
          <w:p w14:paraId="0E79A328" w14:textId="77777777" w:rsidR="007C3E55" w:rsidRDefault="007C3E55">
            <w:pPr>
              <w:rPr>
                <w:rFonts w:ascii="Times New Roman" w:eastAsia="Times New Roman" w:hAnsi="Times New Roman" w:cs="Times New Roman"/>
                <w:color w:val="000000"/>
                <w:sz w:val="22"/>
                <w:szCs w:val="22"/>
              </w:rPr>
            </w:pPr>
          </w:p>
        </w:tc>
      </w:tr>
      <w:tr w:rsidR="007C3E55" w14:paraId="0DA24F51" w14:textId="77777777">
        <w:tc>
          <w:tcPr>
            <w:tcW w:w="783" w:type="dxa"/>
          </w:tcPr>
          <w:p w14:paraId="7EFC24D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137</w:t>
            </w:r>
          </w:p>
        </w:tc>
        <w:tc>
          <w:tcPr>
            <w:tcW w:w="3009" w:type="dxa"/>
          </w:tcPr>
          <w:p w14:paraId="2A1D6C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5E0C6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of patients to Channel Islands or Isle of Man.</w:t>
            </w:r>
          </w:p>
          <w:p w14:paraId="5B266008" w14:textId="77777777" w:rsidR="007C3E55" w:rsidRDefault="007C3E55">
            <w:pPr>
              <w:rPr>
                <w:rFonts w:ascii="Times New Roman" w:eastAsia="Times New Roman" w:hAnsi="Times New Roman" w:cs="Times New Roman"/>
                <w:color w:val="000000"/>
                <w:sz w:val="22"/>
                <w:szCs w:val="22"/>
              </w:rPr>
            </w:pPr>
          </w:p>
        </w:tc>
        <w:tc>
          <w:tcPr>
            <w:tcW w:w="2736" w:type="dxa"/>
          </w:tcPr>
          <w:p w14:paraId="6A3EFD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w:t>
            </w:r>
          </w:p>
        </w:tc>
      </w:tr>
      <w:tr w:rsidR="007C3E55" w14:paraId="62BDFD64" w14:textId="77777777">
        <w:tc>
          <w:tcPr>
            <w:tcW w:w="783" w:type="dxa"/>
          </w:tcPr>
          <w:p w14:paraId="26C994B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138</w:t>
            </w:r>
          </w:p>
        </w:tc>
        <w:tc>
          <w:tcPr>
            <w:tcW w:w="3009" w:type="dxa"/>
          </w:tcPr>
          <w:p w14:paraId="1E5A21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2D5EE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or transfer of community patients to Channel Islands or Isle of Man.</w:t>
            </w:r>
          </w:p>
          <w:p w14:paraId="642B824F" w14:textId="77777777" w:rsidR="007C3E55" w:rsidRDefault="007C3E55">
            <w:pPr>
              <w:rPr>
                <w:rFonts w:ascii="Times New Roman" w:eastAsia="Times New Roman" w:hAnsi="Times New Roman" w:cs="Times New Roman"/>
                <w:color w:val="000000"/>
                <w:sz w:val="22"/>
                <w:szCs w:val="22"/>
              </w:rPr>
            </w:pPr>
          </w:p>
        </w:tc>
        <w:tc>
          <w:tcPr>
            <w:tcW w:w="2736" w:type="dxa"/>
          </w:tcPr>
          <w:p w14:paraId="7432FA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83ZA.</w:t>
            </w:r>
          </w:p>
        </w:tc>
      </w:tr>
      <w:tr w:rsidR="007C3E55" w14:paraId="02C1E6C1" w14:textId="77777777">
        <w:tc>
          <w:tcPr>
            <w:tcW w:w="783" w:type="dxa"/>
          </w:tcPr>
          <w:p w14:paraId="2DAEBE6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139</w:t>
            </w:r>
          </w:p>
        </w:tc>
        <w:tc>
          <w:tcPr>
            <w:tcW w:w="3009" w:type="dxa"/>
          </w:tcPr>
          <w:p w14:paraId="23CBE7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08041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Transfer of responsibility for conditionally discharged patients to Channel Islands or Isle of Man.</w:t>
            </w:r>
          </w:p>
          <w:p w14:paraId="33666D6A" w14:textId="77777777" w:rsidR="007C3E55" w:rsidRDefault="007C3E55">
            <w:pPr>
              <w:rPr>
                <w:rFonts w:ascii="Times New Roman" w:eastAsia="Times New Roman" w:hAnsi="Times New Roman" w:cs="Times New Roman"/>
                <w:color w:val="000000"/>
                <w:sz w:val="22"/>
                <w:szCs w:val="22"/>
              </w:rPr>
            </w:pPr>
          </w:p>
        </w:tc>
        <w:tc>
          <w:tcPr>
            <w:tcW w:w="2736" w:type="dxa"/>
          </w:tcPr>
          <w:p w14:paraId="7B8044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83ZA.</w:t>
            </w:r>
          </w:p>
        </w:tc>
      </w:tr>
      <w:tr w:rsidR="007C3E55" w14:paraId="07BC76A5" w14:textId="77777777">
        <w:tc>
          <w:tcPr>
            <w:tcW w:w="783" w:type="dxa"/>
          </w:tcPr>
          <w:p w14:paraId="63BE21E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140</w:t>
            </w:r>
          </w:p>
        </w:tc>
        <w:tc>
          <w:tcPr>
            <w:tcW w:w="3009" w:type="dxa"/>
          </w:tcPr>
          <w:p w14:paraId="10275F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18F63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to England and Wales of offenders found insane in Channel Islands and Isle of Man.</w:t>
            </w:r>
          </w:p>
          <w:p w14:paraId="04E8B038" w14:textId="77777777" w:rsidR="007C3E55" w:rsidRDefault="007C3E55">
            <w:pPr>
              <w:rPr>
                <w:rFonts w:ascii="Times New Roman" w:eastAsia="Times New Roman" w:hAnsi="Times New Roman" w:cs="Times New Roman"/>
                <w:color w:val="000000"/>
                <w:sz w:val="22"/>
                <w:szCs w:val="22"/>
              </w:rPr>
            </w:pPr>
          </w:p>
        </w:tc>
        <w:tc>
          <w:tcPr>
            <w:tcW w:w="2736" w:type="dxa"/>
          </w:tcPr>
          <w:p w14:paraId="6DBD06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84.</w:t>
            </w:r>
          </w:p>
        </w:tc>
      </w:tr>
      <w:tr w:rsidR="007C3E55" w14:paraId="337BDA48" w14:textId="77777777">
        <w:tc>
          <w:tcPr>
            <w:tcW w:w="783" w:type="dxa"/>
          </w:tcPr>
          <w:p w14:paraId="64205A4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141</w:t>
            </w:r>
          </w:p>
        </w:tc>
        <w:tc>
          <w:tcPr>
            <w:tcW w:w="3009" w:type="dxa"/>
          </w:tcPr>
          <w:p w14:paraId="48333F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128A9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Patients removed from Channel Islands or Isle of Man.</w:t>
            </w:r>
          </w:p>
          <w:p w14:paraId="3FF154D7" w14:textId="77777777" w:rsidR="007C3E55" w:rsidRDefault="007C3E55">
            <w:pPr>
              <w:rPr>
                <w:rFonts w:ascii="Times New Roman" w:eastAsia="Times New Roman" w:hAnsi="Times New Roman" w:cs="Times New Roman"/>
                <w:color w:val="000000"/>
                <w:sz w:val="22"/>
                <w:szCs w:val="22"/>
              </w:rPr>
            </w:pPr>
          </w:p>
        </w:tc>
        <w:tc>
          <w:tcPr>
            <w:tcW w:w="2736" w:type="dxa"/>
          </w:tcPr>
          <w:p w14:paraId="285081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85.</w:t>
            </w:r>
          </w:p>
        </w:tc>
      </w:tr>
      <w:tr w:rsidR="007C3E55" w14:paraId="4332235F" w14:textId="77777777">
        <w:tc>
          <w:tcPr>
            <w:tcW w:w="783" w:type="dxa"/>
          </w:tcPr>
          <w:p w14:paraId="3171C80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142</w:t>
            </w:r>
          </w:p>
        </w:tc>
        <w:tc>
          <w:tcPr>
            <w:tcW w:w="3009" w:type="dxa"/>
          </w:tcPr>
          <w:p w14:paraId="7514C1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84AE5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Responsibility for community patients transferred from Channel Islands or Isle of Man.</w:t>
            </w:r>
          </w:p>
          <w:p w14:paraId="2C505BF1" w14:textId="77777777" w:rsidR="007C3E55" w:rsidRDefault="007C3E55">
            <w:pPr>
              <w:rPr>
                <w:rFonts w:ascii="Times New Roman" w:eastAsia="Times New Roman" w:hAnsi="Times New Roman" w:cs="Times New Roman"/>
                <w:color w:val="000000"/>
                <w:sz w:val="22"/>
                <w:szCs w:val="22"/>
              </w:rPr>
            </w:pPr>
          </w:p>
        </w:tc>
        <w:tc>
          <w:tcPr>
            <w:tcW w:w="2736" w:type="dxa"/>
          </w:tcPr>
          <w:p w14:paraId="21E402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85ZA.</w:t>
            </w:r>
          </w:p>
        </w:tc>
      </w:tr>
      <w:tr w:rsidR="007C3E55" w14:paraId="4F5D49C9" w14:textId="77777777">
        <w:tc>
          <w:tcPr>
            <w:tcW w:w="11170" w:type="dxa"/>
            <w:gridSpan w:val="4"/>
          </w:tcPr>
          <w:p w14:paraId="7583D19E" w14:textId="77777777" w:rsidR="007C3E55" w:rsidRDefault="007C3E55">
            <w:pPr>
              <w:rPr>
                <w:rFonts w:ascii="Times New Roman" w:eastAsia="Times New Roman" w:hAnsi="Times New Roman" w:cs="Times New Roman"/>
                <w:color w:val="000000"/>
                <w:sz w:val="22"/>
                <w:szCs w:val="22"/>
              </w:rPr>
            </w:pPr>
          </w:p>
          <w:p w14:paraId="5D0D9FFE" w14:textId="77777777" w:rsidR="007C3E55" w:rsidRDefault="00571110">
            <w:pPr>
              <w:jc w:val="center"/>
              <w:rPr>
                <w:rFonts w:ascii="Times New Roman" w:eastAsia="Times New Roman" w:hAnsi="Times New Roman" w:cs="Times New Roman"/>
                <w:b/>
                <w:color w:val="FF0000"/>
                <w:sz w:val="22"/>
                <w:szCs w:val="22"/>
                <w:highlight w:val="black"/>
                <w:u w:val="single"/>
              </w:rPr>
            </w:pPr>
            <w:r>
              <w:rPr>
                <w:rFonts w:ascii="Times New Roman" w:eastAsia="Times New Roman" w:hAnsi="Times New Roman" w:cs="Times New Roman"/>
                <w:b/>
                <w:color w:val="FF0000"/>
                <w:sz w:val="22"/>
                <w:szCs w:val="22"/>
                <w:highlight w:val="black"/>
                <w:u w:val="single"/>
              </w:rPr>
              <w:t>Removal of aliens</w:t>
            </w:r>
          </w:p>
          <w:p w14:paraId="6EBFCE61" w14:textId="77777777" w:rsidR="007C3E55" w:rsidRDefault="007C3E55">
            <w:pPr>
              <w:rPr>
                <w:rFonts w:ascii="Times New Roman" w:eastAsia="Times New Roman" w:hAnsi="Times New Roman" w:cs="Times New Roman"/>
                <w:color w:val="000000"/>
                <w:sz w:val="22"/>
                <w:szCs w:val="22"/>
              </w:rPr>
            </w:pPr>
          </w:p>
        </w:tc>
      </w:tr>
      <w:tr w:rsidR="007C3E55" w14:paraId="64BB9088" w14:textId="77777777">
        <w:tc>
          <w:tcPr>
            <w:tcW w:w="783" w:type="dxa"/>
          </w:tcPr>
          <w:p w14:paraId="48E4893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143</w:t>
            </w:r>
          </w:p>
          <w:p w14:paraId="02721EF1" w14:textId="77777777" w:rsidR="007C3E55" w:rsidRDefault="007C3E55">
            <w:pPr>
              <w:jc w:val="center"/>
              <w:rPr>
                <w:rFonts w:ascii="Times New Roman" w:eastAsia="Times New Roman" w:hAnsi="Times New Roman" w:cs="Times New Roman"/>
                <w:b/>
                <w:color w:val="000000"/>
                <w:sz w:val="22"/>
                <w:szCs w:val="22"/>
              </w:rPr>
            </w:pPr>
          </w:p>
        </w:tc>
        <w:tc>
          <w:tcPr>
            <w:tcW w:w="3009" w:type="dxa"/>
          </w:tcPr>
          <w:p w14:paraId="6F19A9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69B2F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of alien patients.</w:t>
            </w:r>
          </w:p>
          <w:p w14:paraId="4A828A79" w14:textId="77777777" w:rsidR="007C3E55" w:rsidRDefault="007C3E55">
            <w:pPr>
              <w:rPr>
                <w:rFonts w:ascii="Times New Roman" w:eastAsia="Times New Roman" w:hAnsi="Times New Roman" w:cs="Times New Roman"/>
                <w:color w:val="000000"/>
                <w:sz w:val="22"/>
                <w:szCs w:val="22"/>
              </w:rPr>
            </w:pPr>
          </w:p>
        </w:tc>
        <w:tc>
          <w:tcPr>
            <w:tcW w:w="2736" w:type="dxa"/>
          </w:tcPr>
          <w:p w14:paraId="0D071B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86.</w:t>
            </w:r>
          </w:p>
        </w:tc>
      </w:tr>
      <w:tr w:rsidR="007C3E55" w14:paraId="1F68508C" w14:textId="77777777">
        <w:tc>
          <w:tcPr>
            <w:tcW w:w="11170" w:type="dxa"/>
            <w:gridSpan w:val="4"/>
          </w:tcPr>
          <w:p w14:paraId="0AA48F38" w14:textId="77777777" w:rsidR="007C3E55" w:rsidRDefault="007C3E55">
            <w:pPr>
              <w:jc w:val="center"/>
              <w:rPr>
                <w:rFonts w:ascii="Times New Roman" w:eastAsia="Times New Roman" w:hAnsi="Times New Roman" w:cs="Times New Roman"/>
                <w:color w:val="000000"/>
                <w:sz w:val="22"/>
                <w:szCs w:val="22"/>
                <w:u w:val="single"/>
              </w:rPr>
            </w:pPr>
          </w:p>
          <w:p w14:paraId="66171AB4"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Return of patients absent without leave</w:t>
            </w:r>
          </w:p>
        </w:tc>
      </w:tr>
      <w:tr w:rsidR="007C3E55" w14:paraId="0A261269" w14:textId="77777777">
        <w:tc>
          <w:tcPr>
            <w:tcW w:w="783" w:type="dxa"/>
          </w:tcPr>
          <w:p w14:paraId="7FE6C69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144</w:t>
            </w:r>
          </w:p>
        </w:tc>
        <w:tc>
          <w:tcPr>
            <w:tcW w:w="3009" w:type="dxa"/>
          </w:tcPr>
          <w:p w14:paraId="535CEC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EF0FC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Patients absent from hospitals in Northern Ireland.</w:t>
            </w:r>
          </w:p>
          <w:p w14:paraId="6E0E9995" w14:textId="77777777" w:rsidR="007C3E55" w:rsidRDefault="007C3E55">
            <w:pPr>
              <w:rPr>
                <w:rFonts w:ascii="Times New Roman" w:eastAsia="Times New Roman" w:hAnsi="Times New Roman" w:cs="Times New Roman"/>
                <w:color w:val="000000"/>
                <w:sz w:val="22"/>
                <w:szCs w:val="22"/>
              </w:rPr>
            </w:pPr>
          </w:p>
        </w:tc>
        <w:tc>
          <w:tcPr>
            <w:tcW w:w="2736" w:type="dxa"/>
          </w:tcPr>
          <w:p w14:paraId="4126D7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87.</w:t>
            </w:r>
          </w:p>
        </w:tc>
      </w:tr>
      <w:tr w:rsidR="007C3E55" w14:paraId="3170D90A" w14:textId="77777777">
        <w:tc>
          <w:tcPr>
            <w:tcW w:w="783" w:type="dxa"/>
          </w:tcPr>
          <w:p w14:paraId="719CEF8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145</w:t>
            </w:r>
          </w:p>
        </w:tc>
        <w:tc>
          <w:tcPr>
            <w:tcW w:w="3009" w:type="dxa"/>
          </w:tcPr>
          <w:p w14:paraId="2C9D0B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FDE168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Patients absent from hospitals in England and Wales.</w:t>
            </w:r>
          </w:p>
          <w:p w14:paraId="2613E834" w14:textId="77777777" w:rsidR="007C3E55" w:rsidRDefault="007C3E55">
            <w:pPr>
              <w:rPr>
                <w:rFonts w:ascii="Times New Roman" w:eastAsia="Times New Roman" w:hAnsi="Times New Roman" w:cs="Times New Roman"/>
                <w:color w:val="000000"/>
                <w:sz w:val="22"/>
                <w:szCs w:val="22"/>
              </w:rPr>
            </w:pPr>
          </w:p>
        </w:tc>
        <w:tc>
          <w:tcPr>
            <w:tcW w:w="2736" w:type="dxa"/>
          </w:tcPr>
          <w:p w14:paraId="64BFE9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88.</w:t>
            </w:r>
          </w:p>
        </w:tc>
      </w:tr>
      <w:tr w:rsidR="007C3E55" w14:paraId="57A9EEF9" w14:textId="77777777">
        <w:tc>
          <w:tcPr>
            <w:tcW w:w="783" w:type="dxa"/>
          </w:tcPr>
          <w:p w14:paraId="51431B4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146</w:t>
            </w:r>
          </w:p>
        </w:tc>
        <w:tc>
          <w:tcPr>
            <w:tcW w:w="3009" w:type="dxa"/>
          </w:tcPr>
          <w:p w14:paraId="167ACA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FC07A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Patients absent from hospitals in the Channel Islands or Isle of Man.</w:t>
            </w:r>
          </w:p>
          <w:p w14:paraId="1636780F" w14:textId="77777777" w:rsidR="007C3E55" w:rsidRDefault="007C3E55">
            <w:pPr>
              <w:rPr>
                <w:rFonts w:ascii="Times New Roman" w:eastAsia="Times New Roman" w:hAnsi="Times New Roman" w:cs="Times New Roman"/>
                <w:color w:val="000000"/>
                <w:sz w:val="22"/>
                <w:szCs w:val="22"/>
              </w:rPr>
            </w:pPr>
          </w:p>
        </w:tc>
        <w:tc>
          <w:tcPr>
            <w:tcW w:w="2736" w:type="dxa"/>
          </w:tcPr>
          <w:p w14:paraId="42A890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89.</w:t>
            </w:r>
          </w:p>
        </w:tc>
      </w:tr>
      <w:tr w:rsidR="007C3E55" w14:paraId="2EAA640E" w14:textId="77777777">
        <w:tc>
          <w:tcPr>
            <w:tcW w:w="11170" w:type="dxa"/>
            <w:gridSpan w:val="4"/>
          </w:tcPr>
          <w:p w14:paraId="2D41BA86" w14:textId="77777777" w:rsidR="007C3E55" w:rsidRDefault="007C3E55">
            <w:pPr>
              <w:rPr>
                <w:rFonts w:ascii="Times New Roman" w:eastAsia="Times New Roman" w:hAnsi="Times New Roman" w:cs="Times New Roman"/>
                <w:color w:val="000000"/>
                <w:sz w:val="22"/>
                <w:szCs w:val="22"/>
              </w:rPr>
            </w:pPr>
          </w:p>
          <w:p w14:paraId="4D9D680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General</w:t>
            </w:r>
          </w:p>
          <w:p w14:paraId="2AAC4A48" w14:textId="77777777" w:rsidR="007C3E55" w:rsidRDefault="007C3E55">
            <w:pPr>
              <w:rPr>
                <w:rFonts w:ascii="Times New Roman" w:eastAsia="Times New Roman" w:hAnsi="Times New Roman" w:cs="Times New Roman"/>
                <w:color w:val="000000"/>
                <w:sz w:val="22"/>
                <w:szCs w:val="22"/>
              </w:rPr>
            </w:pPr>
          </w:p>
        </w:tc>
      </w:tr>
      <w:tr w:rsidR="007C3E55" w14:paraId="4D1C482E" w14:textId="77777777">
        <w:tc>
          <w:tcPr>
            <w:tcW w:w="783" w:type="dxa"/>
          </w:tcPr>
          <w:p w14:paraId="59CD33E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147</w:t>
            </w:r>
          </w:p>
        </w:tc>
        <w:tc>
          <w:tcPr>
            <w:tcW w:w="3009" w:type="dxa"/>
          </w:tcPr>
          <w:p w14:paraId="304CA4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75425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Regulations for purposes of Part VI.</w:t>
            </w:r>
          </w:p>
          <w:p w14:paraId="423832BA" w14:textId="77777777" w:rsidR="007C3E55" w:rsidRDefault="007C3E55">
            <w:pPr>
              <w:rPr>
                <w:rFonts w:ascii="Times New Roman" w:eastAsia="Times New Roman" w:hAnsi="Times New Roman" w:cs="Times New Roman"/>
                <w:color w:val="000000"/>
                <w:sz w:val="22"/>
                <w:szCs w:val="22"/>
              </w:rPr>
            </w:pPr>
          </w:p>
        </w:tc>
        <w:tc>
          <w:tcPr>
            <w:tcW w:w="2736" w:type="dxa"/>
          </w:tcPr>
          <w:p w14:paraId="00FEE1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90.</w:t>
            </w:r>
          </w:p>
        </w:tc>
      </w:tr>
      <w:tr w:rsidR="007C3E55" w14:paraId="7681DBC5" w14:textId="77777777">
        <w:tc>
          <w:tcPr>
            <w:tcW w:w="783" w:type="dxa"/>
          </w:tcPr>
          <w:p w14:paraId="5109DE2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148</w:t>
            </w:r>
          </w:p>
        </w:tc>
        <w:tc>
          <w:tcPr>
            <w:tcW w:w="3009" w:type="dxa"/>
          </w:tcPr>
          <w:p w14:paraId="029C9A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CED23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General provisions as to patients removed from England and Wales.</w:t>
            </w:r>
          </w:p>
          <w:p w14:paraId="406616EB" w14:textId="77777777" w:rsidR="007C3E55" w:rsidRDefault="007C3E55">
            <w:pPr>
              <w:rPr>
                <w:rFonts w:ascii="Times New Roman" w:eastAsia="Times New Roman" w:hAnsi="Times New Roman" w:cs="Times New Roman"/>
                <w:color w:val="000000"/>
                <w:sz w:val="22"/>
                <w:szCs w:val="22"/>
              </w:rPr>
            </w:pPr>
          </w:p>
        </w:tc>
        <w:tc>
          <w:tcPr>
            <w:tcW w:w="2736" w:type="dxa"/>
          </w:tcPr>
          <w:p w14:paraId="278A0F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91.</w:t>
            </w:r>
          </w:p>
        </w:tc>
      </w:tr>
      <w:tr w:rsidR="007C3E55" w14:paraId="2A20F22D" w14:textId="77777777">
        <w:tc>
          <w:tcPr>
            <w:tcW w:w="783" w:type="dxa"/>
          </w:tcPr>
          <w:p w14:paraId="6ED903D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149</w:t>
            </w:r>
          </w:p>
        </w:tc>
        <w:tc>
          <w:tcPr>
            <w:tcW w:w="3009" w:type="dxa"/>
          </w:tcPr>
          <w:p w14:paraId="1674F8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06FB1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Interpretation of Part VI.</w:t>
            </w:r>
          </w:p>
          <w:p w14:paraId="77EE0761" w14:textId="77777777" w:rsidR="007C3E55" w:rsidRDefault="007C3E55">
            <w:pPr>
              <w:rPr>
                <w:rFonts w:ascii="Times New Roman" w:eastAsia="Times New Roman" w:hAnsi="Times New Roman" w:cs="Times New Roman"/>
                <w:color w:val="000000"/>
                <w:sz w:val="22"/>
                <w:szCs w:val="22"/>
              </w:rPr>
            </w:pPr>
          </w:p>
        </w:tc>
        <w:tc>
          <w:tcPr>
            <w:tcW w:w="2736" w:type="dxa"/>
          </w:tcPr>
          <w:p w14:paraId="019E1F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92.</w:t>
            </w:r>
          </w:p>
        </w:tc>
      </w:tr>
      <w:tr w:rsidR="007C3E55" w14:paraId="2ABB277A" w14:textId="77777777">
        <w:tc>
          <w:tcPr>
            <w:tcW w:w="11170" w:type="dxa"/>
            <w:gridSpan w:val="4"/>
          </w:tcPr>
          <w:p w14:paraId="4CF776B9" w14:textId="77777777" w:rsidR="007C3E55" w:rsidRDefault="007C3E55">
            <w:pPr>
              <w:jc w:val="center"/>
              <w:rPr>
                <w:rFonts w:ascii="Times New Roman" w:eastAsia="Times New Roman" w:hAnsi="Times New Roman" w:cs="Times New Roman"/>
                <w:b/>
                <w:color w:val="000000"/>
                <w:sz w:val="22"/>
                <w:szCs w:val="22"/>
                <w:u w:val="single"/>
              </w:rPr>
            </w:pPr>
          </w:p>
          <w:p w14:paraId="4C927C66"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Collapse -Part VII Management of Property and Affairs of Patients</w:t>
            </w:r>
          </w:p>
        </w:tc>
      </w:tr>
      <w:tr w:rsidR="007C3E55" w14:paraId="2E275D52" w14:textId="77777777">
        <w:tc>
          <w:tcPr>
            <w:tcW w:w="783" w:type="dxa"/>
          </w:tcPr>
          <w:p w14:paraId="68E645A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150</w:t>
            </w:r>
          </w:p>
        </w:tc>
        <w:tc>
          <w:tcPr>
            <w:tcW w:w="3009" w:type="dxa"/>
          </w:tcPr>
          <w:p w14:paraId="650B7C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4B40A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Judicial authorities and Court of Protection.</w:t>
            </w:r>
          </w:p>
          <w:p w14:paraId="09F07121" w14:textId="77777777" w:rsidR="007C3E55" w:rsidRDefault="007C3E55">
            <w:pPr>
              <w:rPr>
                <w:rFonts w:ascii="Times New Roman" w:eastAsia="Times New Roman" w:hAnsi="Times New Roman" w:cs="Times New Roman"/>
                <w:color w:val="000000"/>
                <w:sz w:val="22"/>
                <w:szCs w:val="22"/>
              </w:rPr>
            </w:pPr>
          </w:p>
        </w:tc>
        <w:tc>
          <w:tcPr>
            <w:tcW w:w="2736" w:type="dxa"/>
          </w:tcPr>
          <w:p w14:paraId="6830AB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93.</w:t>
            </w:r>
          </w:p>
        </w:tc>
      </w:tr>
      <w:tr w:rsidR="007C3E55" w14:paraId="11A6715E" w14:textId="77777777">
        <w:tc>
          <w:tcPr>
            <w:tcW w:w="783" w:type="dxa"/>
          </w:tcPr>
          <w:p w14:paraId="3733D1C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151</w:t>
            </w:r>
          </w:p>
        </w:tc>
        <w:tc>
          <w:tcPr>
            <w:tcW w:w="3009" w:type="dxa"/>
          </w:tcPr>
          <w:p w14:paraId="5A049C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DF31F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Exercise of the judge’s functions: “the patient”.</w:t>
            </w:r>
          </w:p>
          <w:p w14:paraId="73097A27" w14:textId="77777777" w:rsidR="007C3E55" w:rsidRDefault="007C3E55">
            <w:pPr>
              <w:rPr>
                <w:rFonts w:ascii="Times New Roman" w:eastAsia="Times New Roman" w:hAnsi="Times New Roman" w:cs="Times New Roman"/>
                <w:color w:val="000000"/>
                <w:sz w:val="22"/>
                <w:szCs w:val="22"/>
              </w:rPr>
            </w:pPr>
          </w:p>
        </w:tc>
        <w:tc>
          <w:tcPr>
            <w:tcW w:w="2736" w:type="dxa"/>
          </w:tcPr>
          <w:p w14:paraId="4DA017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94.</w:t>
            </w:r>
          </w:p>
        </w:tc>
      </w:tr>
      <w:tr w:rsidR="007C3E55" w14:paraId="770ECC09" w14:textId="77777777">
        <w:tc>
          <w:tcPr>
            <w:tcW w:w="783" w:type="dxa"/>
          </w:tcPr>
          <w:p w14:paraId="3957F05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152</w:t>
            </w:r>
          </w:p>
        </w:tc>
        <w:tc>
          <w:tcPr>
            <w:tcW w:w="3009" w:type="dxa"/>
          </w:tcPr>
          <w:p w14:paraId="7DAB7D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6F810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General functions of the judge with respect to property and affairs of patient.</w:t>
            </w:r>
          </w:p>
          <w:p w14:paraId="65B0E246" w14:textId="77777777" w:rsidR="007C3E55" w:rsidRDefault="007C3E55">
            <w:pPr>
              <w:rPr>
                <w:rFonts w:ascii="Times New Roman" w:eastAsia="Times New Roman" w:hAnsi="Times New Roman" w:cs="Times New Roman"/>
                <w:color w:val="000000"/>
                <w:sz w:val="22"/>
                <w:szCs w:val="22"/>
              </w:rPr>
            </w:pPr>
          </w:p>
        </w:tc>
        <w:tc>
          <w:tcPr>
            <w:tcW w:w="2736" w:type="dxa"/>
          </w:tcPr>
          <w:p w14:paraId="4DE576E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95.</w:t>
            </w:r>
          </w:p>
        </w:tc>
      </w:tr>
      <w:tr w:rsidR="007C3E55" w14:paraId="38CE6C4D" w14:textId="77777777">
        <w:tc>
          <w:tcPr>
            <w:tcW w:w="783" w:type="dxa"/>
          </w:tcPr>
          <w:p w14:paraId="0DB672D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153</w:t>
            </w:r>
          </w:p>
        </w:tc>
        <w:tc>
          <w:tcPr>
            <w:tcW w:w="3009" w:type="dxa"/>
          </w:tcPr>
          <w:p w14:paraId="2B60D9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D77A3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Powers of the judge as to patient’s property and affairs.</w:t>
            </w:r>
          </w:p>
          <w:p w14:paraId="31D017DE" w14:textId="77777777" w:rsidR="007C3E55" w:rsidRDefault="007C3E55">
            <w:pPr>
              <w:rPr>
                <w:rFonts w:ascii="Times New Roman" w:eastAsia="Times New Roman" w:hAnsi="Times New Roman" w:cs="Times New Roman"/>
                <w:color w:val="000000"/>
                <w:sz w:val="22"/>
                <w:szCs w:val="22"/>
              </w:rPr>
            </w:pPr>
          </w:p>
        </w:tc>
        <w:tc>
          <w:tcPr>
            <w:tcW w:w="2736" w:type="dxa"/>
          </w:tcPr>
          <w:p w14:paraId="173073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96.</w:t>
            </w:r>
          </w:p>
        </w:tc>
      </w:tr>
      <w:tr w:rsidR="007C3E55" w14:paraId="50115ABC" w14:textId="77777777">
        <w:tc>
          <w:tcPr>
            <w:tcW w:w="783" w:type="dxa"/>
          </w:tcPr>
          <w:p w14:paraId="621D8BA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154</w:t>
            </w:r>
          </w:p>
        </w:tc>
        <w:tc>
          <w:tcPr>
            <w:tcW w:w="3009" w:type="dxa"/>
          </w:tcPr>
          <w:p w14:paraId="228383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A4652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Supplementary provisions as to wills executed under s. 96.</w:t>
            </w:r>
          </w:p>
          <w:p w14:paraId="66DB941E" w14:textId="77777777" w:rsidR="007C3E55" w:rsidRDefault="007C3E55">
            <w:pPr>
              <w:rPr>
                <w:rFonts w:ascii="Times New Roman" w:eastAsia="Times New Roman" w:hAnsi="Times New Roman" w:cs="Times New Roman"/>
                <w:color w:val="000000"/>
                <w:sz w:val="22"/>
                <w:szCs w:val="22"/>
              </w:rPr>
            </w:pPr>
          </w:p>
        </w:tc>
        <w:tc>
          <w:tcPr>
            <w:tcW w:w="2736" w:type="dxa"/>
          </w:tcPr>
          <w:p w14:paraId="10CE29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97.</w:t>
            </w:r>
          </w:p>
        </w:tc>
      </w:tr>
      <w:tr w:rsidR="007C3E55" w14:paraId="7070AA11" w14:textId="77777777">
        <w:tc>
          <w:tcPr>
            <w:tcW w:w="783" w:type="dxa"/>
          </w:tcPr>
          <w:p w14:paraId="44D2BA0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155</w:t>
            </w:r>
          </w:p>
        </w:tc>
        <w:tc>
          <w:tcPr>
            <w:tcW w:w="3009" w:type="dxa"/>
          </w:tcPr>
          <w:p w14:paraId="6336C5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7364E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Judge’s powers in cases of emergency.</w:t>
            </w:r>
          </w:p>
          <w:p w14:paraId="0973015B" w14:textId="77777777" w:rsidR="007C3E55" w:rsidRDefault="007C3E55">
            <w:pPr>
              <w:rPr>
                <w:rFonts w:ascii="Times New Roman" w:eastAsia="Times New Roman" w:hAnsi="Times New Roman" w:cs="Times New Roman"/>
                <w:color w:val="000000"/>
                <w:sz w:val="22"/>
                <w:szCs w:val="22"/>
              </w:rPr>
            </w:pPr>
          </w:p>
        </w:tc>
        <w:tc>
          <w:tcPr>
            <w:tcW w:w="2736" w:type="dxa"/>
          </w:tcPr>
          <w:p w14:paraId="1C07C0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98.</w:t>
            </w:r>
          </w:p>
        </w:tc>
      </w:tr>
      <w:tr w:rsidR="007C3E55" w14:paraId="0352B915" w14:textId="77777777">
        <w:tc>
          <w:tcPr>
            <w:tcW w:w="783" w:type="dxa"/>
          </w:tcPr>
          <w:p w14:paraId="2D39378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156</w:t>
            </w:r>
          </w:p>
        </w:tc>
        <w:tc>
          <w:tcPr>
            <w:tcW w:w="3009" w:type="dxa"/>
          </w:tcPr>
          <w:p w14:paraId="0713F8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4314B2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 to appoint receiver.</w:t>
            </w:r>
          </w:p>
          <w:p w14:paraId="121BD16F" w14:textId="77777777" w:rsidR="007C3E55" w:rsidRDefault="007C3E55">
            <w:pPr>
              <w:rPr>
                <w:rFonts w:ascii="Times New Roman" w:eastAsia="Times New Roman" w:hAnsi="Times New Roman" w:cs="Times New Roman"/>
                <w:color w:val="000000"/>
                <w:sz w:val="22"/>
                <w:szCs w:val="22"/>
              </w:rPr>
            </w:pPr>
          </w:p>
        </w:tc>
        <w:tc>
          <w:tcPr>
            <w:tcW w:w="2736" w:type="dxa"/>
          </w:tcPr>
          <w:p w14:paraId="503E5B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99.</w:t>
            </w:r>
          </w:p>
        </w:tc>
      </w:tr>
      <w:tr w:rsidR="007C3E55" w14:paraId="7AC8D513" w14:textId="77777777">
        <w:tc>
          <w:tcPr>
            <w:tcW w:w="783" w:type="dxa"/>
          </w:tcPr>
          <w:p w14:paraId="1793166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157</w:t>
            </w:r>
          </w:p>
        </w:tc>
        <w:tc>
          <w:tcPr>
            <w:tcW w:w="3009" w:type="dxa"/>
          </w:tcPr>
          <w:p w14:paraId="00D005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7618F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Vesting of stock in curator appointed outside England and Wales.</w:t>
            </w:r>
          </w:p>
          <w:p w14:paraId="04DBD8F0" w14:textId="77777777" w:rsidR="007C3E55" w:rsidRDefault="007C3E55">
            <w:pPr>
              <w:rPr>
                <w:rFonts w:ascii="Times New Roman" w:eastAsia="Times New Roman" w:hAnsi="Times New Roman" w:cs="Times New Roman"/>
                <w:color w:val="000000"/>
                <w:sz w:val="22"/>
                <w:szCs w:val="22"/>
              </w:rPr>
            </w:pPr>
          </w:p>
        </w:tc>
        <w:tc>
          <w:tcPr>
            <w:tcW w:w="2736" w:type="dxa"/>
          </w:tcPr>
          <w:p w14:paraId="011E19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100.</w:t>
            </w:r>
          </w:p>
        </w:tc>
      </w:tr>
      <w:tr w:rsidR="007C3E55" w14:paraId="3BF3A365" w14:textId="77777777">
        <w:tc>
          <w:tcPr>
            <w:tcW w:w="783" w:type="dxa"/>
          </w:tcPr>
          <w:p w14:paraId="05A3399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158</w:t>
            </w:r>
          </w:p>
        </w:tc>
        <w:tc>
          <w:tcPr>
            <w:tcW w:w="3009" w:type="dxa"/>
          </w:tcPr>
          <w:p w14:paraId="61E4DB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3D5E1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Preservation of interests in patient’s property.</w:t>
            </w:r>
          </w:p>
          <w:p w14:paraId="5F48F7DE" w14:textId="77777777" w:rsidR="007C3E55" w:rsidRDefault="007C3E55">
            <w:pPr>
              <w:rPr>
                <w:rFonts w:ascii="Times New Roman" w:eastAsia="Times New Roman" w:hAnsi="Times New Roman" w:cs="Times New Roman"/>
                <w:color w:val="000000"/>
                <w:sz w:val="22"/>
                <w:szCs w:val="22"/>
              </w:rPr>
            </w:pPr>
          </w:p>
        </w:tc>
        <w:tc>
          <w:tcPr>
            <w:tcW w:w="2736" w:type="dxa"/>
          </w:tcPr>
          <w:p w14:paraId="0D59F7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101.</w:t>
            </w:r>
          </w:p>
          <w:p w14:paraId="4F744E7B" w14:textId="77777777" w:rsidR="007C3E55" w:rsidRDefault="007C3E55">
            <w:pPr>
              <w:rPr>
                <w:rFonts w:ascii="Times New Roman" w:eastAsia="Times New Roman" w:hAnsi="Times New Roman" w:cs="Times New Roman"/>
                <w:color w:val="000000"/>
                <w:sz w:val="22"/>
                <w:szCs w:val="22"/>
              </w:rPr>
            </w:pPr>
          </w:p>
        </w:tc>
      </w:tr>
      <w:tr w:rsidR="007C3E55" w14:paraId="5B4D2D5F" w14:textId="77777777">
        <w:tc>
          <w:tcPr>
            <w:tcW w:w="783" w:type="dxa"/>
          </w:tcPr>
          <w:p w14:paraId="0CD023F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159</w:t>
            </w:r>
          </w:p>
        </w:tc>
        <w:tc>
          <w:tcPr>
            <w:tcW w:w="3009" w:type="dxa"/>
          </w:tcPr>
          <w:p w14:paraId="27FFD4F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C9A61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Lord Chancellor’s Visitors.</w:t>
            </w:r>
          </w:p>
          <w:p w14:paraId="69975314" w14:textId="77777777" w:rsidR="007C3E55" w:rsidRDefault="007C3E55">
            <w:pPr>
              <w:rPr>
                <w:rFonts w:ascii="Times New Roman" w:eastAsia="Times New Roman" w:hAnsi="Times New Roman" w:cs="Times New Roman"/>
                <w:color w:val="000000"/>
                <w:sz w:val="22"/>
                <w:szCs w:val="22"/>
              </w:rPr>
            </w:pPr>
          </w:p>
        </w:tc>
        <w:tc>
          <w:tcPr>
            <w:tcW w:w="2736" w:type="dxa"/>
          </w:tcPr>
          <w:p w14:paraId="6D5B1B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102.</w:t>
            </w:r>
          </w:p>
        </w:tc>
      </w:tr>
      <w:tr w:rsidR="007C3E55" w14:paraId="6B8351D3" w14:textId="77777777">
        <w:tc>
          <w:tcPr>
            <w:tcW w:w="783" w:type="dxa"/>
          </w:tcPr>
          <w:p w14:paraId="3AD2708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160</w:t>
            </w:r>
          </w:p>
        </w:tc>
        <w:tc>
          <w:tcPr>
            <w:tcW w:w="3009" w:type="dxa"/>
          </w:tcPr>
          <w:p w14:paraId="36349F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BD00A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Functions of Visitors.</w:t>
            </w:r>
          </w:p>
          <w:p w14:paraId="173ABB9B" w14:textId="77777777" w:rsidR="007C3E55" w:rsidRDefault="007C3E55">
            <w:pPr>
              <w:rPr>
                <w:rFonts w:ascii="Times New Roman" w:eastAsia="Times New Roman" w:hAnsi="Times New Roman" w:cs="Times New Roman"/>
                <w:color w:val="000000"/>
                <w:sz w:val="22"/>
                <w:szCs w:val="22"/>
              </w:rPr>
            </w:pPr>
          </w:p>
        </w:tc>
        <w:tc>
          <w:tcPr>
            <w:tcW w:w="2736" w:type="dxa"/>
          </w:tcPr>
          <w:p w14:paraId="433BE3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103.</w:t>
            </w:r>
          </w:p>
        </w:tc>
      </w:tr>
      <w:tr w:rsidR="007C3E55" w14:paraId="1440E5CF" w14:textId="77777777">
        <w:tc>
          <w:tcPr>
            <w:tcW w:w="783" w:type="dxa"/>
          </w:tcPr>
          <w:p w14:paraId="27E70A8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161</w:t>
            </w:r>
          </w:p>
        </w:tc>
        <w:tc>
          <w:tcPr>
            <w:tcW w:w="3009" w:type="dxa"/>
          </w:tcPr>
          <w:p w14:paraId="658AE4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C71F8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General powers of the judge with respect to proceedings.</w:t>
            </w:r>
          </w:p>
          <w:p w14:paraId="5B5D551E" w14:textId="77777777" w:rsidR="007C3E55" w:rsidRDefault="007C3E55">
            <w:pPr>
              <w:rPr>
                <w:rFonts w:ascii="Times New Roman" w:eastAsia="Times New Roman" w:hAnsi="Times New Roman" w:cs="Times New Roman"/>
                <w:color w:val="000000"/>
                <w:sz w:val="22"/>
                <w:szCs w:val="22"/>
              </w:rPr>
            </w:pPr>
          </w:p>
        </w:tc>
        <w:tc>
          <w:tcPr>
            <w:tcW w:w="2736" w:type="dxa"/>
          </w:tcPr>
          <w:p w14:paraId="269745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104.</w:t>
            </w:r>
          </w:p>
        </w:tc>
      </w:tr>
      <w:tr w:rsidR="007C3E55" w14:paraId="18E83C4D" w14:textId="77777777">
        <w:tc>
          <w:tcPr>
            <w:tcW w:w="783" w:type="dxa"/>
          </w:tcPr>
          <w:p w14:paraId="18BCE0C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162</w:t>
            </w:r>
          </w:p>
        </w:tc>
        <w:tc>
          <w:tcPr>
            <w:tcW w:w="3009" w:type="dxa"/>
          </w:tcPr>
          <w:p w14:paraId="210752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10485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Appeals.</w:t>
            </w:r>
          </w:p>
          <w:p w14:paraId="158AABDA" w14:textId="77777777" w:rsidR="007C3E55" w:rsidRDefault="007C3E55">
            <w:pPr>
              <w:rPr>
                <w:rFonts w:ascii="Times New Roman" w:eastAsia="Times New Roman" w:hAnsi="Times New Roman" w:cs="Times New Roman"/>
                <w:color w:val="000000"/>
                <w:sz w:val="22"/>
                <w:szCs w:val="22"/>
              </w:rPr>
            </w:pPr>
          </w:p>
        </w:tc>
        <w:tc>
          <w:tcPr>
            <w:tcW w:w="2736" w:type="dxa"/>
          </w:tcPr>
          <w:p w14:paraId="03EF93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105.</w:t>
            </w:r>
          </w:p>
        </w:tc>
      </w:tr>
      <w:tr w:rsidR="007C3E55" w14:paraId="06D1139A" w14:textId="77777777">
        <w:tc>
          <w:tcPr>
            <w:tcW w:w="783" w:type="dxa"/>
          </w:tcPr>
          <w:p w14:paraId="205E17C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163</w:t>
            </w:r>
          </w:p>
        </w:tc>
        <w:tc>
          <w:tcPr>
            <w:tcW w:w="3009" w:type="dxa"/>
          </w:tcPr>
          <w:p w14:paraId="54C259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EF9E04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Rules of procedure.</w:t>
            </w:r>
          </w:p>
          <w:p w14:paraId="131E1994" w14:textId="77777777" w:rsidR="007C3E55" w:rsidRDefault="007C3E55">
            <w:pPr>
              <w:rPr>
                <w:rFonts w:ascii="Times New Roman" w:eastAsia="Times New Roman" w:hAnsi="Times New Roman" w:cs="Times New Roman"/>
                <w:color w:val="000000"/>
                <w:sz w:val="22"/>
                <w:szCs w:val="22"/>
              </w:rPr>
            </w:pPr>
          </w:p>
        </w:tc>
        <w:tc>
          <w:tcPr>
            <w:tcW w:w="2736" w:type="dxa"/>
          </w:tcPr>
          <w:p w14:paraId="04C7FA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106.</w:t>
            </w:r>
          </w:p>
        </w:tc>
      </w:tr>
      <w:tr w:rsidR="007C3E55" w14:paraId="7473F591" w14:textId="77777777">
        <w:tc>
          <w:tcPr>
            <w:tcW w:w="783" w:type="dxa"/>
          </w:tcPr>
          <w:p w14:paraId="1DE9C1F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164</w:t>
            </w:r>
          </w:p>
        </w:tc>
        <w:tc>
          <w:tcPr>
            <w:tcW w:w="3009" w:type="dxa"/>
          </w:tcPr>
          <w:p w14:paraId="2BC375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47231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Security and accounts.</w:t>
            </w:r>
          </w:p>
          <w:p w14:paraId="2BD3C8A2" w14:textId="77777777" w:rsidR="007C3E55" w:rsidRDefault="007C3E55">
            <w:pPr>
              <w:rPr>
                <w:rFonts w:ascii="Times New Roman" w:eastAsia="Times New Roman" w:hAnsi="Times New Roman" w:cs="Times New Roman"/>
                <w:color w:val="000000"/>
                <w:sz w:val="22"/>
                <w:szCs w:val="22"/>
              </w:rPr>
            </w:pPr>
          </w:p>
        </w:tc>
        <w:tc>
          <w:tcPr>
            <w:tcW w:w="2736" w:type="dxa"/>
          </w:tcPr>
          <w:p w14:paraId="76C4BC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107.</w:t>
            </w:r>
          </w:p>
        </w:tc>
      </w:tr>
      <w:tr w:rsidR="007C3E55" w14:paraId="37DD62D3" w14:textId="77777777">
        <w:tc>
          <w:tcPr>
            <w:tcW w:w="783" w:type="dxa"/>
          </w:tcPr>
          <w:p w14:paraId="1FA0B92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165</w:t>
            </w:r>
          </w:p>
        </w:tc>
        <w:tc>
          <w:tcPr>
            <w:tcW w:w="3009" w:type="dxa"/>
          </w:tcPr>
          <w:p w14:paraId="73ECFD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5B829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General provisions as to rules under Part VII.</w:t>
            </w:r>
          </w:p>
          <w:p w14:paraId="6516D1BC" w14:textId="77777777" w:rsidR="007C3E55" w:rsidRDefault="007C3E55">
            <w:pPr>
              <w:rPr>
                <w:rFonts w:ascii="Times New Roman" w:eastAsia="Times New Roman" w:hAnsi="Times New Roman" w:cs="Times New Roman"/>
                <w:color w:val="000000"/>
                <w:sz w:val="22"/>
                <w:szCs w:val="22"/>
              </w:rPr>
            </w:pPr>
          </w:p>
        </w:tc>
        <w:tc>
          <w:tcPr>
            <w:tcW w:w="2736" w:type="dxa"/>
          </w:tcPr>
          <w:p w14:paraId="3778FF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108.</w:t>
            </w:r>
          </w:p>
        </w:tc>
      </w:tr>
      <w:tr w:rsidR="007C3E55" w14:paraId="61B006B3" w14:textId="77777777">
        <w:tc>
          <w:tcPr>
            <w:tcW w:w="783" w:type="dxa"/>
          </w:tcPr>
          <w:p w14:paraId="43250EF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166</w:t>
            </w:r>
          </w:p>
        </w:tc>
        <w:tc>
          <w:tcPr>
            <w:tcW w:w="3009" w:type="dxa"/>
          </w:tcPr>
          <w:p w14:paraId="7FBC23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FABA6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Effect and proof of orders, etc.</w:t>
            </w:r>
          </w:p>
          <w:p w14:paraId="27304EAF" w14:textId="77777777" w:rsidR="007C3E55" w:rsidRDefault="007C3E55">
            <w:pPr>
              <w:rPr>
                <w:rFonts w:ascii="Times New Roman" w:eastAsia="Times New Roman" w:hAnsi="Times New Roman" w:cs="Times New Roman"/>
                <w:color w:val="000000"/>
                <w:sz w:val="22"/>
                <w:szCs w:val="22"/>
              </w:rPr>
            </w:pPr>
          </w:p>
        </w:tc>
        <w:tc>
          <w:tcPr>
            <w:tcW w:w="2736" w:type="dxa"/>
          </w:tcPr>
          <w:p w14:paraId="03474F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109.</w:t>
            </w:r>
          </w:p>
        </w:tc>
      </w:tr>
      <w:tr w:rsidR="007C3E55" w14:paraId="181A82C0" w14:textId="77777777">
        <w:tc>
          <w:tcPr>
            <w:tcW w:w="783" w:type="dxa"/>
          </w:tcPr>
          <w:p w14:paraId="38FDF99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167</w:t>
            </w:r>
          </w:p>
        </w:tc>
        <w:tc>
          <w:tcPr>
            <w:tcW w:w="3009" w:type="dxa"/>
          </w:tcPr>
          <w:p w14:paraId="025CEA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1955A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Reciprocal arrangements in relation to Scotland and Northern Ireland as to exercise of powers.</w:t>
            </w:r>
          </w:p>
          <w:p w14:paraId="19C36182" w14:textId="77777777" w:rsidR="007C3E55" w:rsidRDefault="007C3E55">
            <w:pPr>
              <w:rPr>
                <w:rFonts w:ascii="Times New Roman" w:eastAsia="Times New Roman" w:hAnsi="Times New Roman" w:cs="Times New Roman"/>
                <w:color w:val="000000"/>
                <w:sz w:val="22"/>
                <w:szCs w:val="22"/>
              </w:rPr>
            </w:pPr>
          </w:p>
        </w:tc>
        <w:tc>
          <w:tcPr>
            <w:tcW w:w="2736" w:type="dxa"/>
          </w:tcPr>
          <w:p w14:paraId="778082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110.</w:t>
            </w:r>
          </w:p>
        </w:tc>
      </w:tr>
      <w:tr w:rsidR="007C3E55" w14:paraId="2A1F6D9C" w14:textId="77777777">
        <w:tc>
          <w:tcPr>
            <w:tcW w:w="783" w:type="dxa"/>
          </w:tcPr>
          <w:p w14:paraId="4C16C01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168</w:t>
            </w:r>
          </w:p>
        </w:tc>
        <w:tc>
          <w:tcPr>
            <w:tcW w:w="3009" w:type="dxa"/>
          </w:tcPr>
          <w:p w14:paraId="1FD4F3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78E3C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Construction of references in other Acts to judge or authority having jurisdiction under Part VII.</w:t>
            </w:r>
          </w:p>
          <w:p w14:paraId="36B7EE9C" w14:textId="77777777" w:rsidR="007C3E55" w:rsidRDefault="007C3E55">
            <w:pPr>
              <w:rPr>
                <w:rFonts w:ascii="Times New Roman" w:eastAsia="Times New Roman" w:hAnsi="Times New Roman" w:cs="Times New Roman"/>
                <w:color w:val="000000"/>
                <w:sz w:val="22"/>
                <w:szCs w:val="22"/>
              </w:rPr>
            </w:pPr>
          </w:p>
        </w:tc>
        <w:tc>
          <w:tcPr>
            <w:tcW w:w="2736" w:type="dxa"/>
          </w:tcPr>
          <w:p w14:paraId="4949AA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111.</w:t>
            </w:r>
          </w:p>
        </w:tc>
      </w:tr>
      <w:tr w:rsidR="007C3E55" w14:paraId="50547558" w14:textId="77777777">
        <w:tc>
          <w:tcPr>
            <w:tcW w:w="783" w:type="dxa"/>
          </w:tcPr>
          <w:p w14:paraId="12BCC37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169</w:t>
            </w:r>
          </w:p>
        </w:tc>
        <w:tc>
          <w:tcPr>
            <w:tcW w:w="3009" w:type="dxa"/>
          </w:tcPr>
          <w:p w14:paraId="6EA3F5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31ED1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Interpretation of Part VII.</w:t>
            </w:r>
          </w:p>
          <w:p w14:paraId="7049A9D7" w14:textId="77777777" w:rsidR="007C3E55" w:rsidRDefault="007C3E55">
            <w:pPr>
              <w:rPr>
                <w:rFonts w:ascii="Times New Roman" w:eastAsia="Times New Roman" w:hAnsi="Times New Roman" w:cs="Times New Roman"/>
                <w:color w:val="000000"/>
                <w:sz w:val="22"/>
                <w:szCs w:val="22"/>
              </w:rPr>
            </w:pPr>
          </w:p>
        </w:tc>
        <w:tc>
          <w:tcPr>
            <w:tcW w:w="2736" w:type="dxa"/>
          </w:tcPr>
          <w:p w14:paraId="5505888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112.</w:t>
            </w:r>
          </w:p>
        </w:tc>
      </w:tr>
      <w:tr w:rsidR="007C3E55" w14:paraId="1BA4DA80" w14:textId="77777777">
        <w:tc>
          <w:tcPr>
            <w:tcW w:w="783" w:type="dxa"/>
          </w:tcPr>
          <w:p w14:paraId="53268EE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170</w:t>
            </w:r>
          </w:p>
        </w:tc>
        <w:tc>
          <w:tcPr>
            <w:tcW w:w="3009" w:type="dxa"/>
          </w:tcPr>
          <w:p w14:paraId="094611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0241C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Disapplication of certain enactments in relation to persons within the jurisdiction of the judge.</w:t>
            </w:r>
          </w:p>
          <w:p w14:paraId="6461E4CB" w14:textId="77777777" w:rsidR="007C3E55" w:rsidRDefault="007C3E55">
            <w:pPr>
              <w:rPr>
                <w:rFonts w:ascii="Times New Roman" w:eastAsia="Times New Roman" w:hAnsi="Times New Roman" w:cs="Times New Roman"/>
                <w:color w:val="000000"/>
                <w:sz w:val="22"/>
                <w:szCs w:val="22"/>
              </w:rPr>
            </w:pPr>
          </w:p>
        </w:tc>
        <w:tc>
          <w:tcPr>
            <w:tcW w:w="2736" w:type="dxa"/>
          </w:tcPr>
          <w:p w14:paraId="1A932F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113.</w:t>
            </w:r>
          </w:p>
        </w:tc>
      </w:tr>
      <w:tr w:rsidR="007C3E55" w14:paraId="07B8F1E7" w14:textId="77777777">
        <w:tc>
          <w:tcPr>
            <w:tcW w:w="11170" w:type="dxa"/>
            <w:gridSpan w:val="4"/>
          </w:tcPr>
          <w:p w14:paraId="1E5F0EF5" w14:textId="77777777" w:rsidR="007C3E55" w:rsidRDefault="007C3E55">
            <w:pPr>
              <w:jc w:val="center"/>
              <w:rPr>
                <w:rFonts w:ascii="Times New Roman" w:eastAsia="Times New Roman" w:hAnsi="Times New Roman" w:cs="Times New Roman"/>
                <w:color w:val="000000"/>
                <w:sz w:val="22"/>
                <w:szCs w:val="22"/>
                <w:u w:val="single"/>
              </w:rPr>
            </w:pPr>
          </w:p>
          <w:p w14:paraId="3FCD9828" w14:textId="77777777" w:rsidR="007C3E55" w:rsidRDefault="00571110">
            <w:pPr>
              <w:widowControl/>
              <w:spacing w:after="160" w:line="259" w:lineRule="auto"/>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VIII Miscellaneous Functions of Local Authorities and the Secretary of State</w:t>
            </w:r>
          </w:p>
          <w:p w14:paraId="4D53177D" w14:textId="77777777" w:rsidR="007C3E55" w:rsidRDefault="00571110">
            <w:pPr>
              <w:widowControl/>
              <w:spacing w:after="160" w:line="259"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Approved mental health professionals</w:t>
            </w:r>
          </w:p>
        </w:tc>
      </w:tr>
      <w:tr w:rsidR="007C3E55" w14:paraId="61987EF6" w14:textId="77777777">
        <w:tc>
          <w:tcPr>
            <w:tcW w:w="783" w:type="dxa"/>
          </w:tcPr>
          <w:p w14:paraId="5D24D61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171</w:t>
            </w:r>
          </w:p>
        </w:tc>
        <w:tc>
          <w:tcPr>
            <w:tcW w:w="3009" w:type="dxa"/>
          </w:tcPr>
          <w:p w14:paraId="693588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5CAD1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10CCB5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Approval by local social services authority.</w:t>
            </w:r>
          </w:p>
          <w:p w14:paraId="184B2033" w14:textId="77777777" w:rsidR="007C3E55" w:rsidRDefault="007C3E55">
            <w:pPr>
              <w:rPr>
                <w:rFonts w:ascii="Times New Roman" w:eastAsia="Times New Roman" w:hAnsi="Times New Roman" w:cs="Times New Roman"/>
                <w:color w:val="000000"/>
                <w:sz w:val="22"/>
                <w:szCs w:val="22"/>
              </w:rPr>
            </w:pPr>
          </w:p>
        </w:tc>
        <w:tc>
          <w:tcPr>
            <w:tcW w:w="2736" w:type="dxa"/>
          </w:tcPr>
          <w:p w14:paraId="151F01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114</w:t>
            </w:r>
          </w:p>
        </w:tc>
      </w:tr>
      <w:tr w:rsidR="007C3E55" w14:paraId="0197FE57" w14:textId="77777777">
        <w:tc>
          <w:tcPr>
            <w:tcW w:w="783" w:type="dxa"/>
          </w:tcPr>
          <w:p w14:paraId="324B9C3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172</w:t>
            </w:r>
          </w:p>
        </w:tc>
        <w:tc>
          <w:tcPr>
            <w:tcW w:w="3009" w:type="dxa"/>
          </w:tcPr>
          <w:p w14:paraId="19B536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7F43B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Approval of courses: England.</w:t>
            </w:r>
          </w:p>
          <w:p w14:paraId="4F90C994" w14:textId="77777777" w:rsidR="007C3E55" w:rsidRDefault="007C3E55">
            <w:pPr>
              <w:rPr>
                <w:rFonts w:ascii="Times New Roman" w:eastAsia="Times New Roman" w:hAnsi="Times New Roman" w:cs="Times New Roman"/>
                <w:color w:val="000000"/>
                <w:sz w:val="22"/>
                <w:szCs w:val="22"/>
              </w:rPr>
            </w:pPr>
          </w:p>
        </w:tc>
        <w:tc>
          <w:tcPr>
            <w:tcW w:w="2736" w:type="dxa"/>
          </w:tcPr>
          <w:p w14:paraId="009224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114ZA.</w:t>
            </w:r>
          </w:p>
        </w:tc>
      </w:tr>
      <w:tr w:rsidR="007C3E55" w14:paraId="4899A95A" w14:textId="77777777">
        <w:tc>
          <w:tcPr>
            <w:tcW w:w="783" w:type="dxa"/>
          </w:tcPr>
          <w:p w14:paraId="3F05125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173</w:t>
            </w:r>
          </w:p>
        </w:tc>
        <w:tc>
          <w:tcPr>
            <w:tcW w:w="3009" w:type="dxa"/>
          </w:tcPr>
          <w:p w14:paraId="409E7F6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B8B00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Approval of courses: Wales.</w:t>
            </w:r>
          </w:p>
          <w:p w14:paraId="3E95123B" w14:textId="77777777" w:rsidR="007C3E55" w:rsidRDefault="007C3E55">
            <w:pPr>
              <w:rPr>
                <w:rFonts w:ascii="Times New Roman" w:eastAsia="Times New Roman" w:hAnsi="Times New Roman" w:cs="Times New Roman"/>
                <w:color w:val="000000"/>
                <w:sz w:val="22"/>
                <w:szCs w:val="22"/>
              </w:rPr>
            </w:pPr>
          </w:p>
        </w:tc>
        <w:tc>
          <w:tcPr>
            <w:tcW w:w="2736" w:type="dxa"/>
          </w:tcPr>
          <w:p w14:paraId="77E934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114A.</w:t>
            </w:r>
          </w:p>
        </w:tc>
      </w:tr>
      <w:tr w:rsidR="007C3E55" w14:paraId="486F22BF" w14:textId="77777777">
        <w:tc>
          <w:tcPr>
            <w:tcW w:w="783" w:type="dxa"/>
          </w:tcPr>
          <w:p w14:paraId="4A02C86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174</w:t>
            </w:r>
          </w:p>
        </w:tc>
        <w:tc>
          <w:tcPr>
            <w:tcW w:w="3009" w:type="dxa"/>
          </w:tcPr>
          <w:p w14:paraId="67CFB2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5F415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Powers of entry and inspection.</w:t>
            </w:r>
          </w:p>
          <w:p w14:paraId="1FEED027" w14:textId="77777777" w:rsidR="007C3E55" w:rsidRDefault="007C3E55">
            <w:pPr>
              <w:rPr>
                <w:rFonts w:ascii="Times New Roman" w:eastAsia="Times New Roman" w:hAnsi="Times New Roman" w:cs="Times New Roman"/>
                <w:color w:val="000000"/>
                <w:sz w:val="22"/>
                <w:szCs w:val="22"/>
              </w:rPr>
            </w:pPr>
          </w:p>
        </w:tc>
        <w:tc>
          <w:tcPr>
            <w:tcW w:w="2736" w:type="dxa"/>
          </w:tcPr>
          <w:p w14:paraId="27B43C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115.</w:t>
            </w:r>
          </w:p>
        </w:tc>
      </w:tr>
      <w:tr w:rsidR="007C3E55" w14:paraId="3F1DA057" w14:textId="77777777">
        <w:tc>
          <w:tcPr>
            <w:tcW w:w="11170" w:type="dxa"/>
            <w:gridSpan w:val="4"/>
          </w:tcPr>
          <w:p w14:paraId="6A94C330" w14:textId="77777777" w:rsidR="007C3E55" w:rsidRDefault="007C3E55">
            <w:pPr>
              <w:rPr>
                <w:rFonts w:ascii="Times New Roman" w:eastAsia="Times New Roman" w:hAnsi="Times New Roman" w:cs="Times New Roman"/>
                <w:color w:val="000000"/>
                <w:sz w:val="22"/>
                <w:szCs w:val="22"/>
              </w:rPr>
            </w:pPr>
          </w:p>
          <w:p w14:paraId="6811056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Visiting patients</w:t>
            </w:r>
          </w:p>
          <w:p w14:paraId="7009B2CF" w14:textId="77777777" w:rsidR="007C3E55" w:rsidRDefault="007C3E55">
            <w:pPr>
              <w:rPr>
                <w:rFonts w:ascii="Times New Roman" w:eastAsia="Times New Roman" w:hAnsi="Times New Roman" w:cs="Times New Roman"/>
                <w:color w:val="000000"/>
                <w:sz w:val="22"/>
                <w:szCs w:val="22"/>
              </w:rPr>
            </w:pPr>
          </w:p>
        </w:tc>
      </w:tr>
      <w:tr w:rsidR="007C3E55" w14:paraId="53A99723" w14:textId="77777777">
        <w:tc>
          <w:tcPr>
            <w:tcW w:w="783" w:type="dxa"/>
          </w:tcPr>
          <w:p w14:paraId="6E9D0E3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175</w:t>
            </w:r>
          </w:p>
          <w:p w14:paraId="1A37EB77" w14:textId="77777777" w:rsidR="007C3E55" w:rsidRDefault="007C3E55">
            <w:pPr>
              <w:jc w:val="center"/>
              <w:rPr>
                <w:rFonts w:ascii="Times New Roman" w:eastAsia="Times New Roman" w:hAnsi="Times New Roman" w:cs="Times New Roman"/>
                <w:color w:val="000000"/>
                <w:sz w:val="22"/>
                <w:szCs w:val="22"/>
              </w:rPr>
            </w:pPr>
          </w:p>
        </w:tc>
        <w:tc>
          <w:tcPr>
            <w:tcW w:w="3009" w:type="dxa"/>
          </w:tcPr>
          <w:p w14:paraId="6E50FB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3D839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Welfare of certain hospital patients.</w:t>
            </w:r>
          </w:p>
          <w:p w14:paraId="092CF5D7" w14:textId="77777777" w:rsidR="007C3E55" w:rsidRDefault="007C3E55">
            <w:pPr>
              <w:rPr>
                <w:rFonts w:ascii="Times New Roman" w:eastAsia="Times New Roman" w:hAnsi="Times New Roman" w:cs="Times New Roman"/>
                <w:color w:val="000000"/>
                <w:sz w:val="22"/>
                <w:szCs w:val="22"/>
              </w:rPr>
            </w:pPr>
          </w:p>
        </w:tc>
        <w:tc>
          <w:tcPr>
            <w:tcW w:w="2736" w:type="dxa"/>
          </w:tcPr>
          <w:p w14:paraId="1CDFE0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116.</w:t>
            </w:r>
          </w:p>
        </w:tc>
      </w:tr>
      <w:tr w:rsidR="007C3E55" w14:paraId="02C44763" w14:textId="77777777">
        <w:tc>
          <w:tcPr>
            <w:tcW w:w="11170" w:type="dxa"/>
            <w:gridSpan w:val="4"/>
          </w:tcPr>
          <w:p w14:paraId="2C180EE7" w14:textId="77777777" w:rsidR="007C3E55" w:rsidRDefault="007C3E55">
            <w:pPr>
              <w:rPr>
                <w:rFonts w:ascii="Times New Roman" w:eastAsia="Times New Roman" w:hAnsi="Times New Roman" w:cs="Times New Roman"/>
                <w:color w:val="000000"/>
                <w:sz w:val="22"/>
                <w:szCs w:val="22"/>
              </w:rPr>
            </w:pPr>
          </w:p>
          <w:p w14:paraId="3200910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After-care</w:t>
            </w:r>
          </w:p>
          <w:p w14:paraId="5AC99775" w14:textId="77777777" w:rsidR="007C3E55" w:rsidRDefault="007C3E55">
            <w:pPr>
              <w:rPr>
                <w:rFonts w:ascii="Times New Roman" w:eastAsia="Times New Roman" w:hAnsi="Times New Roman" w:cs="Times New Roman"/>
                <w:color w:val="000000"/>
                <w:sz w:val="22"/>
                <w:szCs w:val="22"/>
              </w:rPr>
            </w:pPr>
          </w:p>
        </w:tc>
      </w:tr>
      <w:tr w:rsidR="007C3E55" w14:paraId="42ED48C9" w14:textId="77777777">
        <w:tc>
          <w:tcPr>
            <w:tcW w:w="783" w:type="dxa"/>
          </w:tcPr>
          <w:p w14:paraId="3EF3595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176</w:t>
            </w:r>
          </w:p>
        </w:tc>
        <w:tc>
          <w:tcPr>
            <w:tcW w:w="3009" w:type="dxa"/>
          </w:tcPr>
          <w:p w14:paraId="18B61C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D6940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After-care.</w:t>
            </w:r>
          </w:p>
          <w:p w14:paraId="69DBFF48" w14:textId="77777777" w:rsidR="007C3E55" w:rsidRDefault="007C3E55">
            <w:pPr>
              <w:rPr>
                <w:rFonts w:ascii="Times New Roman" w:eastAsia="Times New Roman" w:hAnsi="Times New Roman" w:cs="Times New Roman"/>
                <w:color w:val="000000"/>
                <w:sz w:val="22"/>
                <w:szCs w:val="22"/>
              </w:rPr>
            </w:pPr>
          </w:p>
        </w:tc>
        <w:tc>
          <w:tcPr>
            <w:tcW w:w="2736" w:type="dxa"/>
          </w:tcPr>
          <w:p w14:paraId="37DD61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117.</w:t>
            </w:r>
          </w:p>
        </w:tc>
      </w:tr>
      <w:tr w:rsidR="007C3E55" w14:paraId="440D7642" w14:textId="77777777">
        <w:tc>
          <w:tcPr>
            <w:tcW w:w="783" w:type="dxa"/>
          </w:tcPr>
          <w:p w14:paraId="240E279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177</w:t>
            </w:r>
          </w:p>
        </w:tc>
        <w:tc>
          <w:tcPr>
            <w:tcW w:w="3009" w:type="dxa"/>
          </w:tcPr>
          <w:p w14:paraId="4E121D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813FFC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After-care: preference for particular accommodation.</w:t>
            </w:r>
          </w:p>
          <w:p w14:paraId="2247F226" w14:textId="77777777" w:rsidR="007C3E55" w:rsidRDefault="007C3E55">
            <w:pPr>
              <w:rPr>
                <w:rFonts w:ascii="Times New Roman" w:eastAsia="Times New Roman" w:hAnsi="Times New Roman" w:cs="Times New Roman"/>
                <w:color w:val="000000"/>
                <w:sz w:val="22"/>
                <w:szCs w:val="22"/>
              </w:rPr>
            </w:pPr>
          </w:p>
        </w:tc>
        <w:tc>
          <w:tcPr>
            <w:tcW w:w="2736" w:type="dxa"/>
          </w:tcPr>
          <w:p w14:paraId="3D215D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117A.</w:t>
            </w:r>
          </w:p>
        </w:tc>
      </w:tr>
      <w:tr w:rsidR="007C3E55" w14:paraId="06C53DB5" w14:textId="77777777">
        <w:tc>
          <w:tcPr>
            <w:tcW w:w="783" w:type="dxa"/>
          </w:tcPr>
          <w:p w14:paraId="537E8BA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178</w:t>
            </w:r>
          </w:p>
        </w:tc>
        <w:tc>
          <w:tcPr>
            <w:tcW w:w="3009" w:type="dxa"/>
          </w:tcPr>
          <w:p w14:paraId="38BF8E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7CBD8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After-care: exception for provision of nursing care.</w:t>
            </w:r>
          </w:p>
          <w:p w14:paraId="5240E2E2" w14:textId="77777777" w:rsidR="007C3E55" w:rsidRDefault="007C3E55">
            <w:pPr>
              <w:rPr>
                <w:rFonts w:ascii="Times New Roman" w:eastAsia="Times New Roman" w:hAnsi="Times New Roman" w:cs="Times New Roman"/>
                <w:color w:val="000000"/>
                <w:sz w:val="22"/>
                <w:szCs w:val="22"/>
              </w:rPr>
            </w:pPr>
          </w:p>
        </w:tc>
        <w:tc>
          <w:tcPr>
            <w:tcW w:w="2736" w:type="dxa"/>
          </w:tcPr>
          <w:p w14:paraId="1E4CE3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117B.</w:t>
            </w:r>
          </w:p>
        </w:tc>
      </w:tr>
      <w:tr w:rsidR="007C3E55" w14:paraId="75BAFB09" w14:textId="77777777">
        <w:tc>
          <w:tcPr>
            <w:tcW w:w="11170" w:type="dxa"/>
            <w:gridSpan w:val="4"/>
          </w:tcPr>
          <w:p w14:paraId="57DCEE4B" w14:textId="77777777" w:rsidR="007C3E55" w:rsidRDefault="007C3E55">
            <w:pPr>
              <w:rPr>
                <w:rFonts w:ascii="Times New Roman" w:eastAsia="Times New Roman" w:hAnsi="Times New Roman" w:cs="Times New Roman"/>
                <w:color w:val="000000"/>
                <w:sz w:val="22"/>
                <w:szCs w:val="22"/>
              </w:rPr>
            </w:pPr>
          </w:p>
          <w:p w14:paraId="51AE8D2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of the Secretary of State</w:t>
            </w:r>
          </w:p>
          <w:p w14:paraId="306A3689" w14:textId="77777777" w:rsidR="007C3E55" w:rsidRDefault="007C3E55">
            <w:pPr>
              <w:rPr>
                <w:rFonts w:ascii="Times New Roman" w:eastAsia="Times New Roman" w:hAnsi="Times New Roman" w:cs="Times New Roman"/>
                <w:color w:val="000000"/>
                <w:sz w:val="22"/>
                <w:szCs w:val="22"/>
              </w:rPr>
            </w:pPr>
          </w:p>
        </w:tc>
      </w:tr>
      <w:tr w:rsidR="007C3E55" w14:paraId="6982AC4C" w14:textId="77777777">
        <w:tc>
          <w:tcPr>
            <w:tcW w:w="783" w:type="dxa"/>
          </w:tcPr>
          <w:p w14:paraId="213D7D3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179</w:t>
            </w:r>
          </w:p>
        </w:tc>
        <w:tc>
          <w:tcPr>
            <w:tcW w:w="3009" w:type="dxa"/>
          </w:tcPr>
          <w:p w14:paraId="4EFA2F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EEDDD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Code of practice.</w:t>
            </w:r>
          </w:p>
          <w:p w14:paraId="3649D971" w14:textId="77777777" w:rsidR="007C3E55" w:rsidRDefault="007C3E55">
            <w:pPr>
              <w:rPr>
                <w:rFonts w:ascii="Times New Roman" w:eastAsia="Times New Roman" w:hAnsi="Times New Roman" w:cs="Times New Roman"/>
                <w:color w:val="000000"/>
                <w:sz w:val="22"/>
                <w:szCs w:val="22"/>
              </w:rPr>
            </w:pPr>
          </w:p>
        </w:tc>
        <w:tc>
          <w:tcPr>
            <w:tcW w:w="2736" w:type="dxa"/>
          </w:tcPr>
          <w:p w14:paraId="4A2787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118.</w:t>
            </w:r>
          </w:p>
        </w:tc>
      </w:tr>
      <w:tr w:rsidR="007C3E55" w14:paraId="288AD841" w14:textId="77777777">
        <w:tc>
          <w:tcPr>
            <w:tcW w:w="783" w:type="dxa"/>
          </w:tcPr>
          <w:p w14:paraId="5518C1B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180</w:t>
            </w:r>
          </w:p>
        </w:tc>
        <w:tc>
          <w:tcPr>
            <w:tcW w:w="3009" w:type="dxa"/>
          </w:tcPr>
          <w:p w14:paraId="31CB74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5368F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Practitioners approved for Part IV and s. 118.</w:t>
            </w:r>
          </w:p>
          <w:p w14:paraId="791E2926" w14:textId="77777777" w:rsidR="007C3E55" w:rsidRDefault="007C3E55">
            <w:pPr>
              <w:rPr>
                <w:rFonts w:ascii="Times New Roman" w:eastAsia="Times New Roman" w:hAnsi="Times New Roman" w:cs="Times New Roman"/>
                <w:color w:val="000000"/>
                <w:sz w:val="22"/>
                <w:szCs w:val="22"/>
              </w:rPr>
            </w:pPr>
          </w:p>
        </w:tc>
        <w:tc>
          <w:tcPr>
            <w:tcW w:w="2736" w:type="dxa"/>
          </w:tcPr>
          <w:p w14:paraId="151D85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119.</w:t>
            </w:r>
          </w:p>
        </w:tc>
      </w:tr>
      <w:tr w:rsidR="007C3E55" w14:paraId="3FC57B3B" w14:textId="77777777">
        <w:tc>
          <w:tcPr>
            <w:tcW w:w="783" w:type="dxa"/>
          </w:tcPr>
          <w:p w14:paraId="7197055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181</w:t>
            </w:r>
          </w:p>
        </w:tc>
        <w:tc>
          <w:tcPr>
            <w:tcW w:w="3009" w:type="dxa"/>
          </w:tcPr>
          <w:p w14:paraId="49B498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0427B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General protection of relevant patients.</w:t>
            </w:r>
          </w:p>
          <w:p w14:paraId="0193BD5E" w14:textId="77777777" w:rsidR="007C3E55" w:rsidRDefault="007C3E55">
            <w:pPr>
              <w:rPr>
                <w:rFonts w:ascii="Times New Roman" w:eastAsia="Times New Roman" w:hAnsi="Times New Roman" w:cs="Times New Roman"/>
                <w:color w:val="000000"/>
                <w:sz w:val="22"/>
                <w:szCs w:val="22"/>
              </w:rPr>
            </w:pPr>
          </w:p>
        </w:tc>
        <w:tc>
          <w:tcPr>
            <w:tcW w:w="2736" w:type="dxa"/>
          </w:tcPr>
          <w:p w14:paraId="1BD46F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w:t>
            </w:r>
          </w:p>
        </w:tc>
      </w:tr>
      <w:tr w:rsidR="007C3E55" w14:paraId="3DCC1F96" w14:textId="77777777">
        <w:tc>
          <w:tcPr>
            <w:tcW w:w="783" w:type="dxa"/>
          </w:tcPr>
          <w:p w14:paraId="1615589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182</w:t>
            </w:r>
          </w:p>
        </w:tc>
        <w:tc>
          <w:tcPr>
            <w:tcW w:w="3009" w:type="dxa"/>
          </w:tcPr>
          <w:p w14:paraId="4BF48C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FBADB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Investigation reports.</w:t>
            </w:r>
          </w:p>
          <w:p w14:paraId="3E95E521" w14:textId="77777777" w:rsidR="007C3E55" w:rsidRDefault="007C3E55">
            <w:pPr>
              <w:rPr>
                <w:rFonts w:ascii="Times New Roman" w:eastAsia="Times New Roman" w:hAnsi="Times New Roman" w:cs="Times New Roman"/>
                <w:color w:val="000000"/>
                <w:sz w:val="22"/>
                <w:szCs w:val="22"/>
              </w:rPr>
            </w:pPr>
          </w:p>
        </w:tc>
        <w:tc>
          <w:tcPr>
            <w:tcW w:w="2736" w:type="dxa"/>
          </w:tcPr>
          <w:p w14:paraId="1783FE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120A.</w:t>
            </w:r>
          </w:p>
        </w:tc>
      </w:tr>
      <w:tr w:rsidR="007C3E55" w14:paraId="6A474CB1" w14:textId="77777777">
        <w:tc>
          <w:tcPr>
            <w:tcW w:w="783" w:type="dxa"/>
          </w:tcPr>
          <w:p w14:paraId="5AE480B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183</w:t>
            </w:r>
          </w:p>
        </w:tc>
        <w:tc>
          <w:tcPr>
            <w:tcW w:w="3009" w:type="dxa"/>
          </w:tcPr>
          <w:p w14:paraId="0B2A50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16334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Action statements.</w:t>
            </w:r>
          </w:p>
          <w:p w14:paraId="05E6FB07" w14:textId="77777777" w:rsidR="007C3E55" w:rsidRDefault="007C3E55">
            <w:pPr>
              <w:rPr>
                <w:rFonts w:ascii="Times New Roman" w:eastAsia="Times New Roman" w:hAnsi="Times New Roman" w:cs="Times New Roman"/>
                <w:color w:val="000000"/>
                <w:sz w:val="22"/>
                <w:szCs w:val="22"/>
              </w:rPr>
            </w:pPr>
          </w:p>
        </w:tc>
        <w:tc>
          <w:tcPr>
            <w:tcW w:w="2736" w:type="dxa"/>
          </w:tcPr>
          <w:p w14:paraId="0938FC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120B.</w:t>
            </w:r>
          </w:p>
        </w:tc>
      </w:tr>
      <w:tr w:rsidR="007C3E55" w14:paraId="70229DBD" w14:textId="77777777">
        <w:tc>
          <w:tcPr>
            <w:tcW w:w="783" w:type="dxa"/>
          </w:tcPr>
          <w:p w14:paraId="4C5604A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184</w:t>
            </w:r>
          </w:p>
        </w:tc>
        <w:tc>
          <w:tcPr>
            <w:tcW w:w="3009" w:type="dxa"/>
          </w:tcPr>
          <w:p w14:paraId="1AFE74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EB540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Provision of information.</w:t>
            </w:r>
          </w:p>
          <w:p w14:paraId="7A7EFF6A" w14:textId="77777777" w:rsidR="007C3E55" w:rsidRDefault="007C3E55">
            <w:pPr>
              <w:rPr>
                <w:rFonts w:ascii="Times New Roman" w:eastAsia="Times New Roman" w:hAnsi="Times New Roman" w:cs="Times New Roman"/>
                <w:color w:val="000000"/>
                <w:sz w:val="22"/>
                <w:szCs w:val="22"/>
              </w:rPr>
            </w:pPr>
          </w:p>
        </w:tc>
        <w:tc>
          <w:tcPr>
            <w:tcW w:w="2736" w:type="dxa"/>
          </w:tcPr>
          <w:p w14:paraId="75198C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120C.</w:t>
            </w:r>
          </w:p>
        </w:tc>
      </w:tr>
      <w:tr w:rsidR="007C3E55" w14:paraId="5AF7915B" w14:textId="77777777">
        <w:tc>
          <w:tcPr>
            <w:tcW w:w="783" w:type="dxa"/>
          </w:tcPr>
          <w:p w14:paraId="7B0A595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185</w:t>
            </w:r>
          </w:p>
        </w:tc>
        <w:tc>
          <w:tcPr>
            <w:tcW w:w="3009" w:type="dxa"/>
          </w:tcPr>
          <w:p w14:paraId="571143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C54A6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Annual reports.</w:t>
            </w:r>
          </w:p>
          <w:p w14:paraId="667351C8" w14:textId="77777777" w:rsidR="007C3E55" w:rsidRDefault="007C3E55">
            <w:pPr>
              <w:rPr>
                <w:rFonts w:ascii="Times New Roman" w:eastAsia="Times New Roman" w:hAnsi="Times New Roman" w:cs="Times New Roman"/>
                <w:color w:val="000000"/>
                <w:sz w:val="22"/>
                <w:szCs w:val="22"/>
              </w:rPr>
            </w:pPr>
          </w:p>
        </w:tc>
        <w:tc>
          <w:tcPr>
            <w:tcW w:w="2736" w:type="dxa"/>
          </w:tcPr>
          <w:p w14:paraId="711558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120D.</w:t>
            </w:r>
          </w:p>
        </w:tc>
      </w:tr>
      <w:tr w:rsidR="007C3E55" w14:paraId="5B260FCC" w14:textId="77777777">
        <w:tc>
          <w:tcPr>
            <w:tcW w:w="783" w:type="dxa"/>
          </w:tcPr>
          <w:p w14:paraId="6690260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186</w:t>
            </w:r>
          </w:p>
        </w:tc>
        <w:tc>
          <w:tcPr>
            <w:tcW w:w="3009" w:type="dxa"/>
          </w:tcPr>
          <w:p w14:paraId="430EB4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640BE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Commission.</w:t>
            </w:r>
          </w:p>
          <w:p w14:paraId="1CCB728D" w14:textId="77777777" w:rsidR="007C3E55" w:rsidRDefault="007C3E55">
            <w:pPr>
              <w:rPr>
                <w:rFonts w:ascii="Times New Roman" w:eastAsia="Times New Roman" w:hAnsi="Times New Roman" w:cs="Times New Roman"/>
                <w:color w:val="000000"/>
                <w:sz w:val="22"/>
                <w:szCs w:val="22"/>
              </w:rPr>
            </w:pPr>
          </w:p>
        </w:tc>
        <w:tc>
          <w:tcPr>
            <w:tcW w:w="2736" w:type="dxa"/>
          </w:tcPr>
          <w:p w14:paraId="43F64E4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121.</w:t>
            </w:r>
          </w:p>
        </w:tc>
      </w:tr>
      <w:tr w:rsidR="007C3E55" w14:paraId="6BB90F18" w14:textId="77777777">
        <w:tc>
          <w:tcPr>
            <w:tcW w:w="783" w:type="dxa"/>
          </w:tcPr>
          <w:p w14:paraId="5E38F7A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187</w:t>
            </w:r>
          </w:p>
        </w:tc>
        <w:tc>
          <w:tcPr>
            <w:tcW w:w="3009" w:type="dxa"/>
          </w:tcPr>
          <w:p w14:paraId="4A8277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A2680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Provision of pocket money for in-patients in hospital.</w:t>
            </w:r>
          </w:p>
          <w:p w14:paraId="021FD143" w14:textId="77777777" w:rsidR="007C3E55" w:rsidRDefault="007C3E55">
            <w:pPr>
              <w:rPr>
                <w:rFonts w:ascii="Times New Roman" w:eastAsia="Times New Roman" w:hAnsi="Times New Roman" w:cs="Times New Roman"/>
                <w:color w:val="000000"/>
                <w:sz w:val="22"/>
                <w:szCs w:val="22"/>
              </w:rPr>
            </w:pPr>
          </w:p>
        </w:tc>
        <w:tc>
          <w:tcPr>
            <w:tcW w:w="2736" w:type="dxa"/>
          </w:tcPr>
          <w:p w14:paraId="19ABB7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122.</w:t>
            </w:r>
          </w:p>
        </w:tc>
      </w:tr>
      <w:tr w:rsidR="007C3E55" w14:paraId="34C72330" w14:textId="77777777">
        <w:tc>
          <w:tcPr>
            <w:tcW w:w="783" w:type="dxa"/>
          </w:tcPr>
          <w:p w14:paraId="358507F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188</w:t>
            </w:r>
          </w:p>
        </w:tc>
        <w:tc>
          <w:tcPr>
            <w:tcW w:w="3009" w:type="dxa"/>
          </w:tcPr>
          <w:p w14:paraId="4B8ED5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19DF8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Transfers to and from special hospitals.</w:t>
            </w:r>
          </w:p>
          <w:p w14:paraId="645B103E" w14:textId="77777777" w:rsidR="007C3E55" w:rsidRDefault="007C3E55">
            <w:pPr>
              <w:rPr>
                <w:rFonts w:ascii="Times New Roman" w:eastAsia="Times New Roman" w:hAnsi="Times New Roman" w:cs="Times New Roman"/>
                <w:color w:val="000000"/>
                <w:sz w:val="22"/>
                <w:szCs w:val="22"/>
              </w:rPr>
            </w:pPr>
          </w:p>
        </w:tc>
        <w:tc>
          <w:tcPr>
            <w:tcW w:w="2736" w:type="dxa"/>
          </w:tcPr>
          <w:p w14:paraId="148B08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123.</w:t>
            </w:r>
          </w:p>
        </w:tc>
      </w:tr>
      <w:tr w:rsidR="007C3E55" w14:paraId="3178ECA9" w14:textId="77777777">
        <w:tc>
          <w:tcPr>
            <w:tcW w:w="783" w:type="dxa"/>
          </w:tcPr>
          <w:p w14:paraId="569DAFE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189</w:t>
            </w:r>
          </w:p>
        </w:tc>
        <w:tc>
          <w:tcPr>
            <w:tcW w:w="3009" w:type="dxa"/>
          </w:tcPr>
          <w:p w14:paraId="7A72AF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CB62A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Default powers of Secretary of State.</w:t>
            </w:r>
          </w:p>
          <w:p w14:paraId="1385BD50" w14:textId="77777777" w:rsidR="007C3E55" w:rsidRDefault="007C3E55">
            <w:pPr>
              <w:rPr>
                <w:rFonts w:ascii="Times New Roman" w:eastAsia="Times New Roman" w:hAnsi="Times New Roman" w:cs="Times New Roman"/>
                <w:color w:val="000000"/>
                <w:sz w:val="22"/>
                <w:szCs w:val="22"/>
              </w:rPr>
            </w:pPr>
          </w:p>
        </w:tc>
        <w:tc>
          <w:tcPr>
            <w:tcW w:w="2736" w:type="dxa"/>
          </w:tcPr>
          <w:p w14:paraId="0CBC5E4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124.</w:t>
            </w:r>
          </w:p>
        </w:tc>
      </w:tr>
      <w:tr w:rsidR="007C3E55" w14:paraId="5CE0A9E1" w14:textId="77777777">
        <w:tc>
          <w:tcPr>
            <w:tcW w:w="783" w:type="dxa"/>
          </w:tcPr>
          <w:p w14:paraId="071BCB5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190</w:t>
            </w:r>
          </w:p>
        </w:tc>
        <w:tc>
          <w:tcPr>
            <w:tcW w:w="3009" w:type="dxa"/>
          </w:tcPr>
          <w:p w14:paraId="505488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5F4EE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Inquiries.</w:t>
            </w:r>
          </w:p>
          <w:p w14:paraId="3072A8DF" w14:textId="77777777" w:rsidR="007C3E55" w:rsidRDefault="007C3E55">
            <w:pPr>
              <w:rPr>
                <w:rFonts w:ascii="Times New Roman" w:eastAsia="Times New Roman" w:hAnsi="Times New Roman" w:cs="Times New Roman"/>
                <w:color w:val="000000"/>
                <w:sz w:val="22"/>
                <w:szCs w:val="22"/>
              </w:rPr>
            </w:pPr>
          </w:p>
        </w:tc>
        <w:tc>
          <w:tcPr>
            <w:tcW w:w="2736" w:type="dxa"/>
          </w:tcPr>
          <w:p w14:paraId="39C530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125.</w:t>
            </w:r>
          </w:p>
        </w:tc>
      </w:tr>
      <w:tr w:rsidR="007C3E55" w14:paraId="243B2549" w14:textId="77777777">
        <w:tc>
          <w:tcPr>
            <w:tcW w:w="11170" w:type="dxa"/>
            <w:gridSpan w:val="4"/>
          </w:tcPr>
          <w:p w14:paraId="31E2117A" w14:textId="77777777" w:rsidR="007C3E55" w:rsidRDefault="007C3E55">
            <w:pPr>
              <w:rPr>
                <w:rFonts w:ascii="Times New Roman" w:eastAsia="Times New Roman" w:hAnsi="Times New Roman" w:cs="Times New Roman"/>
                <w:color w:val="000000"/>
                <w:sz w:val="22"/>
                <w:szCs w:val="22"/>
              </w:rPr>
            </w:pPr>
          </w:p>
          <w:p w14:paraId="48C54F0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IX Offences</w:t>
            </w:r>
          </w:p>
          <w:p w14:paraId="5474E9D3" w14:textId="77777777" w:rsidR="007C3E55" w:rsidRDefault="007C3E55">
            <w:pPr>
              <w:rPr>
                <w:rFonts w:ascii="Times New Roman" w:eastAsia="Times New Roman" w:hAnsi="Times New Roman" w:cs="Times New Roman"/>
                <w:color w:val="000000"/>
                <w:sz w:val="22"/>
                <w:szCs w:val="22"/>
              </w:rPr>
            </w:pPr>
          </w:p>
        </w:tc>
      </w:tr>
      <w:tr w:rsidR="007C3E55" w14:paraId="787359C3" w14:textId="77777777">
        <w:tc>
          <w:tcPr>
            <w:tcW w:w="783" w:type="dxa"/>
          </w:tcPr>
          <w:p w14:paraId="0C122F0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191</w:t>
            </w:r>
          </w:p>
        </w:tc>
        <w:tc>
          <w:tcPr>
            <w:tcW w:w="3009" w:type="dxa"/>
          </w:tcPr>
          <w:p w14:paraId="30A1BF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839D4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Forgery, false statements, etc.</w:t>
            </w:r>
          </w:p>
          <w:p w14:paraId="6D8C92F0" w14:textId="77777777" w:rsidR="007C3E55" w:rsidRDefault="007C3E55">
            <w:pPr>
              <w:rPr>
                <w:rFonts w:ascii="Times New Roman" w:eastAsia="Times New Roman" w:hAnsi="Times New Roman" w:cs="Times New Roman"/>
                <w:color w:val="000000"/>
                <w:sz w:val="22"/>
                <w:szCs w:val="22"/>
              </w:rPr>
            </w:pPr>
          </w:p>
        </w:tc>
        <w:tc>
          <w:tcPr>
            <w:tcW w:w="2736" w:type="dxa"/>
          </w:tcPr>
          <w:p w14:paraId="44EDF8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126.</w:t>
            </w:r>
          </w:p>
        </w:tc>
      </w:tr>
      <w:tr w:rsidR="007C3E55" w14:paraId="0EB05D04" w14:textId="77777777">
        <w:tc>
          <w:tcPr>
            <w:tcW w:w="783" w:type="dxa"/>
          </w:tcPr>
          <w:p w14:paraId="7C477A7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192</w:t>
            </w:r>
          </w:p>
        </w:tc>
        <w:tc>
          <w:tcPr>
            <w:tcW w:w="3009" w:type="dxa"/>
          </w:tcPr>
          <w:p w14:paraId="5D32CF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151FC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Ill-treatment of patients.</w:t>
            </w:r>
          </w:p>
          <w:p w14:paraId="415E888C" w14:textId="77777777" w:rsidR="007C3E55" w:rsidRDefault="007C3E55">
            <w:pPr>
              <w:rPr>
                <w:rFonts w:ascii="Times New Roman" w:eastAsia="Times New Roman" w:hAnsi="Times New Roman" w:cs="Times New Roman"/>
                <w:color w:val="000000"/>
                <w:sz w:val="22"/>
                <w:szCs w:val="22"/>
              </w:rPr>
            </w:pPr>
          </w:p>
        </w:tc>
        <w:tc>
          <w:tcPr>
            <w:tcW w:w="2736" w:type="dxa"/>
          </w:tcPr>
          <w:p w14:paraId="62A929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127.</w:t>
            </w:r>
          </w:p>
        </w:tc>
      </w:tr>
      <w:tr w:rsidR="007C3E55" w14:paraId="45E6AA41" w14:textId="77777777">
        <w:tc>
          <w:tcPr>
            <w:tcW w:w="783" w:type="dxa"/>
          </w:tcPr>
          <w:p w14:paraId="1EED186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193</w:t>
            </w:r>
          </w:p>
        </w:tc>
        <w:tc>
          <w:tcPr>
            <w:tcW w:w="3009" w:type="dxa"/>
          </w:tcPr>
          <w:p w14:paraId="08CDF8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0D121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Assisting patients to absent themselves without leave, etc.</w:t>
            </w:r>
          </w:p>
          <w:p w14:paraId="51F0EFF0" w14:textId="77777777" w:rsidR="007C3E55" w:rsidRDefault="007C3E55">
            <w:pPr>
              <w:rPr>
                <w:rFonts w:ascii="Times New Roman" w:eastAsia="Times New Roman" w:hAnsi="Times New Roman" w:cs="Times New Roman"/>
                <w:color w:val="000000"/>
                <w:sz w:val="22"/>
                <w:szCs w:val="22"/>
              </w:rPr>
            </w:pPr>
          </w:p>
        </w:tc>
        <w:tc>
          <w:tcPr>
            <w:tcW w:w="2736" w:type="dxa"/>
          </w:tcPr>
          <w:p w14:paraId="2331BB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128.</w:t>
            </w:r>
          </w:p>
        </w:tc>
      </w:tr>
      <w:tr w:rsidR="007C3E55" w14:paraId="4B0C8FB8" w14:textId="77777777">
        <w:tc>
          <w:tcPr>
            <w:tcW w:w="783" w:type="dxa"/>
          </w:tcPr>
          <w:p w14:paraId="3D1E519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194</w:t>
            </w:r>
          </w:p>
        </w:tc>
        <w:tc>
          <w:tcPr>
            <w:tcW w:w="3009" w:type="dxa"/>
          </w:tcPr>
          <w:p w14:paraId="4F2CB6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15DFE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Obstruction.</w:t>
            </w:r>
          </w:p>
          <w:p w14:paraId="0DF6B594" w14:textId="77777777" w:rsidR="007C3E55" w:rsidRDefault="007C3E55">
            <w:pPr>
              <w:rPr>
                <w:rFonts w:ascii="Times New Roman" w:eastAsia="Times New Roman" w:hAnsi="Times New Roman" w:cs="Times New Roman"/>
                <w:color w:val="000000"/>
                <w:sz w:val="22"/>
                <w:szCs w:val="22"/>
              </w:rPr>
            </w:pPr>
          </w:p>
        </w:tc>
        <w:tc>
          <w:tcPr>
            <w:tcW w:w="2736" w:type="dxa"/>
          </w:tcPr>
          <w:p w14:paraId="4CA0AC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129.</w:t>
            </w:r>
          </w:p>
        </w:tc>
      </w:tr>
      <w:tr w:rsidR="007C3E55" w14:paraId="74D5DBF6" w14:textId="77777777">
        <w:tc>
          <w:tcPr>
            <w:tcW w:w="783" w:type="dxa"/>
          </w:tcPr>
          <w:p w14:paraId="3BF2708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195</w:t>
            </w:r>
          </w:p>
        </w:tc>
        <w:tc>
          <w:tcPr>
            <w:tcW w:w="3009" w:type="dxa"/>
          </w:tcPr>
          <w:p w14:paraId="5ED451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239F1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Prosecutions by local authorities.</w:t>
            </w:r>
          </w:p>
          <w:p w14:paraId="53F94FA4" w14:textId="77777777" w:rsidR="007C3E55" w:rsidRDefault="007C3E55">
            <w:pPr>
              <w:rPr>
                <w:rFonts w:ascii="Times New Roman" w:eastAsia="Times New Roman" w:hAnsi="Times New Roman" w:cs="Times New Roman"/>
                <w:color w:val="000000"/>
                <w:sz w:val="22"/>
                <w:szCs w:val="22"/>
              </w:rPr>
            </w:pPr>
          </w:p>
        </w:tc>
        <w:tc>
          <w:tcPr>
            <w:tcW w:w="2736" w:type="dxa"/>
          </w:tcPr>
          <w:p w14:paraId="1E711F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w:t>
            </w:r>
          </w:p>
        </w:tc>
      </w:tr>
      <w:tr w:rsidR="007C3E55" w14:paraId="6E4E2744" w14:textId="77777777">
        <w:tc>
          <w:tcPr>
            <w:tcW w:w="11170" w:type="dxa"/>
            <w:gridSpan w:val="4"/>
          </w:tcPr>
          <w:p w14:paraId="4B647317" w14:textId="77777777" w:rsidR="007C3E55" w:rsidRDefault="007C3E55">
            <w:pPr>
              <w:rPr>
                <w:rFonts w:ascii="Times New Roman" w:eastAsia="Times New Roman" w:hAnsi="Times New Roman" w:cs="Times New Roman"/>
                <w:color w:val="000000"/>
                <w:sz w:val="22"/>
                <w:szCs w:val="22"/>
              </w:rPr>
            </w:pPr>
          </w:p>
          <w:p w14:paraId="67A0039B"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X Miscellaneous and Supplementary</w:t>
            </w:r>
          </w:p>
          <w:p w14:paraId="00B751BD" w14:textId="77777777" w:rsidR="007C3E55" w:rsidRDefault="007C3E55">
            <w:pPr>
              <w:rPr>
                <w:rFonts w:ascii="Times New Roman" w:eastAsia="Times New Roman" w:hAnsi="Times New Roman" w:cs="Times New Roman"/>
                <w:color w:val="000000"/>
                <w:sz w:val="22"/>
                <w:szCs w:val="22"/>
              </w:rPr>
            </w:pPr>
          </w:p>
          <w:p w14:paraId="13C77FE0"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Miscellaneous provisions</w:t>
            </w:r>
          </w:p>
          <w:p w14:paraId="67818166" w14:textId="77777777" w:rsidR="007C3E55" w:rsidRDefault="007C3E55">
            <w:pPr>
              <w:rPr>
                <w:rFonts w:ascii="Times New Roman" w:eastAsia="Times New Roman" w:hAnsi="Times New Roman" w:cs="Times New Roman"/>
                <w:color w:val="000000"/>
                <w:sz w:val="22"/>
                <w:szCs w:val="22"/>
              </w:rPr>
            </w:pPr>
          </w:p>
        </w:tc>
      </w:tr>
      <w:tr w:rsidR="007C3E55" w14:paraId="17E156F8" w14:textId="77777777">
        <w:tc>
          <w:tcPr>
            <w:tcW w:w="783" w:type="dxa"/>
          </w:tcPr>
          <w:p w14:paraId="474551F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196</w:t>
            </w:r>
          </w:p>
        </w:tc>
        <w:tc>
          <w:tcPr>
            <w:tcW w:w="3009" w:type="dxa"/>
          </w:tcPr>
          <w:p w14:paraId="496556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FACBA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Independent mental health advocates: England.</w:t>
            </w:r>
          </w:p>
          <w:p w14:paraId="30746FF2" w14:textId="77777777" w:rsidR="007C3E55" w:rsidRDefault="007C3E55">
            <w:pPr>
              <w:rPr>
                <w:rFonts w:ascii="Times New Roman" w:eastAsia="Times New Roman" w:hAnsi="Times New Roman" w:cs="Times New Roman"/>
                <w:color w:val="000000"/>
                <w:sz w:val="22"/>
                <w:szCs w:val="22"/>
              </w:rPr>
            </w:pPr>
          </w:p>
        </w:tc>
        <w:tc>
          <w:tcPr>
            <w:tcW w:w="2736" w:type="dxa"/>
          </w:tcPr>
          <w:p w14:paraId="7DF76B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130A.</w:t>
            </w:r>
          </w:p>
        </w:tc>
      </w:tr>
      <w:tr w:rsidR="007C3E55" w14:paraId="4B95499B" w14:textId="77777777">
        <w:tc>
          <w:tcPr>
            <w:tcW w:w="783" w:type="dxa"/>
          </w:tcPr>
          <w:p w14:paraId="3AD2333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197</w:t>
            </w:r>
          </w:p>
        </w:tc>
        <w:tc>
          <w:tcPr>
            <w:tcW w:w="3009" w:type="dxa"/>
          </w:tcPr>
          <w:p w14:paraId="2D04D8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DFFB1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Arrangements under section 130A.</w:t>
            </w:r>
          </w:p>
          <w:p w14:paraId="455AD587" w14:textId="77777777" w:rsidR="007C3E55" w:rsidRDefault="007C3E55">
            <w:pPr>
              <w:rPr>
                <w:rFonts w:ascii="Times New Roman" w:eastAsia="Times New Roman" w:hAnsi="Times New Roman" w:cs="Times New Roman"/>
                <w:color w:val="000000"/>
                <w:sz w:val="22"/>
                <w:szCs w:val="22"/>
              </w:rPr>
            </w:pPr>
          </w:p>
        </w:tc>
        <w:tc>
          <w:tcPr>
            <w:tcW w:w="2736" w:type="dxa"/>
          </w:tcPr>
          <w:p w14:paraId="48BE67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130B.</w:t>
            </w:r>
          </w:p>
        </w:tc>
      </w:tr>
      <w:tr w:rsidR="007C3E55" w14:paraId="6F2EE5B5" w14:textId="77777777">
        <w:tc>
          <w:tcPr>
            <w:tcW w:w="783" w:type="dxa"/>
          </w:tcPr>
          <w:p w14:paraId="39358A5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198</w:t>
            </w:r>
          </w:p>
        </w:tc>
        <w:tc>
          <w:tcPr>
            <w:tcW w:w="3009" w:type="dxa"/>
          </w:tcPr>
          <w:p w14:paraId="5607F2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9DEF3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Section 130A: supplemental.</w:t>
            </w:r>
          </w:p>
          <w:p w14:paraId="492AE132" w14:textId="77777777" w:rsidR="007C3E55" w:rsidRDefault="007C3E55">
            <w:pPr>
              <w:rPr>
                <w:rFonts w:ascii="Times New Roman" w:eastAsia="Times New Roman" w:hAnsi="Times New Roman" w:cs="Times New Roman"/>
                <w:color w:val="000000"/>
                <w:sz w:val="22"/>
                <w:szCs w:val="22"/>
              </w:rPr>
            </w:pPr>
          </w:p>
        </w:tc>
        <w:tc>
          <w:tcPr>
            <w:tcW w:w="2736" w:type="dxa"/>
          </w:tcPr>
          <w:p w14:paraId="0D0E0D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130C.</w:t>
            </w:r>
          </w:p>
        </w:tc>
      </w:tr>
      <w:tr w:rsidR="007C3E55" w14:paraId="3C002A99" w14:textId="77777777">
        <w:tc>
          <w:tcPr>
            <w:tcW w:w="783" w:type="dxa"/>
          </w:tcPr>
          <w:p w14:paraId="752F3E5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199</w:t>
            </w:r>
          </w:p>
        </w:tc>
        <w:tc>
          <w:tcPr>
            <w:tcW w:w="3009" w:type="dxa"/>
          </w:tcPr>
          <w:p w14:paraId="3078B8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25749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Duty to give information about independent mental health advocates.</w:t>
            </w:r>
          </w:p>
          <w:p w14:paraId="09A3CFDD" w14:textId="77777777" w:rsidR="007C3E55" w:rsidRDefault="007C3E55">
            <w:pPr>
              <w:rPr>
                <w:rFonts w:ascii="Times New Roman" w:eastAsia="Times New Roman" w:hAnsi="Times New Roman" w:cs="Times New Roman"/>
                <w:color w:val="000000"/>
                <w:sz w:val="22"/>
                <w:szCs w:val="22"/>
              </w:rPr>
            </w:pPr>
          </w:p>
        </w:tc>
        <w:tc>
          <w:tcPr>
            <w:tcW w:w="2736" w:type="dxa"/>
          </w:tcPr>
          <w:p w14:paraId="6C6A10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130D.</w:t>
            </w:r>
          </w:p>
        </w:tc>
      </w:tr>
      <w:tr w:rsidR="007C3E55" w14:paraId="40A164F7" w14:textId="77777777">
        <w:tc>
          <w:tcPr>
            <w:tcW w:w="783" w:type="dxa"/>
          </w:tcPr>
          <w:p w14:paraId="6D6EF42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200</w:t>
            </w:r>
          </w:p>
        </w:tc>
        <w:tc>
          <w:tcPr>
            <w:tcW w:w="3009" w:type="dxa"/>
          </w:tcPr>
          <w:p w14:paraId="5498EA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96E35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Independent mental health advocates: Wales.</w:t>
            </w:r>
          </w:p>
          <w:p w14:paraId="641590DD" w14:textId="77777777" w:rsidR="007C3E55" w:rsidRDefault="007C3E55">
            <w:pPr>
              <w:rPr>
                <w:rFonts w:ascii="Times New Roman" w:eastAsia="Times New Roman" w:hAnsi="Times New Roman" w:cs="Times New Roman"/>
                <w:color w:val="000000"/>
                <w:sz w:val="22"/>
                <w:szCs w:val="22"/>
              </w:rPr>
            </w:pPr>
          </w:p>
        </w:tc>
        <w:tc>
          <w:tcPr>
            <w:tcW w:w="2736" w:type="dxa"/>
          </w:tcPr>
          <w:p w14:paraId="2A635A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130E.</w:t>
            </w:r>
          </w:p>
        </w:tc>
      </w:tr>
      <w:tr w:rsidR="007C3E55" w14:paraId="74A5D6CE" w14:textId="77777777">
        <w:tc>
          <w:tcPr>
            <w:tcW w:w="783" w:type="dxa"/>
          </w:tcPr>
          <w:p w14:paraId="0AAB36A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201</w:t>
            </w:r>
          </w:p>
        </w:tc>
        <w:tc>
          <w:tcPr>
            <w:tcW w:w="3009" w:type="dxa"/>
          </w:tcPr>
          <w:p w14:paraId="655CF6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A7963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Arrangements under section 130E for Welsh qualifying compulsory patients.</w:t>
            </w:r>
          </w:p>
          <w:p w14:paraId="5DDA913D" w14:textId="77777777" w:rsidR="007C3E55" w:rsidRDefault="007C3E55">
            <w:pPr>
              <w:rPr>
                <w:rFonts w:ascii="Times New Roman" w:eastAsia="Times New Roman" w:hAnsi="Times New Roman" w:cs="Times New Roman"/>
                <w:color w:val="000000"/>
                <w:sz w:val="22"/>
                <w:szCs w:val="22"/>
              </w:rPr>
            </w:pPr>
          </w:p>
        </w:tc>
        <w:tc>
          <w:tcPr>
            <w:tcW w:w="2736" w:type="dxa"/>
          </w:tcPr>
          <w:p w14:paraId="2502B9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130F.</w:t>
            </w:r>
          </w:p>
        </w:tc>
      </w:tr>
      <w:tr w:rsidR="007C3E55" w14:paraId="60D00444" w14:textId="77777777">
        <w:tc>
          <w:tcPr>
            <w:tcW w:w="783" w:type="dxa"/>
          </w:tcPr>
          <w:p w14:paraId="192E8A0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202</w:t>
            </w:r>
          </w:p>
        </w:tc>
        <w:tc>
          <w:tcPr>
            <w:tcW w:w="3009" w:type="dxa"/>
          </w:tcPr>
          <w:p w14:paraId="29713B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7FA0B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Arrangements under section 130E for Welsh qualifying informal patients.</w:t>
            </w:r>
          </w:p>
          <w:p w14:paraId="4E92F32F" w14:textId="77777777" w:rsidR="007C3E55" w:rsidRDefault="007C3E55">
            <w:pPr>
              <w:rPr>
                <w:rFonts w:ascii="Times New Roman" w:eastAsia="Times New Roman" w:hAnsi="Times New Roman" w:cs="Times New Roman"/>
                <w:color w:val="000000"/>
                <w:sz w:val="22"/>
                <w:szCs w:val="22"/>
              </w:rPr>
            </w:pPr>
          </w:p>
        </w:tc>
        <w:tc>
          <w:tcPr>
            <w:tcW w:w="2736" w:type="dxa"/>
          </w:tcPr>
          <w:p w14:paraId="76882A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130G.</w:t>
            </w:r>
          </w:p>
        </w:tc>
      </w:tr>
      <w:tr w:rsidR="007C3E55" w14:paraId="29826AD8" w14:textId="77777777">
        <w:tc>
          <w:tcPr>
            <w:tcW w:w="783" w:type="dxa"/>
          </w:tcPr>
          <w:p w14:paraId="274083F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203</w:t>
            </w:r>
          </w:p>
        </w:tc>
        <w:tc>
          <w:tcPr>
            <w:tcW w:w="3009" w:type="dxa"/>
          </w:tcPr>
          <w:p w14:paraId="711262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9674F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Independent mental health advocates for Wales: supplementary powers and duties.</w:t>
            </w:r>
          </w:p>
          <w:p w14:paraId="3B53DAFD" w14:textId="77777777" w:rsidR="007C3E55" w:rsidRDefault="007C3E55">
            <w:pPr>
              <w:rPr>
                <w:rFonts w:ascii="Times New Roman" w:eastAsia="Times New Roman" w:hAnsi="Times New Roman" w:cs="Times New Roman"/>
                <w:color w:val="000000"/>
                <w:sz w:val="22"/>
                <w:szCs w:val="22"/>
              </w:rPr>
            </w:pPr>
          </w:p>
        </w:tc>
        <w:tc>
          <w:tcPr>
            <w:tcW w:w="2736" w:type="dxa"/>
          </w:tcPr>
          <w:p w14:paraId="1B04FD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130H.</w:t>
            </w:r>
          </w:p>
        </w:tc>
      </w:tr>
      <w:tr w:rsidR="007C3E55" w14:paraId="029F6308" w14:textId="77777777">
        <w:tc>
          <w:tcPr>
            <w:tcW w:w="783" w:type="dxa"/>
          </w:tcPr>
          <w:p w14:paraId="0B49AF2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204</w:t>
            </w:r>
          </w:p>
        </w:tc>
        <w:tc>
          <w:tcPr>
            <w:tcW w:w="3009" w:type="dxa"/>
          </w:tcPr>
          <w:p w14:paraId="24D0ED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E3986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Welsh qualifying compulsory patients.</w:t>
            </w:r>
          </w:p>
          <w:p w14:paraId="7FDDE8ED" w14:textId="77777777" w:rsidR="007C3E55" w:rsidRDefault="007C3E55">
            <w:pPr>
              <w:rPr>
                <w:rFonts w:ascii="Times New Roman" w:eastAsia="Times New Roman" w:hAnsi="Times New Roman" w:cs="Times New Roman"/>
                <w:color w:val="000000"/>
                <w:sz w:val="22"/>
                <w:szCs w:val="22"/>
              </w:rPr>
            </w:pPr>
          </w:p>
        </w:tc>
        <w:tc>
          <w:tcPr>
            <w:tcW w:w="2736" w:type="dxa"/>
          </w:tcPr>
          <w:p w14:paraId="7F3DD84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130I.</w:t>
            </w:r>
          </w:p>
        </w:tc>
      </w:tr>
      <w:tr w:rsidR="007C3E55" w14:paraId="7958F7BA" w14:textId="77777777">
        <w:tc>
          <w:tcPr>
            <w:tcW w:w="783" w:type="dxa"/>
          </w:tcPr>
          <w:p w14:paraId="37A6DCC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205</w:t>
            </w:r>
          </w:p>
        </w:tc>
        <w:tc>
          <w:tcPr>
            <w:tcW w:w="3009" w:type="dxa"/>
          </w:tcPr>
          <w:p w14:paraId="1770CB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D3480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Welsh qualifying informal patients.</w:t>
            </w:r>
          </w:p>
          <w:p w14:paraId="423A1530" w14:textId="77777777" w:rsidR="007C3E55" w:rsidRDefault="007C3E55">
            <w:pPr>
              <w:rPr>
                <w:rFonts w:ascii="Times New Roman" w:eastAsia="Times New Roman" w:hAnsi="Times New Roman" w:cs="Times New Roman"/>
                <w:color w:val="000000"/>
                <w:sz w:val="22"/>
                <w:szCs w:val="22"/>
              </w:rPr>
            </w:pPr>
          </w:p>
        </w:tc>
        <w:tc>
          <w:tcPr>
            <w:tcW w:w="2736" w:type="dxa"/>
          </w:tcPr>
          <w:p w14:paraId="494BBB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130J.</w:t>
            </w:r>
          </w:p>
        </w:tc>
      </w:tr>
      <w:tr w:rsidR="007C3E55" w14:paraId="12FEA3EE" w14:textId="77777777">
        <w:tc>
          <w:tcPr>
            <w:tcW w:w="783" w:type="dxa"/>
          </w:tcPr>
          <w:p w14:paraId="65248BD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206</w:t>
            </w:r>
          </w:p>
        </w:tc>
        <w:tc>
          <w:tcPr>
            <w:tcW w:w="3009" w:type="dxa"/>
          </w:tcPr>
          <w:p w14:paraId="461669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4D3F0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Duty to give information about independent mental health advocates to Welsh qualifying compulsory patients.</w:t>
            </w:r>
          </w:p>
          <w:p w14:paraId="31AE991E" w14:textId="77777777" w:rsidR="007C3E55" w:rsidRDefault="007C3E55">
            <w:pPr>
              <w:rPr>
                <w:rFonts w:ascii="Times New Roman" w:eastAsia="Times New Roman" w:hAnsi="Times New Roman" w:cs="Times New Roman"/>
                <w:color w:val="000000"/>
                <w:sz w:val="22"/>
                <w:szCs w:val="22"/>
              </w:rPr>
            </w:pPr>
          </w:p>
        </w:tc>
        <w:tc>
          <w:tcPr>
            <w:tcW w:w="2736" w:type="dxa"/>
          </w:tcPr>
          <w:p w14:paraId="1234E9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130K.</w:t>
            </w:r>
          </w:p>
        </w:tc>
      </w:tr>
      <w:tr w:rsidR="007C3E55" w14:paraId="5D058DD4" w14:textId="77777777">
        <w:tc>
          <w:tcPr>
            <w:tcW w:w="783" w:type="dxa"/>
          </w:tcPr>
          <w:p w14:paraId="4DE3A6D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207</w:t>
            </w:r>
          </w:p>
        </w:tc>
        <w:tc>
          <w:tcPr>
            <w:tcW w:w="3009" w:type="dxa"/>
          </w:tcPr>
          <w:p w14:paraId="31848D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54689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Duty to give information about independent mental health advocates to Welsh qualifying informal patients.</w:t>
            </w:r>
          </w:p>
          <w:p w14:paraId="3E0984C0" w14:textId="77777777" w:rsidR="007C3E55" w:rsidRDefault="007C3E55">
            <w:pPr>
              <w:rPr>
                <w:rFonts w:ascii="Times New Roman" w:eastAsia="Times New Roman" w:hAnsi="Times New Roman" w:cs="Times New Roman"/>
                <w:color w:val="000000"/>
                <w:sz w:val="22"/>
                <w:szCs w:val="22"/>
              </w:rPr>
            </w:pPr>
          </w:p>
        </w:tc>
        <w:tc>
          <w:tcPr>
            <w:tcW w:w="2736" w:type="dxa"/>
          </w:tcPr>
          <w:p w14:paraId="0E3687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130L.</w:t>
            </w:r>
          </w:p>
        </w:tc>
      </w:tr>
      <w:tr w:rsidR="007C3E55" w14:paraId="2A65A8A6" w14:textId="77777777">
        <w:tc>
          <w:tcPr>
            <w:tcW w:w="783" w:type="dxa"/>
          </w:tcPr>
          <w:p w14:paraId="391EF89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208</w:t>
            </w:r>
          </w:p>
        </w:tc>
        <w:tc>
          <w:tcPr>
            <w:tcW w:w="3009" w:type="dxa"/>
          </w:tcPr>
          <w:p w14:paraId="7433E5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60079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Informal admission of patients.</w:t>
            </w:r>
          </w:p>
          <w:p w14:paraId="5B3073A3" w14:textId="77777777" w:rsidR="007C3E55" w:rsidRDefault="007C3E55">
            <w:pPr>
              <w:rPr>
                <w:rFonts w:ascii="Times New Roman" w:eastAsia="Times New Roman" w:hAnsi="Times New Roman" w:cs="Times New Roman"/>
                <w:color w:val="000000"/>
                <w:sz w:val="22"/>
                <w:szCs w:val="22"/>
              </w:rPr>
            </w:pPr>
          </w:p>
        </w:tc>
        <w:tc>
          <w:tcPr>
            <w:tcW w:w="2736" w:type="dxa"/>
          </w:tcPr>
          <w:p w14:paraId="6CD109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131.</w:t>
            </w:r>
          </w:p>
        </w:tc>
      </w:tr>
      <w:tr w:rsidR="007C3E55" w14:paraId="7516B539" w14:textId="77777777">
        <w:tc>
          <w:tcPr>
            <w:tcW w:w="783" w:type="dxa"/>
          </w:tcPr>
          <w:p w14:paraId="1903B09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209</w:t>
            </w:r>
          </w:p>
        </w:tc>
        <w:tc>
          <w:tcPr>
            <w:tcW w:w="3009" w:type="dxa"/>
          </w:tcPr>
          <w:p w14:paraId="3D9B35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65B82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Accommodation, etc. for children.</w:t>
            </w:r>
          </w:p>
          <w:p w14:paraId="7FAA9EDF" w14:textId="77777777" w:rsidR="007C3E55" w:rsidRDefault="007C3E55">
            <w:pPr>
              <w:rPr>
                <w:rFonts w:ascii="Times New Roman" w:eastAsia="Times New Roman" w:hAnsi="Times New Roman" w:cs="Times New Roman"/>
                <w:color w:val="000000"/>
                <w:sz w:val="22"/>
                <w:szCs w:val="22"/>
              </w:rPr>
            </w:pPr>
          </w:p>
        </w:tc>
        <w:tc>
          <w:tcPr>
            <w:tcW w:w="2736" w:type="dxa"/>
          </w:tcPr>
          <w:p w14:paraId="4F9DD5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131A.</w:t>
            </w:r>
          </w:p>
        </w:tc>
      </w:tr>
      <w:tr w:rsidR="007C3E55" w14:paraId="3B053A0C" w14:textId="77777777">
        <w:tc>
          <w:tcPr>
            <w:tcW w:w="783" w:type="dxa"/>
          </w:tcPr>
          <w:p w14:paraId="0333499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210</w:t>
            </w:r>
          </w:p>
        </w:tc>
        <w:tc>
          <w:tcPr>
            <w:tcW w:w="3009" w:type="dxa"/>
          </w:tcPr>
          <w:p w14:paraId="619ADF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D7659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Duty of managers of hospitals to give information to detained patients.</w:t>
            </w:r>
          </w:p>
          <w:p w14:paraId="10491FDF" w14:textId="77777777" w:rsidR="007C3E55" w:rsidRDefault="007C3E55">
            <w:pPr>
              <w:rPr>
                <w:rFonts w:ascii="Times New Roman" w:eastAsia="Times New Roman" w:hAnsi="Times New Roman" w:cs="Times New Roman"/>
                <w:color w:val="000000"/>
                <w:sz w:val="22"/>
                <w:szCs w:val="22"/>
              </w:rPr>
            </w:pPr>
          </w:p>
        </w:tc>
        <w:tc>
          <w:tcPr>
            <w:tcW w:w="2736" w:type="dxa"/>
          </w:tcPr>
          <w:p w14:paraId="60586A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132.</w:t>
            </w:r>
          </w:p>
        </w:tc>
      </w:tr>
      <w:tr w:rsidR="007C3E55" w14:paraId="265D8220" w14:textId="77777777">
        <w:tc>
          <w:tcPr>
            <w:tcW w:w="783" w:type="dxa"/>
          </w:tcPr>
          <w:p w14:paraId="5290AB7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211</w:t>
            </w:r>
          </w:p>
        </w:tc>
        <w:tc>
          <w:tcPr>
            <w:tcW w:w="3009" w:type="dxa"/>
          </w:tcPr>
          <w:p w14:paraId="130EA4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3BD82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Duty of managers of hospitals to give information to community patients.</w:t>
            </w:r>
          </w:p>
          <w:p w14:paraId="08446A21" w14:textId="77777777" w:rsidR="007C3E55" w:rsidRDefault="007C3E55">
            <w:pPr>
              <w:rPr>
                <w:rFonts w:ascii="Times New Roman" w:eastAsia="Times New Roman" w:hAnsi="Times New Roman" w:cs="Times New Roman"/>
                <w:color w:val="000000"/>
                <w:sz w:val="22"/>
                <w:szCs w:val="22"/>
              </w:rPr>
            </w:pPr>
          </w:p>
        </w:tc>
        <w:tc>
          <w:tcPr>
            <w:tcW w:w="2736" w:type="dxa"/>
          </w:tcPr>
          <w:p w14:paraId="43A830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132A.</w:t>
            </w:r>
          </w:p>
        </w:tc>
      </w:tr>
      <w:tr w:rsidR="007C3E55" w14:paraId="617FEBEE" w14:textId="77777777">
        <w:tc>
          <w:tcPr>
            <w:tcW w:w="783" w:type="dxa"/>
          </w:tcPr>
          <w:p w14:paraId="6C55DAF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212</w:t>
            </w:r>
          </w:p>
        </w:tc>
        <w:tc>
          <w:tcPr>
            <w:tcW w:w="3009" w:type="dxa"/>
          </w:tcPr>
          <w:p w14:paraId="34BE31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F840B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Duty of managers of hospitals to inform nearest relatives of discharge.</w:t>
            </w:r>
          </w:p>
          <w:p w14:paraId="07A78481" w14:textId="77777777" w:rsidR="007C3E55" w:rsidRDefault="007C3E55">
            <w:pPr>
              <w:rPr>
                <w:rFonts w:ascii="Times New Roman" w:eastAsia="Times New Roman" w:hAnsi="Times New Roman" w:cs="Times New Roman"/>
                <w:color w:val="000000"/>
                <w:sz w:val="22"/>
                <w:szCs w:val="22"/>
              </w:rPr>
            </w:pPr>
          </w:p>
        </w:tc>
        <w:tc>
          <w:tcPr>
            <w:tcW w:w="2736" w:type="dxa"/>
          </w:tcPr>
          <w:p w14:paraId="4092F9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133.</w:t>
            </w:r>
          </w:p>
        </w:tc>
      </w:tr>
      <w:tr w:rsidR="007C3E55" w14:paraId="0E2F280F" w14:textId="77777777">
        <w:tc>
          <w:tcPr>
            <w:tcW w:w="783" w:type="dxa"/>
          </w:tcPr>
          <w:p w14:paraId="038B041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213</w:t>
            </w:r>
          </w:p>
        </w:tc>
        <w:tc>
          <w:tcPr>
            <w:tcW w:w="3009" w:type="dxa"/>
          </w:tcPr>
          <w:p w14:paraId="0729DA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B9D09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Correspondence of patients.</w:t>
            </w:r>
          </w:p>
          <w:p w14:paraId="02800CEB" w14:textId="77777777" w:rsidR="007C3E55" w:rsidRDefault="007C3E55">
            <w:pPr>
              <w:rPr>
                <w:rFonts w:ascii="Times New Roman" w:eastAsia="Times New Roman" w:hAnsi="Times New Roman" w:cs="Times New Roman"/>
                <w:color w:val="000000"/>
                <w:sz w:val="22"/>
                <w:szCs w:val="22"/>
              </w:rPr>
            </w:pPr>
          </w:p>
        </w:tc>
        <w:tc>
          <w:tcPr>
            <w:tcW w:w="2736" w:type="dxa"/>
          </w:tcPr>
          <w:p w14:paraId="057C57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134.</w:t>
            </w:r>
          </w:p>
        </w:tc>
      </w:tr>
      <w:tr w:rsidR="007C3E55" w14:paraId="1EBAF607" w14:textId="77777777">
        <w:tc>
          <w:tcPr>
            <w:tcW w:w="783" w:type="dxa"/>
          </w:tcPr>
          <w:p w14:paraId="4220793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214</w:t>
            </w:r>
          </w:p>
        </w:tc>
        <w:tc>
          <w:tcPr>
            <w:tcW w:w="3009" w:type="dxa"/>
          </w:tcPr>
          <w:p w14:paraId="72D62E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DCD15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Review of decisions to withhold correspondence.</w:t>
            </w:r>
          </w:p>
          <w:p w14:paraId="5FB268D7" w14:textId="77777777" w:rsidR="007C3E55" w:rsidRDefault="007C3E55">
            <w:pPr>
              <w:rPr>
                <w:rFonts w:ascii="Times New Roman" w:eastAsia="Times New Roman" w:hAnsi="Times New Roman" w:cs="Times New Roman"/>
                <w:color w:val="000000"/>
                <w:sz w:val="22"/>
                <w:szCs w:val="22"/>
              </w:rPr>
            </w:pPr>
          </w:p>
        </w:tc>
        <w:tc>
          <w:tcPr>
            <w:tcW w:w="2736" w:type="dxa"/>
          </w:tcPr>
          <w:p w14:paraId="5A6CE5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134A.</w:t>
            </w:r>
          </w:p>
        </w:tc>
      </w:tr>
      <w:tr w:rsidR="007C3E55" w14:paraId="35DC2308" w14:textId="77777777">
        <w:tc>
          <w:tcPr>
            <w:tcW w:w="783" w:type="dxa"/>
          </w:tcPr>
          <w:p w14:paraId="057D1A8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215</w:t>
            </w:r>
          </w:p>
        </w:tc>
        <w:tc>
          <w:tcPr>
            <w:tcW w:w="3009" w:type="dxa"/>
          </w:tcPr>
          <w:p w14:paraId="2B6E5D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4085E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Warrant to search for and remove patients.</w:t>
            </w:r>
          </w:p>
          <w:p w14:paraId="102F002C" w14:textId="77777777" w:rsidR="007C3E55" w:rsidRDefault="007C3E55">
            <w:pPr>
              <w:rPr>
                <w:rFonts w:ascii="Times New Roman" w:eastAsia="Times New Roman" w:hAnsi="Times New Roman" w:cs="Times New Roman"/>
                <w:color w:val="000000"/>
                <w:sz w:val="22"/>
                <w:szCs w:val="22"/>
              </w:rPr>
            </w:pPr>
          </w:p>
        </w:tc>
        <w:tc>
          <w:tcPr>
            <w:tcW w:w="2736" w:type="dxa"/>
          </w:tcPr>
          <w:p w14:paraId="762649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135.</w:t>
            </w:r>
          </w:p>
        </w:tc>
      </w:tr>
      <w:tr w:rsidR="007C3E55" w14:paraId="496617E7" w14:textId="77777777">
        <w:tc>
          <w:tcPr>
            <w:tcW w:w="783" w:type="dxa"/>
          </w:tcPr>
          <w:p w14:paraId="5938BF8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216</w:t>
            </w:r>
          </w:p>
        </w:tc>
        <w:tc>
          <w:tcPr>
            <w:tcW w:w="3009" w:type="dxa"/>
          </w:tcPr>
          <w:p w14:paraId="71194F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30416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etc of mentally disordered persons without a warrant.</w:t>
            </w:r>
          </w:p>
          <w:p w14:paraId="7EF1BB0C" w14:textId="77777777" w:rsidR="007C3E55" w:rsidRDefault="007C3E55">
            <w:pPr>
              <w:rPr>
                <w:rFonts w:ascii="Times New Roman" w:eastAsia="Times New Roman" w:hAnsi="Times New Roman" w:cs="Times New Roman"/>
                <w:color w:val="000000"/>
                <w:sz w:val="22"/>
                <w:szCs w:val="22"/>
              </w:rPr>
            </w:pPr>
          </w:p>
        </w:tc>
        <w:tc>
          <w:tcPr>
            <w:tcW w:w="2736" w:type="dxa"/>
          </w:tcPr>
          <w:p w14:paraId="1AA1B9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136.</w:t>
            </w:r>
          </w:p>
        </w:tc>
      </w:tr>
      <w:tr w:rsidR="007C3E55" w14:paraId="551E3444" w14:textId="77777777">
        <w:tc>
          <w:tcPr>
            <w:tcW w:w="783" w:type="dxa"/>
          </w:tcPr>
          <w:p w14:paraId="6CAFE73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217</w:t>
            </w:r>
          </w:p>
        </w:tc>
        <w:tc>
          <w:tcPr>
            <w:tcW w:w="3009" w:type="dxa"/>
          </w:tcPr>
          <w:p w14:paraId="3345EA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C4F2D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Use of police stations as places of safety.</w:t>
            </w:r>
          </w:p>
          <w:p w14:paraId="248E509E" w14:textId="77777777" w:rsidR="007C3E55" w:rsidRDefault="007C3E55">
            <w:pPr>
              <w:rPr>
                <w:rFonts w:ascii="Times New Roman" w:eastAsia="Times New Roman" w:hAnsi="Times New Roman" w:cs="Times New Roman"/>
                <w:color w:val="000000"/>
                <w:sz w:val="22"/>
                <w:szCs w:val="22"/>
              </w:rPr>
            </w:pPr>
          </w:p>
        </w:tc>
        <w:tc>
          <w:tcPr>
            <w:tcW w:w="2736" w:type="dxa"/>
          </w:tcPr>
          <w:p w14:paraId="02B782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136A.</w:t>
            </w:r>
          </w:p>
        </w:tc>
      </w:tr>
      <w:tr w:rsidR="007C3E55" w14:paraId="78B79631" w14:textId="77777777">
        <w:tc>
          <w:tcPr>
            <w:tcW w:w="783" w:type="dxa"/>
          </w:tcPr>
          <w:p w14:paraId="02C7FEB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218</w:t>
            </w:r>
          </w:p>
        </w:tc>
        <w:tc>
          <w:tcPr>
            <w:tcW w:w="3009" w:type="dxa"/>
          </w:tcPr>
          <w:p w14:paraId="4D8417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F7C47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Extension of detention.</w:t>
            </w:r>
          </w:p>
          <w:p w14:paraId="3DD73B8D" w14:textId="77777777" w:rsidR="007C3E55" w:rsidRDefault="007C3E55">
            <w:pPr>
              <w:rPr>
                <w:rFonts w:ascii="Times New Roman" w:eastAsia="Times New Roman" w:hAnsi="Times New Roman" w:cs="Times New Roman"/>
                <w:color w:val="000000"/>
                <w:sz w:val="22"/>
                <w:szCs w:val="22"/>
              </w:rPr>
            </w:pPr>
          </w:p>
        </w:tc>
        <w:tc>
          <w:tcPr>
            <w:tcW w:w="2736" w:type="dxa"/>
          </w:tcPr>
          <w:p w14:paraId="051459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136B.</w:t>
            </w:r>
          </w:p>
        </w:tc>
      </w:tr>
      <w:tr w:rsidR="007C3E55" w14:paraId="1860B329" w14:textId="77777777">
        <w:tc>
          <w:tcPr>
            <w:tcW w:w="783" w:type="dxa"/>
          </w:tcPr>
          <w:p w14:paraId="3609CFB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219</w:t>
            </w:r>
          </w:p>
        </w:tc>
        <w:tc>
          <w:tcPr>
            <w:tcW w:w="3009" w:type="dxa"/>
          </w:tcPr>
          <w:p w14:paraId="317240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73371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Protective searches.</w:t>
            </w:r>
          </w:p>
          <w:p w14:paraId="5B9E4A7A" w14:textId="77777777" w:rsidR="007C3E55" w:rsidRDefault="007C3E55">
            <w:pPr>
              <w:rPr>
                <w:rFonts w:ascii="Times New Roman" w:eastAsia="Times New Roman" w:hAnsi="Times New Roman" w:cs="Times New Roman"/>
                <w:color w:val="000000"/>
                <w:sz w:val="22"/>
                <w:szCs w:val="22"/>
              </w:rPr>
            </w:pPr>
          </w:p>
        </w:tc>
        <w:tc>
          <w:tcPr>
            <w:tcW w:w="2736" w:type="dxa"/>
          </w:tcPr>
          <w:p w14:paraId="629C11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136C.</w:t>
            </w:r>
          </w:p>
        </w:tc>
      </w:tr>
      <w:tr w:rsidR="007C3E55" w14:paraId="4D9A6EDA" w14:textId="77777777">
        <w:tc>
          <w:tcPr>
            <w:tcW w:w="783" w:type="dxa"/>
          </w:tcPr>
          <w:p w14:paraId="50C5F44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220</w:t>
            </w:r>
          </w:p>
        </w:tc>
        <w:tc>
          <w:tcPr>
            <w:tcW w:w="3009" w:type="dxa"/>
          </w:tcPr>
          <w:p w14:paraId="55390D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8B878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Provisions as to custody, conveyance and detention.</w:t>
            </w:r>
          </w:p>
          <w:p w14:paraId="28053907" w14:textId="77777777" w:rsidR="007C3E55" w:rsidRDefault="007C3E55">
            <w:pPr>
              <w:rPr>
                <w:rFonts w:ascii="Times New Roman" w:eastAsia="Times New Roman" w:hAnsi="Times New Roman" w:cs="Times New Roman"/>
                <w:color w:val="000000"/>
                <w:sz w:val="22"/>
                <w:szCs w:val="22"/>
              </w:rPr>
            </w:pPr>
          </w:p>
        </w:tc>
        <w:tc>
          <w:tcPr>
            <w:tcW w:w="2736" w:type="dxa"/>
          </w:tcPr>
          <w:p w14:paraId="6B699C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137.</w:t>
            </w:r>
          </w:p>
        </w:tc>
      </w:tr>
      <w:tr w:rsidR="007C3E55" w14:paraId="00B7ACDD" w14:textId="77777777">
        <w:tc>
          <w:tcPr>
            <w:tcW w:w="783" w:type="dxa"/>
          </w:tcPr>
          <w:p w14:paraId="389B73B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221</w:t>
            </w:r>
          </w:p>
        </w:tc>
        <w:tc>
          <w:tcPr>
            <w:tcW w:w="3009" w:type="dxa"/>
          </w:tcPr>
          <w:p w14:paraId="3EB226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38042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7A89F6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Retaking of patients escaping from custody.</w:t>
            </w:r>
          </w:p>
          <w:p w14:paraId="19D1EDE3" w14:textId="77777777" w:rsidR="007C3E55" w:rsidRDefault="007C3E55">
            <w:pPr>
              <w:rPr>
                <w:rFonts w:ascii="Times New Roman" w:eastAsia="Times New Roman" w:hAnsi="Times New Roman" w:cs="Times New Roman"/>
                <w:color w:val="000000"/>
                <w:sz w:val="22"/>
                <w:szCs w:val="22"/>
              </w:rPr>
            </w:pPr>
          </w:p>
        </w:tc>
        <w:tc>
          <w:tcPr>
            <w:tcW w:w="2736" w:type="dxa"/>
          </w:tcPr>
          <w:p w14:paraId="259FDB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138</w:t>
            </w:r>
          </w:p>
        </w:tc>
      </w:tr>
      <w:tr w:rsidR="007C3E55" w14:paraId="671DF2F0" w14:textId="77777777">
        <w:tc>
          <w:tcPr>
            <w:tcW w:w="783" w:type="dxa"/>
          </w:tcPr>
          <w:p w14:paraId="216F439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222</w:t>
            </w:r>
          </w:p>
        </w:tc>
        <w:tc>
          <w:tcPr>
            <w:tcW w:w="3009" w:type="dxa"/>
          </w:tcPr>
          <w:p w14:paraId="448015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0B65C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Protection for acts done in pursuance of this Act.</w:t>
            </w:r>
          </w:p>
          <w:p w14:paraId="6F01B904" w14:textId="77777777" w:rsidR="007C3E55" w:rsidRDefault="007C3E55">
            <w:pPr>
              <w:rPr>
                <w:rFonts w:ascii="Times New Roman" w:eastAsia="Times New Roman" w:hAnsi="Times New Roman" w:cs="Times New Roman"/>
                <w:color w:val="000000"/>
                <w:sz w:val="22"/>
                <w:szCs w:val="22"/>
              </w:rPr>
            </w:pPr>
          </w:p>
        </w:tc>
        <w:tc>
          <w:tcPr>
            <w:tcW w:w="2736" w:type="dxa"/>
          </w:tcPr>
          <w:p w14:paraId="3023C3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139.</w:t>
            </w:r>
          </w:p>
        </w:tc>
      </w:tr>
      <w:tr w:rsidR="007C3E55" w14:paraId="20D608A3" w14:textId="77777777">
        <w:tc>
          <w:tcPr>
            <w:tcW w:w="783" w:type="dxa"/>
          </w:tcPr>
          <w:p w14:paraId="02FDD27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223</w:t>
            </w:r>
          </w:p>
        </w:tc>
        <w:tc>
          <w:tcPr>
            <w:tcW w:w="3009" w:type="dxa"/>
          </w:tcPr>
          <w:p w14:paraId="5E8084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37108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Notification of hospitals having arrangements for special cases.</w:t>
            </w:r>
          </w:p>
          <w:p w14:paraId="22528135" w14:textId="77777777" w:rsidR="007C3E55" w:rsidRDefault="007C3E55">
            <w:pPr>
              <w:rPr>
                <w:rFonts w:ascii="Times New Roman" w:eastAsia="Times New Roman" w:hAnsi="Times New Roman" w:cs="Times New Roman"/>
                <w:color w:val="000000"/>
                <w:sz w:val="22"/>
                <w:szCs w:val="22"/>
              </w:rPr>
            </w:pPr>
          </w:p>
        </w:tc>
        <w:tc>
          <w:tcPr>
            <w:tcW w:w="2736" w:type="dxa"/>
          </w:tcPr>
          <w:p w14:paraId="52339B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140.</w:t>
            </w:r>
          </w:p>
        </w:tc>
      </w:tr>
      <w:tr w:rsidR="007C3E55" w14:paraId="7E843099" w14:textId="77777777">
        <w:tc>
          <w:tcPr>
            <w:tcW w:w="783" w:type="dxa"/>
          </w:tcPr>
          <w:p w14:paraId="4E161A8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224</w:t>
            </w:r>
          </w:p>
        </w:tc>
        <w:tc>
          <w:tcPr>
            <w:tcW w:w="3009" w:type="dxa"/>
          </w:tcPr>
          <w:p w14:paraId="410461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0117E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Members of Parliament suffering from mental illness.</w:t>
            </w:r>
          </w:p>
          <w:p w14:paraId="1A3B3F51" w14:textId="77777777" w:rsidR="007C3E55" w:rsidRDefault="007C3E55">
            <w:pPr>
              <w:rPr>
                <w:rFonts w:ascii="Times New Roman" w:eastAsia="Times New Roman" w:hAnsi="Times New Roman" w:cs="Times New Roman"/>
                <w:color w:val="000000"/>
                <w:sz w:val="22"/>
                <w:szCs w:val="22"/>
              </w:rPr>
            </w:pPr>
          </w:p>
        </w:tc>
        <w:tc>
          <w:tcPr>
            <w:tcW w:w="2736" w:type="dxa"/>
          </w:tcPr>
          <w:p w14:paraId="6DF8D8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w:t>
            </w:r>
          </w:p>
        </w:tc>
      </w:tr>
      <w:tr w:rsidR="007C3E55" w14:paraId="787418CF" w14:textId="77777777">
        <w:tc>
          <w:tcPr>
            <w:tcW w:w="783" w:type="dxa"/>
          </w:tcPr>
          <w:p w14:paraId="3049564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225</w:t>
            </w:r>
          </w:p>
        </w:tc>
        <w:tc>
          <w:tcPr>
            <w:tcW w:w="3009" w:type="dxa"/>
          </w:tcPr>
          <w:p w14:paraId="088046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C2517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Pay, pensions, etc., of mentally disordered persons.</w:t>
            </w:r>
          </w:p>
          <w:p w14:paraId="76032E23" w14:textId="77777777" w:rsidR="007C3E55" w:rsidRDefault="007C3E55">
            <w:pPr>
              <w:rPr>
                <w:rFonts w:ascii="Times New Roman" w:eastAsia="Times New Roman" w:hAnsi="Times New Roman" w:cs="Times New Roman"/>
                <w:color w:val="000000"/>
                <w:sz w:val="22"/>
                <w:szCs w:val="22"/>
              </w:rPr>
            </w:pPr>
          </w:p>
        </w:tc>
        <w:tc>
          <w:tcPr>
            <w:tcW w:w="2736" w:type="dxa"/>
          </w:tcPr>
          <w:p w14:paraId="730DEE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w:t>
            </w:r>
          </w:p>
        </w:tc>
      </w:tr>
      <w:tr w:rsidR="007C3E55" w14:paraId="519E6BF5" w14:textId="77777777">
        <w:tc>
          <w:tcPr>
            <w:tcW w:w="783" w:type="dxa"/>
          </w:tcPr>
          <w:p w14:paraId="18E8B46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226</w:t>
            </w:r>
          </w:p>
        </w:tc>
        <w:tc>
          <w:tcPr>
            <w:tcW w:w="3009" w:type="dxa"/>
          </w:tcPr>
          <w:p w14:paraId="325DF9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5A408A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Regulations as to approvals in relation to England and Wales.</w:t>
            </w:r>
          </w:p>
          <w:p w14:paraId="7917382B" w14:textId="77777777" w:rsidR="007C3E55" w:rsidRDefault="007C3E55">
            <w:pPr>
              <w:rPr>
                <w:rFonts w:ascii="Times New Roman" w:eastAsia="Times New Roman" w:hAnsi="Times New Roman" w:cs="Times New Roman"/>
                <w:color w:val="000000"/>
                <w:sz w:val="22"/>
                <w:szCs w:val="22"/>
              </w:rPr>
            </w:pPr>
          </w:p>
        </w:tc>
        <w:tc>
          <w:tcPr>
            <w:tcW w:w="2736" w:type="dxa"/>
          </w:tcPr>
          <w:p w14:paraId="0AD2BC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142A.</w:t>
            </w:r>
          </w:p>
        </w:tc>
      </w:tr>
      <w:tr w:rsidR="007C3E55" w14:paraId="2E4BA353" w14:textId="77777777">
        <w:tc>
          <w:tcPr>
            <w:tcW w:w="783" w:type="dxa"/>
          </w:tcPr>
          <w:p w14:paraId="45A067A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227</w:t>
            </w:r>
          </w:p>
        </w:tc>
        <w:tc>
          <w:tcPr>
            <w:tcW w:w="3009" w:type="dxa"/>
          </w:tcPr>
          <w:p w14:paraId="35B631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298BBF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Delegation of powers of managers of NHS foundation trusts.</w:t>
            </w:r>
          </w:p>
          <w:p w14:paraId="713A04B7" w14:textId="77777777" w:rsidR="007C3E55" w:rsidRDefault="007C3E55">
            <w:pPr>
              <w:rPr>
                <w:rFonts w:ascii="Times New Roman" w:eastAsia="Times New Roman" w:hAnsi="Times New Roman" w:cs="Times New Roman"/>
                <w:color w:val="000000"/>
                <w:sz w:val="22"/>
                <w:szCs w:val="22"/>
              </w:rPr>
            </w:pPr>
          </w:p>
        </w:tc>
        <w:tc>
          <w:tcPr>
            <w:tcW w:w="2736" w:type="dxa"/>
          </w:tcPr>
          <w:p w14:paraId="59D3D2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142B.</w:t>
            </w:r>
          </w:p>
        </w:tc>
      </w:tr>
      <w:tr w:rsidR="007C3E55" w14:paraId="00D0D011" w14:textId="77777777">
        <w:tc>
          <w:tcPr>
            <w:tcW w:w="11170" w:type="dxa"/>
            <w:gridSpan w:val="4"/>
          </w:tcPr>
          <w:p w14:paraId="26C5633F" w14:textId="77777777" w:rsidR="007C3E55" w:rsidRDefault="007C3E55">
            <w:pPr>
              <w:rPr>
                <w:rFonts w:ascii="Times New Roman" w:eastAsia="Times New Roman" w:hAnsi="Times New Roman" w:cs="Times New Roman"/>
                <w:color w:val="000000"/>
                <w:sz w:val="22"/>
                <w:szCs w:val="22"/>
              </w:rPr>
            </w:pPr>
          </w:p>
          <w:p w14:paraId="7D7D354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Supplemental</w:t>
            </w:r>
          </w:p>
          <w:p w14:paraId="477223B6" w14:textId="77777777" w:rsidR="007C3E55" w:rsidRDefault="007C3E55">
            <w:pPr>
              <w:rPr>
                <w:rFonts w:ascii="Times New Roman" w:eastAsia="Times New Roman" w:hAnsi="Times New Roman" w:cs="Times New Roman"/>
                <w:color w:val="000000"/>
                <w:sz w:val="22"/>
                <w:szCs w:val="22"/>
              </w:rPr>
            </w:pPr>
          </w:p>
        </w:tc>
      </w:tr>
      <w:tr w:rsidR="007C3E55" w14:paraId="154EF6FD" w14:textId="77777777">
        <w:tc>
          <w:tcPr>
            <w:tcW w:w="783" w:type="dxa"/>
          </w:tcPr>
          <w:p w14:paraId="65CAD29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228</w:t>
            </w:r>
          </w:p>
        </w:tc>
        <w:tc>
          <w:tcPr>
            <w:tcW w:w="3009" w:type="dxa"/>
          </w:tcPr>
          <w:p w14:paraId="30FD26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7AB30F3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General provisions as to regulations, orders and rules.</w:t>
            </w:r>
          </w:p>
          <w:p w14:paraId="425AC5FC" w14:textId="77777777" w:rsidR="007C3E55" w:rsidRDefault="007C3E55">
            <w:pPr>
              <w:rPr>
                <w:rFonts w:ascii="Times New Roman" w:eastAsia="Times New Roman" w:hAnsi="Times New Roman" w:cs="Times New Roman"/>
                <w:color w:val="000000"/>
                <w:sz w:val="22"/>
                <w:szCs w:val="22"/>
              </w:rPr>
            </w:pPr>
          </w:p>
        </w:tc>
        <w:tc>
          <w:tcPr>
            <w:tcW w:w="2736" w:type="dxa"/>
          </w:tcPr>
          <w:p w14:paraId="2F6A1F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143.</w:t>
            </w:r>
          </w:p>
        </w:tc>
      </w:tr>
      <w:tr w:rsidR="007C3E55" w14:paraId="167623AD" w14:textId="77777777">
        <w:tc>
          <w:tcPr>
            <w:tcW w:w="783" w:type="dxa"/>
          </w:tcPr>
          <w:p w14:paraId="1165FD0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229</w:t>
            </w:r>
          </w:p>
        </w:tc>
        <w:tc>
          <w:tcPr>
            <w:tcW w:w="3009" w:type="dxa"/>
          </w:tcPr>
          <w:p w14:paraId="10A913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41691E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Power to amend local Acts.</w:t>
            </w:r>
          </w:p>
          <w:p w14:paraId="78B860FE" w14:textId="77777777" w:rsidR="007C3E55" w:rsidRDefault="007C3E55">
            <w:pPr>
              <w:rPr>
                <w:rFonts w:ascii="Times New Roman" w:eastAsia="Times New Roman" w:hAnsi="Times New Roman" w:cs="Times New Roman"/>
                <w:color w:val="000000"/>
                <w:sz w:val="22"/>
                <w:szCs w:val="22"/>
              </w:rPr>
            </w:pPr>
          </w:p>
        </w:tc>
        <w:tc>
          <w:tcPr>
            <w:tcW w:w="2736" w:type="dxa"/>
          </w:tcPr>
          <w:p w14:paraId="546DE1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144.</w:t>
            </w:r>
          </w:p>
        </w:tc>
      </w:tr>
      <w:tr w:rsidR="007C3E55" w14:paraId="681F8ECB" w14:textId="77777777">
        <w:tc>
          <w:tcPr>
            <w:tcW w:w="783" w:type="dxa"/>
          </w:tcPr>
          <w:p w14:paraId="4D43682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230</w:t>
            </w:r>
          </w:p>
        </w:tc>
        <w:tc>
          <w:tcPr>
            <w:tcW w:w="3009" w:type="dxa"/>
          </w:tcPr>
          <w:p w14:paraId="2E009F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8FC75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Interpretation.</w:t>
            </w:r>
          </w:p>
          <w:p w14:paraId="383245D8" w14:textId="77777777" w:rsidR="007C3E55" w:rsidRDefault="007C3E55">
            <w:pPr>
              <w:rPr>
                <w:rFonts w:ascii="Times New Roman" w:eastAsia="Times New Roman" w:hAnsi="Times New Roman" w:cs="Times New Roman"/>
                <w:color w:val="000000"/>
                <w:sz w:val="22"/>
                <w:szCs w:val="22"/>
              </w:rPr>
            </w:pPr>
          </w:p>
        </w:tc>
        <w:tc>
          <w:tcPr>
            <w:tcW w:w="2736" w:type="dxa"/>
          </w:tcPr>
          <w:p w14:paraId="7BAE48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145.</w:t>
            </w:r>
          </w:p>
        </w:tc>
      </w:tr>
      <w:tr w:rsidR="007C3E55" w14:paraId="251566A4" w14:textId="77777777">
        <w:tc>
          <w:tcPr>
            <w:tcW w:w="783" w:type="dxa"/>
          </w:tcPr>
          <w:p w14:paraId="1DB5E22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231</w:t>
            </w:r>
          </w:p>
        </w:tc>
        <w:tc>
          <w:tcPr>
            <w:tcW w:w="3009" w:type="dxa"/>
          </w:tcPr>
          <w:p w14:paraId="65B2CF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17DA1A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Application to Scotland.</w:t>
            </w:r>
          </w:p>
          <w:p w14:paraId="25254760" w14:textId="77777777" w:rsidR="007C3E55" w:rsidRDefault="007C3E55">
            <w:pPr>
              <w:rPr>
                <w:rFonts w:ascii="Times New Roman" w:eastAsia="Times New Roman" w:hAnsi="Times New Roman" w:cs="Times New Roman"/>
                <w:color w:val="000000"/>
                <w:sz w:val="22"/>
                <w:szCs w:val="22"/>
              </w:rPr>
            </w:pPr>
          </w:p>
        </w:tc>
        <w:tc>
          <w:tcPr>
            <w:tcW w:w="2736" w:type="dxa"/>
          </w:tcPr>
          <w:p w14:paraId="222FF6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146.</w:t>
            </w:r>
          </w:p>
        </w:tc>
      </w:tr>
      <w:tr w:rsidR="007C3E55" w14:paraId="4AD205B1" w14:textId="77777777">
        <w:tc>
          <w:tcPr>
            <w:tcW w:w="783" w:type="dxa"/>
          </w:tcPr>
          <w:p w14:paraId="410F677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232</w:t>
            </w:r>
          </w:p>
        </w:tc>
        <w:tc>
          <w:tcPr>
            <w:tcW w:w="3009" w:type="dxa"/>
          </w:tcPr>
          <w:p w14:paraId="0701EB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6FC56B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Application to Northern Ireland.</w:t>
            </w:r>
          </w:p>
          <w:p w14:paraId="03CBE6C2" w14:textId="77777777" w:rsidR="007C3E55" w:rsidRDefault="007C3E55">
            <w:pPr>
              <w:rPr>
                <w:rFonts w:ascii="Times New Roman" w:eastAsia="Times New Roman" w:hAnsi="Times New Roman" w:cs="Times New Roman"/>
                <w:color w:val="000000"/>
                <w:sz w:val="22"/>
                <w:szCs w:val="22"/>
              </w:rPr>
            </w:pPr>
          </w:p>
        </w:tc>
        <w:tc>
          <w:tcPr>
            <w:tcW w:w="2736" w:type="dxa"/>
          </w:tcPr>
          <w:p w14:paraId="406056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147.</w:t>
            </w:r>
          </w:p>
        </w:tc>
      </w:tr>
      <w:tr w:rsidR="007C3E55" w14:paraId="1F765D46" w14:textId="77777777">
        <w:tc>
          <w:tcPr>
            <w:tcW w:w="783" w:type="dxa"/>
          </w:tcPr>
          <w:p w14:paraId="7631306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233</w:t>
            </w:r>
          </w:p>
        </w:tc>
        <w:tc>
          <w:tcPr>
            <w:tcW w:w="3009" w:type="dxa"/>
          </w:tcPr>
          <w:p w14:paraId="581A45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02D793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Consequential and transitional provisions and repeals.</w:t>
            </w:r>
          </w:p>
          <w:p w14:paraId="23382F47" w14:textId="77777777" w:rsidR="007C3E55" w:rsidRDefault="007C3E55">
            <w:pPr>
              <w:rPr>
                <w:rFonts w:ascii="Times New Roman" w:eastAsia="Times New Roman" w:hAnsi="Times New Roman" w:cs="Times New Roman"/>
                <w:color w:val="000000"/>
                <w:sz w:val="22"/>
                <w:szCs w:val="22"/>
              </w:rPr>
            </w:pPr>
          </w:p>
        </w:tc>
        <w:tc>
          <w:tcPr>
            <w:tcW w:w="2736" w:type="dxa"/>
          </w:tcPr>
          <w:p w14:paraId="3D7A7F6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148.</w:t>
            </w:r>
          </w:p>
        </w:tc>
      </w:tr>
      <w:tr w:rsidR="007C3E55" w14:paraId="246D1BCD" w14:textId="77777777">
        <w:tc>
          <w:tcPr>
            <w:tcW w:w="783" w:type="dxa"/>
          </w:tcPr>
          <w:p w14:paraId="1AE50B8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rPr>
              <w:t>234</w:t>
            </w:r>
          </w:p>
        </w:tc>
        <w:tc>
          <w:tcPr>
            <w:tcW w:w="3009" w:type="dxa"/>
          </w:tcPr>
          <w:p w14:paraId="5FF78C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Act 1983</w:t>
            </w:r>
          </w:p>
        </w:tc>
        <w:tc>
          <w:tcPr>
            <w:tcW w:w="4642" w:type="dxa"/>
          </w:tcPr>
          <w:p w14:paraId="36D840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Short title, commencement and application to Scilly Isles.</w:t>
            </w:r>
          </w:p>
          <w:p w14:paraId="2128FCC9" w14:textId="77777777" w:rsidR="007C3E55" w:rsidRDefault="007C3E55">
            <w:pPr>
              <w:rPr>
                <w:rFonts w:ascii="Times New Roman" w:eastAsia="Times New Roman" w:hAnsi="Times New Roman" w:cs="Times New Roman"/>
                <w:color w:val="000000"/>
                <w:sz w:val="22"/>
                <w:szCs w:val="22"/>
              </w:rPr>
            </w:pPr>
          </w:p>
        </w:tc>
        <w:tc>
          <w:tcPr>
            <w:tcW w:w="2736" w:type="dxa"/>
          </w:tcPr>
          <w:p w14:paraId="3C7660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149.</w:t>
            </w:r>
          </w:p>
        </w:tc>
      </w:tr>
      <w:tr w:rsidR="007C3E55" w14:paraId="73A7B76F" w14:textId="77777777">
        <w:tc>
          <w:tcPr>
            <w:tcW w:w="11170" w:type="dxa"/>
            <w:gridSpan w:val="4"/>
          </w:tcPr>
          <w:p w14:paraId="08D05434" w14:textId="77777777" w:rsidR="007C3E55" w:rsidRDefault="007C3E55">
            <w:pPr>
              <w:rPr>
                <w:rFonts w:ascii="Times New Roman" w:eastAsia="Times New Roman" w:hAnsi="Times New Roman" w:cs="Times New Roman"/>
                <w:color w:val="000000"/>
                <w:sz w:val="22"/>
                <w:szCs w:val="22"/>
              </w:rPr>
            </w:pPr>
          </w:p>
          <w:p w14:paraId="3B3B025E" w14:textId="77777777" w:rsidR="007C3E55" w:rsidRDefault="007C3E55">
            <w:pPr>
              <w:rPr>
                <w:rFonts w:ascii="Times New Roman" w:eastAsia="Times New Roman" w:hAnsi="Times New Roman" w:cs="Times New Roman"/>
                <w:color w:val="000000"/>
                <w:sz w:val="22"/>
                <w:szCs w:val="22"/>
              </w:rPr>
            </w:pPr>
          </w:p>
          <w:p w14:paraId="61D6A1D2"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END: </w:t>
            </w:r>
          </w:p>
          <w:p w14:paraId="020ACEAF" w14:textId="77777777" w:rsidR="007C3E55" w:rsidRDefault="007C3E55">
            <w:pPr>
              <w:rPr>
                <w:rFonts w:ascii="Times New Roman" w:eastAsia="Times New Roman" w:hAnsi="Times New Roman" w:cs="Times New Roman"/>
                <w:b/>
                <w:color w:val="000000"/>
                <w:sz w:val="22"/>
                <w:szCs w:val="22"/>
              </w:rPr>
            </w:pPr>
          </w:p>
        </w:tc>
      </w:tr>
    </w:tbl>
    <w:p w14:paraId="04350F72" w14:textId="77777777" w:rsidR="007C3E55" w:rsidRDefault="007C3E55">
      <w:pPr>
        <w:rPr>
          <w:rFonts w:ascii="Times New Roman" w:eastAsia="Times New Roman" w:hAnsi="Times New Roman" w:cs="Times New Roman"/>
          <w:color w:val="000000"/>
          <w:sz w:val="22"/>
          <w:szCs w:val="22"/>
        </w:rPr>
      </w:pPr>
    </w:p>
    <w:p w14:paraId="029E4509" w14:textId="77777777" w:rsidR="007C3E55" w:rsidRDefault="007C3E55">
      <w:pPr>
        <w:rPr>
          <w:rFonts w:ascii="Times New Roman" w:eastAsia="Times New Roman" w:hAnsi="Times New Roman" w:cs="Times New Roman"/>
          <w:color w:val="000000"/>
          <w:sz w:val="22"/>
          <w:szCs w:val="22"/>
        </w:rPr>
      </w:pPr>
    </w:p>
    <w:p w14:paraId="0CCB1BBA" w14:textId="77777777" w:rsidR="007C3E55" w:rsidRDefault="007C3E55">
      <w:pPr>
        <w:rPr>
          <w:rFonts w:ascii="Times New Roman" w:eastAsia="Times New Roman" w:hAnsi="Times New Roman" w:cs="Times New Roman"/>
          <w:color w:val="000000"/>
          <w:sz w:val="22"/>
          <w:szCs w:val="22"/>
        </w:rPr>
      </w:pPr>
    </w:p>
    <w:p w14:paraId="66F35D8D" w14:textId="77777777" w:rsidR="007C3E55" w:rsidRDefault="007C3E55">
      <w:pPr>
        <w:rPr>
          <w:rFonts w:ascii="Times New Roman" w:eastAsia="Times New Roman" w:hAnsi="Times New Roman" w:cs="Times New Roman"/>
          <w:color w:val="000000"/>
          <w:sz w:val="22"/>
          <w:szCs w:val="22"/>
        </w:rPr>
      </w:pPr>
    </w:p>
    <w:tbl>
      <w:tblPr>
        <w:tblStyle w:val="ae"/>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66C4BDB6" w14:textId="77777777">
        <w:tc>
          <w:tcPr>
            <w:tcW w:w="11170" w:type="dxa"/>
            <w:gridSpan w:val="4"/>
          </w:tcPr>
          <w:p w14:paraId="2158D6C9" w14:textId="77777777" w:rsidR="007C3E55" w:rsidRDefault="007C3E55">
            <w:pPr>
              <w:jc w:val="center"/>
              <w:rPr>
                <w:rFonts w:ascii="Times New Roman" w:eastAsia="Times New Roman" w:hAnsi="Times New Roman" w:cs="Times New Roman"/>
                <w:b/>
                <w:color w:val="000000"/>
                <w:sz w:val="22"/>
                <w:szCs w:val="22"/>
                <w:u w:val="single"/>
              </w:rPr>
            </w:pPr>
          </w:p>
          <w:p w14:paraId="6834AF2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482FD4EA" w14:textId="77777777" w:rsidR="007C3E55" w:rsidRDefault="007C3E55">
            <w:pPr>
              <w:rPr>
                <w:rFonts w:ascii="Times New Roman" w:eastAsia="Times New Roman" w:hAnsi="Times New Roman" w:cs="Times New Roman"/>
                <w:b/>
                <w:color w:val="000000"/>
                <w:sz w:val="22"/>
                <w:szCs w:val="22"/>
                <w:u w:val="single"/>
              </w:rPr>
            </w:pPr>
          </w:p>
          <w:p w14:paraId="6E07F0DE" w14:textId="77777777" w:rsidR="007C3E55" w:rsidRDefault="00571110">
            <w:pPr>
              <w:jc w:val="center"/>
              <w:rPr>
                <w:rFonts w:ascii="Times New Roman" w:eastAsia="Times New Roman" w:hAnsi="Times New Roman" w:cs="Times New Roman"/>
                <w:b/>
                <w:color w:val="FF0000"/>
                <w:sz w:val="22"/>
                <w:szCs w:val="22"/>
                <w:highlight w:val="yellow"/>
                <w:u w:val="single"/>
              </w:rPr>
            </w:pPr>
            <w:r>
              <w:rPr>
                <w:rFonts w:ascii="Times New Roman" w:eastAsia="Times New Roman" w:hAnsi="Times New Roman" w:cs="Times New Roman"/>
                <w:b/>
                <w:color w:val="FF0000"/>
                <w:sz w:val="22"/>
                <w:szCs w:val="22"/>
                <w:u w:val="single"/>
              </w:rPr>
              <w:t>Mental Health Act 1959</w:t>
            </w:r>
          </w:p>
          <w:p w14:paraId="41B06903" w14:textId="77777777" w:rsidR="007C3E55" w:rsidRDefault="007C3E55">
            <w:pPr>
              <w:rPr>
                <w:rFonts w:ascii="Times New Roman" w:eastAsia="Times New Roman" w:hAnsi="Times New Roman" w:cs="Times New Roman"/>
                <w:sz w:val="22"/>
                <w:szCs w:val="22"/>
              </w:rPr>
            </w:pPr>
          </w:p>
          <w:p w14:paraId="27B97561" w14:textId="77777777" w:rsidR="007C3E55" w:rsidRDefault="007C3E55">
            <w:pPr>
              <w:rPr>
                <w:rFonts w:ascii="Times New Roman" w:eastAsia="Times New Roman" w:hAnsi="Times New Roman" w:cs="Times New Roman"/>
                <w:sz w:val="22"/>
                <w:szCs w:val="22"/>
              </w:rPr>
            </w:pPr>
          </w:p>
          <w:p w14:paraId="10D8C330" w14:textId="77777777" w:rsidR="007C3E55" w:rsidRDefault="007C3E55">
            <w:pPr>
              <w:rPr>
                <w:rFonts w:ascii="Times New Roman" w:eastAsia="Times New Roman" w:hAnsi="Times New Roman" w:cs="Times New Roman"/>
                <w:b/>
                <w:color w:val="000000"/>
                <w:sz w:val="22"/>
                <w:szCs w:val="22"/>
              </w:rPr>
            </w:pPr>
          </w:p>
        </w:tc>
      </w:tr>
      <w:tr w:rsidR="007C3E55" w14:paraId="68200A64" w14:textId="77777777">
        <w:tc>
          <w:tcPr>
            <w:tcW w:w="783" w:type="dxa"/>
          </w:tcPr>
          <w:p w14:paraId="24AECE9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6137C6F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33D93C0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2FE10F9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bl>
    <w:p w14:paraId="303B85CE" w14:textId="77777777" w:rsidR="007C3E55" w:rsidRDefault="007C3E55">
      <w:pPr>
        <w:rPr>
          <w:rFonts w:ascii="Times New Roman" w:eastAsia="Times New Roman" w:hAnsi="Times New Roman" w:cs="Times New Roman"/>
          <w:color w:val="000000"/>
          <w:sz w:val="22"/>
          <w:szCs w:val="22"/>
        </w:rPr>
      </w:pPr>
    </w:p>
    <w:p w14:paraId="768903C1" w14:textId="77777777" w:rsidR="007C3E55" w:rsidRDefault="007C3E55">
      <w:pPr>
        <w:rPr>
          <w:rFonts w:ascii="Times New Roman" w:eastAsia="Times New Roman" w:hAnsi="Times New Roman" w:cs="Times New Roman"/>
          <w:color w:val="000000"/>
          <w:sz w:val="22"/>
          <w:szCs w:val="22"/>
        </w:rPr>
      </w:pPr>
    </w:p>
    <w:p w14:paraId="0161EDBE" w14:textId="77777777" w:rsidR="007C3E55" w:rsidRDefault="007C3E55">
      <w:pPr>
        <w:rPr>
          <w:rFonts w:ascii="Times New Roman" w:eastAsia="Times New Roman" w:hAnsi="Times New Roman" w:cs="Times New Roman"/>
          <w:color w:val="000000"/>
          <w:sz w:val="22"/>
          <w:szCs w:val="22"/>
        </w:rPr>
      </w:pPr>
    </w:p>
    <w:p w14:paraId="24EA316C" w14:textId="77777777" w:rsidR="007C3E55" w:rsidRDefault="007C3E55">
      <w:pPr>
        <w:rPr>
          <w:rFonts w:ascii="Times New Roman" w:eastAsia="Times New Roman" w:hAnsi="Times New Roman" w:cs="Times New Roman"/>
          <w:color w:val="000000"/>
          <w:sz w:val="22"/>
          <w:szCs w:val="22"/>
        </w:rPr>
      </w:pPr>
    </w:p>
    <w:p w14:paraId="4776B3D5" w14:textId="77777777" w:rsidR="007C3E55" w:rsidRDefault="007C3E55">
      <w:pPr>
        <w:rPr>
          <w:rFonts w:ascii="Times New Roman" w:eastAsia="Times New Roman" w:hAnsi="Times New Roman" w:cs="Times New Roman"/>
          <w:color w:val="000000"/>
          <w:sz w:val="22"/>
          <w:szCs w:val="22"/>
        </w:rPr>
      </w:pPr>
    </w:p>
    <w:tbl>
      <w:tblPr>
        <w:tblStyle w:val="af"/>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7"/>
        <w:gridCol w:w="2708"/>
        <w:gridCol w:w="18"/>
        <w:gridCol w:w="4292"/>
        <w:gridCol w:w="41"/>
        <w:gridCol w:w="3084"/>
      </w:tblGrid>
      <w:tr w:rsidR="007C3E55" w14:paraId="33194D61" w14:textId="77777777">
        <w:tc>
          <w:tcPr>
            <w:tcW w:w="10910" w:type="dxa"/>
            <w:gridSpan w:val="6"/>
          </w:tcPr>
          <w:p w14:paraId="2FDDCF2E" w14:textId="77777777" w:rsidR="007C3E55" w:rsidRDefault="007C3E55">
            <w:pPr>
              <w:jc w:val="center"/>
              <w:rPr>
                <w:rFonts w:ascii="Times New Roman" w:eastAsia="Times New Roman" w:hAnsi="Times New Roman" w:cs="Times New Roman"/>
                <w:b/>
                <w:color w:val="000000"/>
                <w:sz w:val="22"/>
                <w:szCs w:val="22"/>
                <w:u w:val="single"/>
              </w:rPr>
            </w:pPr>
            <w:bookmarkStart w:id="52" w:name="_2lwamvv" w:colFirst="0" w:colLast="0"/>
            <w:bookmarkEnd w:id="52"/>
          </w:p>
          <w:p w14:paraId="6B61DCF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24660376" w14:textId="77777777" w:rsidR="007C3E55" w:rsidRDefault="007C3E55">
            <w:pPr>
              <w:jc w:val="center"/>
              <w:rPr>
                <w:rFonts w:ascii="Times New Roman" w:eastAsia="Times New Roman" w:hAnsi="Times New Roman" w:cs="Times New Roman"/>
                <w:b/>
                <w:color w:val="000000"/>
                <w:sz w:val="22"/>
                <w:szCs w:val="22"/>
                <w:u w:val="single"/>
              </w:rPr>
            </w:pPr>
          </w:p>
          <w:p w14:paraId="789F8DB8" w14:textId="77777777" w:rsidR="007C3E55" w:rsidRDefault="00571110">
            <w:pPr>
              <w:numPr>
                <w:ilvl w:val="0"/>
                <w:numId w:val="15"/>
              </w:numPr>
              <w:pBdr>
                <w:top w:val="nil"/>
                <w:left w:val="nil"/>
                <w:bottom w:val="nil"/>
                <w:right w:val="nil"/>
                <w:between w:val="nil"/>
              </w:pBdr>
              <w:rPr>
                <w:b/>
                <w:color w:val="000000"/>
                <w:sz w:val="22"/>
                <w:szCs w:val="22"/>
              </w:rPr>
            </w:pPr>
            <w:r>
              <w:rPr>
                <w:rFonts w:ascii="Times New Roman" w:eastAsia="Times New Roman" w:hAnsi="Times New Roman" w:cs="Times New Roman"/>
                <w:b/>
                <w:color w:val="000000"/>
                <w:sz w:val="22"/>
                <w:szCs w:val="22"/>
              </w:rPr>
              <w:t>Care Act 2014</w:t>
            </w:r>
          </w:p>
          <w:p w14:paraId="1C0CD377" w14:textId="77777777" w:rsidR="007C3E55" w:rsidRDefault="007C3E55">
            <w:pPr>
              <w:pBdr>
                <w:top w:val="nil"/>
                <w:left w:val="nil"/>
                <w:bottom w:val="nil"/>
                <w:right w:val="nil"/>
                <w:between w:val="nil"/>
              </w:pBdr>
              <w:ind w:left="720" w:hanging="720"/>
              <w:rPr>
                <w:rFonts w:ascii="Times New Roman" w:eastAsia="Times New Roman" w:hAnsi="Times New Roman" w:cs="Times New Roman"/>
                <w:b/>
                <w:color w:val="000000"/>
                <w:sz w:val="22"/>
                <w:szCs w:val="22"/>
              </w:rPr>
            </w:pPr>
          </w:p>
        </w:tc>
      </w:tr>
      <w:tr w:rsidR="007C3E55" w14:paraId="7931F469" w14:textId="77777777">
        <w:tc>
          <w:tcPr>
            <w:tcW w:w="767" w:type="dxa"/>
          </w:tcPr>
          <w:p w14:paraId="6CBA513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2726" w:type="dxa"/>
            <w:gridSpan w:val="2"/>
          </w:tcPr>
          <w:p w14:paraId="42CA6FB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292" w:type="dxa"/>
          </w:tcPr>
          <w:p w14:paraId="6B2BA28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3125" w:type="dxa"/>
            <w:gridSpan w:val="2"/>
          </w:tcPr>
          <w:p w14:paraId="04061A7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4B1A4752" w14:textId="77777777">
        <w:tc>
          <w:tcPr>
            <w:tcW w:w="10910" w:type="dxa"/>
            <w:gridSpan w:val="6"/>
          </w:tcPr>
          <w:p w14:paraId="0C7A4E4B" w14:textId="77777777" w:rsidR="007C3E55" w:rsidRDefault="007C3E55">
            <w:pPr>
              <w:jc w:val="center"/>
              <w:rPr>
                <w:rFonts w:ascii="Times New Roman" w:eastAsia="Times New Roman" w:hAnsi="Times New Roman" w:cs="Times New Roman"/>
                <w:b/>
                <w:color w:val="000000"/>
                <w:sz w:val="22"/>
                <w:szCs w:val="22"/>
              </w:rPr>
            </w:pPr>
          </w:p>
        </w:tc>
      </w:tr>
      <w:tr w:rsidR="007C3E55" w14:paraId="43E335AF" w14:textId="77777777">
        <w:tc>
          <w:tcPr>
            <w:tcW w:w="10910" w:type="dxa"/>
            <w:gridSpan w:val="6"/>
          </w:tcPr>
          <w:p w14:paraId="4A2EF7D8" w14:textId="77777777" w:rsidR="007C3E55" w:rsidRDefault="007C3E55">
            <w:pPr>
              <w:rPr>
                <w:rFonts w:ascii="Times New Roman" w:eastAsia="Times New Roman" w:hAnsi="Times New Roman" w:cs="Times New Roman"/>
                <w:b/>
                <w:color w:val="000000"/>
                <w:sz w:val="22"/>
                <w:szCs w:val="22"/>
              </w:rPr>
            </w:pPr>
          </w:p>
          <w:p w14:paraId="06E6F84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1 CARE AND SUPPORT</w:t>
            </w:r>
          </w:p>
          <w:p w14:paraId="65CEA6D5" w14:textId="77777777" w:rsidR="007C3E55" w:rsidRDefault="007C3E55">
            <w:pPr>
              <w:jc w:val="center"/>
              <w:rPr>
                <w:rFonts w:ascii="Times New Roman" w:eastAsia="Times New Roman" w:hAnsi="Times New Roman" w:cs="Times New Roman"/>
                <w:b/>
                <w:color w:val="000000"/>
                <w:sz w:val="22"/>
                <w:szCs w:val="22"/>
              </w:rPr>
            </w:pPr>
          </w:p>
        </w:tc>
      </w:tr>
      <w:tr w:rsidR="007C3E55" w14:paraId="15786507" w14:textId="77777777">
        <w:tc>
          <w:tcPr>
            <w:tcW w:w="10910" w:type="dxa"/>
            <w:gridSpan w:val="6"/>
          </w:tcPr>
          <w:p w14:paraId="7E8F6186" w14:textId="77777777" w:rsidR="007C3E55" w:rsidRDefault="007C3E55">
            <w:pPr>
              <w:jc w:val="center"/>
              <w:rPr>
                <w:rFonts w:ascii="Times New Roman" w:eastAsia="Times New Roman" w:hAnsi="Times New Roman" w:cs="Times New Roman"/>
                <w:b/>
                <w:color w:val="000000"/>
                <w:sz w:val="22"/>
                <w:szCs w:val="22"/>
              </w:rPr>
            </w:pPr>
          </w:p>
          <w:p w14:paraId="5D9D418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General responsibilities of local authorities.</w:t>
            </w:r>
          </w:p>
          <w:p w14:paraId="74E8790A" w14:textId="77777777" w:rsidR="007C3E55" w:rsidRDefault="007C3E55">
            <w:pPr>
              <w:jc w:val="center"/>
              <w:rPr>
                <w:rFonts w:ascii="Times New Roman" w:eastAsia="Times New Roman" w:hAnsi="Times New Roman" w:cs="Times New Roman"/>
                <w:b/>
                <w:color w:val="000000"/>
                <w:sz w:val="22"/>
                <w:szCs w:val="22"/>
              </w:rPr>
            </w:pPr>
          </w:p>
        </w:tc>
      </w:tr>
      <w:tr w:rsidR="007C3E55" w14:paraId="6C97F08D" w14:textId="77777777">
        <w:tc>
          <w:tcPr>
            <w:tcW w:w="767" w:type="dxa"/>
          </w:tcPr>
          <w:p w14:paraId="46C882B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01</w:t>
            </w:r>
          </w:p>
        </w:tc>
        <w:tc>
          <w:tcPr>
            <w:tcW w:w="2708" w:type="dxa"/>
          </w:tcPr>
          <w:p w14:paraId="154AFF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94A98FE" w14:textId="77777777" w:rsidR="007C3E55" w:rsidRDefault="00000000">
            <w:pPr>
              <w:rPr>
                <w:rFonts w:ascii="Times New Roman" w:eastAsia="Times New Roman" w:hAnsi="Times New Roman" w:cs="Times New Roman"/>
                <w:color w:val="000000"/>
                <w:sz w:val="22"/>
                <w:szCs w:val="22"/>
              </w:rPr>
            </w:pPr>
            <w:hyperlink r:id="rId126">
              <w:r w:rsidR="00571110">
                <w:rPr>
                  <w:rFonts w:ascii="Times New Roman" w:eastAsia="Times New Roman" w:hAnsi="Times New Roman" w:cs="Times New Roman"/>
                  <w:color w:val="000000"/>
                  <w:sz w:val="22"/>
                  <w:szCs w:val="22"/>
                </w:rPr>
                <w:t>Promoting individual well-being</w:t>
              </w:r>
            </w:hyperlink>
            <w:r w:rsidR="00571110">
              <w:rPr>
                <w:rFonts w:ascii="Times New Roman" w:eastAsia="Times New Roman" w:hAnsi="Times New Roman" w:cs="Times New Roman"/>
                <w:color w:val="000000"/>
                <w:sz w:val="22"/>
                <w:szCs w:val="22"/>
              </w:rPr>
              <w:t>.</w:t>
            </w:r>
          </w:p>
          <w:p w14:paraId="3DDC488D" w14:textId="77777777" w:rsidR="007C3E55" w:rsidRDefault="007C3E55">
            <w:pPr>
              <w:rPr>
                <w:rFonts w:ascii="Times New Roman" w:eastAsia="Times New Roman" w:hAnsi="Times New Roman" w:cs="Times New Roman"/>
                <w:color w:val="000000"/>
                <w:sz w:val="22"/>
                <w:szCs w:val="22"/>
              </w:rPr>
            </w:pPr>
          </w:p>
        </w:tc>
        <w:tc>
          <w:tcPr>
            <w:tcW w:w="3084" w:type="dxa"/>
          </w:tcPr>
          <w:p w14:paraId="46D821DD"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01</w:t>
            </w:r>
          </w:p>
        </w:tc>
      </w:tr>
      <w:tr w:rsidR="007C3E55" w14:paraId="4A25E643" w14:textId="77777777">
        <w:tc>
          <w:tcPr>
            <w:tcW w:w="767" w:type="dxa"/>
          </w:tcPr>
          <w:p w14:paraId="1BF4463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02</w:t>
            </w:r>
          </w:p>
        </w:tc>
        <w:tc>
          <w:tcPr>
            <w:tcW w:w="2708" w:type="dxa"/>
          </w:tcPr>
          <w:p w14:paraId="053567B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CD9C8BA" w14:textId="77777777" w:rsidR="007C3E55" w:rsidRDefault="00000000">
            <w:pPr>
              <w:rPr>
                <w:rFonts w:ascii="Times New Roman" w:eastAsia="Times New Roman" w:hAnsi="Times New Roman" w:cs="Times New Roman"/>
                <w:color w:val="000000"/>
                <w:sz w:val="22"/>
                <w:szCs w:val="22"/>
              </w:rPr>
            </w:pPr>
            <w:hyperlink r:id="rId127">
              <w:r w:rsidR="00571110">
                <w:rPr>
                  <w:rFonts w:ascii="Times New Roman" w:eastAsia="Times New Roman" w:hAnsi="Times New Roman" w:cs="Times New Roman"/>
                  <w:color w:val="000000"/>
                  <w:sz w:val="22"/>
                  <w:szCs w:val="22"/>
                </w:rPr>
                <w:t>Preventing needs for care and support</w:t>
              </w:r>
            </w:hyperlink>
            <w:r w:rsidR="00571110">
              <w:rPr>
                <w:rFonts w:ascii="Times New Roman" w:eastAsia="Times New Roman" w:hAnsi="Times New Roman" w:cs="Times New Roman"/>
                <w:color w:val="000000"/>
                <w:sz w:val="22"/>
                <w:szCs w:val="22"/>
              </w:rPr>
              <w:t>.</w:t>
            </w:r>
          </w:p>
          <w:p w14:paraId="79F66634" w14:textId="77777777" w:rsidR="007C3E55" w:rsidRDefault="007C3E55">
            <w:pPr>
              <w:rPr>
                <w:rFonts w:ascii="Times New Roman" w:eastAsia="Times New Roman" w:hAnsi="Times New Roman" w:cs="Times New Roman"/>
                <w:color w:val="000000"/>
                <w:sz w:val="22"/>
                <w:szCs w:val="22"/>
              </w:rPr>
            </w:pPr>
          </w:p>
        </w:tc>
        <w:tc>
          <w:tcPr>
            <w:tcW w:w="3084" w:type="dxa"/>
          </w:tcPr>
          <w:p w14:paraId="7CBBC29C"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02</w:t>
            </w:r>
          </w:p>
        </w:tc>
      </w:tr>
      <w:tr w:rsidR="007C3E55" w14:paraId="3E73C281" w14:textId="77777777">
        <w:tc>
          <w:tcPr>
            <w:tcW w:w="767" w:type="dxa"/>
          </w:tcPr>
          <w:p w14:paraId="2AFF817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03</w:t>
            </w:r>
          </w:p>
        </w:tc>
        <w:tc>
          <w:tcPr>
            <w:tcW w:w="2708" w:type="dxa"/>
          </w:tcPr>
          <w:p w14:paraId="271686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61F8AB0" w14:textId="77777777" w:rsidR="007C3E55" w:rsidRDefault="00000000">
            <w:pPr>
              <w:rPr>
                <w:rFonts w:ascii="Times New Roman" w:eastAsia="Times New Roman" w:hAnsi="Times New Roman" w:cs="Times New Roman"/>
                <w:color w:val="000000"/>
                <w:sz w:val="22"/>
                <w:szCs w:val="22"/>
              </w:rPr>
            </w:pPr>
            <w:hyperlink r:id="rId128">
              <w:r w:rsidR="00571110">
                <w:rPr>
                  <w:rFonts w:ascii="Times New Roman" w:eastAsia="Times New Roman" w:hAnsi="Times New Roman" w:cs="Times New Roman"/>
                  <w:color w:val="000000"/>
                  <w:sz w:val="22"/>
                  <w:szCs w:val="22"/>
                </w:rPr>
                <w:t>Promoting integration of care and support with health services etc.</w:t>
              </w:r>
            </w:hyperlink>
          </w:p>
          <w:p w14:paraId="23184FDD" w14:textId="77777777" w:rsidR="007C3E55" w:rsidRDefault="007C3E55">
            <w:pPr>
              <w:rPr>
                <w:rFonts w:ascii="Times New Roman" w:eastAsia="Times New Roman" w:hAnsi="Times New Roman" w:cs="Times New Roman"/>
                <w:color w:val="000000"/>
                <w:sz w:val="22"/>
                <w:szCs w:val="22"/>
              </w:rPr>
            </w:pPr>
          </w:p>
        </w:tc>
        <w:tc>
          <w:tcPr>
            <w:tcW w:w="3084" w:type="dxa"/>
          </w:tcPr>
          <w:p w14:paraId="76BCA786"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03</w:t>
            </w:r>
          </w:p>
        </w:tc>
      </w:tr>
      <w:tr w:rsidR="007C3E55" w14:paraId="72F43AD4" w14:textId="77777777">
        <w:tc>
          <w:tcPr>
            <w:tcW w:w="767" w:type="dxa"/>
          </w:tcPr>
          <w:p w14:paraId="79F9AE6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04</w:t>
            </w:r>
          </w:p>
        </w:tc>
        <w:tc>
          <w:tcPr>
            <w:tcW w:w="2708" w:type="dxa"/>
          </w:tcPr>
          <w:p w14:paraId="7AA449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B9A560C" w14:textId="77777777" w:rsidR="007C3E55" w:rsidRDefault="00000000">
            <w:pPr>
              <w:rPr>
                <w:rFonts w:ascii="Times New Roman" w:eastAsia="Times New Roman" w:hAnsi="Times New Roman" w:cs="Times New Roman"/>
                <w:color w:val="000000"/>
                <w:sz w:val="22"/>
                <w:szCs w:val="22"/>
              </w:rPr>
            </w:pPr>
            <w:hyperlink r:id="rId129">
              <w:r w:rsidR="00571110">
                <w:rPr>
                  <w:rFonts w:ascii="Times New Roman" w:eastAsia="Times New Roman" w:hAnsi="Times New Roman" w:cs="Times New Roman"/>
                  <w:color w:val="000000"/>
                  <w:sz w:val="22"/>
                  <w:szCs w:val="22"/>
                </w:rPr>
                <w:t>Providing information and advice</w:t>
              </w:r>
            </w:hyperlink>
            <w:r w:rsidR="00571110">
              <w:rPr>
                <w:rFonts w:ascii="Times New Roman" w:eastAsia="Times New Roman" w:hAnsi="Times New Roman" w:cs="Times New Roman"/>
                <w:color w:val="000000"/>
                <w:sz w:val="22"/>
                <w:szCs w:val="22"/>
              </w:rPr>
              <w:t>.</w:t>
            </w:r>
          </w:p>
          <w:p w14:paraId="3AE3B658" w14:textId="77777777" w:rsidR="007C3E55" w:rsidRDefault="007C3E55">
            <w:pPr>
              <w:rPr>
                <w:rFonts w:ascii="Times New Roman" w:eastAsia="Times New Roman" w:hAnsi="Times New Roman" w:cs="Times New Roman"/>
                <w:color w:val="000000"/>
                <w:sz w:val="22"/>
                <w:szCs w:val="22"/>
              </w:rPr>
            </w:pPr>
          </w:p>
        </w:tc>
        <w:tc>
          <w:tcPr>
            <w:tcW w:w="3084" w:type="dxa"/>
          </w:tcPr>
          <w:p w14:paraId="4CD71959"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04</w:t>
            </w:r>
          </w:p>
        </w:tc>
      </w:tr>
      <w:tr w:rsidR="007C3E55" w14:paraId="611AC802" w14:textId="77777777">
        <w:tc>
          <w:tcPr>
            <w:tcW w:w="767" w:type="dxa"/>
          </w:tcPr>
          <w:p w14:paraId="1E81CC8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05</w:t>
            </w:r>
          </w:p>
        </w:tc>
        <w:tc>
          <w:tcPr>
            <w:tcW w:w="2708" w:type="dxa"/>
          </w:tcPr>
          <w:p w14:paraId="748F43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71DB97B" w14:textId="77777777" w:rsidR="007C3E55" w:rsidRDefault="00000000">
            <w:pPr>
              <w:rPr>
                <w:rFonts w:ascii="Times New Roman" w:eastAsia="Times New Roman" w:hAnsi="Times New Roman" w:cs="Times New Roman"/>
                <w:color w:val="000000"/>
                <w:sz w:val="22"/>
                <w:szCs w:val="22"/>
              </w:rPr>
            </w:pPr>
            <w:hyperlink r:id="rId130">
              <w:r w:rsidR="00571110">
                <w:rPr>
                  <w:rFonts w:ascii="Times New Roman" w:eastAsia="Times New Roman" w:hAnsi="Times New Roman" w:cs="Times New Roman"/>
                  <w:color w:val="000000"/>
                  <w:sz w:val="22"/>
                  <w:szCs w:val="22"/>
                </w:rPr>
                <w:t>Promoting diversity and quality in provision of services</w:t>
              </w:r>
            </w:hyperlink>
            <w:r w:rsidR="00571110">
              <w:rPr>
                <w:rFonts w:ascii="Times New Roman" w:eastAsia="Times New Roman" w:hAnsi="Times New Roman" w:cs="Times New Roman"/>
                <w:color w:val="000000"/>
                <w:sz w:val="22"/>
                <w:szCs w:val="22"/>
              </w:rPr>
              <w:t>.</w:t>
            </w:r>
          </w:p>
          <w:p w14:paraId="0A6162DA" w14:textId="77777777" w:rsidR="007C3E55" w:rsidRDefault="007C3E55">
            <w:pPr>
              <w:rPr>
                <w:rFonts w:ascii="Times New Roman" w:eastAsia="Times New Roman" w:hAnsi="Times New Roman" w:cs="Times New Roman"/>
                <w:color w:val="000000"/>
                <w:sz w:val="22"/>
                <w:szCs w:val="22"/>
              </w:rPr>
            </w:pPr>
          </w:p>
        </w:tc>
        <w:tc>
          <w:tcPr>
            <w:tcW w:w="3084" w:type="dxa"/>
          </w:tcPr>
          <w:p w14:paraId="5519FD64"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05</w:t>
            </w:r>
          </w:p>
        </w:tc>
      </w:tr>
      <w:tr w:rsidR="007C3E55" w14:paraId="33AA35AC" w14:textId="77777777">
        <w:tc>
          <w:tcPr>
            <w:tcW w:w="767" w:type="dxa"/>
          </w:tcPr>
          <w:p w14:paraId="5B77D70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06</w:t>
            </w:r>
          </w:p>
        </w:tc>
        <w:tc>
          <w:tcPr>
            <w:tcW w:w="2708" w:type="dxa"/>
          </w:tcPr>
          <w:p w14:paraId="1F8133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AAA875E" w14:textId="77777777" w:rsidR="007C3E55" w:rsidRDefault="00000000">
            <w:pPr>
              <w:rPr>
                <w:rFonts w:ascii="Times New Roman" w:eastAsia="Times New Roman" w:hAnsi="Times New Roman" w:cs="Times New Roman"/>
                <w:color w:val="000000"/>
                <w:sz w:val="22"/>
                <w:szCs w:val="22"/>
              </w:rPr>
            </w:pPr>
            <w:hyperlink r:id="rId131">
              <w:r w:rsidR="00571110">
                <w:rPr>
                  <w:rFonts w:ascii="Times New Roman" w:eastAsia="Times New Roman" w:hAnsi="Times New Roman" w:cs="Times New Roman"/>
                  <w:color w:val="000000"/>
                  <w:sz w:val="22"/>
                  <w:szCs w:val="22"/>
                </w:rPr>
                <w:t>Co-operating generally</w:t>
              </w:r>
            </w:hyperlink>
            <w:r w:rsidR="00571110">
              <w:rPr>
                <w:rFonts w:ascii="Times New Roman" w:eastAsia="Times New Roman" w:hAnsi="Times New Roman" w:cs="Times New Roman"/>
                <w:color w:val="000000"/>
                <w:sz w:val="22"/>
                <w:szCs w:val="22"/>
              </w:rPr>
              <w:t>.</w:t>
            </w:r>
          </w:p>
          <w:p w14:paraId="3B17F358" w14:textId="77777777" w:rsidR="007C3E55" w:rsidRDefault="007C3E55">
            <w:pPr>
              <w:rPr>
                <w:rFonts w:ascii="Times New Roman" w:eastAsia="Times New Roman" w:hAnsi="Times New Roman" w:cs="Times New Roman"/>
                <w:color w:val="000000"/>
                <w:sz w:val="22"/>
                <w:szCs w:val="22"/>
              </w:rPr>
            </w:pPr>
          </w:p>
        </w:tc>
        <w:tc>
          <w:tcPr>
            <w:tcW w:w="3084" w:type="dxa"/>
          </w:tcPr>
          <w:p w14:paraId="20DF5AC7"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06</w:t>
            </w:r>
          </w:p>
        </w:tc>
      </w:tr>
      <w:tr w:rsidR="007C3E55" w14:paraId="03D6862A" w14:textId="77777777">
        <w:tc>
          <w:tcPr>
            <w:tcW w:w="767" w:type="dxa"/>
          </w:tcPr>
          <w:p w14:paraId="23D9D5D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07</w:t>
            </w:r>
          </w:p>
        </w:tc>
        <w:tc>
          <w:tcPr>
            <w:tcW w:w="2708" w:type="dxa"/>
          </w:tcPr>
          <w:p w14:paraId="76EE32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B1874C6" w14:textId="77777777" w:rsidR="007C3E55" w:rsidRDefault="00000000">
            <w:pPr>
              <w:rPr>
                <w:rFonts w:ascii="Times New Roman" w:eastAsia="Times New Roman" w:hAnsi="Times New Roman" w:cs="Times New Roman"/>
                <w:color w:val="000000"/>
                <w:sz w:val="22"/>
                <w:szCs w:val="22"/>
              </w:rPr>
            </w:pPr>
            <w:hyperlink r:id="rId132">
              <w:r w:rsidR="00571110">
                <w:rPr>
                  <w:rFonts w:ascii="Times New Roman" w:eastAsia="Times New Roman" w:hAnsi="Times New Roman" w:cs="Times New Roman"/>
                  <w:color w:val="000000"/>
                  <w:sz w:val="22"/>
                  <w:szCs w:val="22"/>
                </w:rPr>
                <w:t>Co-operating in specific cases</w:t>
              </w:r>
            </w:hyperlink>
            <w:r w:rsidR="00571110">
              <w:rPr>
                <w:rFonts w:ascii="Times New Roman" w:eastAsia="Times New Roman" w:hAnsi="Times New Roman" w:cs="Times New Roman"/>
                <w:color w:val="000000"/>
                <w:sz w:val="22"/>
                <w:szCs w:val="22"/>
              </w:rPr>
              <w:t>.</w:t>
            </w:r>
          </w:p>
          <w:p w14:paraId="64448B32" w14:textId="77777777" w:rsidR="007C3E55" w:rsidRDefault="007C3E55">
            <w:pPr>
              <w:rPr>
                <w:rFonts w:ascii="Times New Roman" w:eastAsia="Times New Roman" w:hAnsi="Times New Roman" w:cs="Times New Roman"/>
                <w:color w:val="000000"/>
                <w:sz w:val="22"/>
                <w:szCs w:val="22"/>
              </w:rPr>
            </w:pPr>
          </w:p>
        </w:tc>
        <w:tc>
          <w:tcPr>
            <w:tcW w:w="3084" w:type="dxa"/>
          </w:tcPr>
          <w:p w14:paraId="349CF101"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07</w:t>
            </w:r>
          </w:p>
        </w:tc>
      </w:tr>
      <w:tr w:rsidR="007C3E55" w14:paraId="46BE6D77" w14:textId="77777777">
        <w:tc>
          <w:tcPr>
            <w:tcW w:w="10910" w:type="dxa"/>
            <w:gridSpan w:val="6"/>
          </w:tcPr>
          <w:p w14:paraId="57E5A1B8" w14:textId="77777777" w:rsidR="007C3E55" w:rsidRDefault="007C3E55">
            <w:pPr>
              <w:jc w:val="center"/>
              <w:rPr>
                <w:rFonts w:ascii="Times New Roman" w:eastAsia="Times New Roman" w:hAnsi="Times New Roman" w:cs="Times New Roman"/>
                <w:b/>
                <w:color w:val="000000"/>
                <w:sz w:val="22"/>
                <w:szCs w:val="22"/>
              </w:rPr>
            </w:pPr>
          </w:p>
          <w:p w14:paraId="1F79ECFB" w14:textId="77777777" w:rsidR="007C3E55" w:rsidRDefault="00000000">
            <w:pPr>
              <w:jc w:val="center"/>
              <w:rPr>
                <w:rFonts w:ascii="Times New Roman" w:eastAsia="Times New Roman" w:hAnsi="Times New Roman" w:cs="Times New Roman"/>
                <w:b/>
                <w:color w:val="000000"/>
                <w:sz w:val="22"/>
                <w:szCs w:val="22"/>
              </w:rPr>
            </w:pPr>
            <w:hyperlink r:id="rId133">
              <w:r w:rsidR="00571110">
                <w:rPr>
                  <w:rFonts w:ascii="Times New Roman" w:eastAsia="Times New Roman" w:hAnsi="Times New Roman" w:cs="Times New Roman"/>
                  <w:b/>
                  <w:color w:val="000000"/>
                  <w:sz w:val="22"/>
                  <w:szCs w:val="22"/>
                  <w:u w:val="single"/>
                </w:rPr>
                <w:t>Meeting needs for care etc.</w:t>
              </w:r>
            </w:hyperlink>
          </w:p>
          <w:p w14:paraId="23852A8F" w14:textId="77777777" w:rsidR="007C3E55" w:rsidRDefault="007C3E55">
            <w:pPr>
              <w:rPr>
                <w:rFonts w:ascii="Times New Roman" w:eastAsia="Times New Roman" w:hAnsi="Times New Roman" w:cs="Times New Roman"/>
                <w:b/>
                <w:color w:val="000000"/>
                <w:sz w:val="22"/>
                <w:szCs w:val="22"/>
              </w:rPr>
            </w:pPr>
          </w:p>
        </w:tc>
      </w:tr>
      <w:tr w:rsidR="007C3E55" w14:paraId="123DB65F" w14:textId="77777777">
        <w:tc>
          <w:tcPr>
            <w:tcW w:w="767" w:type="dxa"/>
          </w:tcPr>
          <w:p w14:paraId="127A4CF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08</w:t>
            </w:r>
          </w:p>
        </w:tc>
        <w:tc>
          <w:tcPr>
            <w:tcW w:w="2708" w:type="dxa"/>
          </w:tcPr>
          <w:p w14:paraId="78E683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E5B4F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to meet needs.</w:t>
            </w:r>
          </w:p>
          <w:p w14:paraId="50151148" w14:textId="77777777" w:rsidR="007C3E55" w:rsidRDefault="007C3E55">
            <w:pPr>
              <w:rPr>
                <w:rFonts w:ascii="Times New Roman" w:eastAsia="Times New Roman" w:hAnsi="Times New Roman" w:cs="Times New Roman"/>
                <w:color w:val="000000"/>
                <w:sz w:val="22"/>
                <w:szCs w:val="22"/>
              </w:rPr>
            </w:pPr>
          </w:p>
        </w:tc>
        <w:tc>
          <w:tcPr>
            <w:tcW w:w="3084" w:type="dxa"/>
          </w:tcPr>
          <w:p w14:paraId="5344D21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08</w:t>
            </w:r>
          </w:p>
        </w:tc>
      </w:tr>
      <w:tr w:rsidR="007C3E55" w14:paraId="07DCA0AE" w14:textId="77777777">
        <w:tc>
          <w:tcPr>
            <w:tcW w:w="10910" w:type="dxa"/>
            <w:gridSpan w:val="6"/>
          </w:tcPr>
          <w:p w14:paraId="648A1C72" w14:textId="77777777" w:rsidR="007C3E55" w:rsidRDefault="007C3E55">
            <w:pPr>
              <w:jc w:val="center"/>
              <w:rPr>
                <w:rFonts w:ascii="Times New Roman" w:eastAsia="Times New Roman" w:hAnsi="Times New Roman" w:cs="Times New Roman"/>
                <w:b/>
                <w:color w:val="000000"/>
                <w:sz w:val="22"/>
                <w:szCs w:val="22"/>
              </w:rPr>
            </w:pPr>
          </w:p>
          <w:p w14:paraId="21723BA0" w14:textId="77777777" w:rsidR="007C3E55" w:rsidRDefault="00000000">
            <w:pPr>
              <w:jc w:val="center"/>
              <w:rPr>
                <w:rFonts w:ascii="Times New Roman" w:eastAsia="Times New Roman" w:hAnsi="Times New Roman" w:cs="Times New Roman"/>
                <w:b/>
                <w:color w:val="000000"/>
                <w:sz w:val="22"/>
                <w:szCs w:val="22"/>
              </w:rPr>
            </w:pPr>
            <w:hyperlink r:id="rId134">
              <w:r w:rsidR="00571110">
                <w:rPr>
                  <w:rFonts w:ascii="Times New Roman" w:eastAsia="Times New Roman" w:hAnsi="Times New Roman" w:cs="Times New Roman"/>
                  <w:b/>
                  <w:color w:val="000000"/>
                  <w:sz w:val="22"/>
                  <w:szCs w:val="22"/>
                  <w:u w:val="single"/>
                </w:rPr>
                <w:t>Assessing needs</w:t>
              </w:r>
            </w:hyperlink>
          </w:p>
          <w:p w14:paraId="3666266B" w14:textId="77777777" w:rsidR="007C3E55" w:rsidRDefault="007C3E55">
            <w:pPr>
              <w:jc w:val="center"/>
              <w:rPr>
                <w:rFonts w:ascii="Times New Roman" w:eastAsia="Times New Roman" w:hAnsi="Times New Roman" w:cs="Times New Roman"/>
                <w:b/>
                <w:color w:val="000000"/>
                <w:sz w:val="22"/>
                <w:szCs w:val="22"/>
              </w:rPr>
            </w:pPr>
          </w:p>
        </w:tc>
      </w:tr>
      <w:tr w:rsidR="007C3E55" w14:paraId="332988F7" w14:textId="77777777">
        <w:tc>
          <w:tcPr>
            <w:tcW w:w="767" w:type="dxa"/>
          </w:tcPr>
          <w:p w14:paraId="360CE37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09</w:t>
            </w:r>
          </w:p>
        </w:tc>
        <w:tc>
          <w:tcPr>
            <w:tcW w:w="2708" w:type="dxa"/>
          </w:tcPr>
          <w:p w14:paraId="277F25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53C1D3C3" w14:textId="77777777" w:rsidR="007C3E55" w:rsidRDefault="00000000">
            <w:pPr>
              <w:rPr>
                <w:rFonts w:ascii="Times New Roman" w:eastAsia="Times New Roman" w:hAnsi="Times New Roman" w:cs="Times New Roman"/>
                <w:color w:val="000000"/>
                <w:sz w:val="22"/>
                <w:szCs w:val="22"/>
              </w:rPr>
            </w:pPr>
            <w:hyperlink r:id="rId135">
              <w:r w:rsidR="00571110">
                <w:rPr>
                  <w:rFonts w:ascii="Times New Roman" w:eastAsia="Times New Roman" w:hAnsi="Times New Roman" w:cs="Times New Roman"/>
                  <w:color w:val="000000"/>
                  <w:sz w:val="22"/>
                  <w:szCs w:val="22"/>
                </w:rPr>
                <w:t>Assessment of an adult’s needs for care and support</w:t>
              </w:r>
            </w:hyperlink>
            <w:r w:rsidR="00571110">
              <w:rPr>
                <w:rFonts w:ascii="Times New Roman" w:eastAsia="Times New Roman" w:hAnsi="Times New Roman" w:cs="Times New Roman"/>
                <w:color w:val="000000"/>
                <w:sz w:val="22"/>
                <w:szCs w:val="22"/>
              </w:rPr>
              <w:t>.</w:t>
            </w:r>
          </w:p>
          <w:p w14:paraId="4DE5C451" w14:textId="77777777" w:rsidR="007C3E55" w:rsidRDefault="007C3E55">
            <w:pPr>
              <w:rPr>
                <w:rFonts w:ascii="Times New Roman" w:eastAsia="Times New Roman" w:hAnsi="Times New Roman" w:cs="Times New Roman"/>
                <w:color w:val="000000"/>
                <w:sz w:val="22"/>
                <w:szCs w:val="22"/>
              </w:rPr>
            </w:pPr>
          </w:p>
        </w:tc>
        <w:tc>
          <w:tcPr>
            <w:tcW w:w="3084" w:type="dxa"/>
          </w:tcPr>
          <w:p w14:paraId="02A94786"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09</w:t>
            </w:r>
          </w:p>
        </w:tc>
      </w:tr>
      <w:tr w:rsidR="007C3E55" w14:paraId="5617186D" w14:textId="77777777">
        <w:tc>
          <w:tcPr>
            <w:tcW w:w="767" w:type="dxa"/>
          </w:tcPr>
          <w:p w14:paraId="5B7848C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w:t>
            </w:r>
          </w:p>
        </w:tc>
        <w:tc>
          <w:tcPr>
            <w:tcW w:w="2708" w:type="dxa"/>
          </w:tcPr>
          <w:p w14:paraId="308D75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DD4381A" w14:textId="77777777" w:rsidR="007C3E55" w:rsidRDefault="00000000">
            <w:pPr>
              <w:rPr>
                <w:rFonts w:ascii="Times New Roman" w:eastAsia="Times New Roman" w:hAnsi="Times New Roman" w:cs="Times New Roman"/>
                <w:color w:val="000000"/>
                <w:sz w:val="22"/>
                <w:szCs w:val="22"/>
              </w:rPr>
            </w:pPr>
            <w:hyperlink r:id="rId136">
              <w:r w:rsidR="00571110">
                <w:rPr>
                  <w:rFonts w:ascii="Times New Roman" w:eastAsia="Times New Roman" w:hAnsi="Times New Roman" w:cs="Times New Roman"/>
                  <w:color w:val="000000"/>
                  <w:sz w:val="22"/>
                  <w:szCs w:val="22"/>
                </w:rPr>
                <w:t>Assessment of a carer’s needs for support</w:t>
              </w:r>
            </w:hyperlink>
            <w:r w:rsidR="00571110">
              <w:rPr>
                <w:rFonts w:ascii="Times New Roman" w:eastAsia="Times New Roman" w:hAnsi="Times New Roman" w:cs="Times New Roman"/>
                <w:color w:val="000000"/>
                <w:sz w:val="22"/>
                <w:szCs w:val="22"/>
              </w:rPr>
              <w:t>.</w:t>
            </w:r>
          </w:p>
          <w:p w14:paraId="11791C9B" w14:textId="77777777" w:rsidR="007C3E55" w:rsidRDefault="007C3E55">
            <w:pPr>
              <w:rPr>
                <w:rFonts w:ascii="Times New Roman" w:eastAsia="Times New Roman" w:hAnsi="Times New Roman" w:cs="Times New Roman"/>
                <w:color w:val="000000"/>
                <w:sz w:val="22"/>
                <w:szCs w:val="22"/>
              </w:rPr>
            </w:pPr>
          </w:p>
        </w:tc>
        <w:tc>
          <w:tcPr>
            <w:tcW w:w="3084" w:type="dxa"/>
          </w:tcPr>
          <w:p w14:paraId="6E4B3402"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10</w:t>
            </w:r>
          </w:p>
        </w:tc>
      </w:tr>
      <w:tr w:rsidR="007C3E55" w14:paraId="47FCBCFB" w14:textId="77777777">
        <w:tc>
          <w:tcPr>
            <w:tcW w:w="767" w:type="dxa"/>
          </w:tcPr>
          <w:p w14:paraId="4F10F66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w:t>
            </w:r>
          </w:p>
        </w:tc>
        <w:tc>
          <w:tcPr>
            <w:tcW w:w="2708" w:type="dxa"/>
          </w:tcPr>
          <w:p w14:paraId="58CA6B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88AADF1" w14:textId="77777777" w:rsidR="007C3E55" w:rsidRDefault="00000000">
            <w:pPr>
              <w:rPr>
                <w:rFonts w:ascii="Times New Roman" w:eastAsia="Times New Roman" w:hAnsi="Times New Roman" w:cs="Times New Roman"/>
                <w:color w:val="000000"/>
                <w:sz w:val="22"/>
                <w:szCs w:val="22"/>
              </w:rPr>
            </w:pPr>
            <w:hyperlink r:id="rId137">
              <w:r w:rsidR="00571110">
                <w:rPr>
                  <w:rFonts w:ascii="Times New Roman" w:eastAsia="Times New Roman" w:hAnsi="Times New Roman" w:cs="Times New Roman"/>
                  <w:color w:val="000000"/>
                  <w:sz w:val="22"/>
                  <w:szCs w:val="22"/>
                </w:rPr>
                <w:t>Refusal of assessment</w:t>
              </w:r>
            </w:hyperlink>
            <w:r w:rsidR="00571110">
              <w:rPr>
                <w:rFonts w:ascii="Times New Roman" w:eastAsia="Times New Roman" w:hAnsi="Times New Roman" w:cs="Times New Roman"/>
                <w:color w:val="000000"/>
                <w:sz w:val="22"/>
                <w:szCs w:val="22"/>
              </w:rPr>
              <w:t>.</w:t>
            </w:r>
          </w:p>
          <w:p w14:paraId="2B3FE958" w14:textId="77777777" w:rsidR="007C3E55" w:rsidRDefault="007C3E55">
            <w:pPr>
              <w:rPr>
                <w:rFonts w:ascii="Times New Roman" w:eastAsia="Times New Roman" w:hAnsi="Times New Roman" w:cs="Times New Roman"/>
                <w:color w:val="000000"/>
                <w:sz w:val="22"/>
                <w:szCs w:val="22"/>
              </w:rPr>
            </w:pPr>
          </w:p>
        </w:tc>
        <w:tc>
          <w:tcPr>
            <w:tcW w:w="3084" w:type="dxa"/>
          </w:tcPr>
          <w:p w14:paraId="4DE792EF"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11</w:t>
            </w:r>
          </w:p>
        </w:tc>
      </w:tr>
      <w:tr w:rsidR="007C3E55" w14:paraId="38A1DDBC" w14:textId="77777777">
        <w:tc>
          <w:tcPr>
            <w:tcW w:w="767" w:type="dxa"/>
          </w:tcPr>
          <w:p w14:paraId="45EAC11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w:t>
            </w:r>
          </w:p>
        </w:tc>
        <w:tc>
          <w:tcPr>
            <w:tcW w:w="2708" w:type="dxa"/>
          </w:tcPr>
          <w:p w14:paraId="59FDD2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976596D" w14:textId="77777777" w:rsidR="007C3E55" w:rsidRDefault="00000000">
            <w:pPr>
              <w:rPr>
                <w:rFonts w:ascii="Times New Roman" w:eastAsia="Times New Roman" w:hAnsi="Times New Roman" w:cs="Times New Roman"/>
                <w:color w:val="000000"/>
                <w:sz w:val="22"/>
                <w:szCs w:val="22"/>
              </w:rPr>
            </w:pPr>
            <w:hyperlink r:id="rId138">
              <w:r w:rsidR="00571110">
                <w:rPr>
                  <w:rFonts w:ascii="Times New Roman" w:eastAsia="Times New Roman" w:hAnsi="Times New Roman" w:cs="Times New Roman"/>
                  <w:color w:val="000000"/>
                  <w:sz w:val="22"/>
                  <w:szCs w:val="22"/>
                </w:rPr>
                <w:t>Assessments under sections 9 and 10: further provision</w:t>
              </w:r>
            </w:hyperlink>
            <w:r w:rsidR="00571110">
              <w:rPr>
                <w:rFonts w:ascii="Times New Roman" w:eastAsia="Times New Roman" w:hAnsi="Times New Roman" w:cs="Times New Roman"/>
                <w:color w:val="000000"/>
                <w:sz w:val="22"/>
                <w:szCs w:val="22"/>
              </w:rPr>
              <w:t>.</w:t>
            </w:r>
          </w:p>
          <w:p w14:paraId="4C519572" w14:textId="77777777" w:rsidR="007C3E55" w:rsidRDefault="007C3E55">
            <w:pPr>
              <w:rPr>
                <w:rFonts w:ascii="Times New Roman" w:eastAsia="Times New Roman" w:hAnsi="Times New Roman" w:cs="Times New Roman"/>
                <w:color w:val="000000"/>
                <w:sz w:val="22"/>
                <w:szCs w:val="22"/>
              </w:rPr>
            </w:pPr>
          </w:p>
        </w:tc>
        <w:tc>
          <w:tcPr>
            <w:tcW w:w="3084" w:type="dxa"/>
          </w:tcPr>
          <w:p w14:paraId="70DF1126"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12</w:t>
            </w:r>
          </w:p>
        </w:tc>
      </w:tr>
      <w:tr w:rsidR="007C3E55" w14:paraId="114932A2" w14:textId="77777777">
        <w:tc>
          <w:tcPr>
            <w:tcW w:w="767" w:type="dxa"/>
          </w:tcPr>
          <w:p w14:paraId="34C443B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w:t>
            </w:r>
          </w:p>
        </w:tc>
        <w:tc>
          <w:tcPr>
            <w:tcW w:w="2708" w:type="dxa"/>
          </w:tcPr>
          <w:p w14:paraId="6867D7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2B1A6F9" w14:textId="77777777" w:rsidR="007C3E55" w:rsidRDefault="00000000">
            <w:pPr>
              <w:rPr>
                <w:rFonts w:ascii="Times New Roman" w:eastAsia="Times New Roman" w:hAnsi="Times New Roman" w:cs="Times New Roman"/>
                <w:color w:val="000000"/>
                <w:sz w:val="22"/>
                <w:szCs w:val="22"/>
              </w:rPr>
            </w:pPr>
            <w:hyperlink r:id="rId139">
              <w:r w:rsidR="00571110">
                <w:rPr>
                  <w:rFonts w:ascii="Times New Roman" w:eastAsia="Times New Roman" w:hAnsi="Times New Roman" w:cs="Times New Roman"/>
                  <w:color w:val="000000"/>
                  <w:sz w:val="22"/>
                  <w:szCs w:val="22"/>
                </w:rPr>
                <w:t>The eligibility criteria</w:t>
              </w:r>
            </w:hyperlink>
            <w:r w:rsidR="00571110">
              <w:rPr>
                <w:rFonts w:ascii="Times New Roman" w:eastAsia="Times New Roman" w:hAnsi="Times New Roman" w:cs="Times New Roman"/>
                <w:color w:val="000000"/>
                <w:sz w:val="22"/>
                <w:szCs w:val="22"/>
              </w:rPr>
              <w:t>.</w:t>
            </w:r>
          </w:p>
          <w:p w14:paraId="245F8077" w14:textId="77777777" w:rsidR="007C3E55" w:rsidRDefault="007C3E55">
            <w:pPr>
              <w:rPr>
                <w:rFonts w:ascii="Times New Roman" w:eastAsia="Times New Roman" w:hAnsi="Times New Roman" w:cs="Times New Roman"/>
                <w:color w:val="000000"/>
                <w:sz w:val="22"/>
                <w:szCs w:val="22"/>
              </w:rPr>
            </w:pPr>
          </w:p>
        </w:tc>
        <w:tc>
          <w:tcPr>
            <w:tcW w:w="3084" w:type="dxa"/>
          </w:tcPr>
          <w:p w14:paraId="7ED01F2E"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13</w:t>
            </w:r>
          </w:p>
        </w:tc>
      </w:tr>
      <w:tr w:rsidR="007C3E55" w14:paraId="48CDF8E9" w14:textId="77777777">
        <w:tc>
          <w:tcPr>
            <w:tcW w:w="10910" w:type="dxa"/>
            <w:gridSpan w:val="6"/>
          </w:tcPr>
          <w:p w14:paraId="40281B56" w14:textId="77777777" w:rsidR="007C3E55" w:rsidRDefault="007C3E55">
            <w:pPr>
              <w:jc w:val="center"/>
              <w:rPr>
                <w:rFonts w:ascii="Times New Roman" w:eastAsia="Times New Roman" w:hAnsi="Times New Roman" w:cs="Times New Roman"/>
                <w:b/>
                <w:color w:val="000000"/>
                <w:sz w:val="22"/>
                <w:szCs w:val="22"/>
              </w:rPr>
            </w:pPr>
          </w:p>
          <w:p w14:paraId="5DAD8BB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Charging and assessing financial resources</w:t>
            </w:r>
          </w:p>
          <w:p w14:paraId="65D573F2" w14:textId="77777777" w:rsidR="007C3E55" w:rsidRDefault="007C3E55">
            <w:pPr>
              <w:jc w:val="center"/>
              <w:rPr>
                <w:rFonts w:ascii="Times New Roman" w:eastAsia="Times New Roman" w:hAnsi="Times New Roman" w:cs="Times New Roman"/>
                <w:b/>
                <w:color w:val="000000"/>
                <w:sz w:val="22"/>
                <w:szCs w:val="22"/>
              </w:rPr>
            </w:pPr>
          </w:p>
        </w:tc>
      </w:tr>
      <w:tr w:rsidR="007C3E55" w14:paraId="0ADE18B8" w14:textId="77777777">
        <w:tc>
          <w:tcPr>
            <w:tcW w:w="767" w:type="dxa"/>
          </w:tcPr>
          <w:p w14:paraId="20D2CF0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w:t>
            </w:r>
          </w:p>
        </w:tc>
        <w:tc>
          <w:tcPr>
            <w:tcW w:w="2708" w:type="dxa"/>
          </w:tcPr>
          <w:p w14:paraId="525BE9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B2CC1EA" w14:textId="77777777" w:rsidR="007C3E55" w:rsidRDefault="00000000">
            <w:pPr>
              <w:rPr>
                <w:rFonts w:ascii="Times New Roman" w:eastAsia="Times New Roman" w:hAnsi="Times New Roman" w:cs="Times New Roman"/>
                <w:color w:val="000000"/>
                <w:sz w:val="22"/>
                <w:szCs w:val="22"/>
              </w:rPr>
            </w:pPr>
            <w:hyperlink r:id="rId140">
              <w:r w:rsidR="00571110">
                <w:rPr>
                  <w:rFonts w:ascii="Times New Roman" w:eastAsia="Times New Roman" w:hAnsi="Times New Roman" w:cs="Times New Roman"/>
                  <w:color w:val="000000"/>
                  <w:sz w:val="22"/>
                  <w:szCs w:val="22"/>
                </w:rPr>
                <w:t>Power of local authority to charge</w:t>
              </w:r>
            </w:hyperlink>
            <w:r w:rsidR="00571110">
              <w:rPr>
                <w:rFonts w:ascii="Times New Roman" w:eastAsia="Times New Roman" w:hAnsi="Times New Roman" w:cs="Times New Roman"/>
                <w:color w:val="000000"/>
                <w:sz w:val="22"/>
                <w:szCs w:val="22"/>
              </w:rPr>
              <w:t>.</w:t>
            </w:r>
          </w:p>
          <w:p w14:paraId="6F180586" w14:textId="77777777" w:rsidR="007C3E55" w:rsidRDefault="007C3E55">
            <w:pPr>
              <w:rPr>
                <w:rFonts w:ascii="Times New Roman" w:eastAsia="Times New Roman" w:hAnsi="Times New Roman" w:cs="Times New Roman"/>
                <w:color w:val="000000"/>
                <w:sz w:val="22"/>
                <w:szCs w:val="22"/>
              </w:rPr>
            </w:pPr>
          </w:p>
        </w:tc>
        <w:tc>
          <w:tcPr>
            <w:tcW w:w="3084" w:type="dxa"/>
          </w:tcPr>
          <w:p w14:paraId="0798C584"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14</w:t>
            </w:r>
          </w:p>
        </w:tc>
      </w:tr>
      <w:tr w:rsidR="007C3E55" w14:paraId="1C0CB852" w14:textId="77777777">
        <w:tc>
          <w:tcPr>
            <w:tcW w:w="767" w:type="dxa"/>
          </w:tcPr>
          <w:p w14:paraId="0567146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w:t>
            </w:r>
          </w:p>
        </w:tc>
        <w:tc>
          <w:tcPr>
            <w:tcW w:w="2708" w:type="dxa"/>
          </w:tcPr>
          <w:p w14:paraId="5E875B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9C6CB02" w14:textId="77777777" w:rsidR="007C3E55" w:rsidRDefault="00000000">
            <w:pPr>
              <w:rPr>
                <w:rFonts w:ascii="Times New Roman" w:eastAsia="Times New Roman" w:hAnsi="Times New Roman" w:cs="Times New Roman"/>
                <w:color w:val="000000"/>
                <w:sz w:val="22"/>
                <w:szCs w:val="22"/>
              </w:rPr>
            </w:pPr>
            <w:hyperlink r:id="rId141">
              <w:r w:rsidR="00571110">
                <w:rPr>
                  <w:rFonts w:ascii="Times New Roman" w:eastAsia="Times New Roman" w:hAnsi="Times New Roman" w:cs="Times New Roman"/>
                  <w:color w:val="000000"/>
                  <w:sz w:val="22"/>
                  <w:szCs w:val="22"/>
                </w:rPr>
                <w:t>Cap on care costs</w:t>
              </w:r>
            </w:hyperlink>
            <w:r w:rsidR="00571110">
              <w:rPr>
                <w:rFonts w:ascii="Times New Roman" w:eastAsia="Times New Roman" w:hAnsi="Times New Roman" w:cs="Times New Roman"/>
                <w:color w:val="000000"/>
                <w:sz w:val="22"/>
                <w:szCs w:val="22"/>
              </w:rPr>
              <w:t>.</w:t>
            </w:r>
          </w:p>
          <w:p w14:paraId="2A66AF05" w14:textId="77777777" w:rsidR="007C3E55" w:rsidRDefault="007C3E55">
            <w:pPr>
              <w:rPr>
                <w:rFonts w:ascii="Times New Roman" w:eastAsia="Times New Roman" w:hAnsi="Times New Roman" w:cs="Times New Roman"/>
                <w:color w:val="000000"/>
                <w:sz w:val="22"/>
                <w:szCs w:val="22"/>
              </w:rPr>
            </w:pPr>
          </w:p>
        </w:tc>
        <w:tc>
          <w:tcPr>
            <w:tcW w:w="3084" w:type="dxa"/>
          </w:tcPr>
          <w:p w14:paraId="40551B7F"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15</w:t>
            </w:r>
          </w:p>
        </w:tc>
      </w:tr>
      <w:tr w:rsidR="007C3E55" w14:paraId="00AEFFCD" w14:textId="77777777">
        <w:tc>
          <w:tcPr>
            <w:tcW w:w="767" w:type="dxa"/>
          </w:tcPr>
          <w:p w14:paraId="2F07EBD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w:t>
            </w:r>
          </w:p>
        </w:tc>
        <w:tc>
          <w:tcPr>
            <w:tcW w:w="2708" w:type="dxa"/>
          </w:tcPr>
          <w:p w14:paraId="5DEE9C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5F4B45B" w14:textId="77777777" w:rsidR="007C3E55" w:rsidRDefault="00000000">
            <w:pPr>
              <w:rPr>
                <w:rFonts w:ascii="Times New Roman" w:eastAsia="Times New Roman" w:hAnsi="Times New Roman" w:cs="Times New Roman"/>
                <w:color w:val="000000"/>
                <w:sz w:val="22"/>
                <w:szCs w:val="22"/>
              </w:rPr>
            </w:pPr>
            <w:hyperlink r:id="rId142">
              <w:r w:rsidR="00571110">
                <w:rPr>
                  <w:rFonts w:ascii="Times New Roman" w:eastAsia="Times New Roman" w:hAnsi="Times New Roman" w:cs="Times New Roman"/>
                  <w:color w:val="000000"/>
                  <w:sz w:val="22"/>
                  <w:szCs w:val="22"/>
                </w:rPr>
                <w:t>Cap on care costs: annual adjustment</w:t>
              </w:r>
            </w:hyperlink>
            <w:r w:rsidR="00571110">
              <w:rPr>
                <w:rFonts w:ascii="Times New Roman" w:eastAsia="Times New Roman" w:hAnsi="Times New Roman" w:cs="Times New Roman"/>
                <w:color w:val="000000"/>
                <w:sz w:val="22"/>
                <w:szCs w:val="22"/>
              </w:rPr>
              <w:t>.</w:t>
            </w:r>
          </w:p>
          <w:p w14:paraId="37B7D2F6" w14:textId="77777777" w:rsidR="007C3E55" w:rsidRDefault="007C3E55">
            <w:pPr>
              <w:rPr>
                <w:rFonts w:ascii="Times New Roman" w:eastAsia="Times New Roman" w:hAnsi="Times New Roman" w:cs="Times New Roman"/>
                <w:color w:val="000000"/>
                <w:sz w:val="22"/>
                <w:szCs w:val="22"/>
              </w:rPr>
            </w:pPr>
          </w:p>
        </w:tc>
        <w:tc>
          <w:tcPr>
            <w:tcW w:w="3084" w:type="dxa"/>
          </w:tcPr>
          <w:p w14:paraId="22250149"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16</w:t>
            </w:r>
          </w:p>
        </w:tc>
      </w:tr>
      <w:tr w:rsidR="007C3E55" w14:paraId="6D843DB3" w14:textId="77777777">
        <w:tc>
          <w:tcPr>
            <w:tcW w:w="767" w:type="dxa"/>
          </w:tcPr>
          <w:p w14:paraId="54980A6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w:t>
            </w:r>
          </w:p>
        </w:tc>
        <w:tc>
          <w:tcPr>
            <w:tcW w:w="2708" w:type="dxa"/>
          </w:tcPr>
          <w:p w14:paraId="67D2F9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3C780CD" w14:textId="77777777" w:rsidR="007C3E55" w:rsidRDefault="00000000">
            <w:pPr>
              <w:rPr>
                <w:rFonts w:ascii="Times New Roman" w:eastAsia="Times New Roman" w:hAnsi="Times New Roman" w:cs="Times New Roman"/>
                <w:color w:val="000000"/>
                <w:sz w:val="22"/>
                <w:szCs w:val="22"/>
              </w:rPr>
            </w:pPr>
            <w:hyperlink r:id="rId143">
              <w:r w:rsidR="00571110">
                <w:rPr>
                  <w:rFonts w:ascii="Times New Roman" w:eastAsia="Times New Roman" w:hAnsi="Times New Roman" w:cs="Times New Roman"/>
                  <w:color w:val="000000"/>
                  <w:sz w:val="22"/>
                  <w:szCs w:val="22"/>
                </w:rPr>
                <w:t>Assessment of financial resources</w:t>
              </w:r>
            </w:hyperlink>
            <w:r w:rsidR="00571110">
              <w:rPr>
                <w:rFonts w:ascii="Times New Roman" w:eastAsia="Times New Roman" w:hAnsi="Times New Roman" w:cs="Times New Roman"/>
                <w:color w:val="000000"/>
                <w:sz w:val="22"/>
                <w:szCs w:val="22"/>
              </w:rPr>
              <w:t>.</w:t>
            </w:r>
          </w:p>
          <w:p w14:paraId="37A50E31" w14:textId="77777777" w:rsidR="007C3E55" w:rsidRDefault="007C3E55">
            <w:pPr>
              <w:rPr>
                <w:rFonts w:ascii="Times New Roman" w:eastAsia="Times New Roman" w:hAnsi="Times New Roman" w:cs="Times New Roman"/>
                <w:color w:val="000000"/>
                <w:sz w:val="22"/>
                <w:szCs w:val="22"/>
              </w:rPr>
            </w:pPr>
          </w:p>
        </w:tc>
        <w:tc>
          <w:tcPr>
            <w:tcW w:w="3084" w:type="dxa"/>
          </w:tcPr>
          <w:p w14:paraId="521E3FD9"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17</w:t>
            </w:r>
          </w:p>
        </w:tc>
      </w:tr>
      <w:tr w:rsidR="007C3E55" w14:paraId="7A33F373" w14:textId="77777777">
        <w:tc>
          <w:tcPr>
            <w:tcW w:w="10910" w:type="dxa"/>
            <w:gridSpan w:val="6"/>
          </w:tcPr>
          <w:p w14:paraId="053FDC04" w14:textId="77777777" w:rsidR="007C3E55" w:rsidRDefault="007C3E55">
            <w:pPr>
              <w:jc w:val="center"/>
              <w:rPr>
                <w:rFonts w:ascii="Times New Roman" w:eastAsia="Times New Roman" w:hAnsi="Times New Roman" w:cs="Times New Roman"/>
                <w:b/>
                <w:color w:val="000000"/>
                <w:sz w:val="22"/>
                <w:szCs w:val="22"/>
              </w:rPr>
            </w:pPr>
          </w:p>
          <w:p w14:paraId="7DE82CC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Duties and powers to meet needs</w:t>
            </w:r>
          </w:p>
          <w:p w14:paraId="4F0B2915" w14:textId="77777777" w:rsidR="007C3E55" w:rsidRDefault="007C3E55">
            <w:pPr>
              <w:jc w:val="center"/>
              <w:rPr>
                <w:rFonts w:ascii="Times New Roman" w:eastAsia="Times New Roman" w:hAnsi="Times New Roman" w:cs="Times New Roman"/>
                <w:b/>
                <w:color w:val="000000"/>
                <w:sz w:val="22"/>
                <w:szCs w:val="22"/>
              </w:rPr>
            </w:pPr>
          </w:p>
        </w:tc>
      </w:tr>
      <w:tr w:rsidR="007C3E55" w14:paraId="4C55A598" w14:textId="77777777">
        <w:tc>
          <w:tcPr>
            <w:tcW w:w="767" w:type="dxa"/>
          </w:tcPr>
          <w:p w14:paraId="360F876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w:t>
            </w:r>
          </w:p>
        </w:tc>
        <w:tc>
          <w:tcPr>
            <w:tcW w:w="2708" w:type="dxa"/>
          </w:tcPr>
          <w:p w14:paraId="0CCA41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63ADA3D" w14:textId="77777777" w:rsidR="007C3E55" w:rsidRDefault="00000000">
            <w:pPr>
              <w:rPr>
                <w:rFonts w:ascii="Times New Roman" w:eastAsia="Times New Roman" w:hAnsi="Times New Roman" w:cs="Times New Roman"/>
                <w:color w:val="000000"/>
                <w:sz w:val="22"/>
                <w:szCs w:val="22"/>
              </w:rPr>
            </w:pPr>
            <w:hyperlink r:id="rId144">
              <w:r w:rsidR="00571110">
                <w:rPr>
                  <w:rFonts w:ascii="Times New Roman" w:eastAsia="Times New Roman" w:hAnsi="Times New Roman" w:cs="Times New Roman"/>
                  <w:color w:val="000000"/>
                  <w:sz w:val="22"/>
                  <w:szCs w:val="22"/>
                </w:rPr>
                <w:t>Duty to meet needs for care and support</w:t>
              </w:r>
            </w:hyperlink>
            <w:r w:rsidR="00571110">
              <w:rPr>
                <w:rFonts w:ascii="Times New Roman" w:eastAsia="Times New Roman" w:hAnsi="Times New Roman" w:cs="Times New Roman"/>
                <w:color w:val="000000"/>
                <w:sz w:val="22"/>
                <w:szCs w:val="22"/>
              </w:rPr>
              <w:t>.</w:t>
            </w:r>
          </w:p>
          <w:p w14:paraId="5AD3323F" w14:textId="77777777" w:rsidR="007C3E55" w:rsidRDefault="007C3E55">
            <w:pPr>
              <w:rPr>
                <w:rFonts w:ascii="Times New Roman" w:eastAsia="Times New Roman" w:hAnsi="Times New Roman" w:cs="Times New Roman"/>
                <w:color w:val="000000"/>
                <w:sz w:val="22"/>
                <w:szCs w:val="22"/>
              </w:rPr>
            </w:pPr>
          </w:p>
        </w:tc>
        <w:tc>
          <w:tcPr>
            <w:tcW w:w="3084" w:type="dxa"/>
          </w:tcPr>
          <w:p w14:paraId="733B7D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w:t>
            </w:r>
          </w:p>
        </w:tc>
      </w:tr>
      <w:tr w:rsidR="007C3E55" w14:paraId="10A52545" w14:textId="77777777">
        <w:tc>
          <w:tcPr>
            <w:tcW w:w="767" w:type="dxa"/>
          </w:tcPr>
          <w:p w14:paraId="0CBE91C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w:t>
            </w:r>
          </w:p>
        </w:tc>
        <w:tc>
          <w:tcPr>
            <w:tcW w:w="2708" w:type="dxa"/>
          </w:tcPr>
          <w:p w14:paraId="05EA9B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461A617" w14:textId="77777777" w:rsidR="007C3E55" w:rsidRDefault="00000000">
            <w:pPr>
              <w:rPr>
                <w:rFonts w:ascii="Times New Roman" w:eastAsia="Times New Roman" w:hAnsi="Times New Roman" w:cs="Times New Roman"/>
                <w:color w:val="000000"/>
                <w:sz w:val="22"/>
                <w:szCs w:val="22"/>
              </w:rPr>
            </w:pPr>
            <w:hyperlink r:id="rId145">
              <w:r w:rsidR="00571110">
                <w:rPr>
                  <w:rFonts w:ascii="Times New Roman" w:eastAsia="Times New Roman" w:hAnsi="Times New Roman" w:cs="Times New Roman"/>
                  <w:color w:val="000000"/>
                  <w:sz w:val="22"/>
                  <w:szCs w:val="22"/>
                </w:rPr>
                <w:t>Power to meet needs for care and support</w:t>
              </w:r>
            </w:hyperlink>
            <w:r w:rsidR="00571110">
              <w:rPr>
                <w:rFonts w:ascii="Times New Roman" w:eastAsia="Times New Roman" w:hAnsi="Times New Roman" w:cs="Times New Roman"/>
                <w:color w:val="000000"/>
                <w:sz w:val="22"/>
                <w:szCs w:val="22"/>
              </w:rPr>
              <w:t>.</w:t>
            </w:r>
          </w:p>
          <w:p w14:paraId="012D8D16" w14:textId="77777777" w:rsidR="007C3E55" w:rsidRDefault="007C3E55">
            <w:pPr>
              <w:rPr>
                <w:rFonts w:ascii="Times New Roman" w:eastAsia="Times New Roman" w:hAnsi="Times New Roman" w:cs="Times New Roman"/>
                <w:color w:val="000000"/>
                <w:sz w:val="22"/>
                <w:szCs w:val="22"/>
              </w:rPr>
            </w:pPr>
          </w:p>
        </w:tc>
        <w:tc>
          <w:tcPr>
            <w:tcW w:w="3084" w:type="dxa"/>
          </w:tcPr>
          <w:p w14:paraId="4B8A38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w:t>
            </w:r>
          </w:p>
        </w:tc>
      </w:tr>
      <w:tr w:rsidR="007C3E55" w14:paraId="6CD1D3EF" w14:textId="77777777">
        <w:tc>
          <w:tcPr>
            <w:tcW w:w="767" w:type="dxa"/>
          </w:tcPr>
          <w:p w14:paraId="2A93868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w:t>
            </w:r>
          </w:p>
        </w:tc>
        <w:tc>
          <w:tcPr>
            <w:tcW w:w="2708" w:type="dxa"/>
          </w:tcPr>
          <w:p w14:paraId="789DE2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5BF9F9F0" w14:textId="77777777" w:rsidR="007C3E55" w:rsidRDefault="00000000">
            <w:pPr>
              <w:rPr>
                <w:rFonts w:ascii="Times New Roman" w:eastAsia="Times New Roman" w:hAnsi="Times New Roman" w:cs="Times New Roman"/>
                <w:color w:val="000000"/>
                <w:sz w:val="22"/>
                <w:szCs w:val="22"/>
              </w:rPr>
            </w:pPr>
            <w:hyperlink r:id="rId146">
              <w:r w:rsidR="00571110">
                <w:rPr>
                  <w:rFonts w:ascii="Times New Roman" w:eastAsia="Times New Roman" w:hAnsi="Times New Roman" w:cs="Times New Roman"/>
                  <w:color w:val="000000"/>
                  <w:sz w:val="22"/>
                  <w:szCs w:val="22"/>
                </w:rPr>
                <w:t>Duty and power to meet a carer’s needs for support</w:t>
              </w:r>
            </w:hyperlink>
            <w:r w:rsidR="00571110">
              <w:rPr>
                <w:rFonts w:ascii="Times New Roman" w:eastAsia="Times New Roman" w:hAnsi="Times New Roman" w:cs="Times New Roman"/>
                <w:color w:val="000000"/>
                <w:sz w:val="22"/>
                <w:szCs w:val="22"/>
              </w:rPr>
              <w:t>.</w:t>
            </w:r>
          </w:p>
          <w:p w14:paraId="1FF64B20" w14:textId="77777777" w:rsidR="007C3E55" w:rsidRDefault="007C3E55">
            <w:pPr>
              <w:rPr>
                <w:rFonts w:ascii="Times New Roman" w:eastAsia="Times New Roman" w:hAnsi="Times New Roman" w:cs="Times New Roman"/>
                <w:color w:val="000000"/>
                <w:sz w:val="22"/>
                <w:szCs w:val="22"/>
              </w:rPr>
            </w:pPr>
          </w:p>
        </w:tc>
        <w:tc>
          <w:tcPr>
            <w:tcW w:w="3084" w:type="dxa"/>
          </w:tcPr>
          <w:p w14:paraId="46ACC3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w:t>
            </w:r>
          </w:p>
        </w:tc>
      </w:tr>
      <w:tr w:rsidR="007C3E55" w14:paraId="59AB94DC" w14:textId="77777777">
        <w:tc>
          <w:tcPr>
            <w:tcW w:w="767" w:type="dxa"/>
          </w:tcPr>
          <w:p w14:paraId="48BC5F8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w:t>
            </w:r>
          </w:p>
        </w:tc>
        <w:tc>
          <w:tcPr>
            <w:tcW w:w="2708" w:type="dxa"/>
          </w:tcPr>
          <w:p w14:paraId="7DA980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AB3B31F" w14:textId="77777777" w:rsidR="007C3E55" w:rsidRDefault="00000000">
            <w:pPr>
              <w:rPr>
                <w:rFonts w:ascii="Times New Roman" w:eastAsia="Times New Roman" w:hAnsi="Times New Roman" w:cs="Times New Roman"/>
                <w:color w:val="000000"/>
                <w:sz w:val="22"/>
                <w:szCs w:val="22"/>
              </w:rPr>
            </w:pPr>
            <w:hyperlink r:id="rId147">
              <w:r w:rsidR="00571110">
                <w:rPr>
                  <w:rFonts w:ascii="Times New Roman" w:eastAsia="Times New Roman" w:hAnsi="Times New Roman" w:cs="Times New Roman"/>
                  <w:color w:val="000000"/>
                  <w:sz w:val="22"/>
                  <w:szCs w:val="22"/>
                </w:rPr>
                <w:t>Exception for persons subject to immigration control</w:t>
              </w:r>
            </w:hyperlink>
            <w:r w:rsidR="00571110">
              <w:rPr>
                <w:rFonts w:ascii="Times New Roman" w:eastAsia="Times New Roman" w:hAnsi="Times New Roman" w:cs="Times New Roman"/>
                <w:color w:val="000000"/>
                <w:sz w:val="22"/>
                <w:szCs w:val="22"/>
              </w:rPr>
              <w:t>.</w:t>
            </w:r>
          </w:p>
          <w:p w14:paraId="0AEB9996" w14:textId="77777777" w:rsidR="007C3E55" w:rsidRDefault="007C3E55">
            <w:pPr>
              <w:rPr>
                <w:rFonts w:ascii="Times New Roman" w:eastAsia="Times New Roman" w:hAnsi="Times New Roman" w:cs="Times New Roman"/>
                <w:color w:val="000000"/>
                <w:sz w:val="22"/>
                <w:szCs w:val="22"/>
              </w:rPr>
            </w:pPr>
          </w:p>
        </w:tc>
        <w:tc>
          <w:tcPr>
            <w:tcW w:w="3084" w:type="dxa"/>
          </w:tcPr>
          <w:p w14:paraId="0B6FC3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w:t>
            </w:r>
          </w:p>
        </w:tc>
      </w:tr>
      <w:tr w:rsidR="007C3E55" w14:paraId="08B36E37" w14:textId="77777777">
        <w:tc>
          <w:tcPr>
            <w:tcW w:w="767" w:type="dxa"/>
          </w:tcPr>
          <w:p w14:paraId="267A9ED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22</w:t>
            </w:r>
          </w:p>
        </w:tc>
        <w:tc>
          <w:tcPr>
            <w:tcW w:w="2708" w:type="dxa"/>
          </w:tcPr>
          <w:p w14:paraId="492BFB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76A26C0" w14:textId="77777777" w:rsidR="007C3E55" w:rsidRDefault="00000000">
            <w:pPr>
              <w:rPr>
                <w:rFonts w:ascii="Times New Roman" w:eastAsia="Times New Roman" w:hAnsi="Times New Roman" w:cs="Times New Roman"/>
                <w:color w:val="000000"/>
                <w:sz w:val="22"/>
                <w:szCs w:val="22"/>
              </w:rPr>
            </w:pPr>
            <w:hyperlink r:id="rId148">
              <w:r w:rsidR="00571110">
                <w:rPr>
                  <w:rFonts w:ascii="Times New Roman" w:eastAsia="Times New Roman" w:hAnsi="Times New Roman" w:cs="Times New Roman"/>
                  <w:color w:val="000000"/>
                  <w:sz w:val="22"/>
                  <w:szCs w:val="22"/>
                </w:rPr>
                <w:t>Exception for provision of health services</w:t>
              </w:r>
            </w:hyperlink>
            <w:r w:rsidR="00571110">
              <w:rPr>
                <w:rFonts w:ascii="Times New Roman" w:eastAsia="Times New Roman" w:hAnsi="Times New Roman" w:cs="Times New Roman"/>
                <w:color w:val="000000"/>
                <w:sz w:val="22"/>
                <w:szCs w:val="22"/>
              </w:rPr>
              <w:t>.</w:t>
            </w:r>
          </w:p>
          <w:p w14:paraId="7E5D68F1" w14:textId="77777777" w:rsidR="007C3E55" w:rsidRDefault="007C3E55">
            <w:pPr>
              <w:rPr>
                <w:rFonts w:ascii="Times New Roman" w:eastAsia="Times New Roman" w:hAnsi="Times New Roman" w:cs="Times New Roman"/>
                <w:color w:val="000000"/>
                <w:sz w:val="22"/>
                <w:szCs w:val="22"/>
              </w:rPr>
            </w:pPr>
          </w:p>
        </w:tc>
        <w:tc>
          <w:tcPr>
            <w:tcW w:w="3084" w:type="dxa"/>
          </w:tcPr>
          <w:p w14:paraId="608FD3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w:t>
            </w:r>
          </w:p>
        </w:tc>
      </w:tr>
      <w:tr w:rsidR="007C3E55" w14:paraId="374370ED" w14:textId="77777777">
        <w:tc>
          <w:tcPr>
            <w:tcW w:w="767" w:type="dxa"/>
          </w:tcPr>
          <w:p w14:paraId="6697EAF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w:t>
            </w:r>
          </w:p>
        </w:tc>
        <w:tc>
          <w:tcPr>
            <w:tcW w:w="2708" w:type="dxa"/>
          </w:tcPr>
          <w:p w14:paraId="6D1E5F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1331999" w14:textId="77777777" w:rsidR="007C3E55" w:rsidRDefault="00000000">
            <w:pPr>
              <w:rPr>
                <w:rFonts w:ascii="Times New Roman" w:eastAsia="Times New Roman" w:hAnsi="Times New Roman" w:cs="Times New Roman"/>
                <w:color w:val="000000"/>
                <w:sz w:val="22"/>
                <w:szCs w:val="22"/>
              </w:rPr>
            </w:pPr>
            <w:hyperlink r:id="rId149">
              <w:r w:rsidR="00571110">
                <w:rPr>
                  <w:rFonts w:ascii="Times New Roman" w:eastAsia="Times New Roman" w:hAnsi="Times New Roman" w:cs="Times New Roman"/>
                  <w:color w:val="000000"/>
                  <w:sz w:val="22"/>
                  <w:szCs w:val="22"/>
                </w:rPr>
                <w:t>Exception for provision of housing etc.</w:t>
              </w:r>
            </w:hyperlink>
          </w:p>
          <w:p w14:paraId="6069E26A" w14:textId="77777777" w:rsidR="007C3E55" w:rsidRDefault="007C3E55">
            <w:pPr>
              <w:rPr>
                <w:rFonts w:ascii="Times New Roman" w:eastAsia="Times New Roman" w:hAnsi="Times New Roman" w:cs="Times New Roman"/>
                <w:color w:val="000000"/>
                <w:sz w:val="22"/>
                <w:szCs w:val="22"/>
              </w:rPr>
            </w:pPr>
          </w:p>
        </w:tc>
        <w:tc>
          <w:tcPr>
            <w:tcW w:w="3084" w:type="dxa"/>
          </w:tcPr>
          <w:p w14:paraId="591FE2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w:t>
            </w:r>
          </w:p>
        </w:tc>
      </w:tr>
      <w:tr w:rsidR="007C3E55" w14:paraId="23D95B27" w14:textId="77777777">
        <w:tc>
          <w:tcPr>
            <w:tcW w:w="10910" w:type="dxa"/>
            <w:gridSpan w:val="6"/>
          </w:tcPr>
          <w:p w14:paraId="314FF9EF" w14:textId="77777777" w:rsidR="007C3E55" w:rsidRDefault="007C3E55">
            <w:pPr>
              <w:jc w:val="center"/>
              <w:rPr>
                <w:rFonts w:ascii="Times New Roman" w:eastAsia="Times New Roman" w:hAnsi="Times New Roman" w:cs="Times New Roman"/>
                <w:b/>
                <w:color w:val="000000"/>
                <w:sz w:val="22"/>
                <w:szCs w:val="22"/>
              </w:rPr>
            </w:pPr>
          </w:p>
          <w:p w14:paraId="6434046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Next steps after assessments</w:t>
            </w:r>
          </w:p>
          <w:p w14:paraId="3A993D81" w14:textId="77777777" w:rsidR="007C3E55" w:rsidRDefault="007C3E55">
            <w:pPr>
              <w:jc w:val="center"/>
              <w:rPr>
                <w:rFonts w:ascii="Times New Roman" w:eastAsia="Times New Roman" w:hAnsi="Times New Roman" w:cs="Times New Roman"/>
                <w:b/>
                <w:color w:val="000000"/>
                <w:sz w:val="22"/>
                <w:szCs w:val="22"/>
              </w:rPr>
            </w:pPr>
          </w:p>
        </w:tc>
      </w:tr>
      <w:tr w:rsidR="007C3E55" w14:paraId="618D5FED" w14:textId="77777777">
        <w:tc>
          <w:tcPr>
            <w:tcW w:w="767" w:type="dxa"/>
          </w:tcPr>
          <w:p w14:paraId="648AA01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24</w:t>
            </w:r>
          </w:p>
        </w:tc>
        <w:tc>
          <w:tcPr>
            <w:tcW w:w="2708" w:type="dxa"/>
          </w:tcPr>
          <w:p w14:paraId="352D54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702FB72" w14:textId="77777777" w:rsidR="007C3E55" w:rsidRDefault="00000000">
            <w:pPr>
              <w:rPr>
                <w:rFonts w:ascii="Times New Roman" w:eastAsia="Times New Roman" w:hAnsi="Times New Roman" w:cs="Times New Roman"/>
                <w:color w:val="000000"/>
                <w:sz w:val="22"/>
                <w:szCs w:val="22"/>
              </w:rPr>
            </w:pPr>
            <w:hyperlink r:id="rId150">
              <w:r w:rsidR="00571110">
                <w:rPr>
                  <w:rFonts w:ascii="Times New Roman" w:eastAsia="Times New Roman" w:hAnsi="Times New Roman" w:cs="Times New Roman"/>
                  <w:color w:val="000000"/>
                  <w:sz w:val="22"/>
                  <w:szCs w:val="22"/>
                </w:rPr>
                <w:t>The steps for the local authority to take</w:t>
              </w:r>
            </w:hyperlink>
            <w:r w:rsidR="00571110">
              <w:rPr>
                <w:rFonts w:ascii="Times New Roman" w:eastAsia="Times New Roman" w:hAnsi="Times New Roman" w:cs="Times New Roman"/>
                <w:color w:val="000000"/>
                <w:sz w:val="22"/>
                <w:szCs w:val="22"/>
              </w:rPr>
              <w:t>.</w:t>
            </w:r>
          </w:p>
          <w:p w14:paraId="387507A0" w14:textId="77777777" w:rsidR="007C3E55" w:rsidRDefault="007C3E55">
            <w:pPr>
              <w:rPr>
                <w:rFonts w:ascii="Times New Roman" w:eastAsia="Times New Roman" w:hAnsi="Times New Roman" w:cs="Times New Roman"/>
                <w:color w:val="000000"/>
                <w:sz w:val="22"/>
                <w:szCs w:val="22"/>
              </w:rPr>
            </w:pPr>
          </w:p>
        </w:tc>
        <w:tc>
          <w:tcPr>
            <w:tcW w:w="3084" w:type="dxa"/>
          </w:tcPr>
          <w:p w14:paraId="7CB25C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w:t>
            </w:r>
          </w:p>
        </w:tc>
      </w:tr>
      <w:tr w:rsidR="007C3E55" w14:paraId="2FA1CF44" w14:textId="77777777">
        <w:tc>
          <w:tcPr>
            <w:tcW w:w="767" w:type="dxa"/>
          </w:tcPr>
          <w:p w14:paraId="07A5FDB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p>
        </w:tc>
        <w:tc>
          <w:tcPr>
            <w:tcW w:w="2708" w:type="dxa"/>
          </w:tcPr>
          <w:p w14:paraId="0602F7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AD22F54" w14:textId="77777777" w:rsidR="007C3E55" w:rsidRDefault="00000000">
            <w:pPr>
              <w:rPr>
                <w:rFonts w:ascii="Times New Roman" w:eastAsia="Times New Roman" w:hAnsi="Times New Roman" w:cs="Times New Roman"/>
                <w:color w:val="000000"/>
                <w:sz w:val="22"/>
                <w:szCs w:val="22"/>
              </w:rPr>
            </w:pPr>
            <w:hyperlink r:id="rId151">
              <w:r w:rsidR="00571110">
                <w:rPr>
                  <w:rFonts w:ascii="Times New Roman" w:eastAsia="Times New Roman" w:hAnsi="Times New Roman" w:cs="Times New Roman"/>
                  <w:color w:val="000000"/>
                  <w:sz w:val="22"/>
                  <w:szCs w:val="22"/>
                </w:rPr>
                <w:t>Care and support plan, support plan</w:t>
              </w:r>
            </w:hyperlink>
            <w:r w:rsidR="00571110">
              <w:rPr>
                <w:rFonts w:ascii="Times New Roman" w:eastAsia="Times New Roman" w:hAnsi="Times New Roman" w:cs="Times New Roman"/>
                <w:color w:val="000000"/>
                <w:sz w:val="22"/>
                <w:szCs w:val="22"/>
              </w:rPr>
              <w:t>.</w:t>
            </w:r>
          </w:p>
          <w:p w14:paraId="2C6E6E27" w14:textId="77777777" w:rsidR="007C3E55" w:rsidRDefault="007C3E55">
            <w:pPr>
              <w:rPr>
                <w:rFonts w:ascii="Times New Roman" w:eastAsia="Times New Roman" w:hAnsi="Times New Roman" w:cs="Times New Roman"/>
                <w:color w:val="000000"/>
                <w:sz w:val="22"/>
                <w:szCs w:val="22"/>
              </w:rPr>
            </w:pPr>
          </w:p>
        </w:tc>
        <w:tc>
          <w:tcPr>
            <w:tcW w:w="3084" w:type="dxa"/>
          </w:tcPr>
          <w:p w14:paraId="238490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w:t>
            </w:r>
          </w:p>
        </w:tc>
      </w:tr>
      <w:tr w:rsidR="007C3E55" w14:paraId="49B2EDDD" w14:textId="77777777">
        <w:tc>
          <w:tcPr>
            <w:tcW w:w="767" w:type="dxa"/>
          </w:tcPr>
          <w:p w14:paraId="6D993AF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26</w:t>
            </w:r>
          </w:p>
        </w:tc>
        <w:tc>
          <w:tcPr>
            <w:tcW w:w="2708" w:type="dxa"/>
          </w:tcPr>
          <w:p w14:paraId="2A7913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1F06DBB" w14:textId="77777777" w:rsidR="007C3E55" w:rsidRDefault="00000000">
            <w:pPr>
              <w:rPr>
                <w:rFonts w:ascii="Times New Roman" w:eastAsia="Times New Roman" w:hAnsi="Times New Roman" w:cs="Times New Roman"/>
                <w:color w:val="000000"/>
                <w:sz w:val="22"/>
                <w:szCs w:val="22"/>
              </w:rPr>
            </w:pPr>
            <w:hyperlink r:id="rId152">
              <w:r w:rsidR="00571110">
                <w:rPr>
                  <w:rFonts w:ascii="Times New Roman" w:eastAsia="Times New Roman" w:hAnsi="Times New Roman" w:cs="Times New Roman"/>
                  <w:color w:val="000000"/>
                  <w:sz w:val="22"/>
                  <w:szCs w:val="22"/>
                </w:rPr>
                <w:t>26.</w:t>
              </w:r>
            </w:hyperlink>
          </w:p>
          <w:p w14:paraId="7FAE606B" w14:textId="77777777" w:rsidR="007C3E55" w:rsidRDefault="00000000">
            <w:pPr>
              <w:rPr>
                <w:rFonts w:ascii="Times New Roman" w:eastAsia="Times New Roman" w:hAnsi="Times New Roman" w:cs="Times New Roman"/>
                <w:color w:val="000000"/>
                <w:sz w:val="22"/>
                <w:szCs w:val="22"/>
              </w:rPr>
            </w:pPr>
            <w:hyperlink r:id="rId153">
              <w:r w:rsidR="00571110">
                <w:rPr>
                  <w:rFonts w:ascii="Times New Roman" w:eastAsia="Times New Roman" w:hAnsi="Times New Roman" w:cs="Times New Roman"/>
                  <w:color w:val="000000"/>
                  <w:sz w:val="22"/>
                  <w:szCs w:val="22"/>
                </w:rPr>
                <w:t>Personal budget</w:t>
              </w:r>
            </w:hyperlink>
            <w:r w:rsidR="00571110">
              <w:rPr>
                <w:rFonts w:ascii="Times New Roman" w:eastAsia="Times New Roman" w:hAnsi="Times New Roman" w:cs="Times New Roman"/>
                <w:color w:val="000000"/>
                <w:sz w:val="22"/>
                <w:szCs w:val="22"/>
              </w:rPr>
              <w:t>.</w:t>
            </w:r>
          </w:p>
          <w:p w14:paraId="5FB5DFA2" w14:textId="77777777" w:rsidR="007C3E55" w:rsidRDefault="007C3E55">
            <w:pPr>
              <w:rPr>
                <w:rFonts w:ascii="Times New Roman" w:eastAsia="Times New Roman" w:hAnsi="Times New Roman" w:cs="Times New Roman"/>
                <w:color w:val="000000"/>
                <w:sz w:val="22"/>
                <w:szCs w:val="22"/>
              </w:rPr>
            </w:pPr>
          </w:p>
        </w:tc>
        <w:tc>
          <w:tcPr>
            <w:tcW w:w="3084" w:type="dxa"/>
          </w:tcPr>
          <w:p w14:paraId="5F5136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26</w:t>
            </w:r>
          </w:p>
        </w:tc>
      </w:tr>
      <w:tr w:rsidR="007C3E55" w14:paraId="76C8A63D" w14:textId="77777777">
        <w:tc>
          <w:tcPr>
            <w:tcW w:w="767" w:type="dxa"/>
          </w:tcPr>
          <w:p w14:paraId="705C23D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27</w:t>
            </w:r>
          </w:p>
        </w:tc>
        <w:tc>
          <w:tcPr>
            <w:tcW w:w="2708" w:type="dxa"/>
          </w:tcPr>
          <w:p w14:paraId="19D869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E6607AB" w14:textId="77777777" w:rsidR="007C3E55" w:rsidRDefault="00000000">
            <w:pPr>
              <w:rPr>
                <w:rFonts w:ascii="Times New Roman" w:eastAsia="Times New Roman" w:hAnsi="Times New Roman" w:cs="Times New Roman"/>
                <w:color w:val="000000"/>
                <w:sz w:val="22"/>
                <w:szCs w:val="22"/>
              </w:rPr>
            </w:pPr>
            <w:hyperlink r:id="rId154">
              <w:r w:rsidR="00571110">
                <w:rPr>
                  <w:rFonts w:ascii="Times New Roman" w:eastAsia="Times New Roman" w:hAnsi="Times New Roman" w:cs="Times New Roman"/>
                  <w:color w:val="000000"/>
                  <w:sz w:val="22"/>
                  <w:szCs w:val="22"/>
                </w:rPr>
                <w:t>Review of care and support plan or of support plan</w:t>
              </w:r>
            </w:hyperlink>
            <w:r w:rsidR="00571110">
              <w:rPr>
                <w:rFonts w:ascii="Times New Roman" w:eastAsia="Times New Roman" w:hAnsi="Times New Roman" w:cs="Times New Roman"/>
                <w:color w:val="000000"/>
                <w:sz w:val="22"/>
                <w:szCs w:val="22"/>
              </w:rPr>
              <w:t>.</w:t>
            </w:r>
          </w:p>
          <w:p w14:paraId="4B40E3EB" w14:textId="77777777" w:rsidR="007C3E55" w:rsidRDefault="007C3E55">
            <w:pPr>
              <w:rPr>
                <w:rFonts w:ascii="Times New Roman" w:eastAsia="Times New Roman" w:hAnsi="Times New Roman" w:cs="Times New Roman"/>
                <w:color w:val="000000"/>
                <w:sz w:val="22"/>
                <w:szCs w:val="22"/>
              </w:rPr>
            </w:pPr>
          </w:p>
        </w:tc>
        <w:tc>
          <w:tcPr>
            <w:tcW w:w="3084" w:type="dxa"/>
          </w:tcPr>
          <w:p w14:paraId="13747C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w:t>
            </w:r>
          </w:p>
        </w:tc>
      </w:tr>
      <w:tr w:rsidR="007C3E55" w14:paraId="0CCA4172" w14:textId="77777777">
        <w:tc>
          <w:tcPr>
            <w:tcW w:w="767" w:type="dxa"/>
          </w:tcPr>
          <w:p w14:paraId="0A9E5AF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w:t>
            </w:r>
          </w:p>
        </w:tc>
        <w:tc>
          <w:tcPr>
            <w:tcW w:w="2708" w:type="dxa"/>
          </w:tcPr>
          <w:p w14:paraId="781553E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53FD2E0" w14:textId="77777777" w:rsidR="007C3E55" w:rsidRDefault="00000000">
            <w:pPr>
              <w:rPr>
                <w:rFonts w:ascii="Times New Roman" w:eastAsia="Times New Roman" w:hAnsi="Times New Roman" w:cs="Times New Roman"/>
                <w:color w:val="000000"/>
                <w:sz w:val="22"/>
                <w:szCs w:val="22"/>
              </w:rPr>
            </w:pPr>
            <w:hyperlink r:id="rId155">
              <w:r w:rsidR="00571110">
                <w:rPr>
                  <w:rFonts w:ascii="Times New Roman" w:eastAsia="Times New Roman" w:hAnsi="Times New Roman" w:cs="Times New Roman"/>
                  <w:color w:val="000000"/>
                  <w:sz w:val="22"/>
                  <w:szCs w:val="22"/>
                </w:rPr>
                <w:t>Independent personal budget</w:t>
              </w:r>
            </w:hyperlink>
            <w:r w:rsidR="00571110">
              <w:rPr>
                <w:rFonts w:ascii="Times New Roman" w:eastAsia="Times New Roman" w:hAnsi="Times New Roman" w:cs="Times New Roman"/>
                <w:color w:val="000000"/>
                <w:sz w:val="22"/>
                <w:szCs w:val="22"/>
              </w:rPr>
              <w:t>.</w:t>
            </w:r>
          </w:p>
          <w:p w14:paraId="5C89CA31" w14:textId="77777777" w:rsidR="007C3E55" w:rsidRDefault="007C3E55">
            <w:pPr>
              <w:rPr>
                <w:rFonts w:ascii="Times New Roman" w:eastAsia="Times New Roman" w:hAnsi="Times New Roman" w:cs="Times New Roman"/>
                <w:color w:val="000000"/>
                <w:sz w:val="22"/>
                <w:szCs w:val="22"/>
              </w:rPr>
            </w:pPr>
          </w:p>
        </w:tc>
        <w:tc>
          <w:tcPr>
            <w:tcW w:w="3084" w:type="dxa"/>
          </w:tcPr>
          <w:p w14:paraId="2D1EAC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w:t>
            </w:r>
          </w:p>
        </w:tc>
      </w:tr>
      <w:tr w:rsidR="007C3E55" w14:paraId="20495B47" w14:textId="77777777">
        <w:tc>
          <w:tcPr>
            <w:tcW w:w="767" w:type="dxa"/>
          </w:tcPr>
          <w:p w14:paraId="463D767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29</w:t>
            </w:r>
          </w:p>
        </w:tc>
        <w:tc>
          <w:tcPr>
            <w:tcW w:w="2708" w:type="dxa"/>
          </w:tcPr>
          <w:p w14:paraId="3EF5F0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C284AB9" w14:textId="77777777" w:rsidR="007C3E55" w:rsidRDefault="00000000">
            <w:pPr>
              <w:rPr>
                <w:rFonts w:ascii="Times New Roman" w:eastAsia="Times New Roman" w:hAnsi="Times New Roman" w:cs="Times New Roman"/>
                <w:color w:val="000000"/>
                <w:sz w:val="22"/>
                <w:szCs w:val="22"/>
              </w:rPr>
            </w:pPr>
            <w:hyperlink r:id="rId156">
              <w:r w:rsidR="00571110">
                <w:rPr>
                  <w:rFonts w:ascii="Times New Roman" w:eastAsia="Times New Roman" w:hAnsi="Times New Roman" w:cs="Times New Roman"/>
                  <w:color w:val="000000"/>
                  <w:sz w:val="22"/>
                  <w:szCs w:val="22"/>
                </w:rPr>
                <w:t>Care account</w:t>
              </w:r>
            </w:hyperlink>
            <w:r w:rsidR="00571110">
              <w:rPr>
                <w:rFonts w:ascii="Times New Roman" w:eastAsia="Times New Roman" w:hAnsi="Times New Roman" w:cs="Times New Roman"/>
                <w:color w:val="000000"/>
                <w:sz w:val="22"/>
                <w:szCs w:val="22"/>
              </w:rPr>
              <w:t>.</w:t>
            </w:r>
          </w:p>
          <w:p w14:paraId="30C795DE" w14:textId="77777777" w:rsidR="007C3E55" w:rsidRDefault="007C3E55">
            <w:pPr>
              <w:rPr>
                <w:rFonts w:ascii="Times New Roman" w:eastAsia="Times New Roman" w:hAnsi="Times New Roman" w:cs="Times New Roman"/>
                <w:color w:val="000000"/>
                <w:sz w:val="22"/>
                <w:szCs w:val="22"/>
              </w:rPr>
            </w:pPr>
          </w:p>
        </w:tc>
        <w:tc>
          <w:tcPr>
            <w:tcW w:w="3084" w:type="dxa"/>
          </w:tcPr>
          <w:p w14:paraId="73CD26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w:t>
            </w:r>
          </w:p>
        </w:tc>
      </w:tr>
      <w:tr w:rsidR="007C3E55" w14:paraId="056A5959" w14:textId="77777777">
        <w:tc>
          <w:tcPr>
            <w:tcW w:w="767" w:type="dxa"/>
          </w:tcPr>
          <w:p w14:paraId="393F878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30</w:t>
            </w:r>
          </w:p>
        </w:tc>
        <w:tc>
          <w:tcPr>
            <w:tcW w:w="2708" w:type="dxa"/>
          </w:tcPr>
          <w:p w14:paraId="553F7D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FB77180" w14:textId="77777777" w:rsidR="007C3E55" w:rsidRDefault="00000000">
            <w:pPr>
              <w:rPr>
                <w:rFonts w:ascii="Times New Roman" w:eastAsia="Times New Roman" w:hAnsi="Times New Roman" w:cs="Times New Roman"/>
                <w:color w:val="000000"/>
                <w:sz w:val="22"/>
                <w:szCs w:val="22"/>
              </w:rPr>
            </w:pPr>
            <w:hyperlink r:id="rId157">
              <w:r w:rsidR="00571110">
                <w:rPr>
                  <w:rFonts w:ascii="Times New Roman" w:eastAsia="Times New Roman" w:hAnsi="Times New Roman" w:cs="Times New Roman"/>
                  <w:color w:val="000000"/>
                  <w:sz w:val="22"/>
                  <w:szCs w:val="22"/>
                </w:rPr>
                <w:t>Cases where adult expresses preference for particular accommodation</w:t>
              </w:r>
            </w:hyperlink>
            <w:r w:rsidR="00571110">
              <w:rPr>
                <w:rFonts w:ascii="Times New Roman" w:eastAsia="Times New Roman" w:hAnsi="Times New Roman" w:cs="Times New Roman"/>
                <w:color w:val="000000"/>
                <w:sz w:val="22"/>
                <w:szCs w:val="22"/>
              </w:rPr>
              <w:t>.</w:t>
            </w:r>
          </w:p>
          <w:p w14:paraId="3B8A3CFA" w14:textId="77777777" w:rsidR="007C3E55" w:rsidRDefault="007C3E55">
            <w:pPr>
              <w:rPr>
                <w:rFonts w:ascii="Times New Roman" w:eastAsia="Times New Roman" w:hAnsi="Times New Roman" w:cs="Times New Roman"/>
                <w:color w:val="000000"/>
                <w:sz w:val="22"/>
                <w:szCs w:val="22"/>
              </w:rPr>
            </w:pPr>
          </w:p>
        </w:tc>
        <w:tc>
          <w:tcPr>
            <w:tcW w:w="3084" w:type="dxa"/>
          </w:tcPr>
          <w:p w14:paraId="415217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30</w:t>
            </w:r>
          </w:p>
        </w:tc>
      </w:tr>
      <w:tr w:rsidR="007C3E55" w14:paraId="6DB9DF86" w14:textId="77777777">
        <w:tc>
          <w:tcPr>
            <w:tcW w:w="10910" w:type="dxa"/>
            <w:gridSpan w:val="6"/>
          </w:tcPr>
          <w:p w14:paraId="5BF25990" w14:textId="77777777" w:rsidR="007C3E55" w:rsidRDefault="007C3E55">
            <w:pPr>
              <w:jc w:val="center"/>
              <w:rPr>
                <w:rFonts w:ascii="Times New Roman" w:eastAsia="Times New Roman" w:hAnsi="Times New Roman" w:cs="Times New Roman"/>
                <w:b/>
                <w:color w:val="000000"/>
                <w:sz w:val="22"/>
                <w:szCs w:val="22"/>
              </w:rPr>
            </w:pPr>
            <w:bookmarkStart w:id="53" w:name="_111kx3o" w:colFirst="0" w:colLast="0"/>
            <w:bookmarkEnd w:id="53"/>
          </w:p>
          <w:p w14:paraId="7B62C5E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Direct payments</w:t>
            </w:r>
          </w:p>
          <w:p w14:paraId="174FDC0F" w14:textId="77777777" w:rsidR="007C3E55" w:rsidRDefault="007C3E55">
            <w:pPr>
              <w:jc w:val="center"/>
              <w:rPr>
                <w:rFonts w:ascii="Times New Roman" w:eastAsia="Times New Roman" w:hAnsi="Times New Roman" w:cs="Times New Roman"/>
                <w:b/>
                <w:color w:val="000000"/>
                <w:sz w:val="22"/>
                <w:szCs w:val="22"/>
              </w:rPr>
            </w:pPr>
          </w:p>
        </w:tc>
      </w:tr>
      <w:tr w:rsidR="007C3E55" w14:paraId="7B230D5C" w14:textId="77777777">
        <w:tc>
          <w:tcPr>
            <w:tcW w:w="767" w:type="dxa"/>
          </w:tcPr>
          <w:p w14:paraId="0EC0FAB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31</w:t>
            </w:r>
          </w:p>
        </w:tc>
        <w:tc>
          <w:tcPr>
            <w:tcW w:w="2708" w:type="dxa"/>
          </w:tcPr>
          <w:p w14:paraId="1C5FDD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4B6FF98" w14:textId="77777777" w:rsidR="007C3E55" w:rsidRDefault="00000000">
            <w:pPr>
              <w:rPr>
                <w:rFonts w:ascii="Times New Roman" w:eastAsia="Times New Roman" w:hAnsi="Times New Roman" w:cs="Times New Roman"/>
                <w:color w:val="000000"/>
                <w:sz w:val="22"/>
                <w:szCs w:val="22"/>
              </w:rPr>
            </w:pPr>
            <w:hyperlink r:id="rId158">
              <w:r w:rsidR="00571110">
                <w:rPr>
                  <w:rFonts w:ascii="Times New Roman" w:eastAsia="Times New Roman" w:hAnsi="Times New Roman" w:cs="Times New Roman"/>
                  <w:color w:val="000000"/>
                  <w:sz w:val="22"/>
                  <w:szCs w:val="22"/>
                </w:rPr>
                <w:t>Adults with capacity to request direct payments</w:t>
              </w:r>
            </w:hyperlink>
            <w:r w:rsidR="00571110">
              <w:rPr>
                <w:rFonts w:ascii="Times New Roman" w:eastAsia="Times New Roman" w:hAnsi="Times New Roman" w:cs="Times New Roman"/>
                <w:color w:val="000000"/>
                <w:sz w:val="22"/>
                <w:szCs w:val="22"/>
              </w:rPr>
              <w:t>.</w:t>
            </w:r>
          </w:p>
          <w:p w14:paraId="1B7837EC" w14:textId="77777777" w:rsidR="007C3E55" w:rsidRDefault="007C3E55">
            <w:pPr>
              <w:rPr>
                <w:rFonts w:ascii="Times New Roman" w:eastAsia="Times New Roman" w:hAnsi="Times New Roman" w:cs="Times New Roman"/>
                <w:color w:val="000000"/>
                <w:sz w:val="22"/>
                <w:szCs w:val="22"/>
              </w:rPr>
            </w:pPr>
          </w:p>
        </w:tc>
        <w:tc>
          <w:tcPr>
            <w:tcW w:w="3084" w:type="dxa"/>
          </w:tcPr>
          <w:p w14:paraId="6E061A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w:t>
            </w:r>
          </w:p>
        </w:tc>
      </w:tr>
      <w:tr w:rsidR="007C3E55" w14:paraId="0C8EE8E3" w14:textId="77777777">
        <w:tc>
          <w:tcPr>
            <w:tcW w:w="767" w:type="dxa"/>
          </w:tcPr>
          <w:p w14:paraId="0AC4872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32</w:t>
            </w:r>
          </w:p>
        </w:tc>
        <w:tc>
          <w:tcPr>
            <w:tcW w:w="2708" w:type="dxa"/>
          </w:tcPr>
          <w:p w14:paraId="30807E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C72EDCF" w14:textId="77777777" w:rsidR="007C3E55" w:rsidRDefault="00000000">
            <w:pPr>
              <w:rPr>
                <w:rFonts w:ascii="Times New Roman" w:eastAsia="Times New Roman" w:hAnsi="Times New Roman" w:cs="Times New Roman"/>
                <w:color w:val="000000"/>
                <w:sz w:val="22"/>
                <w:szCs w:val="22"/>
              </w:rPr>
            </w:pPr>
            <w:hyperlink r:id="rId159">
              <w:r w:rsidR="00571110">
                <w:rPr>
                  <w:rFonts w:ascii="Times New Roman" w:eastAsia="Times New Roman" w:hAnsi="Times New Roman" w:cs="Times New Roman"/>
                  <w:color w:val="000000"/>
                  <w:sz w:val="22"/>
                  <w:szCs w:val="22"/>
                </w:rPr>
                <w:t>Adults without capacity to request direct payments</w:t>
              </w:r>
            </w:hyperlink>
            <w:r w:rsidR="00571110">
              <w:rPr>
                <w:rFonts w:ascii="Times New Roman" w:eastAsia="Times New Roman" w:hAnsi="Times New Roman" w:cs="Times New Roman"/>
                <w:color w:val="000000"/>
                <w:sz w:val="22"/>
                <w:szCs w:val="22"/>
              </w:rPr>
              <w:t>.</w:t>
            </w:r>
          </w:p>
          <w:p w14:paraId="7019FEC7" w14:textId="77777777" w:rsidR="007C3E55" w:rsidRDefault="007C3E55">
            <w:pPr>
              <w:rPr>
                <w:rFonts w:ascii="Times New Roman" w:eastAsia="Times New Roman" w:hAnsi="Times New Roman" w:cs="Times New Roman"/>
                <w:color w:val="000000"/>
                <w:sz w:val="22"/>
                <w:szCs w:val="22"/>
              </w:rPr>
            </w:pPr>
          </w:p>
        </w:tc>
        <w:tc>
          <w:tcPr>
            <w:tcW w:w="3084" w:type="dxa"/>
          </w:tcPr>
          <w:p w14:paraId="30501D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w:t>
            </w:r>
          </w:p>
        </w:tc>
      </w:tr>
      <w:tr w:rsidR="007C3E55" w14:paraId="59CAFC84" w14:textId="77777777">
        <w:tc>
          <w:tcPr>
            <w:tcW w:w="767" w:type="dxa"/>
          </w:tcPr>
          <w:p w14:paraId="6189160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33</w:t>
            </w:r>
          </w:p>
        </w:tc>
        <w:tc>
          <w:tcPr>
            <w:tcW w:w="2708" w:type="dxa"/>
          </w:tcPr>
          <w:p w14:paraId="631F8C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C4D73D7" w14:textId="77777777" w:rsidR="007C3E55" w:rsidRDefault="00000000">
            <w:pPr>
              <w:rPr>
                <w:rFonts w:ascii="Times New Roman" w:eastAsia="Times New Roman" w:hAnsi="Times New Roman" w:cs="Times New Roman"/>
                <w:color w:val="000000"/>
                <w:sz w:val="22"/>
                <w:szCs w:val="22"/>
              </w:rPr>
            </w:pPr>
            <w:hyperlink r:id="rId160">
              <w:r w:rsidR="00571110">
                <w:rPr>
                  <w:rFonts w:ascii="Times New Roman" w:eastAsia="Times New Roman" w:hAnsi="Times New Roman" w:cs="Times New Roman"/>
                  <w:color w:val="000000"/>
                  <w:sz w:val="22"/>
                  <w:szCs w:val="22"/>
                </w:rPr>
                <w:t>Direct payments: further provision</w:t>
              </w:r>
            </w:hyperlink>
            <w:r w:rsidR="00571110">
              <w:rPr>
                <w:rFonts w:ascii="Times New Roman" w:eastAsia="Times New Roman" w:hAnsi="Times New Roman" w:cs="Times New Roman"/>
                <w:color w:val="000000"/>
                <w:sz w:val="22"/>
                <w:szCs w:val="22"/>
              </w:rPr>
              <w:t>.</w:t>
            </w:r>
          </w:p>
          <w:p w14:paraId="5261EF1F" w14:textId="77777777" w:rsidR="007C3E55" w:rsidRDefault="007C3E55">
            <w:pPr>
              <w:rPr>
                <w:rFonts w:ascii="Times New Roman" w:eastAsia="Times New Roman" w:hAnsi="Times New Roman" w:cs="Times New Roman"/>
                <w:color w:val="000000"/>
                <w:sz w:val="22"/>
                <w:szCs w:val="22"/>
              </w:rPr>
            </w:pPr>
          </w:p>
        </w:tc>
        <w:tc>
          <w:tcPr>
            <w:tcW w:w="3084" w:type="dxa"/>
          </w:tcPr>
          <w:p w14:paraId="121F67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w:t>
            </w:r>
          </w:p>
        </w:tc>
      </w:tr>
      <w:tr w:rsidR="007C3E55" w14:paraId="155E059A" w14:textId="77777777">
        <w:tc>
          <w:tcPr>
            <w:tcW w:w="10910" w:type="dxa"/>
            <w:gridSpan w:val="6"/>
          </w:tcPr>
          <w:p w14:paraId="5B464458" w14:textId="77777777" w:rsidR="007C3E55" w:rsidRDefault="007C3E55">
            <w:pPr>
              <w:jc w:val="center"/>
              <w:rPr>
                <w:rFonts w:ascii="Times New Roman" w:eastAsia="Times New Roman" w:hAnsi="Times New Roman" w:cs="Times New Roman"/>
                <w:b/>
                <w:color w:val="000000"/>
                <w:sz w:val="22"/>
                <w:szCs w:val="22"/>
              </w:rPr>
            </w:pPr>
          </w:p>
          <w:p w14:paraId="31B8CF7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Deferred payment agreements, etc.</w:t>
            </w:r>
          </w:p>
          <w:p w14:paraId="19FCE15A" w14:textId="77777777" w:rsidR="007C3E55" w:rsidRDefault="007C3E55">
            <w:pPr>
              <w:jc w:val="center"/>
              <w:rPr>
                <w:rFonts w:ascii="Times New Roman" w:eastAsia="Times New Roman" w:hAnsi="Times New Roman" w:cs="Times New Roman"/>
                <w:b/>
                <w:color w:val="000000"/>
                <w:sz w:val="22"/>
                <w:szCs w:val="22"/>
              </w:rPr>
            </w:pPr>
          </w:p>
        </w:tc>
      </w:tr>
      <w:tr w:rsidR="007C3E55" w14:paraId="16FBA3E6" w14:textId="77777777">
        <w:tc>
          <w:tcPr>
            <w:tcW w:w="767" w:type="dxa"/>
          </w:tcPr>
          <w:p w14:paraId="5309987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34</w:t>
            </w:r>
          </w:p>
        </w:tc>
        <w:tc>
          <w:tcPr>
            <w:tcW w:w="2708" w:type="dxa"/>
          </w:tcPr>
          <w:p w14:paraId="322C18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0BF5F8F" w14:textId="77777777" w:rsidR="007C3E55" w:rsidRDefault="00000000">
            <w:pPr>
              <w:rPr>
                <w:rFonts w:ascii="Times New Roman" w:eastAsia="Times New Roman" w:hAnsi="Times New Roman" w:cs="Times New Roman"/>
                <w:color w:val="000000"/>
                <w:sz w:val="22"/>
                <w:szCs w:val="22"/>
              </w:rPr>
            </w:pPr>
            <w:hyperlink r:id="rId161">
              <w:r w:rsidR="00571110">
                <w:rPr>
                  <w:rFonts w:ascii="Times New Roman" w:eastAsia="Times New Roman" w:hAnsi="Times New Roman" w:cs="Times New Roman"/>
                  <w:color w:val="000000"/>
                  <w:sz w:val="22"/>
                  <w:szCs w:val="22"/>
                </w:rPr>
                <w:t>Deferred payment agreements and loans</w:t>
              </w:r>
            </w:hyperlink>
            <w:r w:rsidR="00571110">
              <w:rPr>
                <w:rFonts w:ascii="Times New Roman" w:eastAsia="Times New Roman" w:hAnsi="Times New Roman" w:cs="Times New Roman"/>
                <w:color w:val="000000"/>
                <w:sz w:val="22"/>
                <w:szCs w:val="22"/>
              </w:rPr>
              <w:t>.</w:t>
            </w:r>
          </w:p>
          <w:p w14:paraId="28C1E5EA" w14:textId="77777777" w:rsidR="007C3E55" w:rsidRDefault="007C3E55">
            <w:pPr>
              <w:rPr>
                <w:rFonts w:ascii="Times New Roman" w:eastAsia="Times New Roman" w:hAnsi="Times New Roman" w:cs="Times New Roman"/>
                <w:color w:val="000000"/>
                <w:sz w:val="22"/>
                <w:szCs w:val="22"/>
              </w:rPr>
            </w:pPr>
          </w:p>
        </w:tc>
        <w:tc>
          <w:tcPr>
            <w:tcW w:w="3084" w:type="dxa"/>
          </w:tcPr>
          <w:p w14:paraId="319E0A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w:t>
            </w:r>
          </w:p>
        </w:tc>
      </w:tr>
      <w:tr w:rsidR="007C3E55" w14:paraId="7C9CB06C" w14:textId="77777777">
        <w:tc>
          <w:tcPr>
            <w:tcW w:w="767" w:type="dxa"/>
          </w:tcPr>
          <w:p w14:paraId="4ECB6AF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35</w:t>
            </w:r>
          </w:p>
        </w:tc>
        <w:tc>
          <w:tcPr>
            <w:tcW w:w="2708" w:type="dxa"/>
          </w:tcPr>
          <w:p w14:paraId="6CD2AF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997A624" w14:textId="77777777" w:rsidR="007C3E55" w:rsidRDefault="00000000">
            <w:pPr>
              <w:rPr>
                <w:rFonts w:ascii="Times New Roman" w:eastAsia="Times New Roman" w:hAnsi="Times New Roman" w:cs="Times New Roman"/>
                <w:color w:val="000000"/>
                <w:sz w:val="22"/>
                <w:szCs w:val="22"/>
              </w:rPr>
            </w:pPr>
            <w:hyperlink r:id="rId162">
              <w:r w:rsidR="00571110">
                <w:rPr>
                  <w:rFonts w:ascii="Times New Roman" w:eastAsia="Times New Roman" w:hAnsi="Times New Roman" w:cs="Times New Roman"/>
                  <w:color w:val="000000"/>
                  <w:sz w:val="22"/>
                  <w:szCs w:val="22"/>
                </w:rPr>
                <w:t>Deferred payment agreements and loans: further provision</w:t>
              </w:r>
            </w:hyperlink>
            <w:r w:rsidR="00571110">
              <w:rPr>
                <w:rFonts w:ascii="Times New Roman" w:eastAsia="Times New Roman" w:hAnsi="Times New Roman" w:cs="Times New Roman"/>
                <w:color w:val="000000"/>
                <w:sz w:val="22"/>
                <w:szCs w:val="22"/>
              </w:rPr>
              <w:t>.</w:t>
            </w:r>
          </w:p>
          <w:p w14:paraId="79CDADE2" w14:textId="77777777" w:rsidR="007C3E55" w:rsidRDefault="007C3E55">
            <w:pPr>
              <w:rPr>
                <w:rFonts w:ascii="Times New Roman" w:eastAsia="Times New Roman" w:hAnsi="Times New Roman" w:cs="Times New Roman"/>
                <w:color w:val="000000"/>
                <w:sz w:val="22"/>
                <w:szCs w:val="22"/>
              </w:rPr>
            </w:pPr>
          </w:p>
        </w:tc>
        <w:tc>
          <w:tcPr>
            <w:tcW w:w="3084" w:type="dxa"/>
          </w:tcPr>
          <w:p w14:paraId="6294AC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w:t>
            </w:r>
          </w:p>
        </w:tc>
      </w:tr>
      <w:tr w:rsidR="007C3E55" w14:paraId="4D02B22E" w14:textId="77777777">
        <w:tc>
          <w:tcPr>
            <w:tcW w:w="767" w:type="dxa"/>
          </w:tcPr>
          <w:p w14:paraId="22292D2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36</w:t>
            </w:r>
          </w:p>
        </w:tc>
        <w:tc>
          <w:tcPr>
            <w:tcW w:w="2708" w:type="dxa"/>
          </w:tcPr>
          <w:p w14:paraId="20B5E5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D3F5D8A" w14:textId="77777777" w:rsidR="007C3E55" w:rsidRDefault="00000000">
            <w:pPr>
              <w:rPr>
                <w:rFonts w:ascii="Times New Roman" w:eastAsia="Times New Roman" w:hAnsi="Times New Roman" w:cs="Times New Roman"/>
                <w:color w:val="000000"/>
                <w:sz w:val="22"/>
                <w:szCs w:val="22"/>
              </w:rPr>
            </w:pPr>
            <w:hyperlink r:id="rId163">
              <w:r w:rsidR="00571110">
                <w:rPr>
                  <w:rFonts w:ascii="Times New Roman" w:eastAsia="Times New Roman" w:hAnsi="Times New Roman" w:cs="Times New Roman"/>
                  <w:color w:val="000000"/>
                  <w:sz w:val="22"/>
                  <w:szCs w:val="22"/>
                </w:rPr>
                <w:t>Alternative financial arrangements</w:t>
              </w:r>
            </w:hyperlink>
            <w:r w:rsidR="00571110">
              <w:rPr>
                <w:rFonts w:ascii="Times New Roman" w:eastAsia="Times New Roman" w:hAnsi="Times New Roman" w:cs="Times New Roman"/>
                <w:color w:val="000000"/>
                <w:sz w:val="22"/>
                <w:szCs w:val="22"/>
              </w:rPr>
              <w:t>.</w:t>
            </w:r>
          </w:p>
          <w:p w14:paraId="02F481AE" w14:textId="77777777" w:rsidR="007C3E55" w:rsidRDefault="007C3E55">
            <w:pPr>
              <w:rPr>
                <w:rFonts w:ascii="Times New Roman" w:eastAsia="Times New Roman" w:hAnsi="Times New Roman" w:cs="Times New Roman"/>
                <w:color w:val="000000"/>
                <w:sz w:val="22"/>
                <w:szCs w:val="22"/>
              </w:rPr>
            </w:pPr>
          </w:p>
        </w:tc>
        <w:tc>
          <w:tcPr>
            <w:tcW w:w="3084" w:type="dxa"/>
          </w:tcPr>
          <w:p w14:paraId="791F9E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w:t>
            </w:r>
          </w:p>
        </w:tc>
      </w:tr>
      <w:tr w:rsidR="007C3E55" w14:paraId="37C2A60F" w14:textId="77777777">
        <w:tc>
          <w:tcPr>
            <w:tcW w:w="10910" w:type="dxa"/>
            <w:gridSpan w:val="6"/>
          </w:tcPr>
          <w:p w14:paraId="7B7A7D3A" w14:textId="77777777" w:rsidR="007C3E55" w:rsidRDefault="007C3E55">
            <w:pPr>
              <w:jc w:val="center"/>
              <w:rPr>
                <w:rFonts w:ascii="Times New Roman" w:eastAsia="Times New Roman" w:hAnsi="Times New Roman" w:cs="Times New Roman"/>
                <w:b/>
                <w:color w:val="000000"/>
                <w:sz w:val="22"/>
                <w:szCs w:val="22"/>
              </w:rPr>
            </w:pPr>
          </w:p>
          <w:p w14:paraId="2523173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Continuity of care and support when adult moves</w:t>
            </w:r>
          </w:p>
          <w:p w14:paraId="4E3DE68E" w14:textId="77777777" w:rsidR="007C3E55" w:rsidRDefault="007C3E55">
            <w:pPr>
              <w:jc w:val="center"/>
              <w:rPr>
                <w:rFonts w:ascii="Times New Roman" w:eastAsia="Times New Roman" w:hAnsi="Times New Roman" w:cs="Times New Roman"/>
                <w:b/>
                <w:color w:val="000000"/>
                <w:sz w:val="22"/>
                <w:szCs w:val="22"/>
              </w:rPr>
            </w:pPr>
          </w:p>
        </w:tc>
      </w:tr>
      <w:tr w:rsidR="007C3E55" w14:paraId="32DDE696" w14:textId="77777777">
        <w:tc>
          <w:tcPr>
            <w:tcW w:w="767" w:type="dxa"/>
          </w:tcPr>
          <w:p w14:paraId="41696A6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37</w:t>
            </w:r>
          </w:p>
        </w:tc>
        <w:tc>
          <w:tcPr>
            <w:tcW w:w="2708" w:type="dxa"/>
          </w:tcPr>
          <w:p w14:paraId="04250E2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C9BA763" w14:textId="77777777" w:rsidR="007C3E55" w:rsidRDefault="00000000">
            <w:pPr>
              <w:rPr>
                <w:rFonts w:ascii="Times New Roman" w:eastAsia="Times New Roman" w:hAnsi="Times New Roman" w:cs="Times New Roman"/>
                <w:color w:val="000000"/>
                <w:sz w:val="22"/>
                <w:szCs w:val="22"/>
              </w:rPr>
            </w:pPr>
            <w:hyperlink r:id="rId164">
              <w:r w:rsidR="00571110">
                <w:rPr>
                  <w:rFonts w:ascii="Times New Roman" w:eastAsia="Times New Roman" w:hAnsi="Times New Roman" w:cs="Times New Roman"/>
                  <w:color w:val="000000"/>
                  <w:sz w:val="22"/>
                  <w:szCs w:val="22"/>
                </w:rPr>
                <w:t>Notification, assessment, etc.</w:t>
              </w:r>
            </w:hyperlink>
          </w:p>
          <w:p w14:paraId="1A713890" w14:textId="77777777" w:rsidR="007C3E55" w:rsidRDefault="007C3E55">
            <w:pPr>
              <w:rPr>
                <w:rFonts w:ascii="Times New Roman" w:eastAsia="Times New Roman" w:hAnsi="Times New Roman" w:cs="Times New Roman"/>
                <w:color w:val="000000"/>
                <w:sz w:val="22"/>
                <w:szCs w:val="22"/>
              </w:rPr>
            </w:pPr>
          </w:p>
        </w:tc>
        <w:tc>
          <w:tcPr>
            <w:tcW w:w="3084" w:type="dxa"/>
          </w:tcPr>
          <w:p w14:paraId="0493BD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37</w:t>
            </w:r>
          </w:p>
        </w:tc>
      </w:tr>
      <w:tr w:rsidR="007C3E55" w14:paraId="39BA7672" w14:textId="77777777">
        <w:tc>
          <w:tcPr>
            <w:tcW w:w="767" w:type="dxa"/>
          </w:tcPr>
          <w:p w14:paraId="05E3C4F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38</w:t>
            </w:r>
          </w:p>
        </w:tc>
        <w:tc>
          <w:tcPr>
            <w:tcW w:w="2708" w:type="dxa"/>
          </w:tcPr>
          <w:p w14:paraId="0E07DB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5E72DD78" w14:textId="77777777" w:rsidR="007C3E55" w:rsidRDefault="00000000">
            <w:pPr>
              <w:rPr>
                <w:rFonts w:ascii="Times New Roman" w:eastAsia="Times New Roman" w:hAnsi="Times New Roman" w:cs="Times New Roman"/>
                <w:color w:val="000000"/>
                <w:sz w:val="22"/>
                <w:szCs w:val="22"/>
              </w:rPr>
            </w:pPr>
            <w:hyperlink r:id="rId165">
              <w:r w:rsidR="00571110">
                <w:rPr>
                  <w:rFonts w:ascii="Times New Roman" w:eastAsia="Times New Roman" w:hAnsi="Times New Roman" w:cs="Times New Roman"/>
                  <w:color w:val="000000"/>
                  <w:sz w:val="22"/>
                  <w:szCs w:val="22"/>
                </w:rPr>
                <w:t xml:space="preserve">Case where assessments </w:t>
              </w:r>
              <w:proofErr w:type="gramStart"/>
              <w:r w:rsidR="00571110">
                <w:rPr>
                  <w:rFonts w:ascii="Times New Roman" w:eastAsia="Times New Roman" w:hAnsi="Times New Roman" w:cs="Times New Roman"/>
                  <w:color w:val="000000"/>
                  <w:sz w:val="22"/>
                  <w:szCs w:val="22"/>
                </w:rPr>
                <w:t>not complete</w:t>
              </w:r>
              <w:proofErr w:type="gramEnd"/>
              <w:r w:rsidR="00571110">
                <w:rPr>
                  <w:rFonts w:ascii="Times New Roman" w:eastAsia="Times New Roman" w:hAnsi="Times New Roman" w:cs="Times New Roman"/>
                  <w:color w:val="000000"/>
                  <w:sz w:val="22"/>
                  <w:szCs w:val="22"/>
                </w:rPr>
                <w:t xml:space="preserve"> on day of move</w:t>
              </w:r>
            </w:hyperlink>
            <w:r w:rsidR="00571110">
              <w:rPr>
                <w:rFonts w:ascii="Times New Roman" w:eastAsia="Times New Roman" w:hAnsi="Times New Roman" w:cs="Times New Roman"/>
                <w:color w:val="000000"/>
                <w:sz w:val="22"/>
                <w:szCs w:val="22"/>
              </w:rPr>
              <w:t>.</w:t>
            </w:r>
          </w:p>
          <w:p w14:paraId="77A73FC6" w14:textId="77777777" w:rsidR="007C3E55" w:rsidRDefault="007C3E55">
            <w:pPr>
              <w:rPr>
                <w:rFonts w:ascii="Times New Roman" w:eastAsia="Times New Roman" w:hAnsi="Times New Roman" w:cs="Times New Roman"/>
                <w:color w:val="000000"/>
                <w:sz w:val="22"/>
                <w:szCs w:val="22"/>
              </w:rPr>
            </w:pPr>
          </w:p>
        </w:tc>
        <w:tc>
          <w:tcPr>
            <w:tcW w:w="3084" w:type="dxa"/>
          </w:tcPr>
          <w:p w14:paraId="664680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w:t>
            </w:r>
          </w:p>
        </w:tc>
      </w:tr>
      <w:tr w:rsidR="007C3E55" w14:paraId="613D0D30" w14:textId="77777777">
        <w:trPr>
          <w:trHeight w:val="320"/>
        </w:trPr>
        <w:tc>
          <w:tcPr>
            <w:tcW w:w="10910" w:type="dxa"/>
            <w:gridSpan w:val="6"/>
          </w:tcPr>
          <w:p w14:paraId="415ED5DF" w14:textId="77777777" w:rsidR="007C3E55" w:rsidRDefault="007C3E55">
            <w:pPr>
              <w:rPr>
                <w:rFonts w:ascii="Times New Roman" w:eastAsia="Times New Roman" w:hAnsi="Times New Roman" w:cs="Times New Roman"/>
                <w:b/>
                <w:color w:val="000000"/>
                <w:sz w:val="22"/>
                <w:szCs w:val="22"/>
              </w:rPr>
            </w:pPr>
          </w:p>
          <w:p w14:paraId="6E3F996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Establishing where a person lives, etc.</w:t>
            </w:r>
          </w:p>
          <w:p w14:paraId="18ED4357" w14:textId="77777777" w:rsidR="007C3E55" w:rsidRDefault="007C3E55">
            <w:pPr>
              <w:rPr>
                <w:rFonts w:ascii="Times New Roman" w:eastAsia="Times New Roman" w:hAnsi="Times New Roman" w:cs="Times New Roman"/>
                <w:b/>
                <w:color w:val="000000"/>
                <w:sz w:val="22"/>
                <w:szCs w:val="22"/>
              </w:rPr>
            </w:pPr>
          </w:p>
        </w:tc>
      </w:tr>
      <w:tr w:rsidR="007C3E55" w14:paraId="3DDB504A" w14:textId="77777777">
        <w:tc>
          <w:tcPr>
            <w:tcW w:w="767" w:type="dxa"/>
          </w:tcPr>
          <w:p w14:paraId="7E2FC73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w:t>
            </w:r>
          </w:p>
        </w:tc>
        <w:tc>
          <w:tcPr>
            <w:tcW w:w="2708" w:type="dxa"/>
          </w:tcPr>
          <w:p w14:paraId="09F9C4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DF1356E" w14:textId="77777777" w:rsidR="007C3E55" w:rsidRDefault="00000000">
            <w:pPr>
              <w:rPr>
                <w:rFonts w:ascii="Times New Roman" w:eastAsia="Times New Roman" w:hAnsi="Times New Roman" w:cs="Times New Roman"/>
                <w:color w:val="000000"/>
                <w:sz w:val="22"/>
                <w:szCs w:val="22"/>
              </w:rPr>
            </w:pPr>
            <w:hyperlink r:id="rId166">
              <w:r w:rsidR="00571110">
                <w:rPr>
                  <w:rFonts w:ascii="Times New Roman" w:eastAsia="Times New Roman" w:hAnsi="Times New Roman" w:cs="Times New Roman"/>
                  <w:color w:val="000000"/>
                  <w:sz w:val="22"/>
                  <w:szCs w:val="22"/>
                </w:rPr>
                <w:t>Where a person’s ordinary residence is</w:t>
              </w:r>
            </w:hyperlink>
            <w:r w:rsidR="00571110">
              <w:rPr>
                <w:rFonts w:ascii="Times New Roman" w:eastAsia="Times New Roman" w:hAnsi="Times New Roman" w:cs="Times New Roman"/>
                <w:color w:val="000000"/>
                <w:sz w:val="22"/>
                <w:szCs w:val="22"/>
              </w:rPr>
              <w:t>.</w:t>
            </w:r>
          </w:p>
          <w:p w14:paraId="399BA0C4" w14:textId="77777777" w:rsidR="007C3E55" w:rsidRDefault="007C3E55">
            <w:pPr>
              <w:rPr>
                <w:rFonts w:ascii="Times New Roman" w:eastAsia="Times New Roman" w:hAnsi="Times New Roman" w:cs="Times New Roman"/>
                <w:color w:val="000000"/>
                <w:sz w:val="22"/>
                <w:szCs w:val="22"/>
              </w:rPr>
            </w:pPr>
          </w:p>
        </w:tc>
        <w:tc>
          <w:tcPr>
            <w:tcW w:w="3084" w:type="dxa"/>
          </w:tcPr>
          <w:p w14:paraId="227356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w:t>
            </w:r>
          </w:p>
        </w:tc>
      </w:tr>
      <w:tr w:rsidR="007C3E55" w14:paraId="58A9F676" w14:textId="77777777">
        <w:tc>
          <w:tcPr>
            <w:tcW w:w="767" w:type="dxa"/>
          </w:tcPr>
          <w:p w14:paraId="21A4009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40</w:t>
            </w:r>
          </w:p>
        </w:tc>
        <w:tc>
          <w:tcPr>
            <w:tcW w:w="2708" w:type="dxa"/>
          </w:tcPr>
          <w:p w14:paraId="2BB6CB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E9BDF59" w14:textId="77777777" w:rsidR="007C3E55" w:rsidRDefault="00000000">
            <w:pPr>
              <w:rPr>
                <w:rFonts w:ascii="Times New Roman" w:eastAsia="Times New Roman" w:hAnsi="Times New Roman" w:cs="Times New Roman"/>
                <w:color w:val="000000"/>
                <w:sz w:val="22"/>
                <w:szCs w:val="22"/>
              </w:rPr>
            </w:pPr>
            <w:hyperlink r:id="rId167">
              <w:r w:rsidR="00571110">
                <w:rPr>
                  <w:rFonts w:ascii="Times New Roman" w:eastAsia="Times New Roman" w:hAnsi="Times New Roman" w:cs="Times New Roman"/>
                  <w:color w:val="000000"/>
                  <w:sz w:val="22"/>
                  <w:szCs w:val="22"/>
                </w:rPr>
                <w:t>Disputes about ordinary residence or continuity of care</w:t>
              </w:r>
            </w:hyperlink>
            <w:r w:rsidR="00571110">
              <w:rPr>
                <w:rFonts w:ascii="Times New Roman" w:eastAsia="Times New Roman" w:hAnsi="Times New Roman" w:cs="Times New Roman"/>
                <w:color w:val="000000"/>
                <w:sz w:val="22"/>
                <w:szCs w:val="22"/>
              </w:rPr>
              <w:t>.</w:t>
            </w:r>
          </w:p>
          <w:p w14:paraId="5CD426CE" w14:textId="77777777" w:rsidR="007C3E55" w:rsidRDefault="007C3E55">
            <w:pPr>
              <w:rPr>
                <w:rFonts w:ascii="Times New Roman" w:eastAsia="Times New Roman" w:hAnsi="Times New Roman" w:cs="Times New Roman"/>
                <w:color w:val="000000"/>
                <w:sz w:val="22"/>
                <w:szCs w:val="22"/>
              </w:rPr>
            </w:pPr>
          </w:p>
        </w:tc>
        <w:tc>
          <w:tcPr>
            <w:tcW w:w="3084" w:type="dxa"/>
          </w:tcPr>
          <w:p w14:paraId="51E1A5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40</w:t>
            </w:r>
          </w:p>
        </w:tc>
      </w:tr>
      <w:tr w:rsidR="007C3E55" w14:paraId="4517F688" w14:textId="77777777">
        <w:tc>
          <w:tcPr>
            <w:tcW w:w="767" w:type="dxa"/>
          </w:tcPr>
          <w:p w14:paraId="0B60EA0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41</w:t>
            </w:r>
          </w:p>
        </w:tc>
        <w:tc>
          <w:tcPr>
            <w:tcW w:w="2708" w:type="dxa"/>
          </w:tcPr>
          <w:p w14:paraId="1FFDF9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D62852D" w14:textId="77777777" w:rsidR="007C3E55" w:rsidRDefault="00000000">
            <w:pPr>
              <w:rPr>
                <w:rFonts w:ascii="Times New Roman" w:eastAsia="Times New Roman" w:hAnsi="Times New Roman" w:cs="Times New Roman"/>
                <w:color w:val="000000"/>
                <w:sz w:val="22"/>
                <w:szCs w:val="22"/>
              </w:rPr>
            </w:pPr>
            <w:hyperlink r:id="rId168">
              <w:r w:rsidR="00571110">
                <w:rPr>
                  <w:rFonts w:ascii="Times New Roman" w:eastAsia="Times New Roman" w:hAnsi="Times New Roman" w:cs="Times New Roman"/>
                  <w:color w:val="000000"/>
                  <w:sz w:val="22"/>
                  <w:szCs w:val="22"/>
                </w:rPr>
                <w:t>Financial adjustments between local authorities</w:t>
              </w:r>
            </w:hyperlink>
            <w:r w:rsidR="00571110">
              <w:rPr>
                <w:rFonts w:ascii="Times New Roman" w:eastAsia="Times New Roman" w:hAnsi="Times New Roman" w:cs="Times New Roman"/>
                <w:color w:val="000000"/>
                <w:sz w:val="22"/>
                <w:szCs w:val="22"/>
              </w:rPr>
              <w:t>.</w:t>
            </w:r>
          </w:p>
          <w:p w14:paraId="779BEE0E" w14:textId="77777777" w:rsidR="007C3E55" w:rsidRDefault="007C3E55">
            <w:pPr>
              <w:rPr>
                <w:rFonts w:ascii="Times New Roman" w:eastAsia="Times New Roman" w:hAnsi="Times New Roman" w:cs="Times New Roman"/>
                <w:color w:val="000000"/>
                <w:sz w:val="22"/>
                <w:szCs w:val="22"/>
              </w:rPr>
            </w:pPr>
          </w:p>
        </w:tc>
        <w:tc>
          <w:tcPr>
            <w:tcW w:w="3084" w:type="dxa"/>
          </w:tcPr>
          <w:p w14:paraId="34087F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p>
        </w:tc>
      </w:tr>
      <w:tr w:rsidR="007C3E55" w14:paraId="34596F58" w14:textId="77777777">
        <w:trPr>
          <w:trHeight w:val="320"/>
        </w:trPr>
        <w:tc>
          <w:tcPr>
            <w:tcW w:w="10910" w:type="dxa"/>
            <w:gridSpan w:val="6"/>
          </w:tcPr>
          <w:p w14:paraId="43598697" w14:textId="77777777" w:rsidR="007C3E55" w:rsidRDefault="007C3E55">
            <w:pPr>
              <w:jc w:val="center"/>
              <w:rPr>
                <w:rFonts w:ascii="Times New Roman" w:eastAsia="Times New Roman" w:hAnsi="Times New Roman" w:cs="Times New Roman"/>
                <w:b/>
                <w:color w:val="000000"/>
                <w:sz w:val="22"/>
                <w:szCs w:val="22"/>
                <w:u w:val="single"/>
              </w:rPr>
            </w:pPr>
          </w:p>
          <w:p w14:paraId="5C8D17C2" w14:textId="77777777" w:rsidR="007C3E55" w:rsidRDefault="00000000">
            <w:pPr>
              <w:jc w:val="center"/>
              <w:rPr>
                <w:rFonts w:ascii="Times New Roman" w:eastAsia="Times New Roman" w:hAnsi="Times New Roman" w:cs="Times New Roman"/>
                <w:b/>
                <w:color w:val="000000"/>
                <w:sz w:val="22"/>
                <w:szCs w:val="22"/>
                <w:u w:val="single"/>
              </w:rPr>
            </w:pPr>
            <w:hyperlink r:id="rId169">
              <w:r w:rsidR="00571110">
                <w:rPr>
                  <w:rFonts w:ascii="Times New Roman" w:eastAsia="Times New Roman" w:hAnsi="Times New Roman" w:cs="Times New Roman"/>
                  <w:b/>
                  <w:color w:val="000000"/>
                  <w:sz w:val="22"/>
                  <w:szCs w:val="22"/>
                  <w:u w:val="single"/>
                </w:rPr>
                <w:t>Safeguarding adults at risk of abuse or neglect</w:t>
              </w:r>
            </w:hyperlink>
          </w:p>
          <w:p w14:paraId="2BD56391" w14:textId="77777777" w:rsidR="007C3E55" w:rsidRDefault="007C3E55">
            <w:pPr>
              <w:rPr>
                <w:rFonts w:ascii="Times New Roman" w:eastAsia="Times New Roman" w:hAnsi="Times New Roman" w:cs="Times New Roman"/>
                <w:b/>
                <w:color w:val="000000"/>
                <w:sz w:val="22"/>
                <w:szCs w:val="22"/>
              </w:rPr>
            </w:pPr>
          </w:p>
        </w:tc>
      </w:tr>
      <w:tr w:rsidR="007C3E55" w14:paraId="6F06AE0F" w14:textId="77777777">
        <w:tc>
          <w:tcPr>
            <w:tcW w:w="767" w:type="dxa"/>
          </w:tcPr>
          <w:p w14:paraId="6611494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42</w:t>
            </w:r>
          </w:p>
        </w:tc>
        <w:tc>
          <w:tcPr>
            <w:tcW w:w="2708" w:type="dxa"/>
          </w:tcPr>
          <w:p w14:paraId="403404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6A248F1" w14:textId="77777777" w:rsidR="007C3E55" w:rsidRDefault="00000000">
            <w:pPr>
              <w:rPr>
                <w:rFonts w:ascii="Times New Roman" w:eastAsia="Times New Roman" w:hAnsi="Times New Roman" w:cs="Times New Roman"/>
                <w:color w:val="000000"/>
                <w:sz w:val="22"/>
                <w:szCs w:val="22"/>
              </w:rPr>
            </w:pPr>
            <w:hyperlink r:id="rId170">
              <w:r w:rsidR="00571110">
                <w:rPr>
                  <w:rFonts w:ascii="Times New Roman" w:eastAsia="Times New Roman" w:hAnsi="Times New Roman" w:cs="Times New Roman"/>
                  <w:color w:val="000000"/>
                  <w:sz w:val="22"/>
                  <w:szCs w:val="22"/>
                </w:rPr>
                <w:t>Enquiry by local authority</w:t>
              </w:r>
            </w:hyperlink>
            <w:r w:rsidR="00571110">
              <w:rPr>
                <w:rFonts w:ascii="Times New Roman" w:eastAsia="Times New Roman" w:hAnsi="Times New Roman" w:cs="Times New Roman"/>
                <w:color w:val="000000"/>
                <w:sz w:val="22"/>
                <w:szCs w:val="22"/>
              </w:rPr>
              <w:t>.</w:t>
            </w:r>
          </w:p>
          <w:p w14:paraId="3AD4FEB9" w14:textId="77777777" w:rsidR="007C3E55" w:rsidRDefault="007C3E55">
            <w:pPr>
              <w:rPr>
                <w:rFonts w:ascii="Times New Roman" w:eastAsia="Times New Roman" w:hAnsi="Times New Roman" w:cs="Times New Roman"/>
                <w:color w:val="000000"/>
                <w:sz w:val="22"/>
                <w:szCs w:val="22"/>
              </w:rPr>
            </w:pPr>
          </w:p>
        </w:tc>
        <w:tc>
          <w:tcPr>
            <w:tcW w:w="3084" w:type="dxa"/>
          </w:tcPr>
          <w:p w14:paraId="183CC9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p>
        </w:tc>
      </w:tr>
      <w:tr w:rsidR="007C3E55" w14:paraId="4B68D2BD" w14:textId="77777777">
        <w:tc>
          <w:tcPr>
            <w:tcW w:w="767" w:type="dxa"/>
          </w:tcPr>
          <w:p w14:paraId="6E50602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43</w:t>
            </w:r>
          </w:p>
        </w:tc>
        <w:tc>
          <w:tcPr>
            <w:tcW w:w="2708" w:type="dxa"/>
          </w:tcPr>
          <w:p w14:paraId="1C855E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3858173" w14:textId="77777777" w:rsidR="007C3E55" w:rsidRDefault="00000000">
            <w:pPr>
              <w:rPr>
                <w:rFonts w:ascii="Times New Roman" w:eastAsia="Times New Roman" w:hAnsi="Times New Roman" w:cs="Times New Roman"/>
                <w:color w:val="000000"/>
                <w:sz w:val="22"/>
                <w:szCs w:val="22"/>
              </w:rPr>
            </w:pPr>
            <w:hyperlink r:id="rId171">
              <w:r w:rsidR="00571110">
                <w:rPr>
                  <w:rFonts w:ascii="Times New Roman" w:eastAsia="Times New Roman" w:hAnsi="Times New Roman" w:cs="Times New Roman"/>
                  <w:color w:val="000000"/>
                  <w:sz w:val="22"/>
                  <w:szCs w:val="22"/>
                </w:rPr>
                <w:t>Safeguarding Adults Boards</w:t>
              </w:r>
            </w:hyperlink>
            <w:r w:rsidR="00571110">
              <w:rPr>
                <w:rFonts w:ascii="Times New Roman" w:eastAsia="Times New Roman" w:hAnsi="Times New Roman" w:cs="Times New Roman"/>
                <w:color w:val="000000"/>
                <w:sz w:val="22"/>
                <w:szCs w:val="22"/>
              </w:rPr>
              <w:t>.</w:t>
            </w:r>
          </w:p>
          <w:p w14:paraId="73C3F589" w14:textId="77777777" w:rsidR="007C3E55" w:rsidRDefault="007C3E55">
            <w:pPr>
              <w:rPr>
                <w:rFonts w:ascii="Times New Roman" w:eastAsia="Times New Roman" w:hAnsi="Times New Roman" w:cs="Times New Roman"/>
                <w:color w:val="000000"/>
                <w:sz w:val="22"/>
                <w:szCs w:val="22"/>
              </w:rPr>
            </w:pPr>
          </w:p>
        </w:tc>
        <w:tc>
          <w:tcPr>
            <w:tcW w:w="3084" w:type="dxa"/>
          </w:tcPr>
          <w:p w14:paraId="3FAF84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w:t>
            </w:r>
          </w:p>
        </w:tc>
      </w:tr>
      <w:tr w:rsidR="007C3E55" w14:paraId="3D257A73" w14:textId="77777777">
        <w:tc>
          <w:tcPr>
            <w:tcW w:w="767" w:type="dxa"/>
          </w:tcPr>
          <w:p w14:paraId="0F69807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44</w:t>
            </w:r>
          </w:p>
        </w:tc>
        <w:tc>
          <w:tcPr>
            <w:tcW w:w="2708" w:type="dxa"/>
          </w:tcPr>
          <w:p w14:paraId="5D722C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0341AD6" w14:textId="77777777" w:rsidR="007C3E55" w:rsidRDefault="00000000">
            <w:pPr>
              <w:rPr>
                <w:rFonts w:ascii="Times New Roman" w:eastAsia="Times New Roman" w:hAnsi="Times New Roman" w:cs="Times New Roman"/>
                <w:color w:val="000000"/>
                <w:sz w:val="22"/>
                <w:szCs w:val="22"/>
              </w:rPr>
            </w:pPr>
            <w:hyperlink r:id="rId172">
              <w:r w:rsidR="00571110">
                <w:rPr>
                  <w:rFonts w:ascii="Times New Roman" w:eastAsia="Times New Roman" w:hAnsi="Times New Roman" w:cs="Times New Roman"/>
                  <w:color w:val="000000"/>
                  <w:sz w:val="22"/>
                  <w:szCs w:val="22"/>
                </w:rPr>
                <w:t>Safeguarding adults’ reviews</w:t>
              </w:r>
            </w:hyperlink>
            <w:r w:rsidR="00571110">
              <w:rPr>
                <w:rFonts w:ascii="Times New Roman" w:eastAsia="Times New Roman" w:hAnsi="Times New Roman" w:cs="Times New Roman"/>
                <w:color w:val="000000"/>
                <w:sz w:val="22"/>
                <w:szCs w:val="22"/>
              </w:rPr>
              <w:t>.</w:t>
            </w:r>
          </w:p>
          <w:p w14:paraId="69F63711" w14:textId="77777777" w:rsidR="007C3E55" w:rsidRDefault="007C3E55">
            <w:pPr>
              <w:rPr>
                <w:rFonts w:ascii="Times New Roman" w:eastAsia="Times New Roman" w:hAnsi="Times New Roman" w:cs="Times New Roman"/>
                <w:color w:val="000000"/>
                <w:sz w:val="22"/>
                <w:szCs w:val="22"/>
              </w:rPr>
            </w:pPr>
          </w:p>
        </w:tc>
        <w:tc>
          <w:tcPr>
            <w:tcW w:w="3084" w:type="dxa"/>
          </w:tcPr>
          <w:p w14:paraId="25AB71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w:t>
            </w:r>
          </w:p>
        </w:tc>
      </w:tr>
      <w:tr w:rsidR="007C3E55" w14:paraId="69CBF092" w14:textId="77777777">
        <w:tc>
          <w:tcPr>
            <w:tcW w:w="767" w:type="dxa"/>
          </w:tcPr>
          <w:p w14:paraId="61D7567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45</w:t>
            </w:r>
          </w:p>
        </w:tc>
        <w:tc>
          <w:tcPr>
            <w:tcW w:w="2708" w:type="dxa"/>
          </w:tcPr>
          <w:p w14:paraId="1D1CA7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F59D4F7" w14:textId="77777777" w:rsidR="007C3E55" w:rsidRDefault="00000000">
            <w:pPr>
              <w:rPr>
                <w:rFonts w:ascii="Times New Roman" w:eastAsia="Times New Roman" w:hAnsi="Times New Roman" w:cs="Times New Roman"/>
                <w:color w:val="000000"/>
                <w:sz w:val="22"/>
                <w:szCs w:val="22"/>
              </w:rPr>
            </w:pPr>
            <w:hyperlink r:id="rId173">
              <w:r w:rsidR="00571110">
                <w:rPr>
                  <w:rFonts w:ascii="Times New Roman" w:eastAsia="Times New Roman" w:hAnsi="Times New Roman" w:cs="Times New Roman"/>
                  <w:color w:val="000000"/>
                  <w:sz w:val="22"/>
                  <w:szCs w:val="22"/>
                </w:rPr>
                <w:t>Supply of information</w:t>
              </w:r>
            </w:hyperlink>
            <w:r w:rsidR="00571110">
              <w:rPr>
                <w:rFonts w:ascii="Times New Roman" w:eastAsia="Times New Roman" w:hAnsi="Times New Roman" w:cs="Times New Roman"/>
                <w:color w:val="000000"/>
                <w:sz w:val="22"/>
                <w:szCs w:val="22"/>
              </w:rPr>
              <w:t>.</w:t>
            </w:r>
          </w:p>
          <w:p w14:paraId="644BF340" w14:textId="77777777" w:rsidR="007C3E55" w:rsidRDefault="007C3E55">
            <w:pPr>
              <w:rPr>
                <w:rFonts w:ascii="Times New Roman" w:eastAsia="Times New Roman" w:hAnsi="Times New Roman" w:cs="Times New Roman"/>
                <w:color w:val="000000"/>
                <w:sz w:val="22"/>
                <w:szCs w:val="22"/>
              </w:rPr>
            </w:pPr>
          </w:p>
        </w:tc>
        <w:tc>
          <w:tcPr>
            <w:tcW w:w="3084" w:type="dxa"/>
          </w:tcPr>
          <w:p w14:paraId="50BFD1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w:t>
            </w:r>
          </w:p>
        </w:tc>
      </w:tr>
      <w:tr w:rsidR="007C3E55" w14:paraId="628C5674" w14:textId="77777777">
        <w:tc>
          <w:tcPr>
            <w:tcW w:w="767" w:type="dxa"/>
          </w:tcPr>
          <w:p w14:paraId="4FD90D3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46</w:t>
            </w:r>
          </w:p>
        </w:tc>
        <w:tc>
          <w:tcPr>
            <w:tcW w:w="2708" w:type="dxa"/>
          </w:tcPr>
          <w:p w14:paraId="54DC10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9658676" w14:textId="77777777" w:rsidR="007C3E55" w:rsidRDefault="00000000">
            <w:pPr>
              <w:rPr>
                <w:rFonts w:ascii="Times New Roman" w:eastAsia="Times New Roman" w:hAnsi="Times New Roman" w:cs="Times New Roman"/>
                <w:color w:val="000000"/>
                <w:sz w:val="22"/>
                <w:szCs w:val="22"/>
              </w:rPr>
            </w:pPr>
            <w:hyperlink r:id="rId174">
              <w:r w:rsidR="00571110">
                <w:rPr>
                  <w:rFonts w:ascii="Times New Roman" w:eastAsia="Times New Roman" w:hAnsi="Times New Roman" w:cs="Times New Roman"/>
                  <w:color w:val="000000"/>
                  <w:sz w:val="22"/>
                  <w:szCs w:val="22"/>
                </w:rPr>
                <w:t xml:space="preserve">Abolition of local </w:t>
              </w:r>
            </w:hyperlink>
            <w:hyperlink r:id="rId175">
              <w:r w:rsidR="00571110">
                <w:rPr>
                  <w:rFonts w:ascii="Times New Roman" w:eastAsia="Times New Roman" w:hAnsi="Times New Roman" w:cs="Times New Roman"/>
                  <w:sz w:val="22"/>
                  <w:szCs w:val="22"/>
                </w:rPr>
                <w:t>authorities</w:t>
              </w:r>
            </w:hyperlink>
            <w:hyperlink r:id="rId176">
              <w:r w:rsidR="00571110">
                <w:rPr>
                  <w:rFonts w:ascii="Times New Roman" w:eastAsia="Times New Roman" w:hAnsi="Times New Roman" w:cs="Times New Roman"/>
                  <w:color w:val="000000"/>
                  <w:sz w:val="22"/>
                  <w:szCs w:val="22"/>
                </w:rPr>
                <w:t xml:space="preserve"> power to remove persons in need of care</w:t>
              </w:r>
            </w:hyperlink>
            <w:r w:rsidR="00571110">
              <w:rPr>
                <w:rFonts w:ascii="Times New Roman" w:eastAsia="Times New Roman" w:hAnsi="Times New Roman" w:cs="Times New Roman"/>
                <w:color w:val="000000"/>
                <w:sz w:val="22"/>
                <w:szCs w:val="22"/>
              </w:rPr>
              <w:t>.</w:t>
            </w:r>
          </w:p>
          <w:p w14:paraId="66E416DC" w14:textId="77777777" w:rsidR="007C3E55" w:rsidRDefault="007C3E55">
            <w:pPr>
              <w:rPr>
                <w:rFonts w:ascii="Times New Roman" w:eastAsia="Times New Roman" w:hAnsi="Times New Roman" w:cs="Times New Roman"/>
                <w:color w:val="000000"/>
                <w:sz w:val="22"/>
                <w:szCs w:val="22"/>
              </w:rPr>
            </w:pPr>
          </w:p>
        </w:tc>
        <w:tc>
          <w:tcPr>
            <w:tcW w:w="3084" w:type="dxa"/>
          </w:tcPr>
          <w:p w14:paraId="574DE6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w:t>
            </w:r>
          </w:p>
        </w:tc>
      </w:tr>
      <w:tr w:rsidR="007C3E55" w14:paraId="2F6D6441" w14:textId="77777777">
        <w:tc>
          <w:tcPr>
            <w:tcW w:w="767" w:type="dxa"/>
          </w:tcPr>
          <w:p w14:paraId="3CDD8EF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47</w:t>
            </w:r>
          </w:p>
        </w:tc>
        <w:tc>
          <w:tcPr>
            <w:tcW w:w="2708" w:type="dxa"/>
          </w:tcPr>
          <w:p w14:paraId="1AC23F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9107356" w14:textId="77777777" w:rsidR="007C3E55" w:rsidRDefault="00000000">
            <w:pPr>
              <w:rPr>
                <w:rFonts w:ascii="Times New Roman" w:eastAsia="Times New Roman" w:hAnsi="Times New Roman" w:cs="Times New Roman"/>
                <w:color w:val="000000"/>
                <w:sz w:val="22"/>
                <w:szCs w:val="22"/>
              </w:rPr>
            </w:pPr>
            <w:hyperlink r:id="rId177">
              <w:r w:rsidR="00571110">
                <w:rPr>
                  <w:rFonts w:ascii="Times New Roman" w:eastAsia="Times New Roman" w:hAnsi="Times New Roman" w:cs="Times New Roman"/>
                  <w:color w:val="000000"/>
                  <w:sz w:val="22"/>
                  <w:szCs w:val="22"/>
                </w:rPr>
                <w:t>Protecting property of adults being cared for away from home</w:t>
              </w:r>
            </w:hyperlink>
            <w:r w:rsidR="00571110">
              <w:rPr>
                <w:rFonts w:ascii="Times New Roman" w:eastAsia="Times New Roman" w:hAnsi="Times New Roman" w:cs="Times New Roman"/>
                <w:color w:val="000000"/>
                <w:sz w:val="22"/>
                <w:szCs w:val="22"/>
              </w:rPr>
              <w:t>.</w:t>
            </w:r>
          </w:p>
          <w:p w14:paraId="77256E46" w14:textId="77777777" w:rsidR="007C3E55" w:rsidRDefault="007C3E55">
            <w:pPr>
              <w:rPr>
                <w:rFonts w:ascii="Times New Roman" w:eastAsia="Times New Roman" w:hAnsi="Times New Roman" w:cs="Times New Roman"/>
                <w:color w:val="000000"/>
                <w:sz w:val="22"/>
                <w:szCs w:val="22"/>
              </w:rPr>
            </w:pPr>
          </w:p>
        </w:tc>
        <w:tc>
          <w:tcPr>
            <w:tcW w:w="3084" w:type="dxa"/>
          </w:tcPr>
          <w:p w14:paraId="720470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47</w:t>
            </w:r>
          </w:p>
        </w:tc>
      </w:tr>
      <w:tr w:rsidR="007C3E55" w14:paraId="460DB8EC" w14:textId="77777777">
        <w:trPr>
          <w:trHeight w:val="320"/>
        </w:trPr>
        <w:tc>
          <w:tcPr>
            <w:tcW w:w="10910" w:type="dxa"/>
            <w:gridSpan w:val="6"/>
          </w:tcPr>
          <w:p w14:paraId="12ABECF4" w14:textId="77777777" w:rsidR="007C3E55" w:rsidRDefault="007C3E55">
            <w:pPr>
              <w:rPr>
                <w:rFonts w:ascii="Times New Roman" w:eastAsia="Times New Roman" w:hAnsi="Times New Roman" w:cs="Times New Roman"/>
                <w:b/>
                <w:color w:val="000000"/>
                <w:sz w:val="22"/>
                <w:szCs w:val="22"/>
              </w:rPr>
            </w:pPr>
          </w:p>
          <w:p w14:paraId="68AE103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Provider failure</w:t>
            </w:r>
          </w:p>
          <w:p w14:paraId="78B154C3" w14:textId="77777777" w:rsidR="007C3E55" w:rsidRDefault="007C3E55">
            <w:pPr>
              <w:rPr>
                <w:rFonts w:ascii="Times New Roman" w:eastAsia="Times New Roman" w:hAnsi="Times New Roman" w:cs="Times New Roman"/>
                <w:b/>
                <w:color w:val="000000"/>
                <w:sz w:val="22"/>
                <w:szCs w:val="22"/>
              </w:rPr>
            </w:pPr>
          </w:p>
        </w:tc>
      </w:tr>
      <w:tr w:rsidR="007C3E55" w14:paraId="360525D3" w14:textId="77777777">
        <w:tc>
          <w:tcPr>
            <w:tcW w:w="767" w:type="dxa"/>
          </w:tcPr>
          <w:p w14:paraId="177C07C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48</w:t>
            </w:r>
          </w:p>
        </w:tc>
        <w:tc>
          <w:tcPr>
            <w:tcW w:w="2708" w:type="dxa"/>
          </w:tcPr>
          <w:p w14:paraId="0C4359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ECE49AB" w14:textId="77777777" w:rsidR="007C3E55" w:rsidRDefault="00000000">
            <w:pPr>
              <w:rPr>
                <w:rFonts w:ascii="Times New Roman" w:eastAsia="Times New Roman" w:hAnsi="Times New Roman" w:cs="Times New Roman"/>
                <w:color w:val="000000"/>
                <w:sz w:val="22"/>
                <w:szCs w:val="22"/>
              </w:rPr>
            </w:pPr>
            <w:hyperlink r:id="rId178">
              <w:r w:rsidR="00571110">
                <w:rPr>
                  <w:rFonts w:ascii="Times New Roman" w:eastAsia="Times New Roman" w:hAnsi="Times New Roman" w:cs="Times New Roman"/>
                  <w:color w:val="000000"/>
                  <w:sz w:val="22"/>
                  <w:szCs w:val="22"/>
                </w:rPr>
                <w:t>Temporary duty on local authority</w:t>
              </w:r>
            </w:hyperlink>
            <w:r w:rsidR="00571110">
              <w:rPr>
                <w:rFonts w:ascii="Times New Roman" w:eastAsia="Times New Roman" w:hAnsi="Times New Roman" w:cs="Times New Roman"/>
                <w:color w:val="000000"/>
                <w:sz w:val="22"/>
                <w:szCs w:val="22"/>
              </w:rPr>
              <w:t>.</w:t>
            </w:r>
          </w:p>
          <w:p w14:paraId="1AECCC63" w14:textId="77777777" w:rsidR="007C3E55" w:rsidRDefault="007C3E55">
            <w:pPr>
              <w:rPr>
                <w:rFonts w:ascii="Times New Roman" w:eastAsia="Times New Roman" w:hAnsi="Times New Roman" w:cs="Times New Roman"/>
                <w:color w:val="000000"/>
                <w:sz w:val="22"/>
                <w:szCs w:val="22"/>
              </w:rPr>
            </w:pPr>
          </w:p>
        </w:tc>
        <w:tc>
          <w:tcPr>
            <w:tcW w:w="3084" w:type="dxa"/>
          </w:tcPr>
          <w:p w14:paraId="0969AC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w:t>
            </w:r>
          </w:p>
        </w:tc>
      </w:tr>
      <w:tr w:rsidR="007C3E55" w14:paraId="04CAC39B" w14:textId="77777777">
        <w:tc>
          <w:tcPr>
            <w:tcW w:w="767" w:type="dxa"/>
          </w:tcPr>
          <w:p w14:paraId="7E88ED8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49</w:t>
            </w:r>
          </w:p>
        </w:tc>
        <w:tc>
          <w:tcPr>
            <w:tcW w:w="2708" w:type="dxa"/>
          </w:tcPr>
          <w:p w14:paraId="660D91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1923CE7" w14:textId="77777777" w:rsidR="007C3E55" w:rsidRDefault="00000000">
            <w:pPr>
              <w:rPr>
                <w:rFonts w:ascii="Times New Roman" w:eastAsia="Times New Roman" w:hAnsi="Times New Roman" w:cs="Times New Roman"/>
                <w:color w:val="000000"/>
                <w:sz w:val="22"/>
                <w:szCs w:val="22"/>
              </w:rPr>
            </w:pPr>
            <w:hyperlink r:id="rId179">
              <w:r w:rsidR="00571110">
                <w:rPr>
                  <w:rFonts w:ascii="Times New Roman" w:eastAsia="Times New Roman" w:hAnsi="Times New Roman" w:cs="Times New Roman"/>
                  <w:color w:val="000000"/>
                  <w:sz w:val="22"/>
                  <w:szCs w:val="22"/>
                </w:rPr>
                <w:t>Section 48: cross-border cases</w:t>
              </w:r>
            </w:hyperlink>
            <w:r w:rsidR="00571110">
              <w:rPr>
                <w:rFonts w:ascii="Times New Roman" w:eastAsia="Times New Roman" w:hAnsi="Times New Roman" w:cs="Times New Roman"/>
                <w:color w:val="000000"/>
                <w:sz w:val="22"/>
                <w:szCs w:val="22"/>
              </w:rPr>
              <w:t>.</w:t>
            </w:r>
          </w:p>
          <w:p w14:paraId="52372602" w14:textId="77777777" w:rsidR="007C3E55" w:rsidRDefault="007C3E55">
            <w:pPr>
              <w:rPr>
                <w:rFonts w:ascii="Times New Roman" w:eastAsia="Times New Roman" w:hAnsi="Times New Roman" w:cs="Times New Roman"/>
                <w:color w:val="000000"/>
                <w:sz w:val="22"/>
                <w:szCs w:val="22"/>
              </w:rPr>
            </w:pPr>
          </w:p>
        </w:tc>
        <w:tc>
          <w:tcPr>
            <w:tcW w:w="3084" w:type="dxa"/>
          </w:tcPr>
          <w:p w14:paraId="28BA0E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w:t>
            </w:r>
          </w:p>
        </w:tc>
      </w:tr>
      <w:tr w:rsidR="007C3E55" w14:paraId="0EF2541A" w14:textId="77777777">
        <w:tc>
          <w:tcPr>
            <w:tcW w:w="767" w:type="dxa"/>
          </w:tcPr>
          <w:p w14:paraId="71BEBDE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50</w:t>
            </w:r>
          </w:p>
        </w:tc>
        <w:tc>
          <w:tcPr>
            <w:tcW w:w="2708" w:type="dxa"/>
          </w:tcPr>
          <w:p w14:paraId="3D87B0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98E65E7" w14:textId="77777777" w:rsidR="007C3E55" w:rsidRDefault="00000000">
            <w:pPr>
              <w:rPr>
                <w:rFonts w:ascii="Times New Roman" w:eastAsia="Times New Roman" w:hAnsi="Times New Roman" w:cs="Times New Roman"/>
                <w:color w:val="000000"/>
                <w:sz w:val="22"/>
                <w:szCs w:val="22"/>
              </w:rPr>
            </w:pPr>
            <w:hyperlink r:id="rId180">
              <w:r w:rsidR="00571110">
                <w:rPr>
                  <w:rFonts w:ascii="Times New Roman" w:eastAsia="Times New Roman" w:hAnsi="Times New Roman" w:cs="Times New Roman"/>
                  <w:color w:val="000000"/>
                  <w:sz w:val="22"/>
                  <w:szCs w:val="22"/>
                </w:rPr>
                <w:t>Temporary duty on local authority in Wales</w:t>
              </w:r>
            </w:hyperlink>
            <w:r w:rsidR="00571110">
              <w:rPr>
                <w:rFonts w:ascii="Times New Roman" w:eastAsia="Times New Roman" w:hAnsi="Times New Roman" w:cs="Times New Roman"/>
                <w:color w:val="000000"/>
                <w:sz w:val="22"/>
                <w:szCs w:val="22"/>
              </w:rPr>
              <w:t>.</w:t>
            </w:r>
          </w:p>
          <w:p w14:paraId="06E8089E" w14:textId="77777777" w:rsidR="007C3E55" w:rsidRDefault="007C3E55">
            <w:pPr>
              <w:rPr>
                <w:rFonts w:ascii="Times New Roman" w:eastAsia="Times New Roman" w:hAnsi="Times New Roman" w:cs="Times New Roman"/>
                <w:color w:val="000000"/>
                <w:sz w:val="22"/>
                <w:szCs w:val="22"/>
              </w:rPr>
            </w:pPr>
          </w:p>
        </w:tc>
        <w:tc>
          <w:tcPr>
            <w:tcW w:w="3084" w:type="dxa"/>
          </w:tcPr>
          <w:p w14:paraId="0E9F43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50</w:t>
            </w:r>
          </w:p>
        </w:tc>
      </w:tr>
      <w:tr w:rsidR="007C3E55" w14:paraId="664A486F" w14:textId="77777777">
        <w:tc>
          <w:tcPr>
            <w:tcW w:w="767" w:type="dxa"/>
          </w:tcPr>
          <w:p w14:paraId="0191306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51</w:t>
            </w:r>
          </w:p>
        </w:tc>
        <w:tc>
          <w:tcPr>
            <w:tcW w:w="2708" w:type="dxa"/>
          </w:tcPr>
          <w:p w14:paraId="39FAB9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2B609BE" w14:textId="77777777" w:rsidR="007C3E55" w:rsidRDefault="00000000">
            <w:pPr>
              <w:rPr>
                <w:rFonts w:ascii="Times New Roman" w:eastAsia="Times New Roman" w:hAnsi="Times New Roman" w:cs="Times New Roman"/>
                <w:color w:val="000000"/>
                <w:sz w:val="22"/>
                <w:szCs w:val="22"/>
              </w:rPr>
            </w:pPr>
            <w:hyperlink r:id="rId181">
              <w:r w:rsidR="00571110">
                <w:rPr>
                  <w:rFonts w:ascii="Times New Roman" w:eastAsia="Times New Roman" w:hAnsi="Times New Roman" w:cs="Times New Roman"/>
                  <w:color w:val="000000"/>
                  <w:sz w:val="22"/>
                  <w:szCs w:val="22"/>
                </w:rPr>
                <w:t>Temporary duty on Health and Social Care trust in Northern Ireland</w:t>
              </w:r>
            </w:hyperlink>
            <w:r w:rsidR="00571110">
              <w:rPr>
                <w:rFonts w:ascii="Times New Roman" w:eastAsia="Times New Roman" w:hAnsi="Times New Roman" w:cs="Times New Roman"/>
                <w:color w:val="000000"/>
                <w:sz w:val="22"/>
                <w:szCs w:val="22"/>
              </w:rPr>
              <w:t>.</w:t>
            </w:r>
          </w:p>
          <w:p w14:paraId="7CA0AC64" w14:textId="77777777" w:rsidR="007C3E55" w:rsidRDefault="007C3E55">
            <w:pPr>
              <w:rPr>
                <w:rFonts w:ascii="Times New Roman" w:eastAsia="Times New Roman" w:hAnsi="Times New Roman" w:cs="Times New Roman"/>
                <w:color w:val="000000"/>
                <w:sz w:val="22"/>
                <w:szCs w:val="22"/>
              </w:rPr>
            </w:pPr>
          </w:p>
        </w:tc>
        <w:tc>
          <w:tcPr>
            <w:tcW w:w="3084" w:type="dxa"/>
          </w:tcPr>
          <w:p w14:paraId="3B0267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w:t>
            </w:r>
          </w:p>
        </w:tc>
      </w:tr>
      <w:tr w:rsidR="007C3E55" w14:paraId="716FC162" w14:textId="77777777">
        <w:tc>
          <w:tcPr>
            <w:tcW w:w="767" w:type="dxa"/>
          </w:tcPr>
          <w:p w14:paraId="4AC9B27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52</w:t>
            </w:r>
          </w:p>
        </w:tc>
        <w:tc>
          <w:tcPr>
            <w:tcW w:w="2708" w:type="dxa"/>
          </w:tcPr>
          <w:p w14:paraId="36D0B8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03874F9" w14:textId="77777777" w:rsidR="007C3E55" w:rsidRDefault="00000000">
            <w:pPr>
              <w:rPr>
                <w:rFonts w:ascii="Times New Roman" w:eastAsia="Times New Roman" w:hAnsi="Times New Roman" w:cs="Times New Roman"/>
                <w:color w:val="000000"/>
                <w:sz w:val="22"/>
                <w:szCs w:val="22"/>
              </w:rPr>
            </w:pPr>
            <w:hyperlink r:id="rId182">
              <w:r w:rsidR="00571110">
                <w:rPr>
                  <w:rFonts w:ascii="Times New Roman" w:eastAsia="Times New Roman" w:hAnsi="Times New Roman" w:cs="Times New Roman"/>
                  <w:color w:val="000000"/>
                  <w:sz w:val="22"/>
                  <w:szCs w:val="22"/>
                </w:rPr>
                <w:t>Sections 48 to 51: supplementary</w:t>
              </w:r>
            </w:hyperlink>
            <w:r w:rsidR="00571110">
              <w:rPr>
                <w:rFonts w:ascii="Times New Roman" w:eastAsia="Times New Roman" w:hAnsi="Times New Roman" w:cs="Times New Roman"/>
                <w:color w:val="000000"/>
                <w:sz w:val="22"/>
                <w:szCs w:val="22"/>
              </w:rPr>
              <w:t>.</w:t>
            </w:r>
          </w:p>
          <w:p w14:paraId="10EC1727" w14:textId="77777777" w:rsidR="007C3E55" w:rsidRDefault="007C3E55">
            <w:pPr>
              <w:rPr>
                <w:rFonts w:ascii="Times New Roman" w:eastAsia="Times New Roman" w:hAnsi="Times New Roman" w:cs="Times New Roman"/>
                <w:color w:val="000000"/>
                <w:sz w:val="22"/>
                <w:szCs w:val="22"/>
              </w:rPr>
            </w:pPr>
          </w:p>
        </w:tc>
        <w:tc>
          <w:tcPr>
            <w:tcW w:w="3084" w:type="dxa"/>
          </w:tcPr>
          <w:p w14:paraId="4C40EA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w:t>
            </w:r>
          </w:p>
        </w:tc>
      </w:tr>
      <w:tr w:rsidR="007C3E55" w14:paraId="7A6ACAEE" w14:textId="77777777">
        <w:trPr>
          <w:trHeight w:val="320"/>
        </w:trPr>
        <w:tc>
          <w:tcPr>
            <w:tcW w:w="10910" w:type="dxa"/>
            <w:gridSpan w:val="6"/>
          </w:tcPr>
          <w:p w14:paraId="675ABD11" w14:textId="77777777" w:rsidR="007C3E55" w:rsidRDefault="007C3E55">
            <w:pPr>
              <w:rPr>
                <w:rFonts w:ascii="Times New Roman" w:eastAsia="Times New Roman" w:hAnsi="Times New Roman" w:cs="Times New Roman"/>
                <w:b/>
                <w:color w:val="000000"/>
                <w:sz w:val="22"/>
                <w:szCs w:val="22"/>
              </w:rPr>
            </w:pPr>
          </w:p>
          <w:p w14:paraId="1F1427B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Market oversight</w:t>
            </w:r>
          </w:p>
          <w:p w14:paraId="63457372" w14:textId="77777777" w:rsidR="007C3E55" w:rsidRDefault="007C3E55">
            <w:pPr>
              <w:rPr>
                <w:rFonts w:ascii="Times New Roman" w:eastAsia="Times New Roman" w:hAnsi="Times New Roman" w:cs="Times New Roman"/>
                <w:b/>
                <w:color w:val="000000"/>
                <w:sz w:val="22"/>
                <w:szCs w:val="22"/>
              </w:rPr>
            </w:pPr>
          </w:p>
        </w:tc>
      </w:tr>
      <w:tr w:rsidR="007C3E55" w14:paraId="1305CE2B" w14:textId="77777777">
        <w:tc>
          <w:tcPr>
            <w:tcW w:w="767" w:type="dxa"/>
          </w:tcPr>
          <w:p w14:paraId="6DF8099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53</w:t>
            </w:r>
          </w:p>
        </w:tc>
        <w:tc>
          <w:tcPr>
            <w:tcW w:w="2708" w:type="dxa"/>
          </w:tcPr>
          <w:p w14:paraId="5F94CCE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A84CAA6" w14:textId="77777777" w:rsidR="007C3E55" w:rsidRDefault="00000000">
            <w:pPr>
              <w:rPr>
                <w:rFonts w:ascii="Times New Roman" w:eastAsia="Times New Roman" w:hAnsi="Times New Roman" w:cs="Times New Roman"/>
                <w:color w:val="000000"/>
                <w:sz w:val="22"/>
                <w:szCs w:val="22"/>
              </w:rPr>
            </w:pPr>
            <w:hyperlink r:id="rId183">
              <w:r w:rsidR="00571110">
                <w:rPr>
                  <w:rFonts w:ascii="Times New Roman" w:eastAsia="Times New Roman" w:hAnsi="Times New Roman" w:cs="Times New Roman"/>
                  <w:color w:val="000000"/>
                  <w:sz w:val="22"/>
                  <w:szCs w:val="22"/>
                </w:rPr>
                <w:t>Specifying criteria for application of market oversight regime</w:t>
              </w:r>
            </w:hyperlink>
            <w:r w:rsidR="00571110">
              <w:rPr>
                <w:rFonts w:ascii="Times New Roman" w:eastAsia="Times New Roman" w:hAnsi="Times New Roman" w:cs="Times New Roman"/>
                <w:color w:val="000000"/>
                <w:sz w:val="22"/>
                <w:szCs w:val="22"/>
              </w:rPr>
              <w:t>.</w:t>
            </w:r>
          </w:p>
          <w:p w14:paraId="035F2643" w14:textId="77777777" w:rsidR="007C3E55" w:rsidRDefault="007C3E55">
            <w:pPr>
              <w:rPr>
                <w:rFonts w:ascii="Times New Roman" w:eastAsia="Times New Roman" w:hAnsi="Times New Roman" w:cs="Times New Roman"/>
                <w:color w:val="000000"/>
                <w:sz w:val="22"/>
                <w:szCs w:val="22"/>
              </w:rPr>
            </w:pPr>
          </w:p>
        </w:tc>
        <w:tc>
          <w:tcPr>
            <w:tcW w:w="3084" w:type="dxa"/>
          </w:tcPr>
          <w:p w14:paraId="744B97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w:t>
            </w:r>
          </w:p>
        </w:tc>
      </w:tr>
      <w:tr w:rsidR="007C3E55" w14:paraId="6974DE66" w14:textId="77777777">
        <w:tc>
          <w:tcPr>
            <w:tcW w:w="767" w:type="dxa"/>
          </w:tcPr>
          <w:p w14:paraId="60C2FBB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54</w:t>
            </w:r>
          </w:p>
        </w:tc>
        <w:tc>
          <w:tcPr>
            <w:tcW w:w="2708" w:type="dxa"/>
          </w:tcPr>
          <w:p w14:paraId="333EBE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92777A2" w14:textId="77777777" w:rsidR="007C3E55" w:rsidRDefault="00000000">
            <w:pPr>
              <w:rPr>
                <w:rFonts w:ascii="Times New Roman" w:eastAsia="Times New Roman" w:hAnsi="Times New Roman" w:cs="Times New Roman"/>
                <w:color w:val="000000"/>
                <w:sz w:val="22"/>
                <w:szCs w:val="22"/>
              </w:rPr>
            </w:pPr>
            <w:hyperlink r:id="rId184">
              <w:r w:rsidR="00571110">
                <w:rPr>
                  <w:rFonts w:ascii="Times New Roman" w:eastAsia="Times New Roman" w:hAnsi="Times New Roman" w:cs="Times New Roman"/>
                  <w:color w:val="000000"/>
                  <w:sz w:val="22"/>
                  <w:szCs w:val="22"/>
                </w:rPr>
                <w:t>Determining whether criteria apply to care provider</w:t>
              </w:r>
            </w:hyperlink>
            <w:r w:rsidR="00571110">
              <w:rPr>
                <w:rFonts w:ascii="Times New Roman" w:eastAsia="Times New Roman" w:hAnsi="Times New Roman" w:cs="Times New Roman"/>
                <w:color w:val="000000"/>
                <w:sz w:val="22"/>
                <w:szCs w:val="22"/>
              </w:rPr>
              <w:t>.</w:t>
            </w:r>
          </w:p>
          <w:p w14:paraId="4A252CB6" w14:textId="77777777" w:rsidR="007C3E55" w:rsidRDefault="007C3E55">
            <w:pPr>
              <w:rPr>
                <w:rFonts w:ascii="Times New Roman" w:eastAsia="Times New Roman" w:hAnsi="Times New Roman" w:cs="Times New Roman"/>
                <w:color w:val="000000"/>
                <w:sz w:val="22"/>
                <w:szCs w:val="22"/>
              </w:rPr>
            </w:pPr>
          </w:p>
        </w:tc>
        <w:tc>
          <w:tcPr>
            <w:tcW w:w="3084" w:type="dxa"/>
          </w:tcPr>
          <w:p w14:paraId="0F3118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w:t>
            </w:r>
          </w:p>
        </w:tc>
      </w:tr>
      <w:tr w:rsidR="007C3E55" w14:paraId="38E8F394" w14:textId="77777777">
        <w:tc>
          <w:tcPr>
            <w:tcW w:w="767" w:type="dxa"/>
          </w:tcPr>
          <w:p w14:paraId="4384DEE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55</w:t>
            </w:r>
          </w:p>
        </w:tc>
        <w:tc>
          <w:tcPr>
            <w:tcW w:w="2708" w:type="dxa"/>
          </w:tcPr>
          <w:p w14:paraId="5B68E4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21FF587" w14:textId="77777777" w:rsidR="007C3E55" w:rsidRDefault="00000000">
            <w:pPr>
              <w:rPr>
                <w:rFonts w:ascii="Times New Roman" w:eastAsia="Times New Roman" w:hAnsi="Times New Roman" w:cs="Times New Roman"/>
                <w:color w:val="000000"/>
                <w:sz w:val="22"/>
                <w:szCs w:val="22"/>
              </w:rPr>
            </w:pPr>
            <w:hyperlink r:id="rId185">
              <w:r w:rsidR="00571110">
                <w:rPr>
                  <w:rFonts w:ascii="Times New Roman" w:eastAsia="Times New Roman" w:hAnsi="Times New Roman" w:cs="Times New Roman"/>
                  <w:color w:val="000000"/>
                  <w:sz w:val="22"/>
                  <w:szCs w:val="22"/>
                </w:rPr>
                <w:t>Assessment of financial sustainability of care provider</w:t>
              </w:r>
            </w:hyperlink>
            <w:r w:rsidR="00571110">
              <w:rPr>
                <w:rFonts w:ascii="Times New Roman" w:eastAsia="Times New Roman" w:hAnsi="Times New Roman" w:cs="Times New Roman"/>
                <w:color w:val="000000"/>
                <w:sz w:val="22"/>
                <w:szCs w:val="22"/>
              </w:rPr>
              <w:t>.</w:t>
            </w:r>
          </w:p>
          <w:p w14:paraId="7F1B2BAF" w14:textId="77777777" w:rsidR="007C3E55" w:rsidRDefault="007C3E55">
            <w:pPr>
              <w:rPr>
                <w:rFonts w:ascii="Times New Roman" w:eastAsia="Times New Roman" w:hAnsi="Times New Roman" w:cs="Times New Roman"/>
                <w:color w:val="000000"/>
                <w:sz w:val="22"/>
                <w:szCs w:val="22"/>
              </w:rPr>
            </w:pPr>
          </w:p>
        </w:tc>
        <w:tc>
          <w:tcPr>
            <w:tcW w:w="3084" w:type="dxa"/>
          </w:tcPr>
          <w:p w14:paraId="5067CB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w:t>
            </w:r>
          </w:p>
        </w:tc>
      </w:tr>
      <w:tr w:rsidR="007C3E55" w14:paraId="5ECD0ED3" w14:textId="77777777">
        <w:tc>
          <w:tcPr>
            <w:tcW w:w="767" w:type="dxa"/>
          </w:tcPr>
          <w:p w14:paraId="5BD543E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56</w:t>
            </w:r>
          </w:p>
        </w:tc>
        <w:tc>
          <w:tcPr>
            <w:tcW w:w="2708" w:type="dxa"/>
          </w:tcPr>
          <w:p w14:paraId="1F9A54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EA78D34" w14:textId="77777777" w:rsidR="007C3E55" w:rsidRDefault="00000000">
            <w:pPr>
              <w:rPr>
                <w:rFonts w:ascii="Times New Roman" w:eastAsia="Times New Roman" w:hAnsi="Times New Roman" w:cs="Times New Roman"/>
                <w:color w:val="000000"/>
                <w:sz w:val="22"/>
                <w:szCs w:val="22"/>
              </w:rPr>
            </w:pPr>
            <w:hyperlink r:id="rId186">
              <w:r w:rsidR="00571110">
                <w:rPr>
                  <w:rFonts w:ascii="Times New Roman" w:eastAsia="Times New Roman" w:hAnsi="Times New Roman" w:cs="Times New Roman"/>
                  <w:color w:val="000000"/>
                  <w:sz w:val="22"/>
                  <w:szCs w:val="22"/>
                </w:rPr>
                <w:t>Informing local authorities where failure of care provider likely</w:t>
              </w:r>
            </w:hyperlink>
            <w:r w:rsidR="00571110">
              <w:rPr>
                <w:rFonts w:ascii="Times New Roman" w:eastAsia="Times New Roman" w:hAnsi="Times New Roman" w:cs="Times New Roman"/>
                <w:color w:val="000000"/>
                <w:sz w:val="22"/>
                <w:szCs w:val="22"/>
              </w:rPr>
              <w:t>.</w:t>
            </w:r>
          </w:p>
          <w:p w14:paraId="7CE10FA1" w14:textId="77777777" w:rsidR="007C3E55" w:rsidRDefault="007C3E55">
            <w:pPr>
              <w:rPr>
                <w:rFonts w:ascii="Times New Roman" w:eastAsia="Times New Roman" w:hAnsi="Times New Roman" w:cs="Times New Roman"/>
                <w:color w:val="000000"/>
                <w:sz w:val="22"/>
                <w:szCs w:val="22"/>
              </w:rPr>
            </w:pPr>
          </w:p>
        </w:tc>
        <w:tc>
          <w:tcPr>
            <w:tcW w:w="3084" w:type="dxa"/>
          </w:tcPr>
          <w:p w14:paraId="61218A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p>
        </w:tc>
      </w:tr>
      <w:tr w:rsidR="007C3E55" w14:paraId="18AD91AB" w14:textId="77777777">
        <w:tc>
          <w:tcPr>
            <w:tcW w:w="767" w:type="dxa"/>
          </w:tcPr>
          <w:p w14:paraId="7BBE990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57</w:t>
            </w:r>
          </w:p>
        </w:tc>
        <w:tc>
          <w:tcPr>
            <w:tcW w:w="2708" w:type="dxa"/>
          </w:tcPr>
          <w:p w14:paraId="5A0297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06FC677" w14:textId="77777777" w:rsidR="007C3E55" w:rsidRDefault="00000000">
            <w:pPr>
              <w:rPr>
                <w:rFonts w:ascii="Times New Roman" w:eastAsia="Times New Roman" w:hAnsi="Times New Roman" w:cs="Times New Roman"/>
                <w:color w:val="000000"/>
                <w:sz w:val="22"/>
                <w:szCs w:val="22"/>
              </w:rPr>
            </w:pPr>
            <w:hyperlink r:id="rId187">
              <w:r w:rsidR="00571110">
                <w:rPr>
                  <w:rFonts w:ascii="Times New Roman" w:eastAsia="Times New Roman" w:hAnsi="Times New Roman" w:cs="Times New Roman"/>
                  <w:color w:val="000000"/>
                  <w:sz w:val="22"/>
                  <w:szCs w:val="22"/>
                </w:rPr>
                <w:t>Sections 54 to 56: supplementary</w:t>
              </w:r>
            </w:hyperlink>
            <w:r w:rsidR="00571110">
              <w:rPr>
                <w:rFonts w:ascii="Times New Roman" w:eastAsia="Times New Roman" w:hAnsi="Times New Roman" w:cs="Times New Roman"/>
                <w:color w:val="000000"/>
                <w:sz w:val="22"/>
                <w:szCs w:val="22"/>
              </w:rPr>
              <w:t>.</w:t>
            </w:r>
          </w:p>
          <w:p w14:paraId="4B1D8085" w14:textId="77777777" w:rsidR="007C3E55" w:rsidRDefault="007C3E55">
            <w:pPr>
              <w:rPr>
                <w:rFonts w:ascii="Times New Roman" w:eastAsia="Times New Roman" w:hAnsi="Times New Roman" w:cs="Times New Roman"/>
                <w:color w:val="000000"/>
                <w:sz w:val="22"/>
                <w:szCs w:val="22"/>
              </w:rPr>
            </w:pPr>
          </w:p>
        </w:tc>
        <w:tc>
          <w:tcPr>
            <w:tcW w:w="3084" w:type="dxa"/>
          </w:tcPr>
          <w:p w14:paraId="45D85E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w:t>
            </w:r>
          </w:p>
        </w:tc>
      </w:tr>
      <w:tr w:rsidR="007C3E55" w14:paraId="55CE0427" w14:textId="77777777">
        <w:trPr>
          <w:trHeight w:val="320"/>
        </w:trPr>
        <w:tc>
          <w:tcPr>
            <w:tcW w:w="10910" w:type="dxa"/>
            <w:gridSpan w:val="6"/>
          </w:tcPr>
          <w:p w14:paraId="55B9FFB2" w14:textId="77777777" w:rsidR="007C3E55" w:rsidRDefault="007C3E55">
            <w:pPr>
              <w:rPr>
                <w:rFonts w:ascii="Times New Roman" w:eastAsia="Times New Roman" w:hAnsi="Times New Roman" w:cs="Times New Roman"/>
                <w:b/>
                <w:color w:val="000000"/>
                <w:sz w:val="22"/>
                <w:szCs w:val="22"/>
              </w:rPr>
            </w:pPr>
          </w:p>
          <w:p w14:paraId="5B9340C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Transition for children to adult care and support, etc.</w:t>
            </w:r>
          </w:p>
          <w:p w14:paraId="3B2A0351" w14:textId="77777777" w:rsidR="007C3E55" w:rsidRDefault="007C3E55">
            <w:pPr>
              <w:rPr>
                <w:rFonts w:ascii="Times New Roman" w:eastAsia="Times New Roman" w:hAnsi="Times New Roman" w:cs="Times New Roman"/>
                <w:b/>
                <w:color w:val="000000"/>
                <w:sz w:val="22"/>
                <w:szCs w:val="22"/>
              </w:rPr>
            </w:pPr>
          </w:p>
        </w:tc>
      </w:tr>
      <w:tr w:rsidR="007C3E55" w14:paraId="5650E1AD" w14:textId="77777777">
        <w:tc>
          <w:tcPr>
            <w:tcW w:w="767" w:type="dxa"/>
          </w:tcPr>
          <w:p w14:paraId="5B82422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58</w:t>
            </w:r>
          </w:p>
        </w:tc>
        <w:tc>
          <w:tcPr>
            <w:tcW w:w="2708" w:type="dxa"/>
          </w:tcPr>
          <w:p w14:paraId="2F31BB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1FD6556" w14:textId="77777777" w:rsidR="007C3E55" w:rsidRDefault="00000000">
            <w:pPr>
              <w:rPr>
                <w:rFonts w:ascii="Times New Roman" w:eastAsia="Times New Roman" w:hAnsi="Times New Roman" w:cs="Times New Roman"/>
                <w:color w:val="000000"/>
                <w:sz w:val="22"/>
                <w:szCs w:val="22"/>
              </w:rPr>
            </w:pPr>
            <w:hyperlink r:id="rId188">
              <w:r w:rsidR="00571110">
                <w:rPr>
                  <w:rFonts w:ascii="Times New Roman" w:eastAsia="Times New Roman" w:hAnsi="Times New Roman" w:cs="Times New Roman"/>
                  <w:color w:val="000000"/>
                  <w:sz w:val="22"/>
                  <w:szCs w:val="22"/>
                </w:rPr>
                <w:t>Assessment of a child’s needs for care and support</w:t>
              </w:r>
            </w:hyperlink>
            <w:r w:rsidR="00571110">
              <w:rPr>
                <w:rFonts w:ascii="Times New Roman" w:eastAsia="Times New Roman" w:hAnsi="Times New Roman" w:cs="Times New Roman"/>
                <w:color w:val="000000"/>
                <w:sz w:val="22"/>
                <w:szCs w:val="22"/>
              </w:rPr>
              <w:t>.</w:t>
            </w:r>
          </w:p>
          <w:p w14:paraId="112555E2" w14:textId="77777777" w:rsidR="007C3E55" w:rsidRDefault="007C3E55">
            <w:pPr>
              <w:rPr>
                <w:rFonts w:ascii="Times New Roman" w:eastAsia="Times New Roman" w:hAnsi="Times New Roman" w:cs="Times New Roman"/>
                <w:color w:val="000000"/>
                <w:sz w:val="22"/>
                <w:szCs w:val="22"/>
              </w:rPr>
            </w:pPr>
          </w:p>
        </w:tc>
        <w:tc>
          <w:tcPr>
            <w:tcW w:w="3084" w:type="dxa"/>
          </w:tcPr>
          <w:p w14:paraId="605C77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w:t>
            </w:r>
          </w:p>
        </w:tc>
      </w:tr>
      <w:tr w:rsidR="007C3E55" w14:paraId="5E8DC6EE" w14:textId="77777777">
        <w:tc>
          <w:tcPr>
            <w:tcW w:w="767" w:type="dxa"/>
          </w:tcPr>
          <w:p w14:paraId="77EE988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59</w:t>
            </w:r>
          </w:p>
        </w:tc>
        <w:tc>
          <w:tcPr>
            <w:tcW w:w="2708" w:type="dxa"/>
          </w:tcPr>
          <w:p w14:paraId="175DE4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819DFAB" w14:textId="77777777" w:rsidR="007C3E55" w:rsidRDefault="00000000">
            <w:pPr>
              <w:rPr>
                <w:rFonts w:ascii="Times New Roman" w:eastAsia="Times New Roman" w:hAnsi="Times New Roman" w:cs="Times New Roman"/>
                <w:color w:val="000000"/>
                <w:sz w:val="22"/>
                <w:szCs w:val="22"/>
              </w:rPr>
            </w:pPr>
            <w:hyperlink r:id="rId189">
              <w:r w:rsidR="00571110">
                <w:rPr>
                  <w:rFonts w:ascii="Times New Roman" w:eastAsia="Times New Roman" w:hAnsi="Times New Roman" w:cs="Times New Roman"/>
                  <w:color w:val="000000"/>
                  <w:sz w:val="22"/>
                  <w:szCs w:val="22"/>
                </w:rPr>
                <w:t>Child’s needs assessment: requirements etc.</w:t>
              </w:r>
            </w:hyperlink>
          </w:p>
          <w:p w14:paraId="63A66668" w14:textId="77777777" w:rsidR="007C3E55" w:rsidRDefault="007C3E55">
            <w:pPr>
              <w:rPr>
                <w:rFonts w:ascii="Times New Roman" w:eastAsia="Times New Roman" w:hAnsi="Times New Roman" w:cs="Times New Roman"/>
                <w:color w:val="000000"/>
                <w:sz w:val="22"/>
                <w:szCs w:val="22"/>
              </w:rPr>
            </w:pPr>
          </w:p>
        </w:tc>
        <w:tc>
          <w:tcPr>
            <w:tcW w:w="3084" w:type="dxa"/>
          </w:tcPr>
          <w:p w14:paraId="01B381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w:t>
            </w:r>
          </w:p>
        </w:tc>
      </w:tr>
      <w:tr w:rsidR="007C3E55" w14:paraId="026C4860" w14:textId="77777777">
        <w:tc>
          <w:tcPr>
            <w:tcW w:w="767" w:type="dxa"/>
          </w:tcPr>
          <w:p w14:paraId="00158F6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60</w:t>
            </w:r>
          </w:p>
        </w:tc>
        <w:tc>
          <w:tcPr>
            <w:tcW w:w="2708" w:type="dxa"/>
          </w:tcPr>
          <w:p w14:paraId="562A2A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AAC1A35" w14:textId="77777777" w:rsidR="007C3E55" w:rsidRDefault="00000000">
            <w:pPr>
              <w:rPr>
                <w:rFonts w:ascii="Times New Roman" w:eastAsia="Times New Roman" w:hAnsi="Times New Roman" w:cs="Times New Roman"/>
                <w:color w:val="000000"/>
                <w:sz w:val="22"/>
                <w:szCs w:val="22"/>
              </w:rPr>
            </w:pPr>
            <w:hyperlink r:id="rId190">
              <w:r w:rsidR="00571110">
                <w:rPr>
                  <w:rFonts w:ascii="Times New Roman" w:eastAsia="Times New Roman" w:hAnsi="Times New Roman" w:cs="Times New Roman"/>
                  <w:color w:val="000000"/>
                  <w:sz w:val="22"/>
                  <w:szCs w:val="22"/>
                </w:rPr>
                <w:t>Assessment of a child’s carer’s needs for support</w:t>
              </w:r>
            </w:hyperlink>
            <w:r w:rsidR="00571110">
              <w:rPr>
                <w:rFonts w:ascii="Times New Roman" w:eastAsia="Times New Roman" w:hAnsi="Times New Roman" w:cs="Times New Roman"/>
                <w:color w:val="000000"/>
                <w:sz w:val="22"/>
                <w:szCs w:val="22"/>
              </w:rPr>
              <w:t>.</w:t>
            </w:r>
          </w:p>
          <w:p w14:paraId="277637DA" w14:textId="77777777" w:rsidR="007C3E55" w:rsidRDefault="007C3E55">
            <w:pPr>
              <w:rPr>
                <w:rFonts w:ascii="Times New Roman" w:eastAsia="Times New Roman" w:hAnsi="Times New Roman" w:cs="Times New Roman"/>
                <w:color w:val="000000"/>
                <w:sz w:val="22"/>
                <w:szCs w:val="22"/>
              </w:rPr>
            </w:pPr>
          </w:p>
        </w:tc>
        <w:tc>
          <w:tcPr>
            <w:tcW w:w="3084" w:type="dxa"/>
          </w:tcPr>
          <w:p w14:paraId="7D495C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w:t>
            </w:r>
          </w:p>
        </w:tc>
      </w:tr>
      <w:tr w:rsidR="007C3E55" w14:paraId="3BD1EBB2" w14:textId="77777777">
        <w:tc>
          <w:tcPr>
            <w:tcW w:w="767" w:type="dxa"/>
          </w:tcPr>
          <w:p w14:paraId="0F213EF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61</w:t>
            </w:r>
          </w:p>
        </w:tc>
        <w:tc>
          <w:tcPr>
            <w:tcW w:w="2708" w:type="dxa"/>
          </w:tcPr>
          <w:p w14:paraId="0978D3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B5059AA" w14:textId="77777777" w:rsidR="007C3E55" w:rsidRDefault="00000000">
            <w:pPr>
              <w:rPr>
                <w:rFonts w:ascii="Times New Roman" w:eastAsia="Times New Roman" w:hAnsi="Times New Roman" w:cs="Times New Roman"/>
                <w:color w:val="000000"/>
                <w:sz w:val="22"/>
                <w:szCs w:val="22"/>
              </w:rPr>
            </w:pPr>
            <w:hyperlink r:id="rId191">
              <w:r w:rsidR="00571110">
                <w:rPr>
                  <w:rFonts w:ascii="Times New Roman" w:eastAsia="Times New Roman" w:hAnsi="Times New Roman" w:cs="Times New Roman"/>
                  <w:color w:val="000000"/>
                  <w:sz w:val="22"/>
                  <w:szCs w:val="22"/>
                </w:rPr>
                <w:t>Child’s carer’s assessment: requirements etc.</w:t>
              </w:r>
            </w:hyperlink>
          </w:p>
          <w:p w14:paraId="548CBD47" w14:textId="77777777" w:rsidR="007C3E55" w:rsidRDefault="007C3E55">
            <w:pPr>
              <w:rPr>
                <w:rFonts w:ascii="Times New Roman" w:eastAsia="Times New Roman" w:hAnsi="Times New Roman" w:cs="Times New Roman"/>
                <w:color w:val="000000"/>
                <w:sz w:val="22"/>
                <w:szCs w:val="22"/>
              </w:rPr>
            </w:pPr>
          </w:p>
        </w:tc>
        <w:tc>
          <w:tcPr>
            <w:tcW w:w="3084" w:type="dxa"/>
          </w:tcPr>
          <w:p w14:paraId="364623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p>
        </w:tc>
      </w:tr>
      <w:tr w:rsidR="007C3E55" w14:paraId="7C301182" w14:textId="77777777">
        <w:tc>
          <w:tcPr>
            <w:tcW w:w="767" w:type="dxa"/>
          </w:tcPr>
          <w:p w14:paraId="7F4BF07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62</w:t>
            </w:r>
          </w:p>
        </w:tc>
        <w:tc>
          <w:tcPr>
            <w:tcW w:w="2708" w:type="dxa"/>
          </w:tcPr>
          <w:p w14:paraId="1F5404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5436031" w14:textId="77777777" w:rsidR="007C3E55" w:rsidRDefault="00000000">
            <w:pPr>
              <w:rPr>
                <w:rFonts w:ascii="Times New Roman" w:eastAsia="Times New Roman" w:hAnsi="Times New Roman" w:cs="Times New Roman"/>
                <w:color w:val="000000"/>
                <w:sz w:val="22"/>
                <w:szCs w:val="22"/>
              </w:rPr>
            </w:pPr>
            <w:hyperlink r:id="rId192">
              <w:r w:rsidR="00571110">
                <w:rPr>
                  <w:rFonts w:ascii="Times New Roman" w:eastAsia="Times New Roman" w:hAnsi="Times New Roman" w:cs="Times New Roman"/>
                  <w:color w:val="000000"/>
                  <w:sz w:val="22"/>
                  <w:szCs w:val="22"/>
                </w:rPr>
                <w:t>Power to meet child’s carer’s needs for support</w:t>
              </w:r>
            </w:hyperlink>
            <w:r w:rsidR="00571110">
              <w:rPr>
                <w:rFonts w:ascii="Times New Roman" w:eastAsia="Times New Roman" w:hAnsi="Times New Roman" w:cs="Times New Roman"/>
                <w:color w:val="000000"/>
                <w:sz w:val="22"/>
                <w:szCs w:val="22"/>
              </w:rPr>
              <w:t>.</w:t>
            </w:r>
          </w:p>
          <w:p w14:paraId="34CE3CB9" w14:textId="77777777" w:rsidR="007C3E55" w:rsidRDefault="007C3E55">
            <w:pPr>
              <w:rPr>
                <w:rFonts w:ascii="Times New Roman" w:eastAsia="Times New Roman" w:hAnsi="Times New Roman" w:cs="Times New Roman"/>
                <w:color w:val="000000"/>
                <w:sz w:val="22"/>
                <w:szCs w:val="22"/>
              </w:rPr>
            </w:pPr>
          </w:p>
        </w:tc>
        <w:tc>
          <w:tcPr>
            <w:tcW w:w="3084" w:type="dxa"/>
          </w:tcPr>
          <w:p w14:paraId="66FC68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w:t>
            </w:r>
          </w:p>
        </w:tc>
      </w:tr>
      <w:tr w:rsidR="007C3E55" w14:paraId="55F29388" w14:textId="77777777">
        <w:tc>
          <w:tcPr>
            <w:tcW w:w="767" w:type="dxa"/>
          </w:tcPr>
          <w:p w14:paraId="5B1CAC2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63</w:t>
            </w:r>
          </w:p>
        </w:tc>
        <w:tc>
          <w:tcPr>
            <w:tcW w:w="2708" w:type="dxa"/>
          </w:tcPr>
          <w:p w14:paraId="76060F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1838FA5" w14:textId="77777777" w:rsidR="007C3E55" w:rsidRDefault="00000000">
            <w:pPr>
              <w:rPr>
                <w:rFonts w:ascii="Times New Roman" w:eastAsia="Times New Roman" w:hAnsi="Times New Roman" w:cs="Times New Roman"/>
                <w:color w:val="000000"/>
                <w:sz w:val="22"/>
                <w:szCs w:val="22"/>
              </w:rPr>
            </w:pPr>
            <w:hyperlink r:id="rId193">
              <w:r w:rsidR="00571110">
                <w:rPr>
                  <w:rFonts w:ascii="Times New Roman" w:eastAsia="Times New Roman" w:hAnsi="Times New Roman" w:cs="Times New Roman"/>
                  <w:color w:val="000000"/>
                  <w:sz w:val="22"/>
                  <w:szCs w:val="22"/>
                </w:rPr>
                <w:t>Assessment of a young carer’s needs for support</w:t>
              </w:r>
            </w:hyperlink>
            <w:r w:rsidR="00571110">
              <w:rPr>
                <w:rFonts w:ascii="Times New Roman" w:eastAsia="Times New Roman" w:hAnsi="Times New Roman" w:cs="Times New Roman"/>
                <w:color w:val="000000"/>
                <w:sz w:val="22"/>
                <w:szCs w:val="22"/>
              </w:rPr>
              <w:t>.</w:t>
            </w:r>
          </w:p>
          <w:p w14:paraId="0F2A89C8" w14:textId="77777777" w:rsidR="007C3E55" w:rsidRDefault="007C3E55">
            <w:pPr>
              <w:rPr>
                <w:rFonts w:ascii="Times New Roman" w:eastAsia="Times New Roman" w:hAnsi="Times New Roman" w:cs="Times New Roman"/>
                <w:color w:val="000000"/>
                <w:sz w:val="22"/>
                <w:szCs w:val="22"/>
              </w:rPr>
            </w:pPr>
          </w:p>
        </w:tc>
        <w:tc>
          <w:tcPr>
            <w:tcW w:w="3084" w:type="dxa"/>
          </w:tcPr>
          <w:p w14:paraId="6DF473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w:t>
            </w:r>
          </w:p>
        </w:tc>
      </w:tr>
      <w:tr w:rsidR="007C3E55" w14:paraId="03F47307" w14:textId="77777777">
        <w:tc>
          <w:tcPr>
            <w:tcW w:w="767" w:type="dxa"/>
          </w:tcPr>
          <w:p w14:paraId="5612A5B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64</w:t>
            </w:r>
          </w:p>
        </w:tc>
        <w:tc>
          <w:tcPr>
            <w:tcW w:w="2708" w:type="dxa"/>
          </w:tcPr>
          <w:p w14:paraId="246B56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4E67A4F" w14:textId="77777777" w:rsidR="007C3E55" w:rsidRDefault="00000000">
            <w:pPr>
              <w:rPr>
                <w:rFonts w:ascii="Times New Roman" w:eastAsia="Times New Roman" w:hAnsi="Times New Roman" w:cs="Times New Roman"/>
                <w:color w:val="000000"/>
                <w:sz w:val="22"/>
                <w:szCs w:val="22"/>
              </w:rPr>
            </w:pPr>
            <w:hyperlink r:id="rId194">
              <w:r w:rsidR="00571110">
                <w:rPr>
                  <w:rFonts w:ascii="Times New Roman" w:eastAsia="Times New Roman" w:hAnsi="Times New Roman" w:cs="Times New Roman"/>
                  <w:color w:val="000000"/>
                  <w:sz w:val="22"/>
                  <w:szCs w:val="22"/>
                </w:rPr>
                <w:t xml:space="preserve">Young </w:t>
              </w:r>
            </w:hyperlink>
            <w:hyperlink r:id="rId195">
              <w:r w:rsidR="00571110">
                <w:rPr>
                  <w:rFonts w:ascii="Times New Roman" w:eastAsia="Times New Roman" w:hAnsi="Times New Roman" w:cs="Times New Roman"/>
                  <w:sz w:val="22"/>
                  <w:szCs w:val="22"/>
                </w:rPr>
                <w:t>carers</w:t>
              </w:r>
            </w:hyperlink>
            <w:hyperlink r:id="rId196">
              <w:r w:rsidR="00571110">
                <w:rPr>
                  <w:rFonts w:ascii="Times New Roman" w:eastAsia="Times New Roman" w:hAnsi="Times New Roman" w:cs="Times New Roman"/>
                  <w:color w:val="000000"/>
                  <w:sz w:val="22"/>
                  <w:szCs w:val="22"/>
                </w:rPr>
                <w:t xml:space="preserve"> assessment: requirements etc.</w:t>
              </w:r>
            </w:hyperlink>
          </w:p>
          <w:p w14:paraId="58EF0828" w14:textId="77777777" w:rsidR="007C3E55" w:rsidRDefault="007C3E55">
            <w:pPr>
              <w:rPr>
                <w:rFonts w:ascii="Times New Roman" w:eastAsia="Times New Roman" w:hAnsi="Times New Roman" w:cs="Times New Roman"/>
                <w:color w:val="000000"/>
                <w:sz w:val="22"/>
                <w:szCs w:val="22"/>
              </w:rPr>
            </w:pPr>
          </w:p>
        </w:tc>
        <w:tc>
          <w:tcPr>
            <w:tcW w:w="3084" w:type="dxa"/>
          </w:tcPr>
          <w:p w14:paraId="6518D0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w:t>
            </w:r>
          </w:p>
        </w:tc>
      </w:tr>
      <w:tr w:rsidR="007C3E55" w14:paraId="41B1200D" w14:textId="77777777">
        <w:tc>
          <w:tcPr>
            <w:tcW w:w="767" w:type="dxa"/>
          </w:tcPr>
          <w:p w14:paraId="53ED978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65</w:t>
            </w:r>
          </w:p>
        </w:tc>
        <w:tc>
          <w:tcPr>
            <w:tcW w:w="2708" w:type="dxa"/>
          </w:tcPr>
          <w:p w14:paraId="5CDA00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24040BF" w14:textId="77777777" w:rsidR="007C3E55" w:rsidRDefault="00000000">
            <w:pPr>
              <w:rPr>
                <w:rFonts w:ascii="Times New Roman" w:eastAsia="Times New Roman" w:hAnsi="Times New Roman" w:cs="Times New Roman"/>
                <w:color w:val="000000"/>
                <w:sz w:val="22"/>
                <w:szCs w:val="22"/>
              </w:rPr>
            </w:pPr>
            <w:hyperlink r:id="rId197">
              <w:r w:rsidR="00571110">
                <w:rPr>
                  <w:rFonts w:ascii="Times New Roman" w:eastAsia="Times New Roman" w:hAnsi="Times New Roman" w:cs="Times New Roman"/>
                  <w:color w:val="000000"/>
                  <w:sz w:val="22"/>
                  <w:szCs w:val="22"/>
                </w:rPr>
                <w:t>Assessments under sections 58 to 64: further provision</w:t>
              </w:r>
            </w:hyperlink>
            <w:r w:rsidR="00571110">
              <w:rPr>
                <w:rFonts w:ascii="Times New Roman" w:eastAsia="Times New Roman" w:hAnsi="Times New Roman" w:cs="Times New Roman"/>
                <w:color w:val="000000"/>
                <w:sz w:val="22"/>
                <w:szCs w:val="22"/>
              </w:rPr>
              <w:t>.</w:t>
            </w:r>
          </w:p>
          <w:p w14:paraId="6600B34E" w14:textId="77777777" w:rsidR="007C3E55" w:rsidRDefault="007C3E55">
            <w:pPr>
              <w:rPr>
                <w:rFonts w:ascii="Times New Roman" w:eastAsia="Times New Roman" w:hAnsi="Times New Roman" w:cs="Times New Roman"/>
                <w:color w:val="000000"/>
                <w:sz w:val="22"/>
                <w:szCs w:val="22"/>
              </w:rPr>
            </w:pPr>
          </w:p>
        </w:tc>
        <w:tc>
          <w:tcPr>
            <w:tcW w:w="3084" w:type="dxa"/>
          </w:tcPr>
          <w:p w14:paraId="43EBA1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w:t>
            </w:r>
          </w:p>
        </w:tc>
      </w:tr>
      <w:tr w:rsidR="007C3E55" w14:paraId="174747E0" w14:textId="77777777">
        <w:tc>
          <w:tcPr>
            <w:tcW w:w="767" w:type="dxa"/>
          </w:tcPr>
          <w:p w14:paraId="432769B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66</w:t>
            </w:r>
          </w:p>
        </w:tc>
        <w:tc>
          <w:tcPr>
            <w:tcW w:w="2708" w:type="dxa"/>
          </w:tcPr>
          <w:p w14:paraId="5A0F66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BEB6218" w14:textId="77777777" w:rsidR="007C3E55" w:rsidRDefault="00000000">
            <w:pPr>
              <w:rPr>
                <w:rFonts w:ascii="Times New Roman" w:eastAsia="Times New Roman" w:hAnsi="Times New Roman" w:cs="Times New Roman"/>
                <w:color w:val="000000"/>
                <w:sz w:val="22"/>
                <w:szCs w:val="22"/>
              </w:rPr>
            </w:pPr>
            <w:hyperlink r:id="rId198">
              <w:r w:rsidR="00571110">
                <w:rPr>
                  <w:rFonts w:ascii="Times New Roman" w:eastAsia="Times New Roman" w:hAnsi="Times New Roman" w:cs="Times New Roman"/>
                  <w:color w:val="000000"/>
                  <w:sz w:val="22"/>
                  <w:szCs w:val="22"/>
                </w:rPr>
                <w:t>Continuity of services under other legislation</w:t>
              </w:r>
            </w:hyperlink>
            <w:r w:rsidR="00571110">
              <w:rPr>
                <w:rFonts w:ascii="Times New Roman" w:eastAsia="Times New Roman" w:hAnsi="Times New Roman" w:cs="Times New Roman"/>
                <w:color w:val="000000"/>
                <w:sz w:val="22"/>
                <w:szCs w:val="22"/>
              </w:rPr>
              <w:t>.</w:t>
            </w:r>
          </w:p>
          <w:p w14:paraId="301EF2B5" w14:textId="77777777" w:rsidR="007C3E55" w:rsidRDefault="007C3E55">
            <w:pPr>
              <w:rPr>
                <w:rFonts w:ascii="Times New Roman" w:eastAsia="Times New Roman" w:hAnsi="Times New Roman" w:cs="Times New Roman"/>
                <w:color w:val="000000"/>
                <w:sz w:val="22"/>
                <w:szCs w:val="22"/>
              </w:rPr>
            </w:pPr>
          </w:p>
        </w:tc>
        <w:tc>
          <w:tcPr>
            <w:tcW w:w="3084" w:type="dxa"/>
          </w:tcPr>
          <w:p w14:paraId="2E51E8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p>
        </w:tc>
      </w:tr>
      <w:tr w:rsidR="007C3E55" w14:paraId="34637CEC" w14:textId="77777777">
        <w:trPr>
          <w:trHeight w:val="320"/>
        </w:trPr>
        <w:tc>
          <w:tcPr>
            <w:tcW w:w="10910" w:type="dxa"/>
            <w:gridSpan w:val="6"/>
          </w:tcPr>
          <w:p w14:paraId="249D1C71" w14:textId="77777777" w:rsidR="007C3E55" w:rsidRDefault="007C3E55">
            <w:pPr>
              <w:jc w:val="center"/>
              <w:rPr>
                <w:rFonts w:ascii="Times New Roman" w:eastAsia="Times New Roman" w:hAnsi="Times New Roman" w:cs="Times New Roman"/>
                <w:b/>
                <w:color w:val="000000"/>
                <w:sz w:val="22"/>
                <w:szCs w:val="22"/>
                <w:u w:val="single"/>
              </w:rPr>
            </w:pPr>
          </w:p>
          <w:p w14:paraId="3A58DA24" w14:textId="77777777" w:rsidR="007C3E55" w:rsidRDefault="00000000">
            <w:pPr>
              <w:jc w:val="center"/>
              <w:rPr>
                <w:rFonts w:ascii="Times New Roman" w:eastAsia="Times New Roman" w:hAnsi="Times New Roman" w:cs="Times New Roman"/>
                <w:b/>
                <w:color w:val="000000"/>
                <w:sz w:val="22"/>
                <w:szCs w:val="22"/>
                <w:u w:val="single"/>
              </w:rPr>
            </w:pPr>
            <w:hyperlink r:id="rId199">
              <w:r w:rsidR="00571110">
                <w:rPr>
                  <w:rFonts w:ascii="Times New Roman" w:eastAsia="Times New Roman" w:hAnsi="Times New Roman" w:cs="Times New Roman"/>
                  <w:b/>
                  <w:color w:val="000000"/>
                  <w:sz w:val="22"/>
                  <w:szCs w:val="22"/>
                  <w:u w:val="single"/>
                </w:rPr>
                <w:t>Independent advocacy support</w:t>
              </w:r>
            </w:hyperlink>
          </w:p>
          <w:p w14:paraId="7DB56EAA" w14:textId="77777777" w:rsidR="007C3E55" w:rsidRDefault="007C3E55">
            <w:pPr>
              <w:rPr>
                <w:rFonts w:ascii="Times New Roman" w:eastAsia="Times New Roman" w:hAnsi="Times New Roman" w:cs="Times New Roman"/>
                <w:b/>
                <w:color w:val="000000"/>
                <w:sz w:val="22"/>
                <w:szCs w:val="22"/>
              </w:rPr>
            </w:pPr>
          </w:p>
        </w:tc>
      </w:tr>
      <w:tr w:rsidR="007C3E55" w14:paraId="7454B210" w14:textId="77777777">
        <w:tc>
          <w:tcPr>
            <w:tcW w:w="767" w:type="dxa"/>
          </w:tcPr>
          <w:p w14:paraId="67BC4BA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67</w:t>
            </w:r>
          </w:p>
        </w:tc>
        <w:tc>
          <w:tcPr>
            <w:tcW w:w="2708" w:type="dxa"/>
          </w:tcPr>
          <w:p w14:paraId="3DAFA2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5EACE7C" w14:textId="77777777" w:rsidR="007C3E55" w:rsidRDefault="00000000">
            <w:pPr>
              <w:rPr>
                <w:rFonts w:ascii="Times New Roman" w:eastAsia="Times New Roman" w:hAnsi="Times New Roman" w:cs="Times New Roman"/>
                <w:color w:val="000000"/>
                <w:sz w:val="22"/>
                <w:szCs w:val="22"/>
              </w:rPr>
            </w:pPr>
            <w:hyperlink r:id="rId200">
              <w:r w:rsidR="00571110">
                <w:rPr>
                  <w:rFonts w:ascii="Times New Roman" w:eastAsia="Times New Roman" w:hAnsi="Times New Roman" w:cs="Times New Roman"/>
                  <w:color w:val="000000"/>
                  <w:sz w:val="22"/>
                  <w:szCs w:val="22"/>
                </w:rPr>
                <w:t>Involvement in assessments, plans etc.</w:t>
              </w:r>
            </w:hyperlink>
          </w:p>
          <w:p w14:paraId="6C003B5E" w14:textId="77777777" w:rsidR="007C3E55" w:rsidRDefault="007C3E55">
            <w:pPr>
              <w:rPr>
                <w:rFonts w:ascii="Times New Roman" w:eastAsia="Times New Roman" w:hAnsi="Times New Roman" w:cs="Times New Roman"/>
                <w:color w:val="000000"/>
                <w:sz w:val="22"/>
                <w:szCs w:val="22"/>
              </w:rPr>
            </w:pPr>
          </w:p>
        </w:tc>
        <w:tc>
          <w:tcPr>
            <w:tcW w:w="3084" w:type="dxa"/>
          </w:tcPr>
          <w:p w14:paraId="5FF27A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67</w:t>
            </w:r>
          </w:p>
        </w:tc>
      </w:tr>
      <w:tr w:rsidR="007C3E55" w14:paraId="79CD5E07" w14:textId="77777777">
        <w:tc>
          <w:tcPr>
            <w:tcW w:w="767" w:type="dxa"/>
          </w:tcPr>
          <w:p w14:paraId="7040022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68</w:t>
            </w:r>
          </w:p>
        </w:tc>
        <w:tc>
          <w:tcPr>
            <w:tcW w:w="2708" w:type="dxa"/>
          </w:tcPr>
          <w:p w14:paraId="629F73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A134E10" w14:textId="77777777" w:rsidR="007C3E55" w:rsidRDefault="00000000">
            <w:pPr>
              <w:rPr>
                <w:rFonts w:ascii="Times New Roman" w:eastAsia="Times New Roman" w:hAnsi="Times New Roman" w:cs="Times New Roman"/>
                <w:color w:val="000000"/>
                <w:sz w:val="22"/>
                <w:szCs w:val="22"/>
              </w:rPr>
            </w:pPr>
            <w:hyperlink r:id="rId201">
              <w:r w:rsidR="00571110">
                <w:rPr>
                  <w:rFonts w:ascii="Times New Roman" w:eastAsia="Times New Roman" w:hAnsi="Times New Roman" w:cs="Times New Roman"/>
                  <w:color w:val="000000"/>
                  <w:sz w:val="22"/>
                  <w:szCs w:val="22"/>
                </w:rPr>
                <w:t>Safeguarding enquiries and reviews</w:t>
              </w:r>
            </w:hyperlink>
            <w:r w:rsidR="00571110">
              <w:rPr>
                <w:rFonts w:ascii="Times New Roman" w:eastAsia="Times New Roman" w:hAnsi="Times New Roman" w:cs="Times New Roman"/>
                <w:color w:val="000000"/>
                <w:sz w:val="22"/>
                <w:szCs w:val="22"/>
              </w:rPr>
              <w:t>.</w:t>
            </w:r>
          </w:p>
          <w:p w14:paraId="71A669D1" w14:textId="77777777" w:rsidR="007C3E55" w:rsidRDefault="007C3E55">
            <w:pPr>
              <w:rPr>
                <w:rFonts w:ascii="Times New Roman" w:eastAsia="Times New Roman" w:hAnsi="Times New Roman" w:cs="Times New Roman"/>
                <w:color w:val="000000"/>
                <w:sz w:val="22"/>
                <w:szCs w:val="22"/>
              </w:rPr>
            </w:pPr>
          </w:p>
        </w:tc>
        <w:tc>
          <w:tcPr>
            <w:tcW w:w="3084" w:type="dxa"/>
          </w:tcPr>
          <w:p w14:paraId="183665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68</w:t>
            </w:r>
          </w:p>
        </w:tc>
      </w:tr>
      <w:tr w:rsidR="007C3E55" w14:paraId="36A81291" w14:textId="77777777">
        <w:trPr>
          <w:trHeight w:val="320"/>
        </w:trPr>
        <w:tc>
          <w:tcPr>
            <w:tcW w:w="10910" w:type="dxa"/>
            <w:gridSpan w:val="6"/>
          </w:tcPr>
          <w:p w14:paraId="569D391D" w14:textId="77777777" w:rsidR="007C3E55" w:rsidRDefault="007C3E55">
            <w:pPr>
              <w:rPr>
                <w:rFonts w:ascii="Times New Roman" w:eastAsia="Times New Roman" w:hAnsi="Times New Roman" w:cs="Times New Roman"/>
                <w:b/>
                <w:color w:val="000000"/>
                <w:sz w:val="22"/>
                <w:szCs w:val="22"/>
              </w:rPr>
            </w:pPr>
          </w:p>
          <w:p w14:paraId="68A4F01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Enforcement of debts</w:t>
            </w:r>
          </w:p>
          <w:p w14:paraId="1A9A908C" w14:textId="77777777" w:rsidR="007C3E55" w:rsidRDefault="007C3E55">
            <w:pPr>
              <w:rPr>
                <w:rFonts w:ascii="Times New Roman" w:eastAsia="Times New Roman" w:hAnsi="Times New Roman" w:cs="Times New Roman"/>
                <w:b/>
                <w:color w:val="000000"/>
                <w:sz w:val="22"/>
                <w:szCs w:val="22"/>
              </w:rPr>
            </w:pPr>
          </w:p>
        </w:tc>
      </w:tr>
      <w:tr w:rsidR="007C3E55" w14:paraId="7B716858" w14:textId="77777777">
        <w:tc>
          <w:tcPr>
            <w:tcW w:w="767" w:type="dxa"/>
          </w:tcPr>
          <w:p w14:paraId="68DD17F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69</w:t>
            </w:r>
          </w:p>
        </w:tc>
        <w:tc>
          <w:tcPr>
            <w:tcW w:w="2708" w:type="dxa"/>
          </w:tcPr>
          <w:p w14:paraId="04EE6AE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986FA07" w14:textId="77777777" w:rsidR="007C3E55" w:rsidRDefault="00000000">
            <w:pPr>
              <w:rPr>
                <w:rFonts w:ascii="Times New Roman" w:eastAsia="Times New Roman" w:hAnsi="Times New Roman" w:cs="Times New Roman"/>
                <w:color w:val="000000"/>
                <w:sz w:val="22"/>
                <w:szCs w:val="22"/>
              </w:rPr>
            </w:pPr>
            <w:hyperlink r:id="rId202">
              <w:r w:rsidR="00571110">
                <w:rPr>
                  <w:rFonts w:ascii="Times New Roman" w:eastAsia="Times New Roman" w:hAnsi="Times New Roman" w:cs="Times New Roman"/>
                  <w:color w:val="000000"/>
                  <w:sz w:val="22"/>
                  <w:szCs w:val="22"/>
                </w:rPr>
                <w:t>Recovery of charges, interest etc.</w:t>
              </w:r>
            </w:hyperlink>
          </w:p>
          <w:p w14:paraId="5A32B289" w14:textId="77777777" w:rsidR="007C3E55" w:rsidRDefault="007C3E55">
            <w:pPr>
              <w:rPr>
                <w:rFonts w:ascii="Times New Roman" w:eastAsia="Times New Roman" w:hAnsi="Times New Roman" w:cs="Times New Roman"/>
                <w:color w:val="000000"/>
                <w:sz w:val="22"/>
                <w:szCs w:val="22"/>
              </w:rPr>
            </w:pPr>
          </w:p>
        </w:tc>
        <w:tc>
          <w:tcPr>
            <w:tcW w:w="3084" w:type="dxa"/>
          </w:tcPr>
          <w:p w14:paraId="65F823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w:t>
            </w:r>
          </w:p>
        </w:tc>
      </w:tr>
      <w:tr w:rsidR="007C3E55" w14:paraId="0C891491" w14:textId="77777777">
        <w:tc>
          <w:tcPr>
            <w:tcW w:w="767" w:type="dxa"/>
          </w:tcPr>
          <w:p w14:paraId="48BCF5B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70</w:t>
            </w:r>
          </w:p>
        </w:tc>
        <w:tc>
          <w:tcPr>
            <w:tcW w:w="2708" w:type="dxa"/>
          </w:tcPr>
          <w:p w14:paraId="142AA6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331FCC5" w14:textId="77777777" w:rsidR="007C3E55" w:rsidRDefault="00000000">
            <w:pPr>
              <w:rPr>
                <w:rFonts w:ascii="Times New Roman" w:eastAsia="Times New Roman" w:hAnsi="Times New Roman" w:cs="Times New Roman"/>
                <w:color w:val="000000"/>
                <w:sz w:val="22"/>
                <w:szCs w:val="22"/>
              </w:rPr>
            </w:pPr>
            <w:hyperlink r:id="rId203">
              <w:r w:rsidR="00571110">
                <w:rPr>
                  <w:rFonts w:ascii="Times New Roman" w:eastAsia="Times New Roman" w:hAnsi="Times New Roman" w:cs="Times New Roman"/>
                  <w:color w:val="000000"/>
                  <w:sz w:val="22"/>
                  <w:szCs w:val="22"/>
                </w:rPr>
                <w:t>Transfer of assets to avoid charges</w:t>
              </w:r>
            </w:hyperlink>
            <w:r w:rsidR="00571110">
              <w:rPr>
                <w:rFonts w:ascii="Times New Roman" w:eastAsia="Times New Roman" w:hAnsi="Times New Roman" w:cs="Times New Roman"/>
                <w:color w:val="000000"/>
                <w:sz w:val="22"/>
                <w:szCs w:val="22"/>
              </w:rPr>
              <w:t>.</w:t>
            </w:r>
          </w:p>
          <w:p w14:paraId="6FBAF18C" w14:textId="77777777" w:rsidR="007C3E55" w:rsidRDefault="007C3E55">
            <w:pPr>
              <w:rPr>
                <w:rFonts w:ascii="Times New Roman" w:eastAsia="Times New Roman" w:hAnsi="Times New Roman" w:cs="Times New Roman"/>
                <w:color w:val="000000"/>
                <w:sz w:val="22"/>
                <w:szCs w:val="22"/>
              </w:rPr>
            </w:pPr>
          </w:p>
        </w:tc>
        <w:tc>
          <w:tcPr>
            <w:tcW w:w="3084" w:type="dxa"/>
          </w:tcPr>
          <w:p w14:paraId="71D17B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70</w:t>
            </w:r>
          </w:p>
        </w:tc>
      </w:tr>
      <w:tr w:rsidR="007C3E55" w14:paraId="11527944" w14:textId="77777777">
        <w:trPr>
          <w:trHeight w:val="320"/>
        </w:trPr>
        <w:tc>
          <w:tcPr>
            <w:tcW w:w="10910" w:type="dxa"/>
            <w:gridSpan w:val="6"/>
          </w:tcPr>
          <w:p w14:paraId="01E6C556" w14:textId="77777777" w:rsidR="007C3E55" w:rsidRDefault="007C3E55">
            <w:pPr>
              <w:rPr>
                <w:rFonts w:ascii="Times New Roman" w:eastAsia="Times New Roman" w:hAnsi="Times New Roman" w:cs="Times New Roman"/>
                <w:b/>
                <w:color w:val="000000"/>
                <w:sz w:val="22"/>
                <w:szCs w:val="22"/>
              </w:rPr>
            </w:pPr>
          </w:p>
          <w:p w14:paraId="0D2D32B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Review of funding provisions</w:t>
            </w:r>
          </w:p>
          <w:p w14:paraId="1A001C82" w14:textId="77777777" w:rsidR="007C3E55" w:rsidRDefault="007C3E55">
            <w:pPr>
              <w:rPr>
                <w:rFonts w:ascii="Times New Roman" w:eastAsia="Times New Roman" w:hAnsi="Times New Roman" w:cs="Times New Roman"/>
                <w:b/>
                <w:color w:val="000000"/>
                <w:sz w:val="22"/>
                <w:szCs w:val="22"/>
              </w:rPr>
            </w:pPr>
          </w:p>
        </w:tc>
      </w:tr>
      <w:tr w:rsidR="007C3E55" w14:paraId="58D0934C" w14:textId="77777777">
        <w:tc>
          <w:tcPr>
            <w:tcW w:w="767" w:type="dxa"/>
          </w:tcPr>
          <w:p w14:paraId="2402EC5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71</w:t>
            </w:r>
          </w:p>
        </w:tc>
        <w:tc>
          <w:tcPr>
            <w:tcW w:w="2708" w:type="dxa"/>
          </w:tcPr>
          <w:p w14:paraId="1F30FA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500B7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Five-yearly review by Secretary of State.</w:t>
            </w:r>
          </w:p>
          <w:p w14:paraId="777B754D" w14:textId="77777777" w:rsidR="007C3E55" w:rsidRDefault="007C3E55">
            <w:pPr>
              <w:rPr>
                <w:rFonts w:ascii="Times New Roman" w:eastAsia="Times New Roman" w:hAnsi="Times New Roman" w:cs="Times New Roman"/>
                <w:color w:val="000000"/>
                <w:sz w:val="22"/>
                <w:szCs w:val="22"/>
              </w:rPr>
            </w:pPr>
          </w:p>
        </w:tc>
        <w:tc>
          <w:tcPr>
            <w:tcW w:w="3084" w:type="dxa"/>
          </w:tcPr>
          <w:p w14:paraId="565012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w:t>
            </w:r>
          </w:p>
        </w:tc>
      </w:tr>
      <w:tr w:rsidR="007C3E55" w14:paraId="7DBF86CE" w14:textId="77777777">
        <w:trPr>
          <w:trHeight w:val="320"/>
        </w:trPr>
        <w:tc>
          <w:tcPr>
            <w:tcW w:w="10910" w:type="dxa"/>
            <w:gridSpan w:val="6"/>
          </w:tcPr>
          <w:p w14:paraId="54AFB502" w14:textId="77777777" w:rsidR="007C3E55" w:rsidRDefault="007C3E55">
            <w:pPr>
              <w:rPr>
                <w:rFonts w:ascii="Times New Roman" w:eastAsia="Times New Roman" w:hAnsi="Times New Roman" w:cs="Times New Roman"/>
                <w:b/>
                <w:color w:val="000000"/>
                <w:sz w:val="22"/>
                <w:szCs w:val="22"/>
              </w:rPr>
            </w:pPr>
          </w:p>
          <w:p w14:paraId="73BFE4D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Appeals</w:t>
            </w:r>
          </w:p>
          <w:p w14:paraId="23BBFC01" w14:textId="77777777" w:rsidR="007C3E55" w:rsidRDefault="007C3E55">
            <w:pPr>
              <w:rPr>
                <w:rFonts w:ascii="Times New Roman" w:eastAsia="Times New Roman" w:hAnsi="Times New Roman" w:cs="Times New Roman"/>
                <w:b/>
                <w:color w:val="000000"/>
                <w:sz w:val="22"/>
                <w:szCs w:val="22"/>
              </w:rPr>
            </w:pPr>
          </w:p>
        </w:tc>
      </w:tr>
      <w:tr w:rsidR="007C3E55" w14:paraId="4BE1B3F1" w14:textId="77777777">
        <w:tc>
          <w:tcPr>
            <w:tcW w:w="767" w:type="dxa"/>
          </w:tcPr>
          <w:p w14:paraId="37A381E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72</w:t>
            </w:r>
          </w:p>
        </w:tc>
        <w:tc>
          <w:tcPr>
            <w:tcW w:w="2708" w:type="dxa"/>
          </w:tcPr>
          <w:p w14:paraId="16BA3D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1DEC9C3" w14:textId="77777777" w:rsidR="007C3E55" w:rsidRDefault="00000000">
            <w:pPr>
              <w:rPr>
                <w:rFonts w:ascii="Times New Roman" w:eastAsia="Times New Roman" w:hAnsi="Times New Roman" w:cs="Times New Roman"/>
                <w:color w:val="000000"/>
                <w:sz w:val="22"/>
                <w:szCs w:val="22"/>
              </w:rPr>
            </w:pPr>
            <w:hyperlink r:id="rId204">
              <w:r w:rsidR="00571110">
                <w:rPr>
                  <w:rFonts w:ascii="Times New Roman" w:eastAsia="Times New Roman" w:hAnsi="Times New Roman" w:cs="Times New Roman"/>
                  <w:color w:val="000000"/>
                  <w:sz w:val="22"/>
                  <w:szCs w:val="22"/>
                </w:rPr>
                <w:t>Part 1 appeals</w:t>
              </w:r>
            </w:hyperlink>
            <w:r w:rsidR="00571110">
              <w:rPr>
                <w:rFonts w:ascii="Times New Roman" w:eastAsia="Times New Roman" w:hAnsi="Times New Roman" w:cs="Times New Roman"/>
                <w:color w:val="000000"/>
                <w:sz w:val="22"/>
                <w:szCs w:val="22"/>
              </w:rPr>
              <w:t>.</w:t>
            </w:r>
          </w:p>
          <w:p w14:paraId="5AEEF25D" w14:textId="77777777" w:rsidR="007C3E55" w:rsidRDefault="007C3E55">
            <w:pPr>
              <w:rPr>
                <w:rFonts w:ascii="Times New Roman" w:eastAsia="Times New Roman" w:hAnsi="Times New Roman" w:cs="Times New Roman"/>
                <w:b/>
                <w:color w:val="000000"/>
                <w:sz w:val="22"/>
                <w:szCs w:val="22"/>
              </w:rPr>
            </w:pPr>
          </w:p>
        </w:tc>
        <w:tc>
          <w:tcPr>
            <w:tcW w:w="3084" w:type="dxa"/>
          </w:tcPr>
          <w:p w14:paraId="1BD4C0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72</w:t>
            </w:r>
          </w:p>
        </w:tc>
      </w:tr>
      <w:tr w:rsidR="007C3E55" w14:paraId="4A543199" w14:textId="77777777">
        <w:trPr>
          <w:trHeight w:val="320"/>
        </w:trPr>
        <w:tc>
          <w:tcPr>
            <w:tcW w:w="10910" w:type="dxa"/>
            <w:gridSpan w:val="6"/>
          </w:tcPr>
          <w:p w14:paraId="2CC11552" w14:textId="77777777" w:rsidR="007C3E55" w:rsidRDefault="007C3E55">
            <w:pPr>
              <w:jc w:val="center"/>
              <w:rPr>
                <w:rFonts w:ascii="Times New Roman" w:eastAsia="Times New Roman" w:hAnsi="Times New Roman" w:cs="Times New Roman"/>
                <w:b/>
                <w:color w:val="000000"/>
                <w:sz w:val="22"/>
                <w:szCs w:val="22"/>
                <w:u w:val="single"/>
              </w:rPr>
            </w:pPr>
          </w:p>
          <w:p w14:paraId="065BAC6E" w14:textId="77777777" w:rsidR="007C3E55" w:rsidRDefault="00000000">
            <w:pPr>
              <w:jc w:val="center"/>
              <w:rPr>
                <w:rFonts w:ascii="Times New Roman" w:eastAsia="Times New Roman" w:hAnsi="Times New Roman" w:cs="Times New Roman"/>
                <w:b/>
                <w:color w:val="000000"/>
                <w:sz w:val="22"/>
                <w:szCs w:val="22"/>
                <w:u w:val="single"/>
              </w:rPr>
            </w:pPr>
            <w:hyperlink r:id="rId205">
              <w:r w:rsidR="00571110">
                <w:rPr>
                  <w:rFonts w:ascii="Times New Roman" w:eastAsia="Times New Roman" w:hAnsi="Times New Roman" w:cs="Times New Roman"/>
                  <w:b/>
                  <w:color w:val="000000"/>
                  <w:sz w:val="22"/>
                  <w:szCs w:val="22"/>
                  <w:u w:val="single"/>
                </w:rPr>
                <w:t>Miscellaneous</w:t>
              </w:r>
            </w:hyperlink>
          </w:p>
          <w:p w14:paraId="05F2AFF0" w14:textId="77777777" w:rsidR="007C3E55" w:rsidRDefault="007C3E55">
            <w:pPr>
              <w:rPr>
                <w:rFonts w:ascii="Times New Roman" w:eastAsia="Times New Roman" w:hAnsi="Times New Roman" w:cs="Times New Roman"/>
                <w:b/>
                <w:color w:val="000000"/>
                <w:sz w:val="22"/>
                <w:szCs w:val="22"/>
              </w:rPr>
            </w:pPr>
          </w:p>
        </w:tc>
      </w:tr>
      <w:tr w:rsidR="007C3E55" w14:paraId="796C54FB" w14:textId="77777777">
        <w:tc>
          <w:tcPr>
            <w:tcW w:w="767" w:type="dxa"/>
          </w:tcPr>
          <w:p w14:paraId="1AFFA94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73</w:t>
            </w:r>
          </w:p>
        </w:tc>
        <w:tc>
          <w:tcPr>
            <w:tcW w:w="2708" w:type="dxa"/>
          </w:tcPr>
          <w:p w14:paraId="5D0CE0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521ECF46" w14:textId="77777777" w:rsidR="007C3E55" w:rsidRDefault="00000000">
            <w:pPr>
              <w:rPr>
                <w:rFonts w:ascii="Times New Roman" w:eastAsia="Times New Roman" w:hAnsi="Times New Roman" w:cs="Times New Roman"/>
                <w:color w:val="000000"/>
                <w:sz w:val="22"/>
                <w:szCs w:val="22"/>
              </w:rPr>
            </w:pPr>
            <w:hyperlink r:id="rId206">
              <w:r w:rsidR="00571110">
                <w:rPr>
                  <w:rFonts w:ascii="Times New Roman" w:eastAsia="Times New Roman" w:hAnsi="Times New Roman" w:cs="Times New Roman"/>
                  <w:color w:val="000000"/>
                  <w:sz w:val="22"/>
                  <w:szCs w:val="22"/>
                </w:rPr>
                <w:t>Human Rights Act 1998: provision of regulated care or support etc a public function</w:t>
              </w:r>
            </w:hyperlink>
            <w:r w:rsidR="00571110">
              <w:rPr>
                <w:rFonts w:ascii="Times New Roman" w:eastAsia="Times New Roman" w:hAnsi="Times New Roman" w:cs="Times New Roman"/>
                <w:color w:val="000000"/>
                <w:sz w:val="22"/>
                <w:szCs w:val="22"/>
              </w:rPr>
              <w:t>.</w:t>
            </w:r>
          </w:p>
          <w:p w14:paraId="03029A15" w14:textId="77777777" w:rsidR="007C3E55" w:rsidRDefault="007C3E55">
            <w:pPr>
              <w:rPr>
                <w:rFonts w:ascii="Times New Roman" w:eastAsia="Times New Roman" w:hAnsi="Times New Roman" w:cs="Times New Roman"/>
                <w:color w:val="000000"/>
                <w:sz w:val="22"/>
                <w:szCs w:val="22"/>
              </w:rPr>
            </w:pPr>
          </w:p>
        </w:tc>
        <w:tc>
          <w:tcPr>
            <w:tcW w:w="3084" w:type="dxa"/>
          </w:tcPr>
          <w:p w14:paraId="15DDCF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73</w:t>
            </w:r>
          </w:p>
        </w:tc>
      </w:tr>
      <w:tr w:rsidR="007C3E55" w14:paraId="354FF7D4" w14:textId="77777777">
        <w:tc>
          <w:tcPr>
            <w:tcW w:w="767" w:type="dxa"/>
          </w:tcPr>
          <w:p w14:paraId="4C0508B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74</w:t>
            </w:r>
          </w:p>
        </w:tc>
        <w:tc>
          <w:tcPr>
            <w:tcW w:w="2708" w:type="dxa"/>
          </w:tcPr>
          <w:p w14:paraId="782CEF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EE68451" w14:textId="77777777" w:rsidR="007C3E55" w:rsidRDefault="00000000">
            <w:pPr>
              <w:rPr>
                <w:rFonts w:ascii="Times New Roman" w:eastAsia="Times New Roman" w:hAnsi="Times New Roman" w:cs="Times New Roman"/>
                <w:color w:val="000000"/>
                <w:sz w:val="22"/>
                <w:szCs w:val="22"/>
              </w:rPr>
            </w:pPr>
            <w:hyperlink r:id="rId207">
              <w:r w:rsidR="00571110">
                <w:rPr>
                  <w:rFonts w:ascii="Times New Roman" w:eastAsia="Times New Roman" w:hAnsi="Times New Roman" w:cs="Times New Roman"/>
                  <w:color w:val="000000"/>
                  <w:sz w:val="22"/>
                  <w:szCs w:val="22"/>
                </w:rPr>
                <w:t>Discharge of hospital patients with care and support needs</w:t>
              </w:r>
            </w:hyperlink>
            <w:r w:rsidR="00571110">
              <w:rPr>
                <w:rFonts w:ascii="Times New Roman" w:eastAsia="Times New Roman" w:hAnsi="Times New Roman" w:cs="Times New Roman"/>
                <w:color w:val="000000"/>
                <w:sz w:val="22"/>
                <w:szCs w:val="22"/>
              </w:rPr>
              <w:t>.</w:t>
            </w:r>
          </w:p>
          <w:p w14:paraId="1C6EFBC2" w14:textId="77777777" w:rsidR="007C3E55" w:rsidRDefault="007C3E55">
            <w:pPr>
              <w:rPr>
                <w:rFonts w:ascii="Times New Roman" w:eastAsia="Times New Roman" w:hAnsi="Times New Roman" w:cs="Times New Roman"/>
                <w:color w:val="000000"/>
                <w:sz w:val="22"/>
                <w:szCs w:val="22"/>
              </w:rPr>
            </w:pPr>
          </w:p>
        </w:tc>
        <w:tc>
          <w:tcPr>
            <w:tcW w:w="3084" w:type="dxa"/>
          </w:tcPr>
          <w:p w14:paraId="68BCFD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w:t>
            </w:r>
          </w:p>
        </w:tc>
      </w:tr>
      <w:tr w:rsidR="007C3E55" w14:paraId="25E338D0" w14:textId="77777777">
        <w:tc>
          <w:tcPr>
            <w:tcW w:w="767" w:type="dxa"/>
          </w:tcPr>
          <w:p w14:paraId="57E3583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75</w:t>
            </w:r>
          </w:p>
        </w:tc>
        <w:tc>
          <w:tcPr>
            <w:tcW w:w="2708" w:type="dxa"/>
          </w:tcPr>
          <w:p w14:paraId="47BBBB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804AF3B" w14:textId="77777777" w:rsidR="007C3E55" w:rsidRDefault="00000000">
            <w:pPr>
              <w:rPr>
                <w:rFonts w:ascii="Times New Roman" w:eastAsia="Times New Roman" w:hAnsi="Times New Roman" w:cs="Times New Roman"/>
                <w:color w:val="000000"/>
                <w:sz w:val="22"/>
                <w:szCs w:val="22"/>
              </w:rPr>
            </w:pPr>
            <w:hyperlink r:id="rId208">
              <w:r w:rsidR="00571110">
                <w:rPr>
                  <w:rFonts w:ascii="Times New Roman" w:eastAsia="Times New Roman" w:hAnsi="Times New Roman" w:cs="Times New Roman"/>
                  <w:color w:val="000000"/>
                  <w:sz w:val="22"/>
                  <w:szCs w:val="22"/>
                </w:rPr>
                <w:t>After-care under the Mental Health Act 1983</w:t>
              </w:r>
            </w:hyperlink>
            <w:r w:rsidR="00571110">
              <w:rPr>
                <w:rFonts w:ascii="Times New Roman" w:eastAsia="Times New Roman" w:hAnsi="Times New Roman" w:cs="Times New Roman"/>
                <w:color w:val="000000"/>
                <w:sz w:val="22"/>
                <w:szCs w:val="22"/>
              </w:rPr>
              <w:t>.</w:t>
            </w:r>
          </w:p>
          <w:p w14:paraId="36C3306B" w14:textId="77777777" w:rsidR="007C3E55" w:rsidRDefault="007C3E55">
            <w:pPr>
              <w:rPr>
                <w:rFonts w:ascii="Times New Roman" w:eastAsia="Times New Roman" w:hAnsi="Times New Roman" w:cs="Times New Roman"/>
                <w:color w:val="000000"/>
                <w:sz w:val="22"/>
                <w:szCs w:val="22"/>
              </w:rPr>
            </w:pPr>
          </w:p>
        </w:tc>
        <w:tc>
          <w:tcPr>
            <w:tcW w:w="3084" w:type="dxa"/>
          </w:tcPr>
          <w:p w14:paraId="792545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75</w:t>
            </w:r>
          </w:p>
        </w:tc>
      </w:tr>
      <w:tr w:rsidR="007C3E55" w14:paraId="1E9FE407" w14:textId="77777777">
        <w:tc>
          <w:tcPr>
            <w:tcW w:w="767" w:type="dxa"/>
          </w:tcPr>
          <w:p w14:paraId="19073B3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76</w:t>
            </w:r>
          </w:p>
        </w:tc>
        <w:tc>
          <w:tcPr>
            <w:tcW w:w="2708" w:type="dxa"/>
          </w:tcPr>
          <w:p w14:paraId="457845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1FE4F9B" w14:textId="77777777" w:rsidR="007C3E55" w:rsidRDefault="00000000">
            <w:pPr>
              <w:rPr>
                <w:rFonts w:ascii="Times New Roman" w:eastAsia="Times New Roman" w:hAnsi="Times New Roman" w:cs="Times New Roman"/>
                <w:color w:val="000000"/>
                <w:sz w:val="22"/>
                <w:szCs w:val="22"/>
              </w:rPr>
            </w:pPr>
            <w:hyperlink r:id="rId209">
              <w:r w:rsidR="00571110">
                <w:rPr>
                  <w:rFonts w:ascii="Times New Roman" w:eastAsia="Times New Roman" w:hAnsi="Times New Roman" w:cs="Times New Roman"/>
                  <w:color w:val="000000"/>
                  <w:sz w:val="22"/>
                  <w:szCs w:val="22"/>
                </w:rPr>
                <w:t>Prisoners and persons in approved premises etc.</w:t>
              </w:r>
            </w:hyperlink>
          </w:p>
          <w:p w14:paraId="0440AA28" w14:textId="77777777" w:rsidR="007C3E55" w:rsidRDefault="007C3E55">
            <w:pPr>
              <w:rPr>
                <w:rFonts w:ascii="Times New Roman" w:eastAsia="Times New Roman" w:hAnsi="Times New Roman" w:cs="Times New Roman"/>
                <w:color w:val="000000"/>
                <w:sz w:val="22"/>
                <w:szCs w:val="22"/>
              </w:rPr>
            </w:pPr>
          </w:p>
        </w:tc>
        <w:tc>
          <w:tcPr>
            <w:tcW w:w="3084" w:type="dxa"/>
          </w:tcPr>
          <w:p w14:paraId="3FCC60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76</w:t>
            </w:r>
          </w:p>
        </w:tc>
      </w:tr>
      <w:tr w:rsidR="007C3E55" w14:paraId="449C6F4E" w14:textId="77777777">
        <w:tc>
          <w:tcPr>
            <w:tcW w:w="767" w:type="dxa"/>
          </w:tcPr>
          <w:p w14:paraId="76FB90D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77</w:t>
            </w:r>
          </w:p>
        </w:tc>
        <w:tc>
          <w:tcPr>
            <w:tcW w:w="2708" w:type="dxa"/>
          </w:tcPr>
          <w:p w14:paraId="2BF19A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ED11664" w14:textId="77777777" w:rsidR="007C3E55" w:rsidRDefault="00000000">
            <w:pPr>
              <w:rPr>
                <w:rFonts w:ascii="Times New Roman" w:eastAsia="Times New Roman" w:hAnsi="Times New Roman" w:cs="Times New Roman"/>
                <w:color w:val="000000"/>
                <w:sz w:val="22"/>
                <w:szCs w:val="22"/>
              </w:rPr>
            </w:pPr>
            <w:hyperlink r:id="rId210">
              <w:r w:rsidR="00571110">
                <w:rPr>
                  <w:rFonts w:ascii="Times New Roman" w:eastAsia="Times New Roman" w:hAnsi="Times New Roman" w:cs="Times New Roman"/>
                  <w:color w:val="000000"/>
                  <w:sz w:val="22"/>
                  <w:szCs w:val="22"/>
                </w:rPr>
                <w:t>Registers of sight-impaired adults, disabled adults, etc.</w:t>
              </w:r>
            </w:hyperlink>
          </w:p>
          <w:p w14:paraId="6654DF2E" w14:textId="77777777" w:rsidR="007C3E55" w:rsidRDefault="007C3E55">
            <w:pPr>
              <w:rPr>
                <w:rFonts w:ascii="Times New Roman" w:eastAsia="Times New Roman" w:hAnsi="Times New Roman" w:cs="Times New Roman"/>
                <w:color w:val="000000"/>
                <w:sz w:val="22"/>
                <w:szCs w:val="22"/>
              </w:rPr>
            </w:pPr>
          </w:p>
        </w:tc>
        <w:tc>
          <w:tcPr>
            <w:tcW w:w="3084" w:type="dxa"/>
          </w:tcPr>
          <w:p w14:paraId="6102D4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77</w:t>
            </w:r>
          </w:p>
        </w:tc>
      </w:tr>
      <w:tr w:rsidR="007C3E55" w14:paraId="67D2C998" w14:textId="77777777">
        <w:tc>
          <w:tcPr>
            <w:tcW w:w="767" w:type="dxa"/>
          </w:tcPr>
          <w:p w14:paraId="4066DA0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78</w:t>
            </w:r>
          </w:p>
        </w:tc>
        <w:tc>
          <w:tcPr>
            <w:tcW w:w="2708" w:type="dxa"/>
          </w:tcPr>
          <w:p w14:paraId="44C71E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5E80ECD" w14:textId="77777777" w:rsidR="007C3E55" w:rsidRDefault="00000000">
            <w:pPr>
              <w:rPr>
                <w:rFonts w:ascii="Times New Roman" w:eastAsia="Times New Roman" w:hAnsi="Times New Roman" w:cs="Times New Roman"/>
                <w:color w:val="000000"/>
                <w:sz w:val="22"/>
                <w:szCs w:val="22"/>
              </w:rPr>
            </w:pPr>
            <w:hyperlink r:id="rId211">
              <w:r w:rsidR="00571110">
                <w:rPr>
                  <w:rFonts w:ascii="Times New Roman" w:eastAsia="Times New Roman" w:hAnsi="Times New Roman" w:cs="Times New Roman"/>
                  <w:color w:val="000000"/>
                  <w:sz w:val="22"/>
                  <w:szCs w:val="22"/>
                </w:rPr>
                <w:t>Guidance, etc.</w:t>
              </w:r>
            </w:hyperlink>
          </w:p>
          <w:p w14:paraId="528C8CF6" w14:textId="77777777" w:rsidR="007C3E55" w:rsidRDefault="007C3E55">
            <w:pPr>
              <w:rPr>
                <w:rFonts w:ascii="Times New Roman" w:eastAsia="Times New Roman" w:hAnsi="Times New Roman" w:cs="Times New Roman"/>
                <w:color w:val="000000"/>
                <w:sz w:val="22"/>
                <w:szCs w:val="22"/>
              </w:rPr>
            </w:pPr>
          </w:p>
        </w:tc>
        <w:tc>
          <w:tcPr>
            <w:tcW w:w="3084" w:type="dxa"/>
          </w:tcPr>
          <w:p w14:paraId="7508A5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78</w:t>
            </w:r>
          </w:p>
        </w:tc>
      </w:tr>
      <w:tr w:rsidR="007C3E55" w14:paraId="7DE07A87" w14:textId="77777777">
        <w:tc>
          <w:tcPr>
            <w:tcW w:w="767" w:type="dxa"/>
          </w:tcPr>
          <w:p w14:paraId="1C8CAB2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79</w:t>
            </w:r>
          </w:p>
        </w:tc>
        <w:tc>
          <w:tcPr>
            <w:tcW w:w="2708" w:type="dxa"/>
          </w:tcPr>
          <w:p w14:paraId="5B8ED6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1C12238" w14:textId="77777777" w:rsidR="007C3E55" w:rsidRDefault="00000000">
            <w:pPr>
              <w:rPr>
                <w:rFonts w:ascii="Times New Roman" w:eastAsia="Times New Roman" w:hAnsi="Times New Roman" w:cs="Times New Roman"/>
                <w:color w:val="000000"/>
                <w:sz w:val="22"/>
                <w:szCs w:val="22"/>
              </w:rPr>
            </w:pPr>
            <w:hyperlink r:id="rId212">
              <w:r w:rsidR="00571110">
                <w:rPr>
                  <w:rFonts w:ascii="Times New Roman" w:eastAsia="Times New Roman" w:hAnsi="Times New Roman" w:cs="Times New Roman"/>
                  <w:color w:val="000000"/>
                  <w:sz w:val="22"/>
                  <w:szCs w:val="22"/>
                </w:rPr>
                <w:t>Delegation of local authority functions</w:t>
              </w:r>
            </w:hyperlink>
            <w:r w:rsidR="00571110">
              <w:rPr>
                <w:rFonts w:ascii="Times New Roman" w:eastAsia="Times New Roman" w:hAnsi="Times New Roman" w:cs="Times New Roman"/>
                <w:color w:val="000000"/>
                <w:sz w:val="22"/>
                <w:szCs w:val="22"/>
              </w:rPr>
              <w:t>.</w:t>
            </w:r>
          </w:p>
          <w:p w14:paraId="394A7FAF" w14:textId="77777777" w:rsidR="007C3E55" w:rsidRDefault="007C3E55">
            <w:pPr>
              <w:rPr>
                <w:rFonts w:ascii="Times New Roman" w:eastAsia="Times New Roman" w:hAnsi="Times New Roman" w:cs="Times New Roman"/>
                <w:color w:val="000000"/>
                <w:sz w:val="22"/>
                <w:szCs w:val="22"/>
              </w:rPr>
            </w:pPr>
          </w:p>
        </w:tc>
        <w:tc>
          <w:tcPr>
            <w:tcW w:w="3084" w:type="dxa"/>
          </w:tcPr>
          <w:p w14:paraId="7A111F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79</w:t>
            </w:r>
          </w:p>
        </w:tc>
      </w:tr>
      <w:tr w:rsidR="007C3E55" w14:paraId="218AACC7" w14:textId="77777777">
        <w:trPr>
          <w:trHeight w:val="320"/>
        </w:trPr>
        <w:tc>
          <w:tcPr>
            <w:tcW w:w="10910" w:type="dxa"/>
            <w:gridSpan w:val="6"/>
          </w:tcPr>
          <w:p w14:paraId="27C97A5D" w14:textId="77777777" w:rsidR="007C3E55" w:rsidRDefault="007C3E55">
            <w:pPr>
              <w:jc w:val="center"/>
              <w:rPr>
                <w:rFonts w:ascii="Times New Roman" w:eastAsia="Times New Roman" w:hAnsi="Times New Roman" w:cs="Times New Roman"/>
                <w:b/>
                <w:color w:val="000000"/>
                <w:sz w:val="22"/>
                <w:szCs w:val="22"/>
                <w:u w:val="single"/>
              </w:rPr>
            </w:pPr>
          </w:p>
          <w:p w14:paraId="77681C38" w14:textId="77777777" w:rsidR="007C3E55" w:rsidRDefault="00000000">
            <w:pPr>
              <w:jc w:val="center"/>
              <w:rPr>
                <w:rFonts w:ascii="Times New Roman" w:eastAsia="Times New Roman" w:hAnsi="Times New Roman" w:cs="Times New Roman"/>
                <w:b/>
                <w:color w:val="000000"/>
                <w:sz w:val="22"/>
                <w:szCs w:val="22"/>
                <w:u w:val="single"/>
              </w:rPr>
            </w:pPr>
            <w:hyperlink r:id="rId213">
              <w:r w:rsidR="00571110">
                <w:rPr>
                  <w:rFonts w:ascii="Times New Roman" w:eastAsia="Times New Roman" w:hAnsi="Times New Roman" w:cs="Times New Roman"/>
                  <w:b/>
                  <w:color w:val="000000"/>
                  <w:sz w:val="22"/>
                  <w:szCs w:val="22"/>
                  <w:u w:val="single"/>
                </w:rPr>
                <w:t>General</w:t>
              </w:r>
            </w:hyperlink>
          </w:p>
          <w:p w14:paraId="700F99C2" w14:textId="77777777" w:rsidR="007C3E55" w:rsidRDefault="007C3E55">
            <w:pPr>
              <w:rPr>
                <w:rFonts w:ascii="Times New Roman" w:eastAsia="Times New Roman" w:hAnsi="Times New Roman" w:cs="Times New Roman"/>
                <w:b/>
                <w:color w:val="000000"/>
                <w:sz w:val="22"/>
                <w:szCs w:val="22"/>
              </w:rPr>
            </w:pPr>
          </w:p>
        </w:tc>
      </w:tr>
      <w:tr w:rsidR="007C3E55" w14:paraId="59EA15A5" w14:textId="77777777">
        <w:tc>
          <w:tcPr>
            <w:tcW w:w="767" w:type="dxa"/>
          </w:tcPr>
          <w:p w14:paraId="6013072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80</w:t>
            </w:r>
          </w:p>
        </w:tc>
        <w:tc>
          <w:tcPr>
            <w:tcW w:w="2708" w:type="dxa"/>
          </w:tcPr>
          <w:p w14:paraId="5506AA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BD829AD" w14:textId="77777777" w:rsidR="007C3E55" w:rsidRDefault="00000000">
            <w:pPr>
              <w:rPr>
                <w:rFonts w:ascii="Times New Roman" w:eastAsia="Times New Roman" w:hAnsi="Times New Roman" w:cs="Times New Roman"/>
                <w:color w:val="000000"/>
                <w:sz w:val="22"/>
                <w:szCs w:val="22"/>
              </w:rPr>
            </w:pPr>
            <w:hyperlink r:id="rId214">
              <w:r w:rsidR="00571110">
                <w:rPr>
                  <w:rFonts w:ascii="Times New Roman" w:eastAsia="Times New Roman" w:hAnsi="Times New Roman" w:cs="Times New Roman"/>
                  <w:color w:val="000000"/>
                  <w:sz w:val="22"/>
                  <w:szCs w:val="22"/>
                </w:rPr>
                <w:t>Part 1: interpretation</w:t>
              </w:r>
            </w:hyperlink>
            <w:r w:rsidR="00571110">
              <w:rPr>
                <w:rFonts w:ascii="Times New Roman" w:eastAsia="Times New Roman" w:hAnsi="Times New Roman" w:cs="Times New Roman"/>
                <w:color w:val="000000"/>
                <w:sz w:val="22"/>
                <w:szCs w:val="22"/>
              </w:rPr>
              <w:t>.</w:t>
            </w:r>
          </w:p>
          <w:p w14:paraId="2EC3BB0C" w14:textId="77777777" w:rsidR="007C3E55" w:rsidRDefault="007C3E55">
            <w:pPr>
              <w:rPr>
                <w:rFonts w:ascii="Times New Roman" w:eastAsia="Times New Roman" w:hAnsi="Times New Roman" w:cs="Times New Roman"/>
                <w:color w:val="000000"/>
                <w:sz w:val="22"/>
                <w:szCs w:val="22"/>
              </w:rPr>
            </w:pPr>
          </w:p>
        </w:tc>
        <w:tc>
          <w:tcPr>
            <w:tcW w:w="3084" w:type="dxa"/>
          </w:tcPr>
          <w:p w14:paraId="25EB96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w:t>
            </w:r>
          </w:p>
        </w:tc>
      </w:tr>
      <w:tr w:rsidR="007C3E55" w14:paraId="3A7BAC19" w14:textId="77777777">
        <w:trPr>
          <w:trHeight w:val="320"/>
        </w:trPr>
        <w:tc>
          <w:tcPr>
            <w:tcW w:w="10910" w:type="dxa"/>
            <w:gridSpan w:val="6"/>
          </w:tcPr>
          <w:p w14:paraId="044D4F9C" w14:textId="77777777" w:rsidR="007C3E55" w:rsidRDefault="007C3E55">
            <w:pPr>
              <w:jc w:val="center"/>
              <w:rPr>
                <w:rFonts w:ascii="Times New Roman" w:eastAsia="Times New Roman" w:hAnsi="Times New Roman" w:cs="Times New Roman"/>
                <w:b/>
                <w:color w:val="000000"/>
                <w:sz w:val="22"/>
                <w:szCs w:val="22"/>
              </w:rPr>
            </w:pPr>
          </w:p>
          <w:p w14:paraId="24F3C008" w14:textId="77777777" w:rsidR="007C3E55" w:rsidRDefault="00000000">
            <w:pPr>
              <w:jc w:val="center"/>
              <w:rPr>
                <w:rFonts w:ascii="Times New Roman" w:eastAsia="Times New Roman" w:hAnsi="Times New Roman" w:cs="Times New Roman"/>
                <w:b/>
                <w:color w:val="000000"/>
                <w:sz w:val="22"/>
                <w:szCs w:val="22"/>
              </w:rPr>
            </w:pPr>
            <w:hyperlink r:id="rId215">
              <w:r w:rsidR="00571110">
                <w:rPr>
                  <w:rFonts w:ascii="Times New Roman" w:eastAsia="Times New Roman" w:hAnsi="Times New Roman" w:cs="Times New Roman"/>
                  <w:b/>
                  <w:color w:val="000000"/>
                  <w:sz w:val="22"/>
                  <w:szCs w:val="22"/>
                  <w:u w:val="single"/>
                </w:rPr>
                <w:t>PART 2 Care standards</w:t>
              </w:r>
            </w:hyperlink>
          </w:p>
          <w:p w14:paraId="361ABAC3" w14:textId="77777777" w:rsidR="007C3E55" w:rsidRDefault="007C3E55">
            <w:pPr>
              <w:jc w:val="center"/>
              <w:rPr>
                <w:rFonts w:ascii="Times New Roman" w:eastAsia="Times New Roman" w:hAnsi="Times New Roman" w:cs="Times New Roman"/>
                <w:b/>
                <w:color w:val="000000"/>
                <w:sz w:val="22"/>
                <w:szCs w:val="22"/>
              </w:rPr>
            </w:pPr>
          </w:p>
        </w:tc>
      </w:tr>
      <w:tr w:rsidR="007C3E55" w14:paraId="6B7B0C5B" w14:textId="77777777">
        <w:trPr>
          <w:trHeight w:val="320"/>
        </w:trPr>
        <w:tc>
          <w:tcPr>
            <w:tcW w:w="10910" w:type="dxa"/>
            <w:gridSpan w:val="6"/>
          </w:tcPr>
          <w:p w14:paraId="35860C15" w14:textId="77777777" w:rsidR="007C3E55" w:rsidRDefault="007C3E55">
            <w:pPr>
              <w:jc w:val="center"/>
              <w:rPr>
                <w:rFonts w:ascii="Times New Roman" w:eastAsia="Times New Roman" w:hAnsi="Times New Roman" w:cs="Times New Roman"/>
                <w:b/>
                <w:color w:val="000000"/>
                <w:sz w:val="22"/>
                <w:szCs w:val="22"/>
              </w:rPr>
            </w:pPr>
          </w:p>
          <w:p w14:paraId="728A42AA" w14:textId="77777777" w:rsidR="007C3E55" w:rsidRDefault="00000000">
            <w:pPr>
              <w:jc w:val="center"/>
              <w:rPr>
                <w:rFonts w:ascii="Times New Roman" w:eastAsia="Times New Roman" w:hAnsi="Times New Roman" w:cs="Times New Roman"/>
                <w:b/>
                <w:color w:val="000000"/>
                <w:sz w:val="22"/>
                <w:szCs w:val="22"/>
              </w:rPr>
            </w:pPr>
            <w:hyperlink r:id="rId216">
              <w:r w:rsidR="00571110">
                <w:rPr>
                  <w:rFonts w:ascii="Times New Roman" w:eastAsia="Times New Roman" w:hAnsi="Times New Roman" w:cs="Times New Roman"/>
                  <w:b/>
                  <w:color w:val="000000"/>
                  <w:sz w:val="22"/>
                  <w:szCs w:val="22"/>
                  <w:u w:val="single"/>
                </w:rPr>
                <w:t>Quality of services</w:t>
              </w:r>
            </w:hyperlink>
          </w:p>
          <w:p w14:paraId="3D2C6713" w14:textId="77777777" w:rsidR="007C3E55" w:rsidRDefault="007C3E55">
            <w:pPr>
              <w:jc w:val="center"/>
              <w:rPr>
                <w:rFonts w:ascii="Times New Roman" w:eastAsia="Times New Roman" w:hAnsi="Times New Roman" w:cs="Times New Roman"/>
                <w:b/>
                <w:color w:val="000000"/>
                <w:sz w:val="22"/>
                <w:szCs w:val="22"/>
              </w:rPr>
            </w:pPr>
          </w:p>
        </w:tc>
      </w:tr>
      <w:tr w:rsidR="007C3E55" w14:paraId="112CDAB5" w14:textId="77777777">
        <w:tc>
          <w:tcPr>
            <w:tcW w:w="767" w:type="dxa"/>
          </w:tcPr>
          <w:p w14:paraId="6A95F1B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81</w:t>
            </w:r>
          </w:p>
        </w:tc>
        <w:tc>
          <w:tcPr>
            <w:tcW w:w="2708" w:type="dxa"/>
          </w:tcPr>
          <w:p w14:paraId="156636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D485104" w14:textId="77777777" w:rsidR="007C3E55" w:rsidRDefault="00000000">
            <w:pPr>
              <w:rPr>
                <w:rFonts w:ascii="Times New Roman" w:eastAsia="Times New Roman" w:hAnsi="Times New Roman" w:cs="Times New Roman"/>
                <w:color w:val="000000"/>
                <w:sz w:val="22"/>
                <w:szCs w:val="22"/>
              </w:rPr>
            </w:pPr>
            <w:hyperlink r:id="rId217">
              <w:r w:rsidR="00571110">
                <w:rPr>
                  <w:rFonts w:ascii="Times New Roman" w:eastAsia="Times New Roman" w:hAnsi="Times New Roman" w:cs="Times New Roman"/>
                  <w:color w:val="000000"/>
                  <w:sz w:val="22"/>
                  <w:szCs w:val="22"/>
                </w:rPr>
                <w:t>Duty of candour</w:t>
              </w:r>
            </w:hyperlink>
            <w:r w:rsidR="00571110">
              <w:rPr>
                <w:rFonts w:ascii="Times New Roman" w:eastAsia="Times New Roman" w:hAnsi="Times New Roman" w:cs="Times New Roman"/>
                <w:color w:val="000000"/>
                <w:sz w:val="22"/>
                <w:szCs w:val="22"/>
              </w:rPr>
              <w:t>.</w:t>
            </w:r>
          </w:p>
          <w:p w14:paraId="2A58AEFE" w14:textId="77777777" w:rsidR="007C3E55" w:rsidRDefault="007C3E55">
            <w:pPr>
              <w:rPr>
                <w:rFonts w:ascii="Times New Roman" w:eastAsia="Times New Roman" w:hAnsi="Times New Roman" w:cs="Times New Roman"/>
                <w:color w:val="000000"/>
                <w:sz w:val="22"/>
                <w:szCs w:val="22"/>
              </w:rPr>
            </w:pPr>
          </w:p>
        </w:tc>
        <w:tc>
          <w:tcPr>
            <w:tcW w:w="3084" w:type="dxa"/>
          </w:tcPr>
          <w:p w14:paraId="273E040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w:t>
            </w:r>
          </w:p>
        </w:tc>
      </w:tr>
      <w:tr w:rsidR="007C3E55" w14:paraId="1CB562ED" w14:textId="77777777">
        <w:tc>
          <w:tcPr>
            <w:tcW w:w="767" w:type="dxa"/>
          </w:tcPr>
          <w:p w14:paraId="00CF0FA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82</w:t>
            </w:r>
          </w:p>
        </w:tc>
        <w:tc>
          <w:tcPr>
            <w:tcW w:w="2708" w:type="dxa"/>
          </w:tcPr>
          <w:p w14:paraId="229808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D7CB600" w14:textId="77777777" w:rsidR="007C3E55" w:rsidRDefault="00000000">
            <w:pPr>
              <w:rPr>
                <w:rFonts w:ascii="Times New Roman" w:eastAsia="Times New Roman" w:hAnsi="Times New Roman" w:cs="Times New Roman"/>
                <w:color w:val="000000"/>
                <w:sz w:val="22"/>
                <w:szCs w:val="22"/>
              </w:rPr>
            </w:pPr>
            <w:hyperlink r:id="rId218">
              <w:r w:rsidR="00571110">
                <w:rPr>
                  <w:rFonts w:ascii="Times New Roman" w:eastAsia="Times New Roman" w:hAnsi="Times New Roman" w:cs="Times New Roman"/>
                  <w:color w:val="000000"/>
                  <w:sz w:val="22"/>
                  <w:szCs w:val="22"/>
                </w:rPr>
                <w:t>Warning notice</w:t>
              </w:r>
            </w:hyperlink>
            <w:r w:rsidR="00571110">
              <w:rPr>
                <w:rFonts w:ascii="Times New Roman" w:eastAsia="Times New Roman" w:hAnsi="Times New Roman" w:cs="Times New Roman"/>
                <w:color w:val="000000"/>
                <w:sz w:val="22"/>
                <w:szCs w:val="22"/>
              </w:rPr>
              <w:t>.</w:t>
            </w:r>
          </w:p>
          <w:p w14:paraId="745F0570" w14:textId="77777777" w:rsidR="007C3E55" w:rsidRDefault="007C3E55">
            <w:pPr>
              <w:rPr>
                <w:rFonts w:ascii="Times New Roman" w:eastAsia="Times New Roman" w:hAnsi="Times New Roman" w:cs="Times New Roman"/>
                <w:color w:val="000000"/>
                <w:sz w:val="22"/>
                <w:szCs w:val="22"/>
              </w:rPr>
            </w:pPr>
          </w:p>
        </w:tc>
        <w:tc>
          <w:tcPr>
            <w:tcW w:w="3084" w:type="dxa"/>
          </w:tcPr>
          <w:p w14:paraId="7C607D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82</w:t>
            </w:r>
          </w:p>
        </w:tc>
      </w:tr>
      <w:tr w:rsidR="007C3E55" w14:paraId="622E3107" w14:textId="77777777">
        <w:tc>
          <w:tcPr>
            <w:tcW w:w="767" w:type="dxa"/>
          </w:tcPr>
          <w:p w14:paraId="75A0DC5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83</w:t>
            </w:r>
          </w:p>
        </w:tc>
        <w:tc>
          <w:tcPr>
            <w:tcW w:w="2708" w:type="dxa"/>
          </w:tcPr>
          <w:p w14:paraId="3732B3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F1B30B3" w14:textId="77777777" w:rsidR="007C3E55" w:rsidRDefault="00000000">
            <w:pPr>
              <w:rPr>
                <w:rFonts w:ascii="Times New Roman" w:eastAsia="Times New Roman" w:hAnsi="Times New Roman" w:cs="Times New Roman"/>
                <w:color w:val="000000"/>
                <w:sz w:val="22"/>
                <w:szCs w:val="22"/>
              </w:rPr>
            </w:pPr>
            <w:hyperlink r:id="rId219">
              <w:r w:rsidR="00571110">
                <w:rPr>
                  <w:rFonts w:ascii="Times New Roman" w:eastAsia="Times New Roman" w:hAnsi="Times New Roman" w:cs="Times New Roman"/>
                  <w:color w:val="000000"/>
                  <w:sz w:val="22"/>
                  <w:szCs w:val="22"/>
                </w:rPr>
                <w:t>Imposition of licence conditions on NHS foundation trusts</w:t>
              </w:r>
            </w:hyperlink>
            <w:r w:rsidR="00571110">
              <w:rPr>
                <w:rFonts w:ascii="Times New Roman" w:eastAsia="Times New Roman" w:hAnsi="Times New Roman" w:cs="Times New Roman"/>
                <w:color w:val="000000"/>
                <w:sz w:val="22"/>
                <w:szCs w:val="22"/>
              </w:rPr>
              <w:t>.</w:t>
            </w:r>
          </w:p>
          <w:p w14:paraId="41280869" w14:textId="77777777" w:rsidR="007C3E55" w:rsidRDefault="007C3E55">
            <w:pPr>
              <w:rPr>
                <w:rFonts w:ascii="Times New Roman" w:eastAsia="Times New Roman" w:hAnsi="Times New Roman" w:cs="Times New Roman"/>
                <w:color w:val="000000"/>
                <w:sz w:val="22"/>
                <w:szCs w:val="22"/>
              </w:rPr>
            </w:pPr>
          </w:p>
        </w:tc>
        <w:tc>
          <w:tcPr>
            <w:tcW w:w="3084" w:type="dxa"/>
          </w:tcPr>
          <w:p w14:paraId="37D785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w:t>
            </w:r>
          </w:p>
        </w:tc>
      </w:tr>
      <w:tr w:rsidR="007C3E55" w14:paraId="30BD2D3C" w14:textId="77777777">
        <w:tc>
          <w:tcPr>
            <w:tcW w:w="767" w:type="dxa"/>
          </w:tcPr>
          <w:p w14:paraId="211BB49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84</w:t>
            </w:r>
          </w:p>
        </w:tc>
        <w:tc>
          <w:tcPr>
            <w:tcW w:w="2708" w:type="dxa"/>
          </w:tcPr>
          <w:p w14:paraId="3EEB863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C885D11" w14:textId="77777777" w:rsidR="007C3E55" w:rsidRDefault="00000000">
            <w:pPr>
              <w:rPr>
                <w:rFonts w:ascii="Times New Roman" w:eastAsia="Times New Roman" w:hAnsi="Times New Roman" w:cs="Times New Roman"/>
                <w:color w:val="000000"/>
                <w:sz w:val="22"/>
                <w:szCs w:val="22"/>
              </w:rPr>
            </w:pPr>
            <w:hyperlink r:id="rId220">
              <w:r w:rsidR="00571110">
                <w:rPr>
                  <w:rFonts w:ascii="Times New Roman" w:eastAsia="Times New Roman" w:hAnsi="Times New Roman" w:cs="Times New Roman"/>
                  <w:color w:val="000000"/>
                  <w:sz w:val="22"/>
                  <w:szCs w:val="22"/>
                </w:rPr>
                <w:t>Trust special administration: appointment of administrator</w:t>
              </w:r>
            </w:hyperlink>
            <w:r w:rsidR="00571110">
              <w:rPr>
                <w:rFonts w:ascii="Times New Roman" w:eastAsia="Times New Roman" w:hAnsi="Times New Roman" w:cs="Times New Roman"/>
                <w:color w:val="000000"/>
                <w:sz w:val="22"/>
                <w:szCs w:val="22"/>
              </w:rPr>
              <w:t>.</w:t>
            </w:r>
          </w:p>
          <w:p w14:paraId="46674FC2" w14:textId="77777777" w:rsidR="007C3E55" w:rsidRDefault="007C3E55">
            <w:pPr>
              <w:rPr>
                <w:rFonts w:ascii="Times New Roman" w:eastAsia="Times New Roman" w:hAnsi="Times New Roman" w:cs="Times New Roman"/>
                <w:color w:val="000000"/>
                <w:sz w:val="22"/>
                <w:szCs w:val="22"/>
              </w:rPr>
            </w:pPr>
          </w:p>
        </w:tc>
        <w:tc>
          <w:tcPr>
            <w:tcW w:w="3084" w:type="dxa"/>
          </w:tcPr>
          <w:p w14:paraId="046BA5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84</w:t>
            </w:r>
          </w:p>
        </w:tc>
      </w:tr>
      <w:tr w:rsidR="007C3E55" w14:paraId="2F92FB98" w14:textId="77777777">
        <w:tc>
          <w:tcPr>
            <w:tcW w:w="767" w:type="dxa"/>
          </w:tcPr>
          <w:p w14:paraId="647D2F4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85</w:t>
            </w:r>
          </w:p>
        </w:tc>
        <w:tc>
          <w:tcPr>
            <w:tcW w:w="2708" w:type="dxa"/>
          </w:tcPr>
          <w:p w14:paraId="318BF1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0B1A1D2" w14:textId="77777777" w:rsidR="007C3E55" w:rsidRDefault="00000000">
            <w:pPr>
              <w:rPr>
                <w:rFonts w:ascii="Times New Roman" w:eastAsia="Times New Roman" w:hAnsi="Times New Roman" w:cs="Times New Roman"/>
                <w:color w:val="000000"/>
                <w:sz w:val="22"/>
                <w:szCs w:val="22"/>
              </w:rPr>
            </w:pPr>
            <w:hyperlink r:id="rId221">
              <w:r w:rsidR="00571110">
                <w:rPr>
                  <w:rFonts w:ascii="Times New Roman" w:eastAsia="Times New Roman" w:hAnsi="Times New Roman" w:cs="Times New Roman"/>
                  <w:color w:val="000000"/>
                  <w:sz w:val="22"/>
                  <w:szCs w:val="22"/>
                </w:rPr>
                <w:t>Trust special administration: objective, consultation and reports</w:t>
              </w:r>
            </w:hyperlink>
            <w:r w:rsidR="00571110">
              <w:rPr>
                <w:rFonts w:ascii="Times New Roman" w:eastAsia="Times New Roman" w:hAnsi="Times New Roman" w:cs="Times New Roman"/>
                <w:color w:val="000000"/>
                <w:sz w:val="22"/>
                <w:szCs w:val="22"/>
              </w:rPr>
              <w:t>.</w:t>
            </w:r>
          </w:p>
          <w:p w14:paraId="1999E323" w14:textId="77777777" w:rsidR="007C3E55" w:rsidRDefault="007C3E55">
            <w:pPr>
              <w:rPr>
                <w:rFonts w:ascii="Times New Roman" w:eastAsia="Times New Roman" w:hAnsi="Times New Roman" w:cs="Times New Roman"/>
                <w:color w:val="000000"/>
                <w:sz w:val="22"/>
                <w:szCs w:val="22"/>
              </w:rPr>
            </w:pPr>
          </w:p>
        </w:tc>
        <w:tc>
          <w:tcPr>
            <w:tcW w:w="3084" w:type="dxa"/>
          </w:tcPr>
          <w:p w14:paraId="3FAB74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85</w:t>
            </w:r>
          </w:p>
        </w:tc>
      </w:tr>
      <w:tr w:rsidR="007C3E55" w14:paraId="6AEC7BB5" w14:textId="77777777">
        <w:trPr>
          <w:trHeight w:val="320"/>
        </w:trPr>
        <w:tc>
          <w:tcPr>
            <w:tcW w:w="10910" w:type="dxa"/>
            <w:gridSpan w:val="6"/>
          </w:tcPr>
          <w:p w14:paraId="34CAB562" w14:textId="77777777" w:rsidR="007C3E55" w:rsidRDefault="007C3E55">
            <w:pPr>
              <w:jc w:val="center"/>
              <w:rPr>
                <w:rFonts w:ascii="Times New Roman" w:eastAsia="Times New Roman" w:hAnsi="Times New Roman" w:cs="Times New Roman"/>
                <w:b/>
                <w:color w:val="000000"/>
                <w:sz w:val="22"/>
                <w:szCs w:val="22"/>
                <w:u w:val="single"/>
              </w:rPr>
            </w:pPr>
          </w:p>
          <w:p w14:paraId="5F9D4F29" w14:textId="77777777" w:rsidR="007C3E55" w:rsidRDefault="00000000">
            <w:pPr>
              <w:jc w:val="center"/>
              <w:rPr>
                <w:rFonts w:ascii="Times New Roman" w:eastAsia="Times New Roman" w:hAnsi="Times New Roman" w:cs="Times New Roman"/>
                <w:b/>
                <w:color w:val="000000"/>
                <w:sz w:val="22"/>
                <w:szCs w:val="22"/>
                <w:u w:val="single"/>
              </w:rPr>
            </w:pPr>
            <w:hyperlink r:id="rId222">
              <w:r w:rsidR="00571110">
                <w:rPr>
                  <w:rFonts w:ascii="Times New Roman" w:eastAsia="Times New Roman" w:hAnsi="Times New Roman" w:cs="Times New Roman"/>
                  <w:b/>
                  <w:color w:val="000000"/>
                  <w:sz w:val="22"/>
                  <w:szCs w:val="22"/>
                  <w:u w:val="single"/>
                </w:rPr>
                <w:t>Care Quality Commission</w:t>
              </w:r>
            </w:hyperlink>
          </w:p>
          <w:p w14:paraId="30F2BA94" w14:textId="77777777" w:rsidR="007C3E55" w:rsidRDefault="007C3E55">
            <w:pPr>
              <w:rPr>
                <w:rFonts w:ascii="Times New Roman" w:eastAsia="Times New Roman" w:hAnsi="Times New Roman" w:cs="Times New Roman"/>
                <w:b/>
                <w:color w:val="000000"/>
                <w:sz w:val="22"/>
                <w:szCs w:val="22"/>
              </w:rPr>
            </w:pPr>
          </w:p>
        </w:tc>
      </w:tr>
      <w:tr w:rsidR="007C3E55" w14:paraId="5C8F31FE" w14:textId="77777777">
        <w:tc>
          <w:tcPr>
            <w:tcW w:w="767" w:type="dxa"/>
          </w:tcPr>
          <w:p w14:paraId="0D52B49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86</w:t>
            </w:r>
          </w:p>
        </w:tc>
        <w:tc>
          <w:tcPr>
            <w:tcW w:w="2708" w:type="dxa"/>
          </w:tcPr>
          <w:p w14:paraId="38E68C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FA03297" w14:textId="77777777" w:rsidR="007C3E55" w:rsidRDefault="00000000">
            <w:pPr>
              <w:rPr>
                <w:rFonts w:ascii="Times New Roman" w:eastAsia="Times New Roman" w:hAnsi="Times New Roman" w:cs="Times New Roman"/>
                <w:color w:val="000000"/>
                <w:sz w:val="22"/>
                <w:szCs w:val="22"/>
              </w:rPr>
            </w:pPr>
            <w:hyperlink r:id="rId223">
              <w:r w:rsidR="00571110">
                <w:rPr>
                  <w:rFonts w:ascii="Times New Roman" w:eastAsia="Times New Roman" w:hAnsi="Times New Roman" w:cs="Times New Roman"/>
                  <w:color w:val="000000"/>
                  <w:sz w:val="22"/>
                  <w:szCs w:val="22"/>
                </w:rPr>
                <w:t>Restriction on applications for variation or removal of conditions</w:t>
              </w:r>
            </w:hyperlink>
            <w:r w:rsidR="00571110">
              <w:rPr>
                <w:rFonts w:ascii="Times New Roman" w:eastAsia="Times New Roman" w:hAnsi="Times New Roman" w:cs="Times New Roman"/>
                <w:color w:val="000000"/>
                <w:sz w:val="22"/>
                <w:szCs w:val="22"/>
              </w:rPr>
              <w:t>.</w:t>
            </w:r>
          </w:p>
          <w:p w14:paraId="3FC1D0E7" w14:textId="77777777" w:rsidR="007C3E55" w:rsidRDefault="007C3E55">
            <w:pPr>
              <w:rPr>
                <w:rFonts w:ascii="Times New Roman" w:eastAsia="Times New Roman" w:hAnsi="Times New Roman" w:cs="Times New Roman"/>
                <w:color w:val="000000"/>
                <w:sz w:val="22"/>
                <w:szCs w:val="22"/>
              </w:rPr>
            </w:pPr>
          </w:p>
        </w:tc>
        <w:tc>
          <w:tcPr>
            <w:tcW w:w="3084" w:type="dxa"/>
          </w:tcPr>
          <w:p w14:paraId="097806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86</w:t>
            </w:r>
          </w:p>
        </w:tc>
      </w:tr>
      <w:tr w:rsidR="007C3E55" w14:paraId="1FB3DC4F" w14:textId="77777777">
        <w:tc>
          <w:tcPr>
            <w:tcW w:w="767" w:type="dxa"/>
          </w:tcPr>
          <w:p w14:paraId="7C7DC49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87</w:t>
            </w:r>
          </w:p>
        </w:tc>
        <w:tc>
          <w:tcPr>
            <w:tcW w:w="2708" w:type="dxa"/>
          </w:tcPr>
          <w:p w14:paraId="7FEC0D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DDF301D" w14:textId="77777777" w:rsidR="007C3E55" w:rsidRDefault="00000000">
            <w:pPr>
              <w:rPr>
                <w:rFonts w:ascii="Times New Roman" w:eastAsia="Times New Roman" w:hAnsi="Times New Roman" w:cs="Times New Roman"/>
                <w:color w:val="000000"/>
                <w:sz w:val="22"/>
                <w:szCs w:val="22"/>
              </w:rPr>
            </w:pPr>
            <w:hyperlink r:id="rId224">
              <w:r w:rsidR="00571110">
                <w:rPr>
                  <w:rFonts w:ascii="Times New Roman" w:eastAsia="Times New Roman" w:hAnsi="Times New Roman" w:cs="Times New Roman"/>
                  <w:color w:val="000000"/>
                  <w:sz w:val="22"/>
                  <w:szCs w:val="22"/>
                </w:rPr>
                <w:t>Rights of appeal</w:t>
              </w:r>
            </w:hyperlink>
            <w:r w:rsidR="00571110">
              <w:rPr>
                <w:rFonts w:ascii="Times New Roman" w:eastAsia="Times New Roman" w:hAnsi="Times New Roman" w:cs="Times New Roman"/>
                <w:color w:val="000000"/>
                <w:sz w:val="22"/>
                <w:szCs w:val="22"/>
              </w:rPr>
              <w:t>.</w:t>
            </w:r>
          </w:p>
          <w:p w14:paraId="16459B7C" w14:textId="77777777" w:rsidR="007C3E55" w:rsidRDefault="007C3E55">
            <w:pPr>
              <w:rPr>
                <w:rFonts w:ascii="Times New Roman" w:eastAsia="Times New Roman" w:hAnsi="Times New Roman" w:cs="Times New Roman"/>
                <w:color w:val="000000"/>
                <w:sz w:val="22"/>
                <w:szCs w:val="22"/>
              </w:rPr>
            </w:pPr>
          </w:p>
        </w:tc>
        <w:tc>
          <w:tcPr>
            <w:tcW w:w="3084" w:type="dxa"/>
          </w:tcPr>
          <w:p w14:paraId="076A9A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87</w:t>
            </w:r>
          </w:p>
        </w:tc>
      </w:tr>
      <w:tr w:rsidR="007C3E55" w14:paraId="5F61212E" w14:textId="77777777">
        <w:tc>
          <w:tcPr>
            <w:tcW w:w="767" w:type="dxa"/>
          </w:tcPr>
          <w:p w14:paraId="521794D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88</w:t>
            </w:r>
          </w:p>
        </w:tc>
        <w:tc>
          <w:tcPr>
            <w:tcW w:w="2708" w:type="dxa"/>
          </w:tcPr>
          <w:p w14:paraId="6DB519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5791BC7C" w14:textId="77777777" w:rsidR="007C3E55" w:rsidRDefault="00000000">
            <w:pPr>
              <w:rPr>
                <w:rFonts w:ascii="Times New Roman" w:eastAsia="Times New Roman" w:hAnsi="Times New Roman" w:cs="Times New Roman"/>
                <w:color w:val="000000"/>
                <w:sz w:val="22"/>
                <w:szCs w:val="22"/>
              </w:rPr>
            </w:pPr>
            <w:hyperlink r:id="rId225">
              <w:r w:rsidR="00571110">
                <w:rPr>
                  <w:rFonts w:ascii="Times New Roman" w:eastAsia="Times New Roman" w:hAnsi="Times New Roman" w:cs="Times New Roman"/>
                  <w:color w:val="000000"/>
                  <w:sz w:val="22"/>
                  <w:szCs w:val="22"/>
                </w:rPr>
                <w:t>Unitary board</w:t>
              </w:r>
            </w:hyperlink>
            <w:r w:rsidR="00571110">
              <w:rPr>
                <w:rFonts w:ascii="Times New Roman" w:eastAsia="Times New Roman" w:hAnsi="Times New Roman" w:cs="Times New Roman"/>
                <w:color w:val="000000"/>
                <w:sz w:val="22"/>
                <w:szCs w:val="22"/>
              </w:rPr>
              <w:t>.</w:t>
            </w:r>
          </w:p>
          <w:p w14:paraId="0CF8D590" w14:textId="77777777" w:rsidR="007C3E55" w:rsidRDefault="007C3E55">
            <w:pPr>
              <w:rPr>
                <w:rFonts w:ascii="Times New Roman" w:eastAsia="Times New Roman" w:hAnsi="Times New Roman" w:cs="Times New Roman"/>
                <w:color w:val="000000"/>
                <w:sz w:val="22"/>
                <w:szCs w:val="22"/>
              </w:rPr>
            </w:pPr>
          </w:p>
        </w:tc>
        <w:tc>
          <w:tcPr>
            <w:tcW w:w="3084" w:type="dxa"/>
          </w:tcPr>
          <w:p w14:paraId="4125BA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88</w:t>
            </w:r>
          </w:p>
        </w:tc>
      </w:tr>
      <w:tr w:rsidR="007C3E55" w14:paraId="2CBFEF67" w14:textId="77777777">
        <w:trPr>
          <w:trHeight w:val="320"/>
        </w:trPr>
        <w:tc>
          <w:tcPr>
            <w:tcW w:w="10910" w:type="dxa"/>
            <w:gridSpan w:val="6"/>
          </w:tcPr>
          <w:p w14:paraId="2C42C238" w14:textId="77777777" w:rsidR="007C3E55" w:rsidRDefault="007C3E55">
            <w:pPr>
              <w:jc w:val="center"/>
              <w:rPr>
                <w:rFonts w:ascii="Times New Roman" w:eastAsia="Times New Roman" w:hAnsi="Times New Roman" w:cs="Times New Roman"/>
                <w:b/>
                <w:color w:val="000000"/>
                <w:sz w:val="22"/>
                <w:szCs w:val="22"/>
                <w:u w:val="single"/>
              </w:rPr>
            </w:pPr>
          </w:p>
          <w:p w14:paraId="1821B663" w14:textId="77777777" w:rsidR="007C3E55" w:rsidRDefault="00000000">
            <w:pPr>
              <w:jc w:val="center"/>
              <w:rPr>
                <w:rFonts w:ascii="Times New Roman" w:eastAsia="Times New Roman" w:hAnsi="Times New Roman" w:cs="Times New Roman"/>
                <w:b/>
                <w:color w:val="000000"/>
                <w:sz w:val="22"/>
                <w:szCs w:val="22"/>
                <w:u w:val="single"/>
              </w:rPr>
            </w:pPr>
            <w:hyperlink r:id="rId226">
              <w:r w:rsidR="00571110">
                <w:rPr>
                  <w:rFonts w:ascii="Times New Roman" w:eastAsia="Times New Roman" w:hAnsi="Times New Roman" w:cs="Times New Roman"/>
                  <w:b/>
                  <w:color w:val="000000"/>
                  <w:sz w:val="22"/>
                  <w:szCs w:val="22"/>
                  <w:u w:val="single"/>
                </w:rPr>
                <w:t>Increasing the independence of the Care Quality Commission</w:t>
              </w:r>
            </w:hyperlink>
          </w:p>
          <w:p w14:paraId="605EB7D9" w14:textId="77777777" w:rsidR="007C3E55" w:rsidRDefault="007C3E55">
            <w:pPr>
              <w:rPr>
                <w:rFonts w:ascii="Times New Roman" w:eastAsia="Times New Roman" w:hAnsi="Times New Roman" w:cs="Times New Roman"/>
                <w:b/>
                <w:color w:val="000000"/>
                <w:sz w:val="22"/>
                <w:szCs w:val="22"/>
              </w:rPr>
            </w:pPr>
          </w:p>
        </w:tc>
      </w:tr>
      <w:tr w:rsidR="007C3E55" w14:paraId="7F48B6D5" w14:textId="77777777">
        <w:tc>
          <w:tcPr>
            <w:tcW w:w="767" w:type="dxa"/>
          </w:tcPr>
          <w:p w14:paraId="5A5007A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89</w:t>
            </w:r>
          </w:p>
        </w:tc>
        <w:tc>
          <w:tcPr>
            <w:tcW w:w="2708" w:type="dxa"/>
          </w:tcPr>
          <w:p w14:paraId="4B4265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D31B6C3" w14:textId="77777777" w:rsidR="007C3E55" w:rsidRDefault="00000000">
            <w:pPr>
              <w:rPr>
                <w:rFonts w:ascii="Times New Roman" w:eastAsia="Times New Roman" w:hAnsi="Times New Roman" w:cs="Times New Roman"/>
                <w:color w:val="000000"/>
                <w:sz w:val="22"/>
                <w:szCs w:val="22"/>
              </w:rPr>
            </w:pPr>
            <w:hyperlink r:id="rId227">
              <w:r w:rsidR="00571110">
                <w:rPr>
                  <w:rFonts w:ascii="Times New Roman" w:eastAsia="Times New Roman" w:hAnsi="Times New Roman" w:cs="Times New Roman"/>
                  <w:color w:val="000000"/>
                  <w:sz w:val="22"/>
                  <w:szCs w:val="22"/>
                </w:rPr>
                <w:t>Chief Inspectors</w:t>
              </w:r>
            </w:hyperlink>
            <w:r w:rsidR="00571110">
              <w:rPr>
                <w:rFonts w:ascii="Times New Roman" w:eastAsia="Times New Roman" w:hAnsi="Times New Roman" w:cs="Times New Roman"/>
                <w:color w:val="000000"/>
                <w:sz w:val="22"/>
                <w:szCs w:val="22"/>
              </w:rPr>
              <w:t>.</w:t>
            </w:r>
          </w:p>
          <w:p w14:paraId="073D3122" w14:textId="77777777" w:rsidR="007C3E55" w:rsidRDefault="007C3E55">
            <w:pPr>
              <w:rPr>
                <w:rFonts w:ascii="Times New Roman" w:eastAsia="Times New Roman" w:hAnsi="Times New Roman" w:cs="Times New Roman"/>
                <w:color w:val="000000"/>
                <w:sz w:val="22"/>
                <w:szCs w:val="22"/>
              </w:rPr>
            </w:pPr>
          </w:p>
        </w:tc>
        <w:tc>
          <w:tcPr>
            <w:tcW w:w="3084" w:type="dxa"/>
          </w:tcPr>
          <w:p w14:paraId="519294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89</w:t>
            </w:r>
          </w:p>
        </w:tc>
      </w:tr>
      <w:tr w:rsidR="007C3E55" w14:paraId="3A892340" w14:textId="77777777">
        <w:tc>
          <w:tcPr>
            <w:tcW w:w="767" w:type="dxa"/>
          </w:tcPr>
          <w:p w14:paraId="239B003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90</w:t>
            </w:r>
          </w:p>
        </w:tc>
        <w:tc>
          <w:tcPr>
            <w:tcW w:w="2708" w:type="dxa"/>
          </w:tcPr>
          <w:p w14:paraId="0C641B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7711F44" w14:textId="77777777" w:rsidR="007C3E55" w:rsidRDefault="00000000">
            <w:pPr>
              <w:rPr>
                <w:rFonts w:ascii="Times New Roman" w:eastAsia="Times New Roman" w:hAnsi="Times New Roman" w:cs="Times New Roman"/>
                <w:color w:val="000000"/>
                <w:sz w:val="22"/>
                <w:szCs w:val="22"/>
              </w:rPr>
            </w:pPr>
            <w:hyperlink r:id="rId228">
              <w:r w:rsidR="00571110">
                <w:rPr>
                  <w:rFonts w:ascii="Times New Roman" w:eastAsia="Times New Roman" w:hAnsi="Times New Roman" w:cs="Times New Roman"/>
                  <w:color w:val="000000"/>
                  <w:sz w:val="22"/>
                  <w:szCs w:val="22"/>
                </w:rPr>
                <w:t>Independence of the Care Quality Commission</w:t>
              </w:r>
            </w:hyperlink>
            <w:r w:rsidR="00571110">
              <w:rPr>
                <w:rFonts w:ascii="Times New Roman" w:eastAsia="Times New Roman" w:hAnsi="Times New Roman" w:cs="Times New Roman"/>
                <w:color w:val="000000"/>
                <w:sz w:val="22"/>
                <w:szCs w:val="22"/>
              </w:rPr>
              <w:t>.</w:t>
            </w:r>
          </w:p>
          <w:p w14:paraId="49C97DF2" w14:textId="77777777" w:rsidR="007C3E55" w:rsidRDefault="007C3E55">
            <w:pPr>
              <w:rPr>
                <w:rFonts w:ascii="Times New Roman" w:eastAsia="Times New Roman" w:hAnsi="Times New Roman" w:cs="Times New Roman"/>
                <w:color w:val="000000"/>
                <w:sz w:val="22"/>
                <w:szCs w:val="22"/>
              </w:rPr>
            </w:pPr>
          </w:p>
        </w:tc>
        <w:tc>
          <w:tcPr>
            <w:tcW w:w="3084" w:type="dxa"/>
          </w:tcPr>
          <w:p w14:paraId="51F18B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90</w:t>
            </w:r>
          </w:p>
        </w:tc>
      </w:tr>
      <w:tr w:rsidR="007C3E55" w14:paraId="5B76B181" w14:textId="77777777">
        <w:trPr>
          <w:trHeight w:val="320"/>
        </w:trPr>
        <w:tc>
          <w:tcPr>
            <w:tcW w:w="10910" w:type="dxa"/>
            <w:gridSpan w:val="6"/>
          </w:tcPr>
          <w:p w14:paraId="3A1A2432" w14:textId="77777777" w:rsidR="007C3E55" w:rsidRDefault="007C3E55">
            <w:pPr>
              <w:jc w:val="center"/>
              <w:rPr>
                <w:rFonts w:ascii="Times New Roman" w:eastAsia="Times New Roman" w:hAnsi="Times New Roman" w:cs="Times New Roman"/>
                <w:b/>
                <w:color w:val="000000"/>
                <w:sz w:val="22"/>
                <w:szCs w:val="22"/>
                <w:u w:val="single"/>
              </w:rPr>
            </w:pPr>
          </w:p>
          <w:p w14:paraId="17EB52C1" w14:textId="77777777" w:rsidR="007C3E55" w:rsidRDefault="00000000">
            <w:pPr>
              <w:jc w:val="center"/>
              <w:rPr>
                <w:rFonts w:ascii="Times New Roman" w:eastAsia="Times New Roman" w:hAnsi="Times New Roman" w:cs="Times New Roman"/>
                <w:b/>
                <w:color w:val="000000"/>
                <w:sz w:val="22"/>
                <w:szCs w:val="22"/>
                <w:u w:val="single"/>
              </w:rPr>
            </w:pPr>
            <w:hyperlink r:id="rId229">
              <w:r w:rsidR="00571110">
                <w:rPr>
                  <w:rFonts w:ascii="Times New Roman" w:eastAsia="Times New Roman" w:hAnsi="Times New Roman" w:cs="Times New Roman"/>
                  <w:b/>
                  <w:color w:val="000000"/>
                  <w:sz w:val="22"/>
                  <w:szCs w:val="22"/>
                  <w:u w:val="single"/>
                </w:rPr>
                <w:t>Performance ratings</w:t>
              </w:r>
            </w:hyperlink>
          </w:p>
          <w:p w14:paraId="39D27F9E" w14:textId="77777777" w:rsidR="007C3E55" w:rsidRDefault="007C3E55">
            <w:pPr>
              <w:rPr>
                <w:rFonts w:ascii="Times New Roman" w:eastAsia="Times New Roman" w:hAnsi="Times New Roman" w:cs="Times New Roman"/>
                <w:b/>
                <w:color w:val="000000"/>
                <w:sz w:val="22"/>
                <w:szCs w:val="22"/>
              </w:rPr>
            </w:pPr>
          </w:p>
        </w:tc>
      </w:tr>
      <w:tr w:rsidR="007C3E55" w14:paraId="3BE1A797" w14:textId="77777777">
        <w:tc>
          <w:tcPr>
            <w:tcW w:w="767" w:type="dxa"/>
          </w:tcPr>
          <w:p w14:paraId="73848B49" w14:textId="77777777" w:rsidR="007C3E55" w:rsidRDefault="00571110">
            <w:pPr>
              <w:jc w:val="center"/>
              <w:rPr>
                <w:rFonts w:ascii="Times New Roman" w:eastAsia="Times New Roman" w:hAnsi="Times New Roman" w:cs="Times New Roman"/>
                <w:b/>
                <w:color w:val="000000"/>
                <w:sz w:val="22"/>
                <w:szCs w:val="22"/>
              </w:rPr>
            </w:pPr>
            <w:bookmarkStart w:id="54" w:name="_3l18frh" w:colFirst="0" w:colLast="0"/>
            <w:bookmarkEnd w:id="54"/>
            <w:r>
              <w:rPr>
                <w:rFonts w:ascii="Times New Roman" w:eastAsia="Times New Roman" w:hAnsi="Times New Roman" w:cs="Times New Roman"/>
                <w:b/>
                <w:color w:val="000000"/>
                <w:sz w:val="22"/>
                <w:szCs w:val="22"/>
              </w:rPr>
              <w:t>91</w:t>
            </w:r>
          </w:p>
        </w:tc>
        <w:tc>
          <w:tcPr>
            <w:tcW w:w="2708" w:type="dxa"/>
          </w:tcPr>
          <w:p w14:paraId="3EE05F2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0AF9A9C" w14:textId="77777777" w:rsidR="007C3E55" w:rsidRDefault="00000000">
            <w:pPr>
              <w:rPr>
                <w:rFonts w:ascii="Times New Roman" w:eastAsia="Times New Roman" w:hAnsi="Times New Roman" w:cs="Times New Roman"/>
                <w:color w:val="000000"/>
                <w:sz w:val="22"/>
                <w:szCs w:val="22"/>
              </w:rPr>
            </w:pPr>
            <w:hyperlink r:id="rId230">
              <w:r w:rsidR="00571110">
                <w:rPr>
                  <w:rFonts w:ascii="Times New Roman" w:eastAsia="Times New Roman" w:hAnsi="Times New Roman" w:cs="Times New Roman"/>
                  <w:color w:val="000000"/>
                  <w:sz w:val="22"/>
                  <w:szCs w:val="22"/>
                </w:rPr>
                <w:t>Reviews and performance assessments</w:t>
              </w:r>
            </w:hyperlink>
            <w:r w:rsidR="00571110">
              <w:rPr>
                <w:rFonts w:ascii="Times New Roman" w:eastAsia="Times New Roman" w:hAnsi="Times New Roman" w:cs="Times New Roman"/>
                <w:color w:val="000000"/>
                <w:sz w:val="22"/>
                <w:szCs w:val="22"/>
              </w:rPr>
              <w:t>.</w:t>
            </w:r>
          </w:p>
          <w:p w14:paraId="2BCB3009" w14:textId="77777777" w:rsidR="007C3E55" w:rsidRDefault="007C3E55">
            <w:pPr>
              <w:rPr>
                <w:rFonts w:ascii="Times New Roman" w:eastAsia="Times New Roman" w:hAnsi="Times New Roman" w:cs="Times New Roman"/>
                <w:color w:val="000000"/>
                <w:sz w:val="22"/>
                <w:szCs w:val="22"/>
              </w:rPr>
            </w:pPr>
          </w:p>
        </w:tc>
        <w:tc>
          <w:tcPr>
            <w:tcW w:w="3084" w:type="dxa"/>
          </w:tcPr>
          <w:p w14:paraId="2CFE89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91</w:t>
            </w:r>
          </w:p>
        </w:tc>
      </w:tr>
      <w:tr w:rsidR="007C3E55" w14:paraId="23B31860" w14:textId="77777777">
        <w:trPr>
          <w:trHeight w:val="320"/>
        </w:trPr>
        <w:tc>
          <w:tcPr>
            <w:tcW w:w="10910" w:type="dxa"/>
            <w:gridSpan w:val="6"/>
          </w:tcPr>
          <w:p w14:paraId="5AE72BB0" w14:textId="77777777" w:rsidR="007C3E55" w:rsidRDefault="007C3E55">
            <w:pPr>
              <w:jc w:val="center"/>
              <w:rPr>
                <w:rFonts w:ascii="Times New Roman" w:eastAsia="Times New Roman" w:hAnsi="Times New Roman" w:cs="Times New Roman"/>
                <w:b/>
                <w:color w:val="000000"/>
                <w:sz w:val="22"/>
                <w:szCs w:val="22"/>
                <w:u w:val="single"/>
              </w:rPr>
            </w:pPr>
          </w:p>
          <w:p w14:paraId="7183E4FD" w14:textId="77777777" w:rsidR="007C3E55" w:rsidRDefault="00000000">
            <w:pPr>
              <w:jc w:val="center"/>
              <w:rPr>
                <w:rFonts w:ascii="Times New Roman" w:eastAsia="Times New Roman" w:hAnsi="Times New Roman" w:cs="Times New Roman"/>
                <w:b/>
                <w:color w:val="000000"/>
                <w:sz w:val="22"/>
                <w:szCs w:val="22"/>
                <w:u w:val="single"/>
              </w:rPr>
            </w:pPr>
            <w:hyperlink r:id="rId231">
              <w:r w:rsidR="00571110">
                <w:rPr>
                  <w:rFonts w:ascii="Times New Roman" w:eastAsia="Times New Roman" w:hAnsi="Times New Roman" w:cs="Times New Roman"/>
                  <w:b/>
                  <w:color w:val="000000"/>
                  <w:sz w:val="22"/>
                  <w:szCs w:val="22"/>
                  <w:u w:val="single"/>
                </w:rPr>
                <w:t>False or misleading information</w:t>
              </w:r>
            </w:hyperlink>
          </w:p>
          <w:p w14:paraId="6BF4A6E2" w14:textId="77777777" w:rsidR="007C3E55" w:rsidRDefault="007C3E55">
            <w:pPr>
              <w:rPr>
                <w:rFonts w:ascii="Times New Roman" w:eastAsia="Times New Roman" w:hAnsi="Times New Roman" w:cs="Times New Roman"/>
                <w:b/>
                <w:color w:val="000000"/>
                <w:sz w:val="22"/>
                <w:szCs w:val="22"/>
              </w:rPr>
            </w:pPr>
          </w:p>
        </w:tc>
      </w:tr>
      <w:tr w:rsidR="007C3E55" w14:paraId="4DAE55C2" w14:textId="77777777">
        <w:tc>
          <w:tcPr>
            <w:tcW w:w="767" w:type="dxa"/>
          </w:tcPr>
          <w:p w14:paraId="28BAE07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92</w:t>
            </w:r>
          </w:p>
        </w:tc>
        <w:tc>
          <w:tcPr>
            <w:tcW w:w="2708" w:type="dxa"/>
          </w:tcPr>
          <w:p w14:paraId="2442C5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08F1D14" w14:textId="77777777" w:rsidR="007C3E55" w:rsidRDefault="00000000">
            <w:pPr>
              <w:rPr>
                <w:rFonts w:ascii="Times New Roman" w:eastAsia="Times New Roman" w:hAnsi="Times New Roman" w:cs="Times New Roman"/>
                <w:color w:val="000000"/>
                <w:sz w:val="22"/>
                <w:szCs w:val="22"/>
              </w:rPr>
            </w:pPr>
            <w:hyperlink r:id="rId232">
              <w:r w:rsidR="00571110">
                <w:rPr>
                  <w:rFonts w:ascii="Times New Roman" w:eastAsia="Times New Roman" w:hAnsi="Times New Roman" w:cs="Times New Roman"/>
                  <w:color w:val="000000"/>
                  <w:sz w:val="22"/>
                  <w:szCs w:val="22"/>
                </w:rPr>
                <w:t>Offence</w:t>
              </w:r>
            </w:hyperlink>
            <w:r w:rsidR="00571110">
              <w:rPr>
                <w:rFonts w:ascii="Times New Roman" w:eastAsia="Times New Roman" w:hAnsi="Times New Roman" w:cs="Times New Roman"/>
                <w:color w:val="000000"/>
                <w:sz w:val="22"/>
                <w:szCs w:val="22"/>
              </w:rPr>
              <w:t>.</w:t>
            </w:r>
          </w:p>
          <w:p w14:paraId="7D5B646D" w14:textId="77777777" w:rsidR="007C3E55" w:rsidRDefault="007C3E55">
            <w:pPr>
              <w:rPr>
                <w:rFonts w:ascii="Times New Roman" w:eastAsia="Times New Roman" w:hAnsi="Times New Roman" w:cs="Times New Roman"/>
                <w:color w:val="000000"/>
                <w:sz w:val="22"/>
                <w:szCs w:val="22"/>
              </w:rPr>
            </w:pPr>
          </w:p>
        </w:tc>
        <w:tc>
          <w:tcPr>
            <w:tcW w:w="3084" w:type="dxa"/>
          </w:tcPr>
          <w:p w14:paraId="362893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92</w:t>
            </w:r>
          </w:p>
        </w:tc>
      </w:tr>
      <w:tr w:rsidR="007C3E55" w14:paraId="2E01D34B" w14:textId="77777777">
        <w:tc>
          <w:tcPr>
            <w:tcW w:w="767" w:type="dxa"/>
          </w:tcPr>
          <w:p w14:paraId="341CD44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93</w:t>
            </w:r>
          </w:p>
        </w:tc>
        <w:tc>
          <w:tcPr>
            <w:tcW w:w="2708" w:type="dxa"/>
          </w:tcPr>
          <w:p w14:paraId="5108C2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580A064D" w14:textId="77777777" w:rsidR="007C3E55" w:rsidRDefault="00000000">
            <w:pPr>
              <w:rPr>
                <w:rFonts w:ascii="Times New Roman" w:eastAsia="Times New Roman" w:hAnsi="Times New Roman" w:cs="Times New Roman"/>
                <w:color w:val="000000"/>
                <w:sz w:val="22"/>
                <w:szCs w:val="22"/>
              </w:rPr>
            </w:pPr>
            <w:hyperlink r:id="rId233">
              <w:r w:rsidR="00571110">
                <w:rPr>
                  <w:rFonts w:ascii="Times New Roman" w:eastAsia="Times New Roman" w:hAnsi="Times New Roman" w:cs="Times New Roman"/>
                  <w:color w:val="000000"/>
                  <w:sz w:val="22"/>
                  <w:szCs w:val="22"/>
                </w:rPr>
                <w:t>Penalties</w:t>
              </w:r>
            </w:hyperlink>
            <w:r w:rsidR="00571110">
              <w:rPr>
                <w:rFonts w:ascii="Times New Roman" w:eastAsia="Times New Roman" w:hAnsi="Times New Roman" w:cs="Times New Roman"/>
                <w:color w:val="000000"/>
                <w:sz w:val="22"/>
                <w:szCs w:val="22"/>
              </w:rPr>
              <w:t>.</w:t>
            </w:r>
          </w:p>
          <w:p w14:paraId="13A0A90B" w14:textId="77777777" w:rsidR="007C3E55" w:rsidRDefault="007C3E55">
            <w:pPr>
              <w:rPr>
                <w:rFonts w:ascii="Times New Roman" w:eastAsia="Times New Roman" w:hAnsi="Times New Roman" w:cs="Times New Roman"/>
                <w:color w:val="000000"/>
                <w:sz w:val="22"/>
                <w:szCs w:val="22"/>
              </w:rPr>
            </w:pPr>
          </w:p>
        </w:tc>
        <w:tc>
          <w:tcPr>
            <w:tcW w:w="3084" w:type="dxa"/>
          </w:tcPr>
          <w:p w14:paraId="1581C2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93</w:t>
            </w:r>
          </w:p>
        </w:tc>
      </w:tr>
      <w:tr w:rsidR="007C3E55" w14:paraId="22DC3D91" w14:textId="77777777">
        <w:tc>
          <w:tcPr>
            <w:tcW w:w="767" w:type="dxa"/>
          </w:tcPr>
          <w:p w14:paraId="1713B38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94</w:t>
            </w:r>
          </w:p>
        </w:tc>
        <w:tc>
          <w:tcPr>
            <w:tcW w:w="2708" w:type="dxa"/>
          </w:tcPr>
          <w:p w14:paraId="69DAD5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B4CB791" w14:textId="77777777" w:rsidR="007C3E55" w:rsidRDefault="00000000">
            <w:pPr>
              <w:rPr>
                <w:rFonts w:ascii="Times New Roman" w:eastAsia="Times New Roman" w:hAnsi="Times New Roman" w:cs="Times New Roman"/>
                <w:color w:val="000000"/>
                <w:sz w:val="22"/>
                <w:szCs w:val="22"/>
              </w:rPr>
            </w:pPr>
            <w:hyperlink r:id="rId234">
              <w:r w:rsidR="00571110">
                <w:rPr>
                  <w:rFonts w:ascii="Times New Roman" w:eastAsia="Times New Roman" w:hAnsi="Times New Roman" w:cs="Times New Roman"/>
                  <w:color w:val="000000"/>
                  <w:sz w:val="22"/>
                  <w:szCs w:val="22"/>
                </w:rPr>
                <w:t>Offences by bodies</w:t>
              </w:r>
            </w:hyperlink>
            <w:r w:rsidR="00571110">
              <w:rPr>
                <w:rFonts w:ascii="Times New Roman" w:eastAsia="Times New Roman" w:hAnsi="Times New Roman" w:cs="Times New Roman"/>
                <w:color w:val="000000"/>
                <w:sz w:val="22"/>
                <w:szCs w:val="22"/>
              </w:rPr>
              <w:t>.</w:t>
            </w:r>
          </w:p>
          <w:p w14:paraId="192AF571" w14:textId="77777777" w:rsidR="007C3E55" w:rsidRDefault="007C3E55">
            <w:pPr>
              <w:rPr>
                <w:rFonts w:ascii="Times New Roman" w:eastAsia="Times New Roman" w:hAnsi="Times New Roman" w:cs="Times New Roman"/>
                <w:color w:val="000000"/>
                <w:sz w:val="22"/>
                <w:szCs w:val="22"/>
              </w:rPr>
            </w:pPr>
          </w:p>
        </w:tc>
        <w:tc>
          <w:tcPr>
            <w:tcW w:w="3084" w:type="dxa"/>
          </w:tcPr>
          <w:p w14:paraId="2016B9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94</w:t>
            </w:r>
          </w:p>
        </w:tc>
      </w:tr>
      <w:tr w:rsidR="007C3E55" w14:paraId="0D047642" w14:textId="77777777">
        <w:trPr>
          <w:trHeight w:val="320"/>
        </w:trPr>
        <w:tc>
          <w:tcPr>
            <w:tcW w:w="10910" w:type="dxa"/>
            <w:gridSpan w:val="6"/>
          </w:tcPr>
          <w:p w14:paraId="7632A29D" w14:textId="77777777" w:rsidR="007C3E55" w:rsidRDefault="007C3E55">
            <w:pPr>
              <w:jc w:val="center"/>
              <w:rPr>
                <w:rFonts w:ascii="Times New Roman" w:eastAsia="Times New Roman" w:hAnsi="Times New Roman" w:cs="Times New Roman"/>
                <w:b/>
                <w:color w:val="000000"/>
                <w:sz w:val="22"/>
                <w:szCs w:val="22"/>
                <w:u w:val="single"/>
              </w:rPr>
            </w:pPr>
          </w:p>
          <w:p w14:paraId="0F95510E" w14:textId="77777777" w:rsidR="007C3E55" w:rsidRDefault="00000000">
            <w:pPr>
              <w:jc w:val="center"/>
              <w:rPr>
                <w:rFonts w:ascii="Times New Roman" w:eastAsia="Times New Roman" w:hAnsi="Times New Roman" w:cs="Times New Roman"/>
                <w:b/>
                <w:color w:val="000000"/>
                <w:sz w:val="22"/>
                <w:szCs w:val="22"/>
                <w:u w:val="single"/>
              </w:rPr>
            </w:pPr>
            <w:hyperlink r:id="rId235">
              <w:r w:rsidR="00571110">
                <w:rPr>
                  <w:rFonts w:ascii="Times New Roman" w:eastAsia="Times New Roman" w:hAnsi="Times New Roman" w:cs="Times New Roman"/>
                  <w:b/>
                  <w:color w:val="000000"/>
                  <w:sz w:val="22"/>
                  <w:szCs w:val="22"/>
                  <w:u w:val="single"/>
                </w:rPr>
                <w:t>Regulated activities</w:t>
              </w:r>
            </w:hyperlink>
          </w:p>
          <w:p w14:paraId="6E534ED7" w14:textId="77777777" w:rsidR="007C3E55" w:rsidRDefault="007C3E55">
            <w:pPr>
              <w:rPr>
                <w:rFonts w:ascii="Times New Roman" w:eastAsia="Times New Roman" w:hAnsi="Times New Roman" w:cs="Times New Roman"/>
                <w:b/>
                <w:color w:val="000000"/>
                <w:sz w:val="22"/>
                <w:szCs w:val="22"/>
              </w:rPr>
            </w:pPr>
          </w:p>
        </w:tc>
      </w:tr>
      <w:tr w:rsidR="007C3E55" w14:paraId="4A505299" w14:textId="77777777">
        <w:tc>
          <w:tcPr>
            <w:tcW w:w="767" w:type="dxa"/>
          </w:tcPr>
          <w:p w14:paraId="7F39880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95</w:t>
            </w:r>
          </w:p>
        </w:tc>
        <w:tc>
          <w:tcPr>
            <w:tcW w:w="2708" w:type="dxa"/>
          </w:tcPr>
          <w:p w14:paraId="5D2494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5F6AFDFC" w14:textId="77777777" w:rsidR="007C3E55" w:rsidRDefault="00000000">
            <w:pPr>
              <w:rPr>
                <w:rFonts w:ascii="Times New Roman" w:eastAsia="Times New Roman" w:hAnsi="Times New Roman" w:cs="Times New Roman"/>
                <w:color w:val="000000"/>
                <w:sz w:val="22"/>
                <w:szCs w:val="22"/>
              </w:rPr>
            </w:pPr>
            <w:hyperlink r:id="rId236">
              <w:r w:rsidR="00571110">
                <w:rPr>
                  <w:rFonts w:ascii="Times New Roman" w:eastAsia="Times New Roman" w:hAnsi="Times New Roman" w:cs="Times New Roman"/>
                  <w:color w:val="000000"/>
                  <w:sz w:val="22"/>
                  <w:szCs w:val="22"/>
                </w:rPr>
                <w:t>Training for persons working in regulated activity</w:t>
              </w:r>
            </w:hyperlink>
            <w:r w:rsidR="00571110">
              <w:rPr>
                <w:rFonts w:ascii="Times New Roman" w:eastAsia="Times New Roman" w:hAnsi="Times New Roman" w:cs="Times New Roman"/>
                <w:color w:val="000000"/>
                <w:sz w:val="22"/>
                <w:szCs w:val="22"/>
              </w:rPr>
              <w:t>.</w:t>
            </w:r>
          </w:p>
          <w:p w14:paraId="269E98E5" w14:textId="77777777" w:rsidR="007C3E55" w:rsidRDefault="007C3E55">
            <w:pPr>
              <w:rPr>
                <w:rFonts w:ascii="Times New Roman" w:eastAsia="Times New Roman" w:hAnsi="Times New Roman" w:cs="Times New Roman"/>
                <w:color w:val="000000"/>
                <w:sz w:val="22"/>
                <w:szCs w:val="22"/>
              </w:rPr>
            </w:pPr>
          </w:p>
        </w:tc>
        <w:tc>
          <w:tcPr>
            <w:tcW w:w="3084" w:type="dxa"/>
          </w:tcPr>
          <w:p w14:paraId="2D5C55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95</w:t>
            </w:r>
          </w:p>
        </w:tc>
      </w:tr>
      <w:tr w:rsidR="007C3E55" w14:paraId="34F2FE11" w14:textId="77777777">
        <w:trPr>
          <w:trHeight w:val="320"/>
        </w:trPr>
        <w:tc>
          <w:tcPr>
            <w:tcW w:w="10910" w:type="dxa"/>
            <w:gridSpan w:val="6"/>
          </w:tcPr>
          <w:p w14:paraId="067D959F" w14:textId="77777777" w:rsidR="007C3E55" w:rsidRDefault="007C3E55">
            <w:pPr>
              <w:rPr>
                <w:rFonts w:ascii="Times New Roman" w:eastAsia="Times New Roman" w:hAnsi="Times New Roman" w:cs="Times New Roman"/>
                <w:color w:val="000000"/>
                <w:sz w:val="22"/>
                <w:szCs w:val="22"/>
                <w:u w:val="single"/>
              </w:rPr>
            </w:pPr>
          </w:p>
          <w:p w14:paraId="1AE1A6AB" w14:textId="77777777" w:rsidR="007C3E55" w:rsidRDefault="00000000">
            <w:pPr>
              <w:jc w:val="center"/>
              <w:rPr>
                <w:rFonts w:ascii="Times New Roman" w:eastAsia="Times New Roman" w:hAnsi="Times New Roman" w:cs="Times New Roman"/>
                <w:b/>
                <w:color w:val="000000"/>
                <w:sz w:val="22"/>
                <w:szCs w:val="22"/>
                <w:u w:val="single"/>
              </w:rPr>
            </w:pPr>
            <w:hyperlink r:id="rId237">
              <w:r w:rsidR="00571110">
                <w:rPr>
                  <w:rFonts w:ascii="Times New Roman" w:eastAsia="Times New Roman" w:hAnsi="Times New Roman" w:cs="Times New Roman"/>
                  <w:b/>
                  <w:color w:val="000000"/>
                  <w:sz w:val="22"/>
                  <w:szCs w:val="22"/>
                  <w:u w:val="single"/>
                </w:rPr>
                <w:t>PART 3 Health</w:t>
              </w:r>
            </w:hyperlink>
          </w:p>
          <w:p w14:paraId="5DC3A08C" w14:textId="77777777" w:rsidR="007C3E55" w:rsidRDefault="007C3E55">
            <w:pPr>
              <w:rPr>
                <w:rFonts w:ascii="Times New Roman" w:eastAsia="Times New Roman" w:hAnsi="Times New Roman" w:cs="Times New Roman"/>
                <w:color w:val="000000"/>
                <w:sz w:val="22"/>
                <w:szCs w:val="22"/>
                <w:u w:val="single"/>
              </w:rPr>
            </w:pPr>
          </w:p>
        </w:tc>
      </w:tr>
      <w:tr w:rsidR="007C3E55" w14:paraId="0F8B42F6" w14:textId="77777777">
        <w:trPr>
          <w:trHeight w:val="320"/>
        </w:trPr>
        <w:tc>
          <w:tcPr>
            <w:tcW w:w="10910" w:type="dxa"/>
            <w:gridSpan w:val="6"/>
          </w:tcPr>
          <w:p w14:paraId="69099888" w14:textId="77777777" w:rsidR="007C3E55" w:rsidRDefault="007C3E55">
            <w:pPr>
              <w:jc w:val="center"/>
              <w:rPr>
                <w:rFonts w:ascii="Times New Roman" w:eastAsia="Times New Roman" w:hAnsi="Times New Roman" w:cs="Times New Roman"/>
                <w:b/>
                <w:color w:val="000000"/>
                <w:sz w:val="22"/>
                <w:szCs w:val="22"/>
                <w:u w:val="single"/>
              </w:rPr>
            </w:pPr>
          </w:p>
          <w:p w14:paraId="302D88C0" w14:textId="77777777" w:rsidR="007C3E55" w:rsidRDefault="00000000">
            <w:pPr>
              <w:jc w:val="center"/>
              <w:rPr>
                <w:rFonts w:ascii="Times New Roman" w:eastAsia="Times New Roman" w:hAnsi="Times New Roman" w:cs="Times New Roman"/>
                <w:b/>
                <w:color w:val="000000"/>
                <w:sz w:val="22"/>
                <w:szCs w:val="22"/>
                <w:u w:val="single"/>
              </w:rPr>
            </w:pPr>
            <w:hyperlink r:id="rId238">
              <w:r w:rsidR="00571110">
                <w:rPr>
                  <w:rFonts w:ascii="Times New Roman" w:eastAsia="Times New Roman" w:hAnsi="Times New Roman" w:cs="Times New Roman"/>
                  <w:b/>
                  <w:color w:val="000000"/>
                  <w:sz w:val="22"/>
                  <w:szCs w:val="22"/>
                  <w:u w:val="single"/>
                </w:rPr>
                <w:t>CHAPTER 1 Health Education England</w:t>
              </w:r>
            </w:hyperlink>
          </w:p>
          <w:p w14:paraId="5DE40471"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5DEAA578" w14:textId="77777777">
        <w:trPr>
          <w:trHeight w:val="320"/>
        </w:trPr>
        <w:tc>
          <w:tcPr>
            <w:tcW w:w="10910" w:type="dxa"/>
            <w:gridSpan w:val="6"/>
          </w:tcPr>
          <w:p w14:paraId="6C949E06" w14:textId="77777777" w:rsidR="007C3E55" w:rsidRDefault="007C3E55">
            <w:pPr>
              <w:jc w:val="center"/>
              <w:rPr>
                <w:rFonts w:ascii="Times New Roman" w:eastAsia="Times New Roman" w:hAnsi="Times New Roman" w:cs="Times New Roman"/>
                <w:b/>
                <w:color w:val="000000"/>
                <w:sz w:val="22"/>
                <w:szCs w:val="22"/>
              </w:rPr>
            </w:pPr>
          </w:p>
          <w:p w14:paraId="1C7F3109" w14:textId="77777777" w:rsidR="007C3E55" w:rsidRDefault="00000000">
            <w:pPr>
              <w:jc w:val="center"/>
              <w:rPr>
                <w:rFonts w:ascii="Times New Roman" w:eastAsia="Times New Roman" w:hAnsi="Times New Roman" w:cs="Times New Roman"/>
                <w:b/>
                <w:color w:val="000000"/>
                <w:sz w:val="22"/>
                <w:szCs w:val="22"/>
                <w:u w:val="single"/>
              </w:rPr>
            </w:pPr>
            <w:hyperlink r:id="rId239">
              <w:r w:rsidR="00571110">
                <w:rPr>
                  <w:rFonts w:ascii="Times New Roman" w:eastAsia="Times New Roman" w:hAnsi="Times New Roman" w:cs="Times New Roman"/>
                  <w:b/>
                  <w:color w:val="000000"/>
                  <w:sz w:val="22"/>
                  <w:szCs w:val="22"/>
                  <w:u w:val="single"/>
                </w:rPr>
                <w:t>Establishment</w:t>
              </w:r>
            </w:hyperlink>
          </w:p>
          <w:p w14:paraId="5688ECA0" w14:textId="77777777" w:rsidR="007C3E55" w:rsidRDefault="007C3E55">
            <w:pPr>
              <w:jc w:val="center"/>
              <w:rPr>
                <w:rFonts w:ascii="Times New Roman" w:eastAsia="Times New Roman" w:hAnsi="Times New Roman" w:cs="Times New Roman"/>
                <w:b/>
                <w:color w:val="000000"/>
                <w:sz w:val="22"/>
                <w:szCs w:val="22"/>
              </w:rPr>
            </w:pPr>
          </w:p>
        </w:tc>
      </w:tr>
      <w:tr w:rsidR="007C3E55" w14:paraId="21AE129A" w14:textId="77777777">
        <w:tc>
          <w:tcPr>
            <w:tcW w:w="767" w:type="dxa"/>
          </w:tcPr>
          <w:p w14:paraId="0DDAC34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96</w:t>
            </w:r>
          </w:p>
        </w:tc>
        <w:tc>
          <w:tcPr>
            <w:tcW w:w="2708" w:type="dxa"/>
          </w:tcPr>
          <w:p w14:paraId="1C82A7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5B5DED9E" w14:textId="77777777" w:rsidR="007C3E55" w:rsidRDefault="00000000">
            <w:pPr>
              <w:rPr>
                <w:rFonts w:ascii="Times New Roman" w:eastAsia="Times New Roman" w:hAnsi="Times New Roman" w:cs="Times New Roman"/>
                <w:color w:val="000000"/>
                <w:sz w:val="22"/>
                <w:szCs w:val="22"/>
              </w:rPr>
            </w:pPr>
            <w:hyperlink r:id="rId240">
              <w:r w:rsidR="00571110">
                <w:rPr>
                  <w:rFonts w:ascii="Times New Roman" w:eastAsia="Times New Roman" w:hAnsi="Times New Roman" w:cs="Times New Roman"/>
                  <w:color w:val="000000"/>
                  <w:sz w:val="22"/>
                  <w:szCs w:val="22"/>
                </w:rPr>
                <w:t>Health Education England</w:t>
              </w:r>
            </w:hyperlink>
            <w:r w:rsidR="00571110">
              <w:rPr>
                <w:rFonts w:ascii="Times New Roman" w:eastAsia="Times New Roman" w:hAnsi="Times New Roman" w:cs="Times New Roman"/>
                <w:color w:val="000000"/>
                <w:sz w:val="22"/>
                <w:szCs w:val="22"/>
              </w:rPr>
              <w:t>.</w:t>
            </w:r>
          </w:p>
          <w:p w14:paraId="3D71AB41" w14:textId="77777777" w:rsidR="007C3E55" w:rsidRDefault="007C3E55">
            <w:pPr>
              <w:rPr>
                <w:rFonts w:ascii="Times New Roman" w:eastAsia="Times New Roman" w:hAnsi="Times New Roman" w:cs="Times New Roman"/>
                <w:color w:val="000000"/>
                <w:sz w:val="22"/>
                <w:szCs w:val="22"/>
              </w:rPr>
            </w:pPr>
          </w:p>
          <w:p w14:paraId="4CC3A2D2" w14:textId="77777777" w:rsidR="007C3E55" w:rsidRDefault="007C3E55">
            <w:pPr>
              <w:rPr>
                <w:rFonts w:ascii="Times New Roman" w:eastAsia="Times New Roman" w:hAnsi="Times New Roman" w:cs="Times New Roman"/>
                <w:color w:val="000000"/>
                <w:sz w:val="22"/>
                <w:szCs w:val="22"/>
              </w:rPr>
            </w:pPr>
          </w:p>
        </w:tc>
        <w:tc>
          <w:tcPr>
            <w:tcW w:w="3084" w:type="dxa"/>
          </w:tcPr>
          <w:p w14:paraId="084A33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96</w:t>
            </w:r>
          </w:p>
        </w:tc>
      </w:tr>
      <w:tr w:rsidR="007C3E55" w14:paraId="7235711A" w14:textId="77777777">
        <w:trPr>
          <w:trHeight w:val="320"/>
        </w:trPr>
        <w:tc>
          <w:tcPr>
            <w:tcW w:w="10910" w:type="dxa"/>
            <w:gridSpan w:val="6"/>
          </w:tcPr>
          <w:p w14:paraId="2E0C56BE" w14:textId="77777777" w:rsidR="007C3E55" w:rsidRDefault="007C3E55">
            <w:pPr>
              <w:jc w:val="center"/>
              <w:rPr>
                <w:rFonts w:ascii="Times New Roman" w:eastAsia="Times New Roman" w:hAnsi="Times New Roman" w:cs="Times New Roman"/>
                <w:b/>
                <w:color w:val="000000"/>
                <w:sz w:val="22"/>
                <w:szCs w:val="22"/>
                <w:u w:val="single"/>
              </w:rPr>
            </w:pPr>
          </w:p>
          <w:p w14:paraId="2A6884BA" w14:textId="77777777" w:rsidR="007C3E55" w:rsidRDefault="00000000">
            <w:pPr>
              <w:jc w:val="center"/>
              <w:rPr>
                <w:rFonts w:ascii="Times New Roman" w:eastAsia="Times New Roman" w:hAnsi="Times New Roman" w:cs="Times New Roman"/>
                <w:b/>
                <w:color w:val="000000"/>
                <w:sz w:val="22"/>
                <w:szCs w:val="22"/>
                <w:u w:val="single"/>
              </w:rPr>
            </w:pPr>
            <w:hyperlink r:id="rId241">
              <w:r w:rsidR="00571110">
                <w:rPr>
                  <w:rFonts w:ascii="Times New Roman" w:eastAsia="Times New Roman" w:hAnsi="Times New Roman" w:cs="Times New Roman"/>
                  <w:b/>
                  <w:color w:val="000000"/>
                  <w:sz w:val="22"/>
                  <w:szCs w:val="22"/>
                  <w:u w:val="single"/>
                </w:rPr>
                <w:t>National functions</w:t>
              </w:r>
            </w:hyperlink>
          </w:p>
          <w:p w14:paraId="06B894E9" w14:textId="77777777" w:rsidR="007C3E55" w:rsidRDefault="007C3E55">
            <w:pPr>
              <w:rPr>
                <w:rFonts w:ascii="Times New Roman" w:eastAsia="Times New Roman" w:hAnsi="Times New Roman" w:cs="Times New Roman"/>
                <w:b/>
                <w:color w:val="000000"/>
                <w:sz w:val="22"/>
                <w:szCs w:val="22"/>
              </w:rPr>
            </w:pPr>
          </w:p>
        </w:tc>
      </w:tr>
      <w:tr w:rsidR="007C3E55" w14:paraId="16559AE8" w14:textId="77777777">
        <w:tc>
          <w:tcPr>
            <w:tcW w:w="767" w:type="dxa"/>
          </w:tcPr>
          <w:p w14:paraId="0740F71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97</w:t>
            </w:r>
          </w:p>
        </w:tc>
        <w:tc>
          <w:tcPr>
            <w:tcW w:w="2708" w:type="dxa"/>
          </w:tcPr>
          <w:p w14:paraId="625334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D11C680" w14:textId="77777777" w:rsidR="007C3E55" w:rsidRDefault="00000000">
            <w:pPr>
              <w:rPr>
                <w:rFonts w:ascii="Times New Roman" w:eastAsia="Times New Roman" w:hAnsi="Times New Roman" w:cs="Times New Roman"/>
                <w:color w:val="000000"/>
                <w:sz w:val="22"/>
                <w:szCs w:val="22"/>
              </w:rPr>
            </w:pPr>
            <w:hyperlink r:id="rId242">
              <w:r w:rsidR="00571110">
                <w:rPr>
                  <w:rFonts w:ascii="Times New Roman" w:eastAsia="Times New Roman" w:hAnsi="Times New Roman" w:cs="Times New Roman"/>
                  <w:color w:val="000000"/>
                  <w:sz w:val="22"/>
                  <w:szCs w:val="22"/>
                </w:rPr>
                <w:t>Planning education and training for health care workers etc.</w:t>
              </w:r>
            </w:hyperlink>
          </w:p>
          <w:p w14:paraId="1DF8F897" w14:textId="77777777" w:rsidR="007C3E55" w:rsidRDefault="007C3E55">
            <w:pPr>
              <w:rPr>
                <w:rFonts w:ascii="Times New Roman" w:eastAsia="Times New Roman" w:hAnsi="Times New Roman" w:cs="Times New Roman"/>
                <w:color w:val="000000"/>
                <w:sz w:val="22"/>
                <w:szCs w:val="22"/>
              </w:rPr>
            </w:pPr>
          </w:p>
        </w:tc>
        <w:tc>
          <w:tcPr>
            <w:tcW w:w="3084" w:type="dxa"/>
          </w:tcPr>
          <w:p w14:paraId="736575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97</w:t>
            </w:r>
          </w:p>
        </w:tc>
      </w:tr>
      <w:tr w:rsidR="007C3E55" w14:paraId="2E97EA63" w14:textId="77777777">
        <w:tc>
          <w:tcPr>
            <w:tcW w:w="767" w:type="dxa"/>
          </w:tcPr>
          <w:p w14:paraId="6D24697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98</w:t>
            </w:r>
          </w:p>
        </w:tc>
        <w:tc>
          <w:tcPr>
            <w:tcW w:w="2708" w:type="dxa"/>
          </w:tcPr>
          <w:p w14:paraId="28EE89A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22428C8" w14:textId="77777777" w:rsidR="007C3E55" w:rsidRDefault="00000000">
            <w:pPr>
              <w:rPr>
                <w:rFonts w:ascii="Times New Roman" w:eastAsia="Times New Roman" w:hAnsi="Times New Roman" w:cs="Times New Roman"/>
                <w:color w:val="000000"/>
                <w:sz w:val="22"/>
                <w:szCs w:val="22"/>
              </w:rPr>
            </w:pPr>
            <w:hyperlink r:id="rId243">
              <w:r w:rsidR="00571110">
                <w:rPr>
                  <w:rFonts w:ascii="Times New Roman" w:eastAsia="Times New Roman" w:hAnsi="Times New Roman" w:cs="Times New Roman"/>
                  <w:color w:val="000000"/>
                  <w:sz w:val="22"/>
                  <w:szCs w:val="22"/>
                </w:rPr>
                <w:t>Ensuring sufficient skilled health care workers for the health service</w:t>
              </w:r>
            </w:hyperlink>
            <w:r w:rsidR="00571110">
              <w:rPr>
                <w:rFonts w:ascii="Times New Roman" w:eastAsia="Times New Roman" w:hAnsi="Times New Roman" w:cs="Times New Roman"/>
                <w:color w:val="000000"/>
                <w:sz w:val="22"/>
                <w:szCs w:val="22"/>
              </w:rPr>
              <w:t>.</w:t>
            </w:r>
          </w:p>
          <w:p w14:paraId="203D5B52" w14:textId="77777777" w:rsidR="007C3E55" w:rsidRDefault="007C3E55">
            <w:pPr>
              <w:rPr>
                <w:rFonts w:ascii="Times New Roman" w:eastAsia="Times New Roman" w:hAnsi="Times New Roman" w:cs="Times New Roman"/>
                <w:color w:val="000000"/>
                <w:sz w:val="22"/>
                <w:szCs w:val="22"/>
              </w:rPr>
            </w:pPr>
          </w:p>
        </w:tc>
        <w:tc>
          <w:tcPr>
            <w:tcW w:w="3084" w:type="dxa"/>
          </w:tcPr>
          <w:p w14:paraId="6CE52A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98</w:t>
            </w:r>
          </w:p>
        </w:tc>
      </w:tr>
      <w:tr w:rsidR="007C3E55" w14:paraId="5C20B612" w14:textId="77777777">
        <w:tc>
          <w:tcPr>
            <w:tcW w:w="767" w:type="dxa"/>
          </w:tcPr>
          <w:p w14:paraId="1507AA5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99</w:t>
            </w:r>
          </w:p>
        </w:tc>
        <w:tc>
          <w:tcPr>
            <w:tcW w:w="2708" w:type="dxa"/>
          </w:tcPr>
          <w:p w14:paraId="621D8A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254E08D" w14:textId="77777777" w:rsidR="007C3E55" w:rsidRDefault="00000000">
            <w:pPr>
              <w:rPr>
                <w:rFonts w:ascii="Times New Roman" w:eastAsia="Times New Roman" w:hAnsi="Times New Roman" w:cs="Times New Roman"/>
                <w:color w:val="000000"/>
                <w:sz w:val="22"/>
                <w:szCs w:val="22"/>
              </w:rPr>
            </w:pPr>
            <w:hyperlink r:id="rId244">
              <w:r w:rsidR="00571110">
                <w:rPr>
                  <w:rFonts w:ascii="Times New Roman" w:eastAsia="Times New Roman" w:hAnsi="Times New Roman" w:cs="Times New Roman"/>
                  <w:color w:val="000000"/>
                  <w:sz w:val="22"/>
                  <w:szCs w:val="22"/>
                </w:rPr>
                <w:t>Quality improvement in education and training, etc.</w:t>
              </w:r>
            </w:hyperlink>
          </w:p>
          <w:p w14:paraId="2D375059" w14:textId="77777777" w:rsidR="007C3E55" w:rsidRDefault="007C3E55">
            <w:pPr>
              <w:rPr>
                <w:rFonts w:ascii="Times New Roman" w:eastAsia="Times New Roman" w:hAnsi="Times New Roman" w:cs="Times New Roman"/>
                <w:color w:val="000000"/>
                <w:sz w:val="22"/>
                <w:szCs w:val="22"/>
              </w:rPr>
            </w:pPr>
          </w:p>
        </w:tc>
        <w:tc>
          <w:tcPr>
            <w:tcW w:w="3084" w:type="dxa"/>
          </w:tcPr>
          <w:p w14:paraId="3E1238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99</w:t>
            </w:r>
          </w:p>
        </w:tc>
      </w:tr>
      <w:tr w:rsidR="007C3E55" w14:paraId="0F5C2C67" w14:textId="77777777">
        <w:tc>
          <w:tcPr>
            <w:tcW w:w="767" w:type="dxa"/>
          </w:tcPr>
          <w:p w14:paraId="6DF5B5E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100</w:t>
            </w:r>
          </w:p>
        </w:tc>
        <w:tc>
          <w:tcPr>
            <w:tcW w:w="2708" w:type="dxa"/>
          </w:tcPr>
          <w:p w14:paraId="0650C8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43BA332" w14:textId="77777777" w:rsidR="007C3E55" w:rsidRDefault="00000000">
            <w:pPr>
              <w:rPr>
                <w:rFonts w:ascii="Times New Roman" w:eastAsia="Times New Roman" w:hAnsi="Times New Roman" w:cs="Times New Roman"/>
                <w:color w:val="000000"/>
                <w:sz w:val="22"/>
                <w:szCs w:val="22"/>
              </w:rPr>
            </w:pPr>
            <w:hyperlink r:id="rId245">
              <w:r w:rsidR="00571110">
                <w:rPr>
                  <w:rFonts w:ascii="Times New Roman" w:eastAsia="Times New Roman" w:hAnsi="Times New Roman" w:cs="Times New Roman"/>
                  <w:color w:val="000000"/>
                  <w:sz w:val="22"/>
                  <w:szCs w:val="22"/>
                </w:rPr>
                <w:t>Objectives, priorities and outcomes</w:t>
              </w:r>
            </w:hyperlink>
            <w:r w:rsidR="00571110">
              <w:rPr>
                <w:rFonts w:ascii="Times New Roman" w:eastAsia="Times New Roman" w:hAnsi="Times New Roman" w:cs="Times New Roman"/>
                <w:color w:val="000000"/>
                <w:sz w:val="22"/>
                <w:szCs w:val="22"/>
              </w:rPr>
              <w:t>.</w:t>
            </w:r>
          </w:p>
          <w:p w14:paraId="5EF096B8" w14:textId="77777777" w:rsidR="007C3E55" w:rsidRDefault="007C3E55">
            <w:pPr>
              <w:rPr>
                <w:rFonts w:ascii="Times New Roman" w:eastAsia="Times New Roman" w:hAnsi="Times New Roman" w:cs="Times New Roman"/>
                <w:color w:val="000000"/>
                <w:sz w:val="22"/>
                <w:szCs w:val="22"/>
              </w:rPr>
            </w:pPr>
          </w:p>
        </w:tc>
        <w:tc>
          <w:tcPr>
            <w:tcW w:w="3084" w:type="dxa"/>
          </w:tcPr>
          <w:p w14:paraId="4ED2FD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100</w:t>
            </w:r>
          </w:p>
        </w:tc>
      </w:tr>
      <w:tr w:rsidR="007C3E55" w14:paraId="3FB7013B" w14:textId="77777777">
        <w:tc>
          <w:tcPr>
            <w:tcW w:w="767" w:type="dxa"/>
          </w:tcPr>
          <w:p w14:paraId="5E20138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101</w:t>
            </w:r>
          </w:p>
        </w:tc>
        <w:tc>
          <w:tcPr>
            <w:tcW w:w="2708" w:type="dxa"/>
          </w:tcPr>
          <w:p w14:paraId="0F991C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FE8004A" w14:textId="77777777" w:rsidR="007C3E55" w:rsidRDefault="00000000">
            <w:pPr>
              <w:rPr>
                <w:rFonts w:ascii="Times New Roman" w:eastAsia="Times New Roman" w:hAnsi="Times New Roman" w:cs="Times New Roman"/>
                <w:color w:val="000000"/>
                <w:sz w:val="22"/>
                <w:szCs w:val="22"/>
              </w:rPr>
            </w:pPr>
            <w:hyperlink r:id="rId246">
              <w:r w:rsidR="00571110">
                <w:rPr>
                  <w:rFonts w:ascii="Times New Roman" w:eastAsia="Times New Roman" w:hAnsi="Times New Roman" w:cs="Times New Roman"/>
                  <w:color w:val="000000"/>
                  <w:sz w:val="22"/>
                  <w:szCs w:val="22"/>
                </w:rPr>
                <w:t>Sections 98 and 100: matters to which HEE must have regard</w:t>
              </w:r>
            </w:hyperlink>
            <w:r w:rsidR="00571110">
              <w:rPr>
                <w:rFonts w:ascii="Times New Roman" w:eastAsia="Times New Roman" w:hAnsi="Times New Roman" w:cs="Times New Roman"/>
                <w:color w:val="000000"/>
                <w:sz w:val="22"/>
                <w:szCs w:val="22"/>
              </w:rPr>
              <w:t>.</w:t>
            </w:r>
          </w:p>
          <w:p w14:paraId="02601F42" w14:textId="77777777" w:rsidR="007C3E55" w:rsidRDefault="007C3E55">
            <w:pPr>
              <w:rPr>
                <w:rFonts w:ascii="Times New Roman" w:eastAsia="Times New Roman" w:hAnsi="Times New Roman" w:cs="Times New Roman"/>
                <w:color w:val="000000"/>
                <w:sz w:val="22"/>
                <w:szCs w:val="22"/>
              </w:rPr>
            </w:pPr>
          </w:p>
        </w:tc>
        <w:tc>
          <w:tcPr>
            <w:tcW w:w="3084" w:type="dxa"/>
          </w:tcPr>
          <w:p w14:paraId="3C9BCA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101</w:t>
            </w:r>
          </w:p>
        </w:tc>
      </w:tr>
      <w:tr w:rsidR="007C3E55" w14:paraId="62CCCD5F" w14:textId="77777777">
        <w:tc>
          <w:tcPr>
            <w:tcW w:w="767" w:type="dxa"/>
          </w:tcPr>
          <w:p w14:paraId="6AB71C2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102</w:t>
            </w:r>
          </w:p>
        </w:tc>
        <w:tc>
          <w:tcPr>
            <w:tcW w:w="2708" w:type="dxa"/>
          </w:tcPr>
          <w:p w14:paraId="0DBF2D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A34F59B" w14:textId="77777777" w:rsidR="007C3E55" w:rsidRDefault="00000000">
            <w:pPr>
              <w:rPr>
                <w:rFonts w:ascii="Times New Roman" w:eastAsia="Times New Roman" w:hAnsi="Times New Roman" w:cs="Times New Roman"/>
                <w:color w:val="000000"/>
                <w:sz w:val="22"/>
                <w:szCs w:val="22"/>
              </w:rPr>
            </w:pPr>
            <w:hyperlink r:id="rId247">
              <w:r w:rsidR="00571110">
                <w:rPr>
                  <w:rFonts w:ascii="Times New Roman" w:eastAsia="Times New Roman" w:hAnsi="Times New Roman" w:cs="Times New Roman"/>
                  <w:color w:val="000000"/>
                  <w:sz w:val="22"/>
                  <w:szCs w:val="22"/>
                </w:rPr>
                <w:t>Advice</w:t>
              </w:r>
            </w:hyperlink>
            <w:r w:rsidR="00571110">
              <w:rPr>
                <w:rFonts w:ascii="Times New Roman" w:eastAsia="Times New Roman" w:hAnsi="Times New Roman" w:cs="Times New Roman"/>
                <w:color w:val="000000"/>
                <w:sz w:val="22"/>
                <w:szCs w:val="22"/>
              </w:rPr>
              <w:t>.</w:t>
            </w:r>
          </w:p>
          <w:p w14:paraId="5CBF287A" w14:textId="77777777" w:rsidR="007C3E55" w:rsidRDefault="007C3E55">
            <w:pPr>
              <w:rPr>
                <w:rFonts w:ascii="Times New Roman" w:eastAsia="Times New Roman" w:hAnsi="Times New Roman" w:cs="Times New Roman"/>
                <w:color w:val="000000"/>
                <w:sz w:val="22"/>
                <w:szCs w:val="22"/>
              </w:rPr>
            </w:pPr>
          </w:p>
        </w:tc>
        <w:tc>
          <w:tcPr>
            <w:tcW w:w="3084" w:type="dxa"/>
          </w:tcPr>
          <w:p w14:paraId="2C80C3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102</w:t>
            </w:r>
          </w:p>
        </w:tc>
      </w:tr>
      <w:tr w:rsidR="007C3E55" w14:paraId="13B8E3B7" w14:textId="77777777">
        <w:trPr>
          <w:trHeight w:val="320"/>
        </w:trPr>
        <w:tc>
          <w:tcPr>
            <w:tcW w:w="10910" w:type="dxa"/>
            <w:gridSpan w:val="6"/>
          </w:tcPr>
          <w:p w14:paraId="65EF938B" w14:textId="77777777" w:rsidR="007C3E55" w:rsidRDefault="007C3E55">
            <w:pPr>
              <w:jc w:val="center"/>
              <w:rPr>
                <w:rFonts w:ascii="Times New Roman" w:eastAsia="Times New Roman" w:hAnsi="Times New Roman" w:cs="Times New Roman"/>
                <w:b/>
                <w:color w:val="000000"/>
                <w:sz w:val="22"/>
                <w:szCs w:val="22"/>
                <w:u w:val="single"/>
              </w:rPr>
            </w:pPr>
          </w:p>
          <w:p w14:paraId="32FC3A20" w14:textId="77777777" w:rsidR="007C3E55" w:rsidRDefault="00000000">
            <w:pPr>
              <w:jc w:val="center"/>
              <w:rPr>
                <w:rFonts w:ascii="Times New Roman" w:eastAsia="Times New Roman" w:hAnsi="Times New Roman" w:cs="Times New Roman"/>
                <w:b/>
                <w:color w:val="000000"/>
                <w:sz w:val="22"/>
                <w:szCs w:val="22"/>
                <w:u w:val="single"/>
              </w:rPr>
            </w:pPr>
            <w:hyperlink r:id="rId248">
              <w:r w:rsidR="00571110">
                <w:rPr>
                  <w:rFonts w:ascii="Times New Roman" w:eastAsia="Times New Roman" w:hAnsi="Times New Roman" w:cs="Times New Roman"/>
                  <w:b/>
                  <w:color w:val="000000"/>
                  <w:sz w:val="22"/>
                  <w:szCs w:val="22"/>
                  <w:u w:val="single"/>
                </w:rPr>
                <w:t>Local functions</w:t>
              </w:r>
            </w:hyperlink>
          </w:p>
          <w:p w14:paraId="114EB66B" w14:textId="77777777" w:rsidR="007C3E55" w:rsidRDefault="007C3E55">
            <w:pPr>
              <w:rPr>
                <w:rFonts w:ascii="Times New Roman" w:eastAsia="Times New Roman" w:hAnsi="Times New Roman" w:cs="Times New Roman"/>
                <w:b/>
                <w:color w:val="000000"/>
                <w:sz w:val="22"/>
                <w:szCs w:val="22"/>
              </w:rPr>
            </w:pPr>
          </w:p>
        </w:tc>
      </w:tr>
      <w:tr w:rsidR="007C3E55" w14:paraId="3FA77E3F" w14:textId="77777777">
        <w:tc>
          <w:tcPr>
            <w:tcW w:w="767" w:type="dxa"/>
          </w:tcPr>
          <w:p w14:paraId="3704A9D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103</w:t>
            </w:r>
          </w:p>
        </w:tc>
        <w:tc>
          <w:tcPr>
            <w:tcW w:w="2708" w:type="dxa"/>
          </w:tcPr>
          <w:p w14:paraId="48F466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2FD30AF" w14:textId="77777777" w:rsidR="007C3E55" w:rsidRDefault="00000000">
            <w:pPr>
              <w:rPr>
                <w:rFonts w:ascii="Times New Roman" w:eastAsia="Times New Roman" w:hAnsi="Times New Roman" w:cs="Times New Roman"/>
                <w:color w:val="000000"/>
                <w:sz w:val="22"/>
                <w:szCs w:val="22"/>
              </w:rPr>
            </w:pPr>
            <w:hyperlink r:id="rId249">
              <w:r w:rsidR="00571110">
                <w:rPr>
                  <w:rFonts w:ascii="Times New Roman" w:eastAsia="Times New Roman" w:hAnsi="Times New Roman" w:cs="Times New Roman"/>
                  <w:color w:val="000000"/>
                  <w:sz w:val="22"/>
                  <w:szCs w:val="22"/>
                </w:rPr>
                <w:t>Local Education and Training Boards</w:t>
              </w:r>
            </w:hyperlink>
            <w:r w:rsidR="00571110">
              <w:rPr>
                <w:rFonts w:ascii="Times New Roman" w:eastAsia="Times New Roman" w:hAnsi="Times New Roman" w:cs="Times New Roman"/>
                <w:color w:val="000000"/>
                <w:sz w:val="22"/>
                <w:szCs w:val="22"/>
              </w:rPr>
              <w:t>.</w:t>
            </w:r>
          </w:p>
          <w:p w14:paraId="2641897C" w14:textId="77777777" w:rsidR="007C3E55" w:rsidRDefault="007C3E55">
            <w:pPr>
              <w:rPr>
                <w:rFonts w:ascii="Times New Roman" w:eastAsia="Times New Roman" w:hAnsi="Times New Roman" w:cs="Times New Roman"/>
                <w:color w:val="000000"/>
                <w:sz w:val="22"/>
                <w:szCs w:val="22"/>
              </w:rPr>
            </w:pPr>
          </w:p>
        </w:tc>
        <w:tc>
          <w:tcPr>
            <w:tcW w:w="3084" w:type="dxa"/>
          </w:tcPr>
          <w:p w14:paraId="3B4420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103</w:t>
            </w:r>
          </w:p>
        </w:tc>
      </w:tr>
      <w:tr w:rsidR="007C3E55" w14:paraId="7F5E8FB5" w14:textId="77777777">
        <w:tc>
          <w:tcPr>
            <w:tcW w:w="767" w:type="dxa"/>
          </w:tcPr>
          <w:p w14:paraId="17A2FD1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104</w:t>
            </w:r>
          </w:p>
        </w:tc>
        <w:tc>
          <w:tcPr>
            <w:tcW w:w="2708" w:type="dxa"/>
          </w:tcPr>
          <w:p w14:paraId="62D4632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8EBA190" w14:textId="77777777" w:rsidR="007C3E55" w:rsidRDefault="00000000">
            <w:pPr>
              <w:rPr>
                <w:rFonts w:ascii="Times New Roman" w:eastAsia="Times New Roman" w:hAnsi="Times New Roman" w:cs="Times New Roman"/>
                <w:color w:val="000000"/>
                <w:sz w:val="22"/>
                <w:szCs w:val="22"/>
              </w:rPr>
            </w:pPr>
            <w:hyperlink r:id="rId250">
              <w:r w:rsidR="00571110">
                <w:rPr>
                  <w:rFonts w:ascii="Times New Roman" w:eastAsia="Times New Roman" w:hAnsi="Times New Roman" w:cs="Times New Roman"/>
                  <w:color w:val="000000"/>
                  <w:sz w:val="22"/>
                  <w:szCs w:val="22"/>
                </w:rPr>
                <w:t>LETBs: appointment etc.</w:t>
              </w:r>
            </w:hyperlink>
          </w:p>
          <w:p w14:paraId="52A1CA1B" w14:textId="77777777" w:rsidR="007C3E55" w:rsidRDefault="007C3E55">
            <w:pPr>
              <w:rPr>
                <w:rFonts w:ascii="Times New Roman" w:eastAsia="Times New Roman" w:hAnsi="Times New Roman" w:cs="Times New Roman"/>
                <w:color w:val="000000"/>
                <w:sz w:val="22"/>
                <w:szCs w:val="22"/>
              </w:rPr>
            </w:pPr>
          </w:p>
        </w:tc>
        <w:tc>
          <w:tcPr>
            <w:tcW w:w="3084" w:type="dxa"/>
          </w:tcPr>
          <w:p w14:paraId="23D361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104</w:t>
            </w:r>
          </w:p>
        </w:tc>
      </w:tr>
      <w:tr w:rsidR="007C3E55" w14:paraId="68FD5E68" w14:textId="77777777">
        <w:tc>
          <w:tcPr>
            <w:tcW w:w="767" w:type="dxa"/>
          </w:tcPr>
          <w:p w14:paraId="69BC21F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105</w:t>
            </w:r>
          </w:p>
        </w:tc>
        <w:tc>
          <w:tcPr>
            <w:tcW w:w="2708" w:type="dxa"/>
          </w:tcPr>
          <w:p w14:paraId="716EF8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94EEA3D" w14:textId="77777777" w:rsidR="007C3E55" w:rsidRDefault="00000000">
            <w:pPr>
              <w:rPr>
                <w:rFonts w:ascii="Times New Roman" w:eastAsia="Times New Roman" w:hAnsi="Times New Roman" w:cs="Times New Roman"/>
                <w:color w:val="000000"/>
                <w:sz w:val="22"/>
                <w:szCs w:val="22"/>
              </w:rPr>
            </w:pPr>
            <w:hyperlink r:id="rId251">
              <w:r w:rsidR="00571110">
                <w:rPr>
                  <w:rFonts w:ascii="Times New Roman" w:eastAsia="Times New Roman" w:hAnsi="Times New Roman" w:cs="Times New Roman"/>
                  <w:color w:val="000000"/>
                  <w:sz w:val="22"/>
                  <w:szCs w:val="22"/>
                </w:rPr>
                <w:t>LETBs: co-operation by providers of health services</w:t>
              </w:r>
            </w:hyperlink>
            <w:r w:rsidR="00571110">
              <w:rPr>
                <w:rFonts w:ascii="Times New Roman" w:eastAsia="Times New Roman" w:hAnsi="Times New Roman" w:cs="Times New Roman"/>
                <w:color w:val="000000"/>
                <w:sz w:val="22"/>
                <w:szCs w:val="22"/>
              </w:rPr>
              <w:t>.</w:t>
            </w:r>
          </w:p>
          <w:p w14:paraId="737D14FA" w14:textId="77777777" w:rsidR="007C3E55" w:rsidRDefault="007C3E55">
            <w:pPr>
              <w:rPr>
                <w:rFonts w:ascii="Times New Roman" w:eastAsia="Times New Roman" w:hAnsi="Times New Roman" w:cs="Times New Roman"/>
                <w:color w:val="000000"/>
                <w:sz w:val="22"/>
                <w:szCs w:val="22"/>
              </w:rPr>
            </w:pPr>
          </w:p>
        </w:tc>
        <w:tc>
          <w:tcPr>
            <w:tcW w:w="3084" w:type="dxa"/>
          </w:tcPr>
          <w:p w14:paraId="209AAD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105</w:t>
            </w:r>
          </w:p>
        </w:tc>
      </w:tr>
      <w:tr w:rsidR="007C3E55" w14:paraId="236C9C21" w14:textId="77777777">
        <w:tc>
          <w:tcPr>
            <w:tcW w:w="767" w:type="dxa"/>
          </w:tcPr>
          <w:p w14:paraId="5B1BB41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106</w:t>
            </w:r>
          </w:p>
        </w:tc>
        <w:tc>
          <w:tcPr>
            <w:tcW w:w="2708" w:type="dxa"/>
          </w:tcPr>
          <w:p w14:paraId="50D9B1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A86C337" w14:textId="77777777" w:rsidR="007C3E55" w:rsidRDefault="00000000">
            <w:pPr>
              <w:rPr>
                <w:rFonts w:ascii="Times New Roman" w:eastAsia="Times New Roman" w:hAnsi="Times New Roman" w:cs="Times New Roman"/>
                <w:color w:val="000000"/>
                <w:sz w:val="22"/>
                <w:szCs w:val="22"/>
              </w:rPr>
            </w:pPr>
            <w:hyperlink r:id="rId252">
              <w:r w:rsidR="00571110">
                <w:rPr>
                  <w:rFonts w:ascii="Times New Roman" w:eastAsia="Times New Roman" w:hAnsi="Times New Roman" w:cs="Times New Roman"/>
                  <w:color w:val="000000"/>
                  <w:sz w:val="22"/>
                  <w:szCs w:val="22"/>
                </w:rPr>
                <w:t>Education and training plans</w:t>
              </w:r>
            </w:hyperlink>
            <w:r w:rsidR="00571110">
              <w:rPr>
                <w:rFonts w:ascii="Times New Roman" w:eastAsia="Times New Roman" w:hAnsi="Times New Roman" w:cs="Times New Roman"/>
                <w:color w:val="000000"/>
                <w:sz w:val="22"/>
                <w:szCs w:val="22"/>
              </w:rPr>
              <w:t>.</w:t>
            </w:r>
          </w:p>
          <w:p w14:paraId="2EFBE23C" w14:textId="77777777" w:rsidR="007C3E55" w:rsidRDefault="007C3E55">
            <w:pPr>
              <w:rPr>
                <w:rFonts w:ascii="Times New Roman" w:eastAsia="Times New Roman" w:hAnsi="Times New Roman" w:cs="Times New Roman"/>
                <w:color w:val="000000"/>
                <w:sz w:val="22"/>
                <w:szCs w:val="22"/>
              </w:rPr>
            </w:pPr>
          </w:p>
        </w:tc>
        <w:tc>
          <w:tcPr>
            <w:tcW w:w="3084" w:type="dxa"/>
          </w:tcPr>
          <w:p w14:paraId="1022D5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106</w:t>
            </w:r>
          </w:p>
        </w:tc>
      </w:tr>
      <w:tr w:rsidR="007C3E55" w14:paraId="609537BE" w14:textId="77777777">
        <w:tc>
          <w:tcPr>
            <w:tcW w:w="767" w:type="dxa"/>
          </w:tcPr>
          <w:p w14:paraId="18AE53A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107</w:t>
            </w:r>
          </w:p>
        </w:tc>
        <w:tc>
          <w:tcPr>
            <w:tcW w:w="2708" w:type="dxa"/>
          </w:tcPr>
          <w:p w14:paraId="72CB70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19A5D24" w14:textId="77777777" w:rsidR="007C3E55" w:rsidRDefault="00000000">
            <w:pPr>
              <w:rPr>
                <w:rFonts w:ascii="Times New Roman" w:eastAsia="Times New Roman" w:hAnsi="Times New Roman" w:cs="Times New Roman"/>
                <w:color w:val="000000"/>
                <w:sz w:val="22"/>
                <w:szCs w:val="22"/>
              </w:rPr>
            </w:pPr>
            <w:hyperlink r:id="rId253">
              <w:r w:rsidR="00571110">
                <w:rPr>
                  <w:rFonts w:ascii="Times New Roman" w:eastAsia="Times New Roman" w:hAnsi="Times New Roman" w:cs="Times New Roman"/>
                  <w:color w:val="000000"/>
                  <w:sz w:val="22"/>
                  <w:szCs w:val="22"/>
                </w:rPr>
                <w:t>Commissioning education and training</w:t>
              </w:r>
            </w:hyperlink>
            <w:r w:rsidR="00571110">
              <w:rPr>
                <w:rFonts w:ascii="Times New Roman" w:eastAsia="Times New Roman" w:hAnsi="Times New Roman" w:cs="Times New Roman"/>
                <w:color w:val="000000"/>
                <w:sz w:val="22"/>
                <w:szCs w:val="22"/>
              </w:rPr>
              <w:t>.</w:t>
            </w:r>
          </w:p>
          <w:p w14:paraId="19F3E0F5" w14:textId="77777777" w:rsidR="007C3E55" w:rsidRDefault="007C3E55">
            <w:pPr>
              <w:rPr>
                <w:rFonts w:ascii="Times New Roman" w:eastAsia="Times New Roman" w:hAnsi="Times New Roman" w:cs="Times New Roman"/>
                <w:color w:val="000000"/>
                <w:sz w:val="22"/>
                <w:szCs w:val="22"/>
              </w:rPr>
            </w:pPr>
          </w:p>
        </w:tc>
        <w:tc>
          <w:tcPr>
            <w:tcW w:w="3084" w:type="dxa"/>
          </w:tcPr>
          <w:p w14:paraId="3C09D7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107</w:t>
            </w:r>
          </w:p>
        </w:tc>
      </w:tr>
      <w:tr w:rsidR="007C3E55" w14:paraId="151EB91F" w14:textId="77777777">
        <w:trPr>
          <w:trHeight w:val="320"/>
        </w:trPr>
        <w:tc>
          <w:tcPr>
            <w:tcW w:w="10910" w:type="dxa"/>
            <w:gridSpan w:val="6"/>
          </w:tcPr>
          <w:p w14:paraId="57884DF0" w14:textId="77777777" w:rsidR="007C3E55" w:rsidRDefault="007C3E55">
            <w:pPr>
              <w:jc w:val="center"/>
              <w:rPr>
                <w:rFonts w:ascii="Times New Roman" w:eastAsia="Times New Roman" w:hAnsi="Times New Roman" w:cs="Times New Roman"/>
                <w:b/>
                <w:color w:val="000000"/>
                <w:sz w:val="22"/>
                <w:szCs w:val="22"/>
                <w:u w:val="single"/>
              </w:rPr>
            </w:pPr>
          </w:p>
          <w:p w14:paraId="2322C8D4" w14:textId="77777777" w:rsidR="007C3E55" w:rsidRDefault="00000000">
            <w:pPr>
              <w:jc w:val="center"/>
              <w:rPr>
                <w:rFonts w:ascii="Times New Roman" w:eastAsia="Times New Roman" w:hAnsi="Times New Roman" w:cs="Times New Roman"/>
                <w:b/>
                <w:color w:val="000000"/>
                <w:sz w:val="22"/>
                <w:szCs w:val="22"/>
                <w:u w:val="single"/>
              </w:rPr>
            </w:pPr>
            <w:hyperlink r:id="rId254">
              <w:r w:rsidR="00571110">
                <w:rPr>
                  <w:rFonts w:ascii="Times New Roman" w:eastAsia="Times New Roman" w:hAnsi="Times New Roman" w:cs="Times New Roman"/>
                  <w:b/>
                  <w:color w:val="000000"/>
                  <w:sz w:val="22"/>
                  <w:szCs w:val="22"/>
                  <w:u w:val="single"/>
                </w:rPr>
                <w:t>Tariffs</w:t>
              </w:r>
            </w:hyperlink>
          </w:p>
          <w:p w14:paraId="087F424A" w14:textId="77777777" w:rsidR="007C3E55" w:rsidRDefault="007C3E55">
            <w:pPr>
              <w:rPr>
                <w:rFonts w:ascii="Times New Roman" w:eastAsia="Times New Roman" w:hAnsi="Times New Roman" w:cs="Times New Roman"/>
                <w:b/>
                <w:color w:val="000000"/>
                <w:sz w:val="22"/>
                <w:szCs w:val="22"/>
              </w:rPr>
            </w:pPr>
          </w:p>
        </w:tc>
      </w:tr>
      <w:tr w:rsidR="007C3E55" w14:paraId="71027510" w14:textId="77777777">
        <w:tc>
          <w:tcPr>
            <w:tcW w:w="767" w:type="dxa"/>
          </w:tcPr>
          <w:p w14:paraId="56B0A27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108</w:t>
            </w:r>
          </w:p>
        </w:tc>
        <w:tc>
          <w:tcPr>
            <w:tcW w:w="2708" w:type="dxa"/>
          </w:tcPr>
          <w:p w14:paraId="515699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24BF2FC" w14:textId="77777777" w:rsidR="007C3E55" w:rsidRDefault="00000000">
            <w:pPr>
              <w:rPr>
                <w:rFonts w:ascii="Times New Roman" w:eastAsia="Times New Roman" w:hAnsi="Times New Roman" w:cs="Times New Roman"/>
                <w:color w:val="000000"/>
                <w:sz w:val="22"/>
                <w:szCs w:val="22"/>
              </w:rPr>
            </w:pPr>
            <w:hyperlink r:id="rId255">
              <w:r w:rsidR="00571110">
                <w:rPr>
                  <w:rFonts w:ascii="Times New Roman" w:eastAsia="Times New Roman" w:hAnsi="Times New Roman" w:cs="Times New Roman"/>
                  <w:color w:val="000000"/>
                  <w:sz w:val="22"/>
                  <w:szCs w:val="22"/>
                </w:rPr>
                <w:t>Tariffs</w:t>
              </w:r>
            </w:hyperlink>
            <w:r w:rsidR="00571110">
              <w:rPr>
                <w:rFonts w:ascii="Times New Roman" w:eastAsia="Times New Roman" w:hAnsi="Times New Roman" w:cs="Times New Roman"/>
                <w:color w:val="000000"/>
                <w:sz w:val="22"/>
                <w:szCs w:val="22"/>
              </w:rPr>
              <w:t>.</w:t>
            </w:r>
          </w:p>
          <w:p w14:paraId="36B57075" w14:textId="77777777" w:rsidR="007C3E55" w:rsidRDefault="007C3E55">
            <w:pPr>
              <w:rPr>
                <w:rFonts w:ascii="Times New Roman" w:eastAsia="Times New Roman" w:hAnsi="Times New Roman" w:cs="Times New Roman"/>
                <w:color w:val="000000"/>
                <w:sz w:val="22"/>
                <w:szCs w:val="22"/>
              </w:rPr>
            </w:pPr>
          </w:p>
        </w:tc>
        <w:tc>
          <w:tcPr>
            <w:tcW w:w="3084" w:type="dxa"/>
          </w:tcPr>
          <w:p w14:paraId="69A81A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108</w:t>
            </w:r>
          </w:p>
        </w:tc>
      </w:tr>
      <w:tr w:rsidR="007C3E55" w14:paraId="7E57B1D2" w14:textId="77777777">
        <w:trPr>
          <w:trHeight w:val="320"/>
        </w:trPr>
        <w:tc>
          <w:tcPr>
            <w:tcW w:w="10910" w:type="dxa"/>
            <w:gridSpan w:val="6"/>
          </w:tcPr>
          <w:p w14:paraId="0651D2CA" w14:textId="77777777" w:rsidR="007C3E55" w:rsidRDefault="007C3E55">
            <w:pPr>
              <w:jc w:val="center"/>
              <w:rPr>
                <w:rFonts w:ascii="Times New Roman" w:eastAsia="Times New Roman" w:hAnsi="Times New Roman" w:cs="Times New Roman"/>
                <w:b/>
                <w:color w:val="000000"/>
                <w:sz w:val="22"/>
                <w:szCs w:val="22"/>
                <w:u w:val="single"/>
              </w:rPr>
            </w:pPr>
          </w:p>
          <w:p w14:paraId="0C10391F" w14:textId="77777777" w:rsidR="007C3E55" w:rsidRDefault="00000000">
            <w:pPr>
              <w:jc w:val="center"/>
              <w:rPr>
                <w:rFonts w:ascii="Times New Roman" w:eastAsia="Times New Roman" w:hAnsi="Times New Roman" w:cs="Times New Roman"/>
                <w:b/>
                <w:color w:val="000000"/>
                <w:sz w:val="22"/>
                <w:szCs w:val="22"/>
                <w:u w:val="single"/>
              </w:rPr>
            </w:pPr>
            <w:hyperlink r:id="rId256">
              <w:r w:rsidR="00571110">
                <w:rPr>
                  <w:rFonts w:ascii="Times New Roman" w:eastAsia="Times New Roman" w:hAnsi="Times New Roman" w:cs="Times New Roman"/>
                  <w:b/>
                  <w:color w:val="000000"/>
                  <w:sz w:val="22"/>
                  <w:szCs w:val="22"/>
                  <w:u w:val="single"/>
                </w:rPr>
                <w:t>CHAPTER 2 Health Research Authority</w:t>
              </w:r>
            </w:hyperlink>
          </w:p>
          <w:p w14:paraId="656C1467"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780B8F6E" w14:textId="77777777">
        <w:trPr>
          <w:trHeight w:val="320"/>
        </w:trPr>
        <w:tc>
          <w:tcPr>
            <w:tcW w:w="10910" w:type="dxa"/>
            <w:gridSpan w:val="6"/>
          </w:tcPr>
          <w:p w14:paraId="054DAF8B" w14:textId="77777777" w:rsidR="007C3E55" w:rsidRDefault="007C3E55">
            <w:pPr>
              <w:jc w:val="center"/>
              <w:rPr>
                <w:rFonts w:ascii="Times New Roman" w:eastAsia="Times New Roman" w:hAnsi="Times New Roman" w:cs="Times New Roman"/>
                <w:b/>
                <w:color w:val="000000"/>
                <w:sz w:val="22"/>
                <w:szCs w:val="22"/>
                <w:u w:val="single"/>
              </w:rPr>
            </w:pPr>
          </w:p>
          <w:p w14:paraId="10540A7E" w14:textId="77777777" w:rsidR="007C3E55" w:rsidRDefault="00000000">
            <w:pPr>
              <w:jc w:val="center"/>
              <w:rPr>
                <w:rFonts w:ascii="Times New Roman" w:eastAsia="Times New Roman" w:hAnsi="Times New Roman" w:cs="Times New Roman"/>
                <w:b/>
                <w:color w:val="000000"/>
                <w:sz w:val="22"/>
                <w:szCs w:val="22"/>
                <w:u w:val="single"/>
              </w:rPr>
            </w:pPr>
            <w:hyperlink r:id="rId257">
              <w:r w:rsidR="00571110">
                <w:rPr>
                  <w:rFonts w:ascii="Times New Roman" w:eastAsia="Times New Roman" w:hAnsi="Times New Roman" w:cs="Times New Roman"/>
                  <w:b/>
                  <w:color w:val="000000"/>
                  <w:sz w:val="22"/>
                  <w:szCs w:val="22"/>
                  <w:u w:val="single"/>
                </w:rPr>
                <w:t>Establishment</w:t>
              </w:r>
            </w:hyperlink>
          </w:p>
          <w:p w14:paraId="03233096"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3E3CC56E" w14:textId="77777777">
        <w:tc>
          <w:tcPr>
            <w:tcW w:w="767" w:type="dxa"/>
          </w:tcPr>
          <w:p w14:paraId="6E8A5DD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109</w:t>
            </w:r>
          </w:p>
        </w:tc>
        <w:tc>
          <w:tcPr>
            <w:tcW w:w="2708" w:type="dxa"/>
          </w:tcPr>
          <w:p w14:paraId="4D3F84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8D9A25A" w14:textId="77777777" w:rsidR="007C3E55" w:rsidRDefault="00000000">
            <w:pPr>
              <w:rPr>
                <w:rFonts w:ascii="Times New Roman" w:eastAsia="Times New Roman" w:hAnsi="Times New Roman" w:cs="Times New Roman"/>
                <w:color w:val="000000"/>
                <w:sz w:val="22"/>
                <w:szCs w:val="22"/>
              </w:rPr>
            </w:pPr>
            <w:hyperlink r:id="rId258">
              <w:r w:rsidR="00571110">
                <w:rPr>
                  <w:rFonts w:ascii="Times New Roman" w:eastAsia="Times New Roman" w:hAnsi="Times New Roman" w:cs="Times New Roman"/>
                  <w:color w:val="000000"/>
                  <w:sz w:val="22"/>
                  <w:szCs w:val="22"/>
                </w:rPr>
                <w:t>The Health Research Authority</w:t>
              </w:r>
            </w:hyperlink>
            <w:r w:rsidR="00571110">
              <w:rPr>
                <w:rFonts w:ascii="Times New Roman" w:eastAsia="Times New Roman" w:hAnsi="Times New Roman" w:cs="Times New Roman"/>
                <w:color w:val="000000"/>
                <w:sz w:val="22"/>
                <w:szCs w:val="22"/>
              </w:rPr>
              <w:t>.</w:t>
            </w:r>
          </w:p>
          <w:p w14:paraId="70361EC6" w14:textId="77777777" w:rsidR="007C3E55" w:rsidRDefault="007C3E55">
            <w:pPr>
              <w:rPr>
                <w:rFonts w:ascii="Times New Roman" w:eastAsia="Times New Roman" w:hAnsi="Times New Roman" w:cs="Times New Roman"/>
                <w:color w:val="000000"/>
                <w:sz w:val="22"/>
                <w:szCs w:val="22"/>
              </w:rPr>
            </w:pPr>
          </w:p>
        </w:tc>
        <w:tc>
          <w:tcPr>
            <w:tcW w:w="3084" w:type="dxa"/>
          </w:tcPr>
          <w:p w14:paraId="674788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109</w:t>
            </w:r>
          </w:p>
        </w:tc>
      </w:tr>
      <w:tr w:rsidR="007C3E55" w14:paraId="20250864" w14:textId="77777777">
        <w:trPr>
          <w:trHeight w:val="320"/>
        </w:trPr>
        <w:tc>
          <w:tcPr>
            <w:tcW w:w="10910" w:type="dxa"/>
            <w:gridSpan w:val="6"/>
          </w:tcPr>
          <w:p w14:paraId="3C6ED617" w14:textId="77777777" w:rsidR="007C3E55" w:rsidRDefault="007C3E55">
            <w:pPr>
              <w:jc w:val="center"/>
              <w:rPr>
                <w:rFonts w:ascii="Times New Roman" w:eastAsia="Times New Roman" w:hAnsi="Times New Roman" w:cs="Times New Roman"/>
                <w:b/>
                <w:color w:val="000000"/>
                <w:sz w:val="22"/>
                <w:szCs w:val="22"/>
                <w:u w:val="single"/>
              </w:rPr>
            </w:pPr>
          </w:p>
          <w:p w14:paraId="031814FD" w14:textId="77777777" w:rsidR="007C3E55" w:rsidRDefault="00000000">
            <w:pPr>
              <w:jc w:val="center"/>
              <w:rPr>
                <w:rFonts w:ascii="Times New Roman" w:eastAsia="Times New Roman" w:hAnsi="Times New Roman" w:cs="Times New Roman"/>
                <w:b/>
                <w:color w:val="000000"/>
                <w:sz w:val="22"/>
                <w:szCs w:val="22"/>
                <w:u w:val="single"/>
              </w:rPr>
            </w:pPr>
            <w:hyperlink r:id="rId259">
              <w:r w:rsidR="00571110">
                <w:rPr>
                  <w:rFonts w:ascii="Times New Roman" w:eastAsia="Times New Roman" w:hAnsi="Times New Roman" w:cs="Times New Roman"/>
                  <w:b/>
                  <w:color w:val="000000"/>
                  <w:sz w:val="22"/>
                  <w:szCs w:val="22"/>
                  <w:u w:val="single"/>
                </w:rPr>
                <w:t>General functions</w:t>
              </w:r>
            </w:hyperlink>
          </w:p>
          <w:p w14:paraId="4DE9DF36" w14:textId="77777777" w:rsidR="007C3E55" w:rsidRDefault="007C3E55">
            <w:pPr>
              <w:rPr>
                <w:rFonts w:ascii="Times New Roman" w:eastAsia="Times New Roman" w:hAnsi="Times New Roman" w:cs="Times New Roman"/>
                <w:b/>
                <w:color w:val="000000"/>
                <w:sz w:val="22"/>
                <w:szCs w:val="22"/>
              </w:rPr>
            </w:pPr>
          </w:p>
        </w:tc>
      </w:tr>
      <w:tr w:rsidR="007C3E55" w14:paraId="4908DD09" w14:textId="77777777">
        <w:tc>
          <w:tcPr>
            <w:tcW w:w="767" w:type="dxa"/>
          </w:tcPr>
          <w:p w14:paraId="47BFB2C7" w14:textId="77777777" w:rsidR="007C3E55" w:rsidRDefault="00571110">
            <w:pPr>
              <w:jc w:val="center"/>
              <w:rPr>
                <w:rFonts w:ascii="Times New Roman" w:eastAsia="Times New Roman" w:hAnsi="Times New Roman" w:cs="Times New Roman"/>
                <w:b/>
                <w:color w:val="000000"/>
                <w:sz w:val="22"/>
                <w:szCs w:val="22"/>
              </w:rPr>
            </w:pPr>
            <w:bookmarkStart w:id="55" w:name="_206ipza" w:colFirst="0" w:colLast="0"/>
            <w:bookmarkEnd w:id="55"/>
            <w:r>
              <w:rPr>
                <w:rFonts w:ascii="Times New Roman" w:eastAsia="Times New Roman" w:hAnsi="Times New Roman" w:cs="Times New Roman"/>
                <w:b/>
                <w:color w:val="000000"/>
                <w:sz w:val="22"/>
                <w:szCs w:val="22"/>
              </w:rPr>
              <w:t>110</w:t>
            </w:r>
          </w:p>
        </w:tc>
        <w:tc>
          <w:tcPr>
            <w:tcW w:w="2708" w:type="dxa"/>
          </w:tcPr>
          <w:p w14:paraId="203A5C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A0CBC40" w14:textId="77777777" w:rsidR="007C3E55" w:rsidRDefault="00000000">
            <w:pPr>
              <w:rPr>
                <w:rFonts w:ascii="Times New Roman" w:eastAsia="Times New Roman" w:hAnsi="Times New Roman" w:cs="Times New Roman"/>
                <w:color w:val="000000"/>
                <w:sz w:val="22"/>
                <w:szCs w:val="22"/>
              </w:rPr>
            </w:pPr>
            <w:hyperlink r:id="rId260">
              <w:r w:rsidR="00571110">
                <w:rPr>
                  <w:rFonts w:ascii="Times New Roman" w:eastAsia="Times New Roman" w:hAnsi="Times New Roman" w:cs="Times New Roman"/>
                  <w:color w:val="000000"/>
                  <w:sz w:val="22"/>
                  <w:szCs w:val="22"/>
                </w:rPr>
                <w:t>The HRA’s functions</w:t>
              </w:r>
            </w:hyperlink>
            <w:r w:rsidR="00571110">
              <w:rPr>
                <w:rFonts w:ascii="Times New Roman" w:eastAsia="Times New Roman" w:hAnsi="Times New Roman" w:cs="Times New Roman"/>
                <w:color w:val="000000"/>
                <w:sz w:val="22"/>
                <w:szCs w:val="22"/>
              </w:rPr>
              <w:t>.</w:t>
            </w:r>
          </w:p>
          <w:p w14:paraId="559EEB9E" w14:textId="77777777" w:rsidR="007C3E55" w:rsidRDefault="007C3E55">
            <w:pPr>
              <w:rPr>
                <w:rFonts w:ascii="Times New Roman" w:eastAsia="Times New Roman" w:hAnsi="Times New Roman" w:cs="Times New Roman"/>
                <w:color w:val="000000"/>
                <w:sz w:val="22"/>
                <w:szCs w:val="22"/>
              </w:rPr>
            </w:pPr>
          </w:p>
        </w:tc>
        <w:tc>
          <w:tcPr>
            <w:tcW w:w="3084" w:type="dxa"/>
          </w:tcPr>
          <w:p w14:paraId="4CC1FC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110</w:t>
            </w:r>
          </w:p>
        </w:tc>
      </w:tr>
      <w:tr w:rsidR="007C3E55" w14:paraId="243F4F69" w14:textId="77777777">
        <w:trPr>
          <w:trHeight w:val="320"/>
        </w:trPr>
        <w:tc>
          <w:tcPr>
            <w:tcW w:w="10910" w:type="dxa"/>
            <w:gridSpan w:val="6"/>
          </w:tcPr>
          <w:p w14:paraId="741472F7" w14:textId="77777777" w:rsidR="007C3E55" w:rsidRDefault="007C3E55">
            <w:pPr>
              <w:jc w:val="center"/>
              <w:rPr>
                <w:rFonts w:ascii="Times New Roman" w:eastAsia="Times New Roman" w:hAnsi="Times New Roman" w:cs="Times New Roman"/>
                <w:b/>
                <w:color w:val="000000"/>
                <w:sz w:val="22"/>
                <w:szCs w:val="22"/>
                <w:u w:val="single"/>
              </w:rPr>
            </w:pPr>
          </w:p>
          <w:p w14:paraId="4F8B5F9F" w14:textId="77777777" w:rsidR="007C3E55" w:rsidRDefault="00000000">
            <w:pPr>
              <w:jc w:val="center"/>
              <w:rPr>
                <w:rFonts w:ascii="Times New Roman" w:eastAsia="Times New Roman" w:hAnsi="Times New Roman" w:cs="Times New Roman"/>
                <w:b/>
                <w:color w:val="000000"/>
                <w:sz w:val="22"/>
                <w:szCs w:val="22"/>
                <w:u w:val="single"/>
              </w:rPr>
            </w:pPr>
            <w:hyperlink r:id="rId261">
              <w:r w:rsidR="00571110">
                <w:rPr>
                  <w:rFonts w:ascii="Times New Roman" w:eastAsia="Times New Roman" w:hAnsi="Times New Roman" w:cs="Times New Roman"/>
                  <w:b/>
                  <w:color w:val="000000"/>
                  <w:sz w:val="22"/>
                  <w:szCs w:val="22"/>
                  <w:u w:val="single"/>
                </w:rPr>
                <w:t>Regulatory practice</w:t>
              </w:r>
            </w:hyperlink>
          </w:p>
          <w:p w14:paraId="30E03433" w14:textId="77777777" w:rsidR="007C3E55" w:rsidRDefault="007C3E55">
            <w:pPr>
              <w:rPr>
                <w:rFonts w:ascii="Times New Roman" w:eastAsia="Times New Roman" w:hAnsi="Times New Roman" w:cs="Times New Roman"/>
                <w:b/>
                <w:color w:val="000000"/>
                <w:sz w:val="22"/>
                <w:szCs w:val="22"/>
              </w:rPr>
            </w:pPr>
          </w:p>
        </w:tc>
      </w:tr>
      <w:tr w:rsidR="007C3E55" w14:paraId="15441C6D" w14:textId="77777777">
        <w:tc>
          <w:tcPr>
            <w:tcW w:w="767" w:type="dxa"/>
          </w:tcPr>
          <w:p w14:paraId="2BD6428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111</w:t>
            </w:r>
          </w:p>
        </w:tc>
        <w:tc>
          <w:tcPr>
            <w:tcW w:w="2708" w:type="dxa"/>
          </w:tcPr>
          <w:p w14:paraId="55C388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9525423" w14:textId="77777777" w:rsidR="007C3E55" w:rsidRDefault="00000000">
            <w:pPr>
              <w:rPr>
                <w:rFonts w:ascii="Times New Roman" w:eastAsia="Times New Roman" w:hAnsi="Times New Roman" w:cs="Times New Roman"/>
                <w:color w:val="000000"/>
                <w:sz w:val="22"/>
                <w:szCs w:val="22"/>
              </w:rPr>
            </w:pPr>
            <w:hyperlink r:id="rId262">
              <w:r w:rsidR="00571110">
                <w:rPr>
                  <w:rFonts w:ascii="Times New Roman" w:eastAsia="Times New Roman" w:hAnsi="Times New Roman" w:cs="Times New Roman"/>
                  <w:sz w:val="22"/>
                  <w:szCs w:val="22"/>
                </w:rPr>
                <w:t>Coordinating</w:t>
              </w:r>
            </w:hyperlink>
            <w:hyperlink r:id="rId263">
              <w:r w:rsidR="00571110">
                <w:rPr>
                  <w:rFonts w:ascii="Times New Roman" w:eastAsia="Times New Roman" w:hAnsi="Times New Roman" w:cs="Times New Roman"/>
                  <w:color w:val="000000"/>
                  <w:sz w:val="22"/>
                  <w:szCs w:val="22"/>
                </w:rPr>
                <w:t xml:space="preserve"> and promoting regulatory practice etc.</w:t>
              </w:r>
            </w:hyperlink>
          </w:p>
          <w:p w14:paraId="76729715" w14:textId="77777777" w:rsidR="007C3E55" w:rsidRDefault="007C3E55">
            <w:pPr>
              <w:rPr>
                <w:rFonts w:ascii="Times New Roman" w:eastAsia="Times New Roman" w:hAnsi="Times New Roman" w:cs="Times New Roman"/>
                <w:color w:val="000000"/>
                <w:sz w:val="22"/>
                <w:szCs w:val="22"/>
              </w:rPr>
            </w:pPr>
          </w:p>
        </w:tc>
        <w:tc>
          <w:tcPr>
            <w:tcW w:w="3084" w:type="dxa"/>
          </w:tcPr>
          <w:p w14:paraId="251AEE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111</w:t>
            </w:r>
          </w:p>
        </w:tc>
      </w:tr>
      <w:tr w:rsidR="007C3E55" w14:paraId="47B69E14" w14:textId="77777777">
        <w:trPr>
          <w:trHeight w:val="320"/>
        </w:trPr>
        <w:tc>
          <w:tcPr>
            <w:tcW w:w="10910" w:type="dxa"/>
            <w:gridSpan w:val="6"/>
          </w:tcPr>
          <w:p w14:paraId="71033B71" w14:textId="77777777" w:rsidR="007C3E55" w:rsidRDefault="007C3E55">
            <w:pPr>
              <w:jc w:val="center"/>
              <w:rPr>
                <w:rFonts w:ascii="Times New Roman" w:eastAsia="Times New Roman" w:hAnsi="Times New Roman" w:cs="Times New Roman"/>
                <w:b/>
                <w:color w:val="000000"/>
                <w:sz w:val="22"/>
                <w:szCs w:val="22"/>
                <w:u w:val="single"/>
              </w:rPr>
            </w:pPr>
          </w:p>
          <w:p w14:paraId="240C4095" w14:textId="77777777" w:rsidR="007C3E55" w:rsidRDefault="00000000">
            <w:pPr>
              <w:jc w:val="center"/>
              <w:rPr>
                <w:rFonts w:ascii="Times New Roman" w:eastAsia="Times New Roman" w:hAnsi="Times New Roman" w:cs="Times New Roman"/>
                <w:b/>
                <w:color w:val="000000"/>
                <w:sz w:val="22"/>
                <w:szCs w:val="22"/>
                <w:u w:val="single"/>
              </w:rPr>
            </w:pPr>
            <w:hyperlink r:id="rId264">
              <w:r w:rsidR="00571110">
                <w:rPr>
                  <w:rFonts w:ascii="Times New Roman" w:eastAsia="Times New Roman" w:hAnsi="Times New Roman" w:cs="Times New Roman"/>
                  <w:b/>
                  <w:color w:val="000000"/>
                  <w:sz w:val="22"/>
                  <w:szCs w:val="22"/>
                  <w:u w:val="single"/>
                </w:rPr>
                <w:t>Research ethics committees</w:t>
              </w:r>
            </w:hyperlink>
          </w:p>
          <w:p w14:paraId="05166894" w14:textId="77777777" w:rsidR="007C3E55" w:rsidRDefault="007C3E55">
            <w:pPr>
              <w:rPr>
                <w:rFonts w:ascii="Times New Roman" w:eastAsia="Times New Roman" w:hAnsi="Times New Roman" w:cs="Times New Roman"/>
                <w:b/>
                <w:color w:val="000000"/>
                <w:sz w:val="22"/>
                <w:szCs w:val="22"/>
              </w:rPr>
            </w:pPr>
          </w:p>
        </w:tc>
      </w:tr>
      <w:tr w:rsidR="007C3E55" w14:paraId="4853D807" w14:textId="77777777">
        <w:tc>
          <w:tcPr>
            <w:tcW w:w="767" w:type="dxa"/>
          </w:tcPr>
          <w:p w14:paraId="43DB347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112</w:t>
            </w:r>
          </w:p>
        </w:tc>
        <w:tc>
          <w:tcPr>
            <w:tcW w:w="2708" w:type="dxa"/>
          </w:tcPr>
          <w:p w14:paraId="4B7892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6BA64B99" w14:textId="77777777" w:rsidR="007C3E55" w:rsidRDefault="00000000">
            <w:pPr>
              <w:rPr>
                <w:rFonts w:ascii="Times New Roman" w:eastAsia="Times New Roman" w:hAnsi="Times New Roman" w:cs="Times New Roman"/>
                <w:color w:val="000000"/>
                <w:sz w:val="22"/>
                <w:szCs w:val="22"/>
              </w:rPr>
            </w:pPr>
            <w:hyperlink r:id="rId265">
              <w:r w:rsidR="00571110">
                <w:rPr>
                  <w:rFonts w:ascii="Times New Roman" w:eastAsia="Times New Roman" w:hAnsi="Times New Roman" w:cs="Times New Roman"/>
                  <w:color w:val="000000"/>
                  <w:sz w:val="22"/>
                  <w:szCs w:val="22"/>
                </w:rPr>
                <w:t>The HRA’s policy on research ethics committees</w:t>
              </w:r>
            </w:hyperlink>
            <w:r w:rsidR="00571110">
              <w:rPr>
                <w:rFonts w:ascii="Times New Roman" w:eastAsia="Times New Roman" w:hAnsi="Times New Roman" w:cs="Times New Roman"/>
                <w:color w:val="000000"/>
                <w:sz w:val="22"/>
                <w:szCs w:val="22"/>
              </w:rPr>
              <w:t>.</w:t>
            </w:r>
          </w:p>
          <w:p w14:paraId="65AF1255" w14:textId="77777777" w:rsidR="007C3E55" w:rsidRDefault="007C3E55">
            <w:pPr>
              <w:rPr>
                <w:rFonts w:ascii="Times New Roman" w:eastAsia="Times New Roman" w:hAnsi="Times New Roman" w:cs="Times New Roman"/>
                <w:color w:val="000000"/>
                <w:sz w:val="22"/>
                <w:szCs w:val="22"/>
              </w:rPr>
            </w:pPr>
          </w:p>
        </w:tc>
        <w:tc>
          <w:tcPr>
            <w:tcW w:w="3084" w:type="dxa"/>
          </w:tcPr>
          <w:p w14:paraId="085F3A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112</w:t>
            </w:r>
          </w:p>
        </w:tc>
      </w:tr>
      <w:tr w:rsidR="007C3E55" w14:paraId="15E7020D" w14:textId="77777777">
        <w:tc>
          <w:tcPr>
            <w:tcW w:w="767" w:type="dxa"/>
          </w:tcPr>
          <w:p w14:paraId="53935FB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113</w:t>
            </w:r>
          </w:p>
        </w:tc>
        <w:tc>
          <w:tcPr>
            <w:tcW w:w="2708" w:type="dxa"/>
          </w:tcPr>
          <w:p w14:paraId="57CC64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574973DA" w14:textId="77777777" w:rsidR="007C3E55" w:rsidRDefault="00000000">
            <w:pPr>
              <w:rPr>
                <w:rFonts w:ascii="Times New Roman" w:eastAsia="Times New Roman" w:hAnsi="Times New Roman" w:cs="Times New Roman"/>
                <w:color w:val="000000"/>
                <w:sz w:val="22"/>
                <w:szCs w:val="22"/>
              </w:rPr>
            </w:pPr>
            <w:hyperlink r:id="rId266">
              <w:r w:rsidR="00571110">
                <w:rPr>
                  <w:rFonts w:ascii="Times New Roman" w:eastAsia="Times New Roman" w:hAnsi="Times New Roman" w:cs="Times New Roman"/>
                  <w:color w:val="000000"/>
                  <w:sz w:val="22"/>
                  <w:szCs w:val="22"/>
                </w:rPr>
                <w:t>Approval of research</w:t>
              </w:r>
            </w:hyperlink>
            <w:r w:rsidR="00571110">
              <w:rPr>
                <w:rFonts w:ascii="Times New Roman" w:eastAsia="Times New Roman" w:hAnsi="Times New Roman" w:cs="Times New Roman"/>
                <w:color w:val="000000"/>
                <w:sz w:val="22"/>
                <w:szCs w:val="22"/>
              </w:rPr>
              <w:t>.</w:t>
            </w:r>
          </w:p>
          <w:p w14:paraId="37EE472A" w14:textId="77777777" w:rsidR="007C3E55" w:rsidRDefault="007C3E55">
            <w:pPr>
              <w:rPr>
                <w:rFonts w:ascii="Times New Roman" w:eastAsia="Times New Roman" w:hAnsi="Times New Roman" w:cs="Times New Roman"/>
                <w:color w:val="000000"/>
                <w:sz w:val="22"/>
                <w:szCs w:val="22"/>
              </w:rPr>
            </w:pPr>
          </w:p>
        </w:tc>
        <w:tc>
          <w:tcPr>
            <w:tcW w:w="3084" w:type="dxa"/>
          </w:tcPr>
          <w:p w14:paraId="4B2CEF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113</w:t>
            </w:r>
          </w:p>
        </w:tc>
      </w:tr>
      <w:tr w:rsidR="007C3E55" w14:paraId="019AD53B" w14:textId="77777777">
        <w:tc>
          <w:tcPr>
            <w:tcW w:w="767" w:type="dxa"/>
          </w:tcPr>
          <w:p w14:paraId="5A46629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114</w:t>
            </w:r>
          </w:p>
        </w:tc>
        <w:tc>
          <w:tcPr>
            <w:tcW w:w="2708" w:type="dxa"/>
          </w:tcPr>
          <w:p w14:paraId="594152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9F5F86B" w14:textId="77777777" w:rsidR="007C3E55" w:rsidRDefault="00000000">
            <w:pPr>
              <w:rPr>
                <w:rFonts w:ascii="Times New Roman" w:eastAsia="Times New Roman" w:hAnsi="Times New Roman" w:cs="Times New Roman"/>
                <w:color w:val="000000"/>
                <w:sz w:val="22"/>
                <w:szCs w:val="22"/>
              </w:rPr>
            </w:pPr>
            <w:hyperlink r:id="rId267">
              <w:r w:rsidR="00571110">
                <w:rPr>
                  <w:rFonts w:ascii="Times New Roman" w:eastAsia="Times New Roman" w:hAnsi="Times New Roman" w:cs="Times New Roman"/>
                  <w:color w:val="000000"/>
                  <w:sz w:val="22"/>
                  <w:szCs w:val="22"/>
                </w:rPr>
                <w:t>Recognition by the HRA</w:t>
              </w:r>
            </w:hyperlink>
            <w:r w:rsidR="00571110">
              <w:rPr>
                <w:rFonts w:ascii="Times New Roman" w:eastAsia="Times New Roman" w:hAnsi="Times New Roman" w:cs="Times New Roman"/>
                <w:color w:val="000000"/>
                <w:sz w:val="22"/>
                <w:szCs w:val="22"/>
              </w:rPr>
              <w:t>.</w:t>
            </w:r>
          </w:p>
          <w:p w14:paraId="2C47FB16" w14:textId="77777777" w:rsidR="007C3E55" w:rsidRDefault="007C3E55">
            <w:pPr>
              <w:rPr>
                <w:rFonts w:ascii="Times New Roman" w:eastAsia="Times New Roman" w:hAnsi="Times New Roman" w:cs="Times New Roman"/>
                <w:color w:val="000000"/>
                <w:sz w:val="22"/>
                <w:szCs w:val="22"/>
              </w:rPr>
            </w:pPr>
          </w:p>
        </w:tc>
        <w:tc>
          <w:tcPr>
            <w:tcW w:w="3084" w:type="dxa"/>
          </w:tcPr>
          <w:p w14:paraId="607849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114</w:t>
            </w:r>
          </w:p>
        </w:tc>
      </w:tr>
      <w:tr w:rsidR="007C3E55" w14:paraId="6A302510" w14:textId="77777777">
        <w:tc>
          <w:tcPr>
            <w:tcW w:w="767" w:type="dxa"/>
          </w:tcPr>
          <w:p w14:paraId="2BF2E22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115</w:t>
            </w:r>
          </w:p>
        </w:tc>
        <w:tc>
          <w:tcPr>
            <w:tcW w:w="2708" w:type="dxa"/>
          </w:tcPr>
          <w:p w14:paraId="1FDB6C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3FD01188" w14:textId="77777777" w:rsidR="007C3E55" w:rsidRDefault="00000000">
            <w:pPr>
              <w:rPr>
                <w:rFonts w:ascii="Times New Roman" w:eastAsia="Times New Roman" w:hAnsi="Times New Roman" w:cs="Times New Roman"/>
                <w:color w:val="000000"/>
                <w:sz w:val="22"/>
                <w:szCs w:val="22"/>
              </w:rPr>
            </w:pPr>
            <w:hyperlink r:id="rId268">
              <w:r w:rsidR="00571110">
                <w:rPr>
                  <w:rFonts w:ascii="Times New Roman" w:eastAsia="Times New Roman" w:hAnsi="Times New Roman" w:cs="Times New Roman"/>
                  <w:color w:val="000000"/>
                  <w:sz w:val="22"/>
                  <w:szCs w:val="22"/>
                </w:rPr>
                <w:t>Establishment by the HRA</w:t>
              </w:r>
            </w:hyperlink>
            <w:r w:rsidR="00571110">
              <w:rPr>
                <w:rFonts w:ascii="Times New Roman" w:eastAsia="Times New Roman" w:hAnsi="Times New Roman" w:cs="Times New Roman"/>
                <w:color w:val="000000"/>
                <w:sz w:val="22"/>
                <w:szCs w:val="22"/>
              </w:rPr>
              <w:t>.</w:t>
            </w:r>
          </w:p>
          <w:p w14:paraId="2C3D60F1" w14:textId="77777777" w:rsidR="007C3E55" w:rsidRDefault="007C3E55">
            <w:pPr>
              <w:rPr>
                <w:rFonts w:ascii="Times New Roman" w:eastAsia="Times New Roman" w:hAnsi="Times New Roman" w:cs="Times New Roman"/>
                <w:color w:val="000000"/>
                <w:sz w:val="22"/>
                <w:szCs w:val="22"/>
              </w:rPr>
            </w:pPr>
          </w:p>
        </w:tc>
        <w:tc>
          <w:tcPr>
            <w:tcW w:w="3084" w:type="dxa"/>
          </w:tcPr>
          <w:p w14:paraId="49BCC7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115</w:t>
            </w:r>
          </w:p>
        </w:tc>
      </w:tr>
      <w:tr w:rsidR="007C3E55" w14:paraId="429C204C" w14:textId="77777777">
        <w:tc>
          <w:tcPr>
            <w:tcW w:w="767" w:type="dxa"/>
          </w:tcPr>
          <w:p w14:paraId="540ABC1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116</w:t>
            </w:r>
          </w:p>
        </w:tc>
        <w:tc>
          <w:tcPr>
            <w:tcW w:w="2708" w:type="dxa"/>
          </w:tcPr>
          <w:p w14:paraId="3ADF94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E52D445" w14:textId="77777777" w:rsidR="007C3E55" w:rsidRDefault="00000000">
            <w:pPr>
              <w:rPr>
                <w:rFonts w:ascii="Times New Roman" w:eastAsia="Times New Roman" w:hAnsi="Times New Roman" w:cs="Times New Roman"/>
                <w:color w:val="000000"/>
                <w:sz w:val="22"/>
                <w:szCs w:val="22"/>
              </w:rPr>
            </w:pPr>
            <w:hyperlink r:id="rId269">
              <w:r w:rsidR="00571110">
                <w:rPr>
                  <w:rFonts w:ascii="Times New Roman" w:eastAsia="Times New Roman" w:hAnsi="Times New Roman" w:cs="Times New Roman"/>
                  <w:color w:val="000000"/>
                  <w:sz w:val="22"/>
                  <w:szCs w:val="22"/>
                </w:rPr>
                <w:t>Membership of the United Kingdom Ethics Committee Authority</w:t>
              </w:r>
            </w:hyperlink>
            <w:r w:rsidR="00571110">
              <w:rPr>
                <w:rFonts w:ascii="Times New Roman" w:eastAsia="Times New Roman" w:hAnsi="Times New Roman" w:cs="Times New Roman"/>
                <w:color w:val="000000"/>
                <w:sz w:val="22"/>
                <w:szCs w:val="22"/>
              </w:rPr>
              <w:t>.</w:t>
            </w:r>
          </w:p>
          <w:p w14:paraId="3AA615E3" w14:textId="77777777" w:rsidR="007C3E55" w:rsidRDefault="007C3E55">
            <w:pPr>
              <w:rPr>
                <w:rFonts w:ascii="Times New Roman" w:eastAsia="Times New Roman" w:hAnsi="Times New Roman" w:cs="Times New Roman"/>
                <w:color w:val="000000"/>
                <w:sz w:val="22"/>
                <w:szCs w:val="22"/>
              </w:rPr>
            </w:pPr>
          </w:p>
        </w:tc>
        <w:tc>
          <w:tcPr>
            <w:tcW w:w="3084" w:type="dxa"/>
          </w:tcPr>
          <w:p w14:paraId="10A26F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116</w:t>
            </w:r>
          </w:p>
        </w:tc>
      </w:tr>
      <w:tr w:rsidR="007C3E55" w14:paraId="4206D2E7" w14:textId="77777777">
        <w:trPr>
          <w:trHeight w:val="320"/>
        </w:trPr>
        <w:tc>
          <w:tcPr>
            <w:tcW w:w="10910" w:type="dxa"/>
            <w:gridSpan w:val="6"/>
          </w:tcPr>
          <w:p w14:paraId="7A8FD02F" w14:textId="77777777" w:rsidR="007C3E55" w:rsidRDefault="007C3E55">
            <w:pPr>
              <w:jc w:val="center"/>
              <w:rPr>
                <w:rFonts w:ascii="Times New Roman" w:eastAsia="Times New Roman" w:hAnsi="Times New Roman" w:cs="Times New Roman"/>
                <w:b/>
                <w:color w:val="000000"/>
                <w:sz w:val="22"/>
                <w:szCs w:val="22"/>
                <w:u w:val="single"/>
              </w:rPr>
            </w:pPr>
          </w:p>
          <w:p w14:paraId="7A328D56" w14:textId="77777777" w:rsidR="007C3E55" w:rsidRDefault="00000000">
            <w:pPr>
              <w:jc w:val="center"/>
              <w:rPr>
                <w:rFonts w:ascii="Times New Roman" w:eastAsia="Times New Roman" w:hAnsi="Times New Roman" w:cs="Times New Roman"/>
                <w:b/>
                <w:color w:val="000000"/>
                <w:sz w:val="22"/>
                <w:szCs w:val="22"/>
                <w:u w:val="single"/>
              </w:rPr>
            </w:pPr>
            <w:hyperlink r:id="rId270">
              <w:r w:rsidR="00571110">
                <w:rPr>
                  <w:rFonts w:ascii="Times New Roman" w:eastAsia="Times New Roman" w:hAnsi="Times New Roman" w:cs="Times New Roman"/>
                  <w:b/>
                  <w:color w:val="000000"/>
                  <w:sz w:val="22"/>
                  <w:szCs w:val="22"/>
                  <w:u w:val="single"/>
                </w:rPr>
                <w:t>Patient information</w:t>
              </w:r>
            </w:hyperlink>
          </w:p>
          <w:p w14:paraId="00651C99" w14:textId="77777777" w:rsidR="007C3E55" w:rsidRDefault="007C3E55">
            <w:pPr>
              <w:rPr>
                <w:rFonts w:ascii="Times New Roman" w:eastAsia="Times New Roman" w:hAnsi="Times New Roman" w:cs="Times New Roman"/>
                <w:b/>
                <w:color w:val="000000"/>
                <w:sz w:val="22"/>
                <w:szCs w:val="22"/>
              </w:rPr>
            </w:pPr>
          </w:p>
        </w:tc>
      </w:tr>
      <w:tr w:rsidR="007C3E55" w14:paraId="1AD8519C" w14:textId="77777777">
        <w:tc>
          <w:tcPr>
            <w:tcW w:w="767" w:type="dxa"/>
          </w:tcPr>
          <w:p w14:paraId="1AD5C00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117</w:t>
            </w:r>
          </w:p>
        </w:tc>
        <w:tc>
          <w:tcPr>
            <w:tcW w:w="2708" w:type="dxa"/>
          </w:tcPr>
          <w:p w14:paraId="1534F2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B484BE1" w14:textId="77777777" w:rsidR="007C3E55" w:rsidRDefault="00000000">
            <w:pPr>
              <w:rPr>
                <w:rFonts w:ascii="Times New Roman" w:eastAsia="Times New Roman" w:hAnsi="Times New Roman" w:cs="Times New Roman"/>
                <w:color w:val="000000"/>
                <w:sz w:val="22"/>
                <w:szCs w:val="22"/>
              </w:rPr>
            </w:pPr>
            <w:hyperlink r:id="rId271">
              <w:r w:rsidR="00571110">
                <w:rPr>
                  <w:rFonts w:ascii="Times New Roman" w:eastAsia="Times New Roman" w:hAnsi="Times New Roman" w:cs="Times New Roman"/>
                  <w:color w:val="000000"/>
                  <w:sz w:val="22"/>
                  <w:szCs w:val="22"/>
                </w:rPr>
                <w:t>Approval for processing confidential patient information</w:t>
              </w:r>
            </w:hyperlink>
            <w:r w:rsidR="00571110">
              <w:rPr>
                <w:rFonts w:ascii="Times New Roman" w:eastAsia="Times New Roman" w:hAnsi="Times New Roman" w:cs="Times New Roman"/>
                <w:color w:val="000000"/>
                <w:sz w:val="22"/>
                <w:szCs w:val="22"/>
              </w:rPr>
              <w:t>.</w:t>
            </w:r>
          </w:p>
          <w:p w14:paraId="0F93CABC" w14:textId="77777777" w:rsidR="007C3E55" w:rsidRDefault="007C3E55">
            <w:pPr>
              <w:rPr>
                <w:rFonts w:ascii="Times New Roman" w:eastAsia="Times New Roman" w:hAnsi="Times New Roman" w:cs="Times New Roman"/>
                <w:color w:val="000000"/>
                <w:sz w:val="22"/>
                <w:szCs w:val="22"/>
              </w:rPr>
            </w:pPr>
          </w:p>
        </w:tc>
        <w:tc>
          <w:tcPr>
            <w:tcW w:w="3084" w:type="dxa"/>
          </w:tcPr>
          <w:p w14:paraId="33D559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117</w:t>
            </w:r>
          </w:p>
        </w:tc>
      </w:tr>
      <w:tr w:rsidR="007C3E55" w14:paraId="174EFA86" w14:textId="77777777">
        <w:trPr>
          <w:trHeight w:val="320"/>
        </w:trPr>
        <w:tc>
          <w:tcPr>
            <w:tcW w:w="10910" w:type="dxa"/>
            <w:gridSpan w:val="6"/>
          </w:tcPr>
          <w:p w14:paraId="77BF7EAC" w14:textId="77777777" w:rsidR="007C3E55" w:rsidRDefault="007C3E55">
            <w:pPr>
              <w:jc w:val="center"/>
              <w:rPr>
                <w:rFonts w:ascii="Times New Roman" w:eastAsia="Times New Roman" w:hAnsi="Times New Roman" w:cs="Times New Roman"/>
                <w:b/>
                <w:color w:val="000000"/>
                <w:sz w:val="22"/>
                <w:szCs w:val="22"/>
                <w:u w:val="single"/>
              </w:rPr>
            </w:pPr>
          </w:p>
          <w:p w14:paraId="086B84BF" w14:textId="77777777" w:rsidR="007C3E55" w:rsidRDefault="00000000">
            <w:pPr>
              <w:jc w:val="center"/>
              <w:rPr>
                <w:rFonts w:ascii="Times New Roman" w:eastAsia="Times New Roman" w:hAnsi="Times New Roman" w:cs="Times New Roman"/>
                <w:b/>
                <w:color w:val="000000"/>
                <w:sz w:val="22"/>
                <w:szCs w:val="22"/>
                <w:u w:val="single"/>
              </w:rPr>
            </w:pPr>
            <w:hyperlink r:id="rId272">
              <w:r w:rsidR="00571110">
                <w:rPr>
                  <w:rFonts w:ascii="Times New Roman" w:eastAsia="Times New Roman" w:hAnsi="Times New Roman" w:cs="Times New Roman"/>
                  <w:b/>
                  <w:color w:val="000000"/>
                  <w:sz w:val="22"/>
                  <w:szCs w:val="22"/>
                  <w:u w:val="single"/>
                </w:rPr>
                <w:t>CHAPTER 3 Chapters 1 and 2: supplementary</w:t>
              </w:r>
            </w:hyperlink>
          </w:p>
          <w:p w14:paraId="1FD05B65"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09E1780C" w14:textId="77777777">
        <w:trPr>
          <w:trHeight w:val="320"/>
        </w:trPr>
        <w:tc>
          <w:tcPr>
            <w:tcW w:w="10910" w:type="dxa"/>
            <w:gridSpan w:val="6"/>
          </w:tcPr>
          <w:p w14:paraId="4BEDAF6F" w14:textId="77777777" w:rsidR="007C3E55" w:rsidRDefault="007C3E55">
            <w:pPr>
              <w:jc w:val="center"/>
              <w:rPr>
                <w:rFonts w:ascii="Times New Roman" w:eastAsia="Times New Roman" w:hAnsi="Times New Roman" w:cs="Times New Roman"/>
                <w:b/>
                <w:color w:val="000000"/>
                <w:sz w:val="22"/>
                <w:szCs w:val="22"/>
                <w:u w:val="single"/>
              </w:rPr>
            </w:pPr>
          </w:p>
          <w:p w14:paraId="78701D79" w14:textId="77777777" w:rsidR="007C3E55" w:rsidRDefault="00000000">
            <w:pPr>
              <w:jc w:val="center"/>
              <w:rPr>
                <w:rFonts w:ascii="Times New Roman" w:eastAsia="Times New Roman" w:hAnsi="Times New Roman" w:cs="Times New Roman"/>
                <w:b/>
                <w:color w:val="000000"/>
                <w:sz w:val="22"/>
                <w:szCs w:val="22"/>
                <w:u w:val="single"/>
              </w:rPr>
            </w:pPr>
            <w:hyperlink r:id="rId273">
              <w:r w:rsidR="00571110">
                <w:rPr>
                  <w:rFonts w:ascii="Times New Roman" w:eastAsia="Times New Roman" w:hAnsi="Times New Roman" w:cs="Times New Roman"/>
                  <w:b/>
                  <w:color w:val="000000"/>
                  <w:sz w:val="22"/>
                  <w:szCs w:val="22"/>
                  <w:u w:val="single"/>
                </w:rPr>
                <w:t>Miscellaneous</w:t>
              </w:r>
            </w:hyperlink>
          </w:p>
          <w:p w14:paraId="0027973C"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5CA81C46" w14:textId="77777777">
        <w:tc>
          <w:tcPr>
            <w:tcW w:w="767" w:type="dxa"/>
          </w:tcPr>
          <w:p w14:paraId="29C70E0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118</w:t>
            </w:r>
          </w:p>
        </w:tc>
        <w:tc>
          <w:tcPr>
            <w:tcW w:w="2708" w:type="dxa"/>
          </w:tcPr>
          <w:p w14:paraId="5471BD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A889D6B" w14:textId="77777777" w:rsidR="007C3E55" w:rsidRDefault="00000000">
            <w:pPr>
              <w:rPr>
                <w:rFonts w:ascii="Times New Roman" w:eastAsia="Times New Roman" w:hAnsi="Times New Roman" w:cs="Times New Roman"/>
                <w:color w:val="000000"/>
                <w:sz w:val="22"/>
                <w:szCs w:val="22"/>
              </w:rPr>
            </w:pPr>
            <w:hyperlink r:id="rId274">
              <w:r w:rsidR="00571110">
                <w:rPr>
                  <w:rFonts w:ascii="Times New Roman" w:eastAsia="Times New Roman" w:hAnsi="Times New Roman" w:cs="Times New Roman"/>
                  <w:color w:val="000000"/>
                  <w:sz w:val="22"/>
                  <w:szCs w:val="22"/>
                </w:rPr>
                <w:t>Transfer orders</w:t>
              </w:r>
            </w:hyperlink>
            <w:r w:rsidR="00571110">
              <w:rPr>
                <w:rFonts w:ascii="Times New Roman" w:eastAsia="Times New Roman" w:hAnsi="Times New Roman" w:cs="Times New Roman"/>
                <w:color w:val="000000"/>
                <w:sz w:val="22"/>
                <w:szCs w:val="22"/>
              </w:rPr>
              <w:t>.</w:t>
            </w:r>
          </w:p>
          <w:p w14:paraId="560BD202" w14:textId="77777777" w:rsidR="007C3E55" w:rsidRDefault="007C3E55">
            <w:pPr>
              <w:rPr>
                <w:rFonts w:ascii="Times New Roman" w:eastAsia="Times New Roman" w:hAnsi="Times New Roman" w:cs="Times New Roman"/>
                <w:color w:val="000000"/>
                <w:sz w:val="22"/>
                <w:szCs w:val="22"/>
              </w:rPr>
            </w:pPr>
          </w:p>
        </w:tc>
        <w:tc>
          <w:tcPr>
            <w:tcW w:w="3084" w:type="dxa"/>
          </w:tcPr>
          <w:p w14:paraId="1E8483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118</w:t>
            </w:r>
          </w:p>
        </w:tc>
      </w:tr>
      <w:tr w:rsidR="007C3E55" w14:paraId="5741780A" w14:textId="77777777">
        <w:trPr>
          <w:trHeight w:val="320"/>
        </w:trPr>
        <w:tc>
          <w:tcPr>
            <w:tcW w:w="10910" w:type="dxa"/>
            <w:gridSpan w:val="6"/>
          </w:tcPr>
          <w:p w14:paraId="3851909B" w14:textId="77777777" w:rsidR="007C3E55" w:rsidRDefault="007C3E55">
            <w:pPr>
              <w:jc w:val="center"/>
              <w:rPr>
                <w:rFonts w:ascii="Times New Roman" w:eastAsia="Times New Roman" w:hAnsi="Times New Roman" w:cs="Times New Roman"/>
                <w:b/>
                <w:color w:val="000000"/>
                <w:sz w:val="22"/>
                <w:szCs w:val="22"/>
                <w:u w:val="single"/>
              </w:rPr>
            </w:pPr>
          </w:p>
          <w:p w14:paraId="2C2568B8" w14:textId="77777777" w:rsidR="007C3E55" w:rsidRDefault="00000000">
            <w:pPr>
              <w:jc w:val="center"/>
              <w:rPr>
                <w:rFonts w:ascii="Times New Roman" w:eastAsia="Times New Roman" w:hAnsi="Times New Roman" w:cs="Times New Roman"/>
                <w:b/>
                <w:color w:val="000000"/>
                <w:sz w:val="22"/>
                <w:szCs w:val="22"/>
                <w:u w:val="single"/>
              </w:rPr>
            </w:pPr>
            <w:hyperlink r:id="rId275">
              <w:r w:rsidR="00571110">
                <w:rPr>
                  <w:rFonts w:ascii="Times New Roman" w:eastAsia="Times New Roman" w:hAnsi="Times New Roman" w:cs="Times New Roman"/>
                  <w:b/>
                  <w:color w:val="000000"/>
                  <w:sz w:val="22"/>
                  <w:szCs w:val="22"/>
                  <w:u w:val="single"/>
                </w:rPr>
                <w:t>General</w:t>
              </w:r>
            </w:hyperlink>
          </w:p>
          <w:p w14:paraId="322F2F97" w14:textId="77777777" w:rsidR="007C3E55" w:rsidRDefault="007C3E55">
            <w:pPr>
              <w:rPr>
                <w:rFonts w:ascii="Times New Roman" w:eastAsia="Times New Roman" w:hAnsi="Times New Roman" w:cs="Times New Roman"/>
                <w:b/>
                <w:color w:val="000000"/>
                <w:sz w:val="22"/>
                <w:szCs w:val="22"/>
              </w:rPr>
            </w:pPr>
          </w:p>
        </w:tc>
      </w:tr>
      <w:tr w:rsidR="007C3E55" w14:paraId="65ADFBE1" w14:textId="77777777">
        <w:tc>
          <w:tcPr>
            <w:tcW w:w="767" w:type="dxa"/>
          </w:tcPr>
          <w:p w14:paraId="05A6FCB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119</w:t>
            </w:r>
          </w:p>
        </w:tc>
        <w:tc>
          <w:tcPr>
            <w:tcW w:w="2708" w:type="dxa"/>
          </w:tcPr>
          <w:p w14:paraId="7239AD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9B7857B" w14:textId="77777777" w:rsidR="007C3E55" w:rsidRDefault="00000000">
            <w:pPr>
              <w:rPr>
                <w:rFonts w:ascii="Times New Roman" w:eastAsia="Times New Roman" w:hAnsi="Times New Roman" w:cs="Times New Roman"/>
                <w:color w:val="000000"/>
                <w:sz w:val="22"/>
                <w:szCs w:val="22"/>
              </w:rPr>
            </w:pPr>
            <w:hyperlink r:id="rId276">
              <w:r w:rsidR="00571110">
                <w:rPr>
                  <w:rFonts w:ascii="Times New Roman" w:eastAsia="Times New Roman" w:hAnsi="Times New Roman" w:cs="Times New Roman"/>
                  <w:color w:val="000000"/>
                  <w:sz w:val="22"/>
                  <w:szCs w:val="22"/>
                </w:rPr>
                <w:t>Chapters 1 and 2: interpretation and supplementary provision</w:t>
              </w:r>
            </w:hyperlink>
            <w:r w:rsidR="00571110">
              <w:rPr>
                <w:rFonts w:ascii="Times New Roman" w:eastAsia="Times New Roman" w:hAnsi="Times New Roman" w:cs="Times New Roman"/>
                <w:color w:val="000000"/>
                <w:sz w:val="22"/>
                <w:szCs w:val="22"/>
              </w:rPr>
              <w:t>.</w:t>
            </w:r>
          </w:p>
          <w:p w14:paraId="00887975" w14:textId="77777777" w:rsidR="007C3E55" w:rsidRDefault="007C3E55">
            <w:pPr>
              <w:rPr>
                <w:rFonts w:ascii="Times New Roman" w:eastAsia="Times New Roman" w:hAnsi="Times New Roman" w:cs="Times New Roman"/>
                <w:color w:val="000000"/>
                <w:sz w:val="22"/>
                <w:szCs w:val="22"/>
              </w:rPr>
            </w:pPr>
          </w:p>
        </w:tc>
        <w:tc>
          <w:tcPr>
            <w:tcW w:w="3084" w:type="dxa"/>
          </w:tcPr>
          <w:p w14:paraId="0EA832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119</w:t>
            </w:r>
          </w:p>
        </w:tc>
      </w:tr>
      <w:tr w:rsidR="007C3E55" w14:paraId="7CF2867A" w14:textId="77777777">
        <w:trPr>
          <w:trHeight w:val="320"/>
        </w:trPr>
        <w:tc>
          <w:tcPr>
            <w:tcW w:w="10910" w:type="dxa"/>
            <w:gridSpan w:val="6"/>
          </w:tcPr>
          <w:p w14:paraId="5EA4DFEF" w14:textId="77777777" w:rsidR="007C3E55" w:rsidRDefault="007C3E55">
            <w:pPr>
              <w:jc w:val="center"/>
              <w:rPr>
                <w:rFonts w:ascii="Times New Roman" w:eastAsia="Times New Roman" w:hAnsi="Times New Roman" w:cs="Times New Roman"/>
                <w:b/>
                <w:color w:val="000000"/>
                <w:sz w:val="22"/>
                <w:szCs w:val="22"/>
                <w:u w:val="single"/>
              </w:rPr>
            </w:pPr>
          </w:p>
          <w:p w14:paraId="762FB946" w14:textId="77777777" w:rsidR="007C3E55" w:rsidRDefault="00000000">
            <w:pPr>
              <w:jc w:val="center"/>
              <w:rPr>
                <w:rFonts w:ascii="Times New Roman" w:eastAsia="Times New Roman" w:hAnsi="Times New Roman" w:cs="Times New Roman"/>
                <w:b/>
                <w:color w:val="000000"/>
                <w:sz w:val="22"/>
                <w:szCs w:val="22"/>
                <w:u w:val="single"/>
              </w:rPr>
            </w:pPr>
            <w:hyperlink r:id="rId277">
              <w:r w:rsidR="00571110">
                <w:rPr>
                  <w:rFonts w:ascii="Times New Roman" w:eastAsia="Times New Roman" w:hAnsi="Times New Roman" w:cs="Times New Roman"/>
                  <w:b/>
                  <w:color w:val="000000"/>
                  <w:sz w:val="22"/>
                  <w:szCs w:val="22"/>
                  <w:u w:val="single"/>
                </w:rPr>
                <w:t>CHAPTER 4 Trust special administration</w:t>
              </w:r>
            </w:hyperlink>
          </w:p>
          <w:p w14:paraId="1FE3B063" w14:textId="77777777" w:rsidR="007C3E55" w:rsidRDefault="007C3E55">
            <w:pPr>
              <w:rPr>
                <w:rFonts w:ascii="Times New Roman" w:eastAsia="Times New Roman" w:hAnsi="Times New Roman" w:cs="Times New Roman"/>
                <w:b/>
                <w:color w:val="000000"/>
                <w:sz w:val="22"/>
                <w:szCs w:val="22"/>
              </w:rPr>
            </w:pPr>
          </w:p>
        </w:tc>
      </w:tr>
      <w:tr w:rsidR="007C3E55" w14:paraId="31489F5C" w14:textId="77777777">
        <w:tc>
          <w:tcPr>
            <w:tcW w:w="767" w:type="dxa"/>
          </w:tcPr>
          <w:p w14:paraId="7F1DDF3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120</w:t>
            </w:r>
          </w:p>
        </w:tc>
        <w:tc>
          <w:tcPr>
            <w:tcW w:w="2708" w:type="dxa"/>
          </w:tcPr>
          <w:p w14:paraId="38094C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57CB662A" w14:textId="77777777" w:rsidR="007C3E55" w:rsidRDefault="00000000">
            <w:pPr>
              <w:rPr>
                <w:rFonts w:ascii="Times New Roman" w:eastAsia="Times New Roman" w:hAnsi="Times New Roman" w:cs="Times New Roman"/>
                <w:color w:val="000000"/>
                <w:sz w:val="22"/>
                <w:szCs w:val="22"/>
              </w:rPr>
            </w:pPr>
            <w:hyperlink r:id="rId278">
              <w:r w:rsidR="00571110">
                <w:rPr>
                  <w:rFonts w:ascii="Times New Roman" w:eastAsia="Times New Roman" w:hAnsi="Times New Roman" w:cs="Times New Roman"/>
                  <w:color w:val="000000"/>
                  <w:sz w:val="22"/>
                  <w:szCs w:val="22"/>
                </w:rPr>
                <w:t>Powers of administrator etc.</w:t>
              </w:r>
            </w:hyperlink>
          </w:p>
          <w:p w14:paraId="311B2D07" w14:textId="77777777" w:rsidR="007C3E55" w:rsidRDefault="007C3E55">
            <w:pPr>
              <w:rPr>
                <w:rFonts w:ascii="Times New Roman" w:eastAsia="Times New Roman" w:hAnsi="Times New Roman" w:cs="Times New Roman"/>
                <w:color w:val="000000"/>
                <w:sz w:val="22"/>
                <w:szCs w:val="22"/>
              </w:rPr>
            </w:pPr>
          </w:p>
        </w:tc>
        <w:tc>
          <w:tcPr>
            <w:tcW w:w="3084" w:type="dxa"/>
          </w:tcPr>
          <w:p w14:paraId="7A9B42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w:t>
            </w:r>
          </w:p>
        </w:tc>
      </w:tr>
      <w:tr w:rsidR="007C3E55" w14:paraId="176B892E" w14:textId="77777777">
        <w:trPr>
          <w:trHeight w:val="320"/>
        </w:trPr>
        <w:tc>
          <w:tcPr>
            <w:tcW w:w="10910" w:type="dxa"/>
            <w:gridSpan w:val="6"/>
          </w:tcPr>
          <w:p w14:paraId="4A1662AA" w14:textId="77777777" w:rsidR="007C3E55" w:rsidRDefault="007C3E55">
            <w:pPr>
              <w:rPr>
                <w:rFonts w:ascii="Times New Roman" w:eastAsia="Times New Roman" w:hAnsi="Times New Roman" w:cs="Times New Roman"/>
                <w:color w:val="000000"/>
                <w:sz w:val="22"/>
                <w:szCs w:val="22"/>
                <w:u w:val="single"/>
              </w:rPr>
            </w:pPr>
          </w:p>
          <w:p w14:paraId="57D3F038" w14:textId="77777777" w:rsidR="007C3E55" w:rsidRDefault="00000000">
            <w:pPr>
              <w:jc w:val="center"/>
              <w:rPr>
                <w:rFonts w:ascii="Times New Roman" w:eastAsia="Times New Roman" w:hAnsi="Times New Roman" w:cs="Times New Roman"/>
                <w:b/>
                <w:color w:val="000000"/>
                <w:sz w:val="22"/>
                <w:szCs w:val="22"/>
                <w:u w:val="single"/>
              </w:rPr>
            </w:pPr>
            <w:hyperlink r:id="rId279">
              <w:r w:rsidR="00571110">
                <w:rPr>
                  <w:rFonts w:ascii="Times New Roman" w:eastAsia="Times New Roman" w:hAnsi="Times New Roman" w:cs="Times New Roman"/>
                  <w:b/>
                  <w:color w:val="000000"/>
                  <w:sz w:val="22"/>
                  <w:szCs w:val="22"/>
                  <w:u w:val="single"/>
                </w:rPr>
                <w:t>PART 4 Health and social care</w:t>
              </w:r>
            </w:hyperlink>
          </w:p>
          <w:p w14:paraId="78B373B9" w14:textId="77777777" w:rsidR="007C3E55" w:rsidRDefault="007C3E55">
            <w:pPr>
              <w:rPr>
                <w:rFonts w:ascii="Times New Roman" w:eastAsia="Times New Roman" w:hAnsi="Times New Roman" w:cs="Times New Roman"/>
                <w:color w:val="000000"/>
                <w:sz w:val="22"/>
                <w:szCs w:val="22"/>
                <w:u w:val="single"/>
              </w:rPr>
            </w:pPr>
          </w:p>
        </w:tc>
      </w:tr>
      <w:tr w:rsidR="007C3E55" w14:paraId="20E4D198" w14:textId="77777777">
        <w:trPr>
          <w:trHeight w:val="320"/>
        </w:trPr>
        <w:tc>
          <w:tcPr>
            <w:tcW w:w="10910" w:type="dxa"/>
            <w:gridSpan w:val="6"/>
          </w:tcPr>
          <w:p w14:paraId="137A5EB0" w14:textId="77777777" w:rsidR="007C3E55" w:rsidRDefault="007C3E55">
            <w:pPr>
              <w:jc w:val="center"/>
              <w:rPr>
                <w:rFonts w:ascii="Times New Roman" w:eastAsia="Times New Roman" w:hAnsi="Times New Roman" w:cs="Times New Roman"/>
                <w:b/>
                <w:color w:val="000000"/>
                <w:sz w:val="22"/>
                <w:szCs w:val="22"/>
                <w:u w:val="single"/>
              </w:rPr>
            </w:pPr>
          </w:p>
          <w:p w14:paraId="588F4986" w14:textId="77777777" w:rsidR="007C3E55" w:rsidRDefault="00000000">
            <w:pPr>
              <w:jc w:val="center"/>
              <w:rPr>
                <w:rFonts w:ascii="Times New Roman" w:eastAsia="Times New Roman" w:hAnsi="Times New Roman" w:cs="Times New Roman"/>
                <w:b/>
                <w:color w:val="000000"/>
                <w:sz w:val="22"/>
                <w:szCs w:val="22"/>
                <w:u w:val="single"/>
              </w:rPr>
            </w:pPr>
            <w:hyperlink r:id="rId280">
              <w:r w:rsidR="00571110">
                <w:rPr>
                  <w:rFonts w:ascii="Times New Roman" w:eastAsia="Times New Roman" w:hAnsi="Times New Roman" w:cs="Times New Roman"/>
                  <w:b/>
                  <w:color w:val="000000"/>
                  <w:sz w:val="22"/>
                  <w:szCs w:val="22"/>
                  <w:u w:val="single"/>
                </w:rPr>
                <w:t>Integration fund</w:t>
              </w:r>
            </w:hyperlink>
          </w:p>
          <w:p w14:paraId="0C046D61"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28B4B884" w14:textId="77777777">
        <w:tc>
          <w:tcPr>
            <w:tcW w:w="767" w:type="dxa"/>
          </w:tcPr>
          <w:p w14:paraId="0549864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121</w:t>
            </w:r>
          </w:p>
        </w:tc>
        <w:tc>
          <w:tcPr>
            <w:tcW w:w="2708" w:type="dxa"/>
          </w:tcPr>
          <w:p w14:paraId="70B0B4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460C2506" w14:textId="77777777" w:rsidR="007C3E55" w:rsidRDefault="00000000">
            <w:pPr>
              <w:rPr>
                <w:rFonts w:ascii="Times New Roman" w:eastAsia="Times New Roman" w:hAnsi="Times New Roman" w:cs="Times New Roman"/>
                <w:color w:val="000000"/>
                <w:sz w:val="22"/>
                <w:szCs w:val="22"/>
              </w:rPr>
            </w:pPr>
            <w:hyperlink r:id="rId281">
              <w:r w:rsidR="00571110">
                <w:rPr>
                  <w:rFonts w:ascii="Times New Roman" w:eastAsia="Times New Roman" w:hAnsi="Times New Roman" w:cs="Times New Roman"/>
                  <w:color w:val="000000"/>
                  <w:sz w:val="22"/>
                  <w:szCs w:val="22"/>
                </w:rPr>
                <w:t>Integration of care and support with health services etc: integration fund</w:t>
              </w:r>
            </w:hyperlink>
            <w:r w:rsidR="00571110">
              <w:rPr>
                <w:rFonts w:ascii="Times New Roman" w:eastAsia="Times New Roman" w:hAnsi="Times New Roman" w:cs="Times New Roman"/>
                <w:color w:val="000000"/>
                <w:sz w:val="22"/>
                <w:szCs w:val="22"/>
              </w:rPr>
              <w:t>.</w:t>
            </w:r>
          </w:p>
          <w:p w14:paraId="5AF524E1" w14:textId="77777777" w:rsidR="007C3E55" w:rsidRDefault="007C3E55">
            <w:pPr>
              <w:rPr>
                <w:rFonts w:ascii="Times New Roman" w:eastAsia="Times New Roman" w:hAnsi="Times New Roman" w:cs="Times New Roman"/>
                <w:color w:val="000000"/>
                <w:sz w:val="22"/>
                <w:szCs w:val="22"/>
              </w:rPr>
            </w:pPr>
          </w:p>
        </w:tc>
        <w:tc>
          <w:tcPr>
            <w:tcW w:w="3084" w:type="dxa"/>
          </w:tcPr>
          <w:p w14:paraId="0994B3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121</w:t>
            </w:r>
          </w:p>
        </w:tc>
      </w:tr>
      <w:tr w:rsidR="007C3E55" w14:paraId="561048B6" w14:textId="77777777">
        <w:trPr>
          <w:trHeight w:val="320"/>
        </w:trPr>
        <w:tc>
          <w:tcPr>
            <w:tcW w:w="10910" w:type="dxa"/>
            <w:gridSpan w:val="6"/>
          </w:tcPr>
          <w:p w14:paraId="381757DA" w14:textId="77777777" w:rsidR="007C3E55" w:rsidRDefault="007C3E55">
            <w:pPr>
              <w:jc w:val="center"/>
              <w:rPr>
                <w:rFonts w:ascii="Times New Roman" w:eastAsia="Times New Roman" w:hAnsi="Times New Roman" w:cs="Times New Roman"/>
                <w:b/>
                <w:color w:val="000000"/>
                <w:sz w:val="22"/>
                <w:szCs w:val="22"/>
                <w:u w:val="single"/>
              </w:rPr>
            </w:pPr>
          </w:p>
          <w:p w14:paraId="72920D00" w14:textId="77777777" w:rsidR="007C3E55" w:rsidRDefault="00000000">
            <w:pPr>
              <w:jc w:val="center"/>
              <w:rPr>
                <w:rFonts w:ascii="Times New Roman" w:eastAsia="Times New Roman" w:hAnsi="Times New Roman" w:cs="Times New Roman"/>
                <w:b/>
                <w:color w:val="000000"/>
                <w:sz w:val="22"/>
                <w:szCs w:val="22"/>
                <w:u w:val="single"/>
              </w:rPr>
            </w:pPr>
            <w:hyperlink r:id="rId282">
              <w:r w:rsidR="00571110">
                <w:rPr>
                  <w:rFonts w:ascii="Times New Roman" w:eastAsia="Times New Roman" w:hAnsi="Times New Roman" w:cs="Times New Roman"/>
                  <w:b/>
                  <w:color w:val="000000"/>
                  <w:sz w:val="22"/>
                  <w:szCs w:val="22"/>
                  <w:u w:val="single"/>
                </w:rPr>
                <w:t>Information</w:t>
              </w:r>
            </w:hyperlink>
          </w:p>
          <w:p w14:paraId="6809ABCA" w14:textId="77777777" w:rsidR="007C3E55" w:rsidRDefault="007C3E55">
            <w:pPr>
              <w:rPr>
                <w:rFonts w:ascii="Times New Roman" w:eastAsia="Times New Roman" w:hAnsi="Times New Roman" w:cs="Times New Roman"/>
                <w:b/>
                <w:color w:val="000000"/>
                <w:sz w:val="22"/>
                <w:szCs w:val="22"/>
              </w:rPr>
            </w:pPr>
          </w:p>
        </w:tc>
      </w:tr>
      <w:tr w:rsidR="007C3E55" w14:paraId="54F0614E" w14:textId="77777777">
        <w:tc>
          <w:tcPr>
            <w:tcW w:w="767" w:type="dxa"/>
          </w:tcPr>
          <w:p w14:paraId="49C2504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122</w:t>
            </w:r>
          </w:p>
        </w:tc>
        <w:tc>
          <w:tcPr>
            <w:tcW w:w="2708" w:type="dxa"/>
          </w:tcPr>
          <w:p w14:paraId="3E8E65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77D1D719" w14:textId="77777777" w:rsidR="007C3E55" w:rsidRDefault="00000000">
            <w:pPr>
              <w:rPr>
                <w:rFonts w:ascii="Times New Roman" w:eastAsia="Times New Roman" w:hAnsi="Times New Roman" w:cs="Times New Roman"/>
                <w:color w:val="000000"/>
                <w:sz w:val="22"/>
                <w:szCs w:val="22"/>
              </w:rPr>
            </w:pPr>
            <w:hyperlink r:id="rId283">
              <w:r w:rsidR="00571110">
                <w:rPr>
                  <w:rFonts w:ascii="Times New Roman" w:eastAsia="Times New Roman" w:hAnsi="Times New Roman" w:cs="Times New Roman"/>
                  <w:color w:val="000000"/>
                  <w:sz w:val="22"/>
                  <w:szCs w:val="22"/>
                </w:rPr>
                <w:t>The Health and Social Care Information Centre: restrictions on dissemination of information</w:t>
              </w:r>
            </w:hyperlink>
            <w:r w:rsidR="00571110">
              <w:rPr>
                <w:rFonts w:ascii="Times New Roman" w:eastAsia="Times New Roman" w:hAnsi="Times New Roman" w:cs="Times New Roman"/>
                <w:color w:val="000000"/>
                <w:sz w:val="22"/>
                <w:szCs w:val="22"/>
              </w:rPr>
              <w:t>.</w:t>
            </w:r>
          </w:p>
          <w:p w14:paraId="4835D1E4" w14:textId="77777777" w:rsidR="007C3E55" w:rsidRDefault="007C3E55">
            <w:pPr>
              <w:rPr>
                <w:rFonts w:ascii="Times New Roman" w:eastAsia="Times New Roman" w:hAnsi="Times New Roman" w:cs="Times New Roman"/>
                <w:b/>
                <w:color w:val="000000"/>
                <w:sz w:val="22"/>
                <w:szCs w:val="22"/>
              </w:rPr>
            </w:pPr>
          </w:p>
        </w:tc>
        <w:tc>
          <w:tcPr>
            <w:tcW w:w="3084" w:type="dxa"/>
          </w:tcPr>
          <w:p w14:paraId="53C202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122</w:t>
            </w:r>
          </w:p>
        </w:tc>
      </w:tr>
      <w:tr w:rsidR="007C3E55" w14:paraId="7DAFDAFA" w14:textId="77777777">
        <w:trPr>
          <w:trHeight w:val="320"/>
        </w:trPr>
        <w:tc>
          <w:tcPr>
            <w:tcW w:w="10910" w:type="dxa"/>
            <w:gridSpan w:val="6"/>
          </w:tcPr>
          <w:p w14:paraId="24D1DA35" w14:textId="77777777" w:rsidR="007C3E55" w:rsidRDefault="007C3E55">
            <w:pPr>
              <w:jc w:val="center"/>
              <w:rPr>
                <w:rFonts w:ascii="Times New Roman" w:eastAsia="Times New Roman" w:hAnsi="Times New Roman" w:cs="Times New Roman"/>
                <w:b/>
                <w:color w:val="000000"/>
                <w:sz w:val="22"/>
                <w:szCs w:val="22"/>
                <w:u w:val="single"/>
              </w:rPr>
            </w:pPr>
          </w:p>
          <w:p w14:paraId="21ACFA2C" w14:textId="77777777" w:rsidR="007C3E55" w:rsidRDefault="00000000">
            <w:pPr>
              <w:jc w:val="center"/>
              <w:rPr>
                <w:rFonts w:ascii="Times New Roman" w:eastAsia="Times New Roman" w:hAnsi="Times New Roman" w:cs="Times New Roman"/>
                <w:b/>
                <w:color w:val="000000"/>
                <w:sz w:val="22"/>
                <w:szCs w:val="22"/>
                <w:u w:val="single"/>
              </w:rPr>
            </w:pPr>
            <w:hyperlink r:id="rId284">
              <w:r w:rsidR="00571110">
                <w:rPr>
                  <w:rFonts w:ascii="Times New Roman" w:eastAsia="Times New Roman" w:hAnsi="Times New Roman" w:cs="Times New Roman"/>
                  <w:b/>
                  <w:color w:val="000000"/>
                  <w:sz w:val="22"/>
                  <w:szCs w:val="22"/>
                  <w:u w:val="single"/>
                </w:rPr>
                <w:t>PART 5 General</w:t>
              </w:r>
            </w:hyperlink>
          </w:p>
          <w:p w14:paraId="04063870"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473405C6" w14:textId="77777777">
        <w:tc>
          <w:tcPr>
            <w:tcW w:w="767" w:type="dxa"/>
          </w:tcPr>
          <w:p w14:paraId="5E70B52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123</w:t>
            </w:r>
          </w:p>
        </w:tc>
        <w:tc>
          <w:tcPr>
            <w:tcW w:w="2708" w:type="dxa"/>
          </w:tcPr>
          <w:p w14:paraId="24E2C7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2B1E92BF" w14:textId="77777777" w:rsidR="007C3E55" w:rsidRDefault="00000000">
            <w:pPr>
              <w:rPr>
                <w:rFonts w:ascii="Times New Roman" w:eastAsia="Times New Roman" w:hAnsi="Times New Roman" w:cs="Times New Roman"/>
                <w:color w:val="000000"/>
                <w:sz w:val="22"/>
                <w:szCs w:val="22"/>
              </w:rPr>
            </w:pPr>
            <w:hyperlink r:id="rId285">
              <w:r w:rsidR="00571110">
                <w:rPr>
                  <w:rFonts w:ascii="Times New Roman" w:eastAsia="Times New Roman" w:hAnsi="Times New Roman" w:cs="Times New Roman"/>
                  <w:color w:val="000000"/>
                  <w:sz w:val="22"/>
                  <w:szCs w:val="22"/>
                </w:rPr>
                <w:t>Power to make consequential provision</w:t>
              </w:r>
            </w:hyperlink>
            <w:r w:rsidR="00571110">
              <w:rPr>
                <w:rFonts w:ascii="Times New Roman" w:eastAsia="Times New Roman" w:hAnsi="Times New Roman" w:cs="Times New Roman"/>
                <w:color w:val="000000"/>
                <w:sz w:val="22"/>
                <w:szCs w:val="22"/>
              </w:rPr>
              <w:t>.</w:t>
            </w:r>
          </w:p>
          <w:p w14:paraId="4EF06375" w14:textId="77777777" w:rsidR="007C3E55" w:rsidRDefault="007C3E55">
            <w:pPr>
              <w:rPr>
                <w:rFonts w:ascii="Times New Roman" w:eastAsia="Times New Roman" w:hAnsi="Times New Roman" w:cs="Times New Roman"/>
                <w:color w:val="000000"/>
                <w:sz w:val="22"/>
                <w:szCs w:val="22"/>
              </w:rPr>
            </w:pPr>
          </w:p>
        </w:tc>
        <w:tc>
          <w:tcPr>
            <w:tcW w:w="3084" w:type="dxa"/>
          </w:tcPr>
          <w:p w14:paraId="772450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123</w:t>
            </w:r>
          </w:p>
        </w:tc>
      </w:tr>
      <w:tr w:rsidR="007C3E55" w14:paraId="15B9FB89" w14:textId="77777777">
        <w:tc>
          <w:tcPr>
            <w:tcW w:w="767" w:type="dxa"/>
          </w:tcPr>
          <w:p w14:paraId="31CE45D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124</w:t>
            </w:r>
          </w:p>
        </w:tc>
        <w:tc>
          <w:tcPr>
            <w:tcW w:w="2708" w:type="dxa"/>
          </w:tcPr>
          <w:p w14:paraId="5159F2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02B7A344" w14:textId="77777777" w:rsidR="007C3E55" w:rsidRDefault="00000000">
            <w:pPr>
              <w:rPr>
                <w:rFonts w:ascii="Times New Roman" w:eastAsia="Times New Roman" w:hAnsi="Times New Roman" w:cs="Times New Roman"/>
                <w:color w:val="000000"/>
                <w:sz w:val="22"/>
                <w:szCs w:val="22"/>
              </w:rPr>
            </w:pPr>
            <w:hyperlink r:id="rId286">
              <w:r w:rsidR="00571110">
                <w:rPr>
                  <w:rFonts w:ascii="Times New Roman" w:eastAsia="Times New Roman" w:hAnsi="Times New Roman" w:cs="Times New Roman"/>
                  <w:color w:val="000000"/>
                  <w:sz w:val="22"/>
                  <w:szCs w:val="22"/>
                </w:rPr>
                <w:t>Power to make transitional etc. provision</w:t>
              </w:r>
            </w:hyperlink>
            <w:r w:rsidR="00571110">
              <w:rPr>
                <w:rFonts w:ascii="Times New Roman" w:eastAsia="Times New Roman" w:hAnsi="Times New Roman" w:cs="Times New Roman"/>
                <w:color w:val="000000"/>
                <w:sz w:val="22"/>
                <w:szCs w:val="22"/>
              </w:rPr>
              <w:t>.</w:t>
            </w:r>
          </w:p>
          <w:p w14:paraId="59FF079F" w14:textId="77777777" w:rsidR="007C3E55" w:rsidRDefault="007C3E55">
            <w:pPr>
              <w:rPr>
                <w:rFonts w:ascii="Times New Roman" w:eastAsia="Times New Roman" w:hAnsi="Times New Roman" w:cs="Times New Roman"/>
                <w:color w:val="000000"/>
                <w:sz w:val="22"/>
                <w:szCs w:val="22"/>
              </w:rPr>
            </w:pPr>
          </w:p>
        </w:tc>
        <w:tc>
          <w:tcPr>
            <w:tcW w:w="3084" w:type="dxa"/>
          </w:tcPr>
          <w:p w14:paraId="27D447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124</w:t>
            </w:r>
          </w:p>
        </w:tc>
      </w:tr>
      <w:tr w:rsidR="007C3E55" w14:paraId="0E93D2B1" w14:textId="77777777">
        <w:tc>
          <w:tcPr>
            <w:tcW w:w="767" w:type="dxa"/>
          </w:tcPr>
          <w:p w14:paraId="1AF366E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125</w:t>
            </w:r>
          </w:p>
        </w:tc>
        <w:tc>
          <w:tcPr>
            <w:tcW w:w="2708" w:type="dxa"/>
          </w:tcPr>
          <w:p w14:paraId="06BE6A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5203DE42" w14:textId="77777777" w:rsidR="007C3E55" w:rsidRDefault="00000000">
            <w:pPr>
              <w:rPr>
                <w:rFonts w:ascii="Times New Roman" w:eastAsia="Times New Roman" w:hAnsi="Times New Roman" w:cs="Times New Roman"/>
                <w:color w:val="000000"/>
                <w:sz w:val="22"/>
                <w:szCs w:val="22"/>
              </w:rPr>
            </w:pPr>
            <w:hyperlink r:id="rId287">
              <w:r w:rsidR="00571110">
                <w:rPr>
                  <w:rFonts w:ascii="Times New Roman" w:eastAsia="Times New Roman" w:hAnsi="Times New Roman" w:cs="Times New Roman"/>
                  <w:color w:val="000000"/>
                  <w:sz w:val="22"/>
                  <w:szCs w:val="22"/>
                </w:rPr>
                <w:t>Regulations and orders</w:t>
              </w:r>
            </w:hyperlink>
            <w:r w:rsidR="00571110">
              <w:rPr>
                <w:rFonts w:ascii="Times New Roman" w:eastAsia="Times New Roman" w:hAnsi="Times New Roman" w:cs="Times New Roman"/>
                <w:color w:val="000000"/>
                <w:sz w:val="22"/>
                <w:szCs w:val="22"/>
              </w:rPr>
              <w:t>.</w:t>
            </w:r>
          </w:p>
          <w:p w14:paraId="79726DB4" w14:textId="77777777" w:rsidR="007C3E55" w:rsidRDefault="007C3E55">
            <w:pPr>
              <w:rPr>
                <w:rFonts w:ascii="Times New Roman" w:eastAsia="Times New Roman" w:hAnsi="Times New Roman" w:cs="Times New Roman"/>
                <w:color w:val="000000"/>
                <w:sz w:val="22"/>
                <w:szCs w:val="22"/>
              </w:rPr>
            </w:pPr>
          </w:p>
        </w:tc>
        <w:tc>
          <w:tcPr>
            <w:tcW w:w="3084" w:type="dxa"/>
          </w:tcPr>
          <w:p w14:paraId="35E789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125</w:t>
            </w:r>
          </w:p>
        </w:tc>
      </w:tr>
      <w:tr w:rsidR="007C3E55" w14:paraId="5BECE07D" w14:textId="77777777">
        <w:tc>
          <w:tcPr>
            <w:tcW w:w="767" w:type="dxa"/>
          </w:tcPr>
          <w:p w14:paraId="5806913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126</w:t>
            </w:r>
          </w:p>
        </w:tc>
        <w:tc>
          <w:tcPr>
            <w:tcW w:w="2708" w:type="dxa"/>
          </w:tcPr>
          <w:p w14:paraId="0EFCC3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Act 2014</w:t>
            </w:r>
          </w:p>
        </w:tc>
        <w:tc>
          <w:tcPr>
            <w:tcW w:w="4351" w:type="dxa"/>
            <w:gridSpan w:val="3"/>
          </w:tcPr>
          <w:p w14:paraId="11F0F98D" w14:textId="77777777" w:rsidR="007C3E55" w:rsidRDefault="00000000">
            <w:pPr>
              <w:rPr>
                <w:rFonts w:ascii="Times New Roman" w:eastAsia="Times New Roman" w:hAnsi="Times New Roman" w:cs="Times New Roman"/>
                <w:color w:val="000000"/>
                <w:sz w:val="22"/>
                <w:szCs w:val="22"/>
              </w:rPr>
            </w:pPr>
            <w:hyperlink r:id="rId288">
              <w:r w:rsidR="00571110">
                <w:rPr>
                  <w:rFonts w:ascii="Times New Roman" w:eastAsia="Times New Roman" w:hAnsi="Times New Roman" w:cs="Times New Roman"/>
                  <w:color w:val="000000"/>
                  <w:sz w:val="22"/>
                  <w:szCs w:val="22"/>
                </w:rPr>
                <w:t>General interpretation</w:t>
              </w:r>
            </w:hyperlink>
            <w:r w:rsidR="00571110">
              <w:rPr>
                <w:rFonts w:ascii="Times New Roman" w:eastAsia="Times New Roman" w:hAnsi="Times New Roman" w:cs="Times New Roman"/>
                <w:color w:val="000000"/>
                <w:sz w:val="22"/>
                <w:szCs w:val="22"/>
              </w:rPr>
              <w:t>.</w:t>
            </w:r>
          </w:p>
          <w:p w14:paraId="64A25AC8" w14:textId="77777777" w:rsidR="007C3E55" w:rsidRDefault="007C3E55">
            <w:pPr>
              <w:rPr>
                <w:rFonts w:ascii="Times New Roman" w:eastAsia="Times New Roman" w:hAnsi="Times New Roman" w:cs="Times New Roman"/>
                <w:color w:val="000000"/>
                <w:sz w:val="22"/>
                <w:szCs w:val="22"/>
              </w:rPr>
            </w:pPr>
          </w:p>
        </w:tc>
        <w:tc>
          <w:tcPr>
            <w:tcW w:w="3084" w:type="dxa"/>
          </w:tcPr>
          <w:p w14:paraId="43818C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126</w:t>
            </w:r>
          </w:p>
        </w:tc>
      </w:tr>
      <w:tr w:rsidR="007C3E55" w14:paraId="0E74788F" w14:textId="77777777">
        <w:trPr>
          <w:trHeight w:val="320"/>
        </w:trPr>
        <w:tc>
          <w:tcPr>
            <w:tcW w:w="10910" w:type="dxa"/>
            <w:gridSpan w:val="6"/>
          </w:tcPr>
          <w:p w14:paraId="296CF254" w14:textId="77777777" w:rsidR="007C3E55" w:rsidRDefault="007C3E55">
            <w:pPr>
              <w:rPr>
                <w:rFonts w:ascii="Times New Roman" w:eastAsia="Times New Roman" w:hAnsi="Times New Roman" w:cs="Times New Roman"/>
                <w:b/>
                <w:color w:val="000000"/>
                <w:sz w:val="22"/>
                <w:szCs w:val="22"/>
              </w:rPr>
            </w:pPr>
          </w:p>
          <w:p w14:paraId="53994EF7" w14:textId="77777777" w:rsidR="007C3E55" w:rsidRDefault="007C3E55">
            <w:pPr>
              <w:rPr>
                <w:rFonts w:ascii="Times New Roman" w:eastAsia="Times New Roman" w:hAnsi="Times New Roman" w:cs="Times New Roman"/>
                <w:b/>
                <w:color w:val="000000"/>
                <w:sz w:val="22"/>
                <w:szCs w:val="22"/>
              </w:rPr>
            </w:pPr>
          </w:p>
          <w:p w14:paraId="3B773A63" w14:textId="77777777" w:rsidR="007C3E55" w:rsidRDefault="00571110">
            <w:pPr>
              <w:jc w:val="center"/>
              <w:rPr>
                <w:rFonts w:ascii="Times New Roman" w:eastAsia="Times New Roman" w:hAnsi="Times New Roman" w:cs="Times New Roman"/>
                <w:b/>
                <w:color w:val="FF0000"/>
                <w:sz w:val="44"/>
                <w:szCs w:val="44"/>
              </w:rPr>
            </w:pPr>
            <w:r>
              <w:rPr>
                <w:rFonts w:ascii="Times New Roman" w:eastAsia="Times New Roman" w:hAnsi="Times New Roman" w:cs="Times New Roman"/>
                <w:b/>
                <w:color w:val="FF0000"/>
                <w:sz w:val="44"/>
                <w:szCs w:val="44"/>
              </w:rPr>
              <w:t>Care Standards Act 2000</w:t>
            </w:r>
          </w:p>
          <w:p w14:paraId="6807CDF1" w14:textId="77777777" w:rsidR="007C3E55" w:rsidRDefault="007C3E55">
            <w:pPr>
              <w:rPr>
                <w:rFonts w:ascii="Times New Roman" w:eastAsia="Times New Roman" w:hAnsi="Times New Roman" w:cs="Times New Roman"/>
                <w:b/>
                <w:color w:val="000000"/>
                <w:sz w:val="22"/>
                <w:szCs w:val="22"/>
              </w:rPr>
            </w:pPr>
          </w:p>
        </w:tc>
      </w:tr>
      <w:tr w:rsidR="007C3E55" w14:paraId="2C4D12D9" w14:textId="77777777">
        <w:trPr>
          <w:trHeight w:val="320"/>
        </w:trPr>
        <w:tc>
          <w:tcPr>
            <w:tcW w:w="10910" w:type="dxa"/>
            <w:gridSpan w:val="6"/>
          </w:tcPr>
          <w:p w14:paraId="2541CFE8" w14:textId="77777777" w:rsidR="007C3E55" w:rsidRDefault="007C3E55">
            <w:pPr>
              <w:jc w:val="center"/>
              <w:rPr>
                <w:rFonts w:ascii="Times New Roman" w:eastAsia="Times New Roman" w:hAnsi="Times New Roman" w:cs="Times New Roman"/>
                <w:b/>
                <w:color w:val="000000"/>
                <w:sz w:val="22"/>
                <w:szCs w:val="22"/>
              </w:rPr>
            </w:pPr>
          </w:p>
          <w:p w14:paraId="68D1B57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Introductory Text</w:t>
            </w:r>
          </w:p>
          <w:p w14:paraId="502BB3A7" w14:textId="77777777" w:rsidR="007C3E55" w:rsidRDefault="007C3E55">
            <w:pPr>
              <w:jc w:val="center"/>
              <w:rPr>
                <w:rFonts w:ascii="Times New Roman" w:eastAsia="Times New Roman" w:hAnsi="Times New Roman" w:cs="Times New Roman"/>
                <w:b/>
                <w:color w:val="000000"/>
                <w:sz w:val="22"/>
                <w:szCs w:val="22"/>
              </w:rPr>
            </w:pPr>
          </w:p>
          <w:p w14:paraId="3797FF8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Part I Application of Act</w:t>
            </w:r>
          </w:p>
          <w:p w14:paraId="5D33EE62" w14:textId="77777777" w:rsidR="007C3E55" w:rsidRDefault="007C3E55">
            <w:pPr>
              <w:jc w:val="center"/>
              <w:rPr>
                <w:rFonts w:ascii="Times New Roman" w:eastAsia="Times New Roman" w:hAnsi="Times New Roman" w:cs="Times New Roman"/>
                <w:b/>
                <w:color w:val="000000"/>
                <w:sz w:val="22"/>
                <w:szCs w:val="22"/>
              </w:rPr>
            </w:pPr>
          </w:p>
        </w:tc>
      </w:tr>
      <w:tr w:rsidR="007C3E55" w14:paraId="56973249" w14:textId="77777777">
        <w:tc>
          <w:tcPr>
            <w:tcW w:w="767" w:type="dxa"/>
          </w:tcPr>
          <w:p w14:paraId="23D8E23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w:t>
            </w:r>
          </w:p>
        </w:tc>
        <w:tc>
          <w:tcPr>
            <w:tcW w:w="2708" w:type="dxa"/>
          </w:tcPr>
          <w:p w14:paraId="526BAB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796A55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 Application of Act: “mental disorder”.</w:t>
            </w:r>
          </w:p>
          <w:p w14:paraId="39513586" w14:textId="77777777" w:rsidR="007C3E55" w:rsidRDefault="007C3E55">
            <w:pPr>
              <w:jc w:val="center"/>
              <w:rPr>
                <w:rFonts w:ascii="Times New Roman" w:eastAsia="Times New Roman" w:hAnsi="Times New Roman" w:cs="Times New Roman"/>
                <w:b/>
                <w:color w:val="000000"/>
                <w:sz w:val="22"/>
                <w:szCs w:val="22"/>
              </w:rPr>
            </w:pPr>
          </w:p>
        </w:tc>
        <w:tc>
          <w:tcPr>
            <w:tcW w:w="3084" w:type="dxa"/>
          </w:tcPr>
          <w:p w14:paraId="7B7F1D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01</w:t>
            </w:r>
          </w:p>
        </w:tc>
      </w:tr>
      <w:tr w:rsidR="007C3E55" w14:paraId="39BB6B3D" w14:textId="77777777">
        <w:trPr>
          <w:trHeight w:val="320"/>
        </w:trPr>
        <w:tc>
          <w:tcPr>
            <w:tcW w:w="10910" w:type="dxa"/>
            <w:gridSpan w:val="6"/>
          </w:tcPr>
          <w:p w14:paraId="0170F3C3" w14:textId="77777777" w:rsidR="007C3E55" w:rsidRDefault="007C3E55">
            <w:pPr>
              <w:jc w:val="center"/>
              <w:rPr>
                <w:rFonts w:ascii="Times New Roman" w:eastAsia="Times New Roman" w:hAnsi="Times New Roman" w:cs="Times New Roman"/>
                <w:b/>
                <w:color w:val="000000"/>
                <w:sz w:val="22"/>
                <w:szCs w:val="22"/>
                <w:u w:val="single"/>
              </w:rPr>
            </w:pPr>
          </w:p>
          <w:p w14:paraId="6544402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II Compulsory Admission to Hospital and Guardianship</w:t>
            </w:r>
          </w:p>
          <w:p w14:paraId="065D05FD"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5B3FED06" w14:textId="77777777">
        <w:trPr>
          <w:trHeight w:val="320"/>
        </w:trPr>
        <w:tc>
          <w:tcPr>
            <w:tcW w:w="10910" w:type="dxa"/>
            <w:gridSpan w:val="6"/>
          </w:tcPr>
          <w:p w14:paraId="660DE311" w14:textId="77777777" w:rsidR="007C3E55" w:rsidRDefault="007C3E55">
            <w:pPr>
              <w:jc w:val="center"/>
              <w:rPr>
                <w:rFonts w:ascii="Times New Roman" w:eastAsia="Times New Roman" w:hAnsi="Times New Roman" w:cs="Times New Roman"/>
                <w:b/>
                <w:color w:val="000000"/>
                <w:sz w:val="22"/>
                <w:szCs w:val="22"/>
                <w:u w:val="single"/>
              </w:rPr>
            </w:pPr>
          </w:p>
          <w:p w14:paraId="3DCCF03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Procedure for hospital admission</w:t>
            </w:r>
          </w:p>
          <w:p w14:paraId="7A279304"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1E0D3318" w14:textId="77777777">
        <w:tc>
          <w:tcPr>
            <w:tcW w:w="767" w:type="dxa"/>
          </w:tcPr>
          <w:p w14:paraId="3E74E0A9"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02</w:t>
            </w:r>
          </w:p>
        </w:tc>
        <w:tc>
          <w:tcPr>
            <w:tcW w:w="2708" w:type="dxa"/>
          </w:tcPr>
          <w:p w14:paraId="24DB99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794D3A6" w14:textId="77777777" w:rsidR="007C3E55" w:rsidRDefault="00000000">
            <w:pPr>
              <w:rPr>
                <w:rFonts w:ascii="Times New Roman" w:eastAsia="Times New Roman" w:hAnsi="Times New Roman" w:cs="Times New Roman"/>
                <w:color w:val="000000"/>
                <w:sz w:val="22"/>
                <w:szCs w:val="22"/>
              </w:rPr>
            </w:pPr>
            <w:hyperlink r:id="rId289">
              <w:r w:rsidR="00571110">
                <w:rPr>
                  <w:rFonts w:ascii="Times New Roman" w:eastAsia="Times New Roman" w:hAnsi="Times New Roman" w:cs="Times New Roman"/>
                  <w:color w:val="000000"/>
                  <w:sz w:val="22"/>
                  <w:szCs w:val="22"/>
                </w:rPr>
                <w:t>Admission for assessment.</w:t>
              </w:r>
            </w:hyperlink>
          </w:p>
          <w:p w14:paraId="43885561" w14:textId="77777777" w:rsidR="007C3E55" w:rsidRDefault="007C3E55">
            <w:pPr>
              <w:rPr>
                <w:rFonts w:ascii="Times New Roman" w:eastAsia="Times New Roman" w:hAnsi="Times New Roman" w:cs="Times New Roman"/>
                <w:color w:val="000000"/>
                <w:sz w:val="22"/>
                <w:szCs w:val="22"/>
              </w:rPr>
            </w:pPr>
          </w:p>
        </w:tc>
        <w:tc>
          <w:tcPr>
            <w:tcW w:w="3084" w:type="dxa"/>
          </w:tcPr>
          <w:p w14:paraId="60404E6A"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02</w:t>
            </w:r>
          </w:p>
        </w:tc>
      </w:tr>
      <w:tr w:rsidR="007C3E55" w14:paraId="4F43C6D7" w14:textId="77777777">
        <w:tc>
          <w:tcPr>
            <w:tcW w:w="767" w:type="dxa"/>
          </w:tcPr>
          <w:p w14:paraId="7B6DD97C"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03</w:t>
            </w:r>
          </w:p>
        </w:tc>
        <w:tc>
          <w:tcPr>
            <w:tcW w:w="2708" w:type="dxa"/>
          </w:tcPr>
          <w:p w14:paraId="403D6B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F64081A" w14:textId="77777777" w:rsidR="007C3E55" w:rsidRDefault="00000000">
            <w:pPr>
              <w:rPr>
                <w:rFonts w:ascii="Times New Roman" w:eastAsia="Times New Roman" w:hAnsi="Times New Roman" w:cs="Times New Roman"/>
                <w:color w:val="000000"/>
                <w:sz w:val="22"/>
                <w:szCs w:val="22"/>
              </w:rPr>
            </w:pPr>
            <w:hyperlink r:id="rId290">
              <w:r w:rsidR="00571110">
                <w:rPr>
                  <w:rFonts w:ascii="Times New Roman" w:eastAsia="Times New Roman" w:hAnsi="Times New Roman" w:cs="Times New Roman"/>
                  <w:color w:val="000000"/>
                  <w:sz w:val="22"/>
                  <w:szCs w:val="22"/>
                </w:rPr>
                <w:t>Admission for treatment.</w:t>
              </w:r>
            </w:hyperlink>
          </w:p>
          <w:p w14:paraId="0B977C5B" w14:textId="77777777" w:rsidR="007C3E55" w:rsidRDefault="007C3E55">
            <w:pPr>
              <w:rPr>
                <w:rFonts w:ascii="Times New Roman" w:eastAsia="Times New Roman" w:hAnsi="Times New Roman" w:cs="Times New Roman"/>
                <w:color w:val="000000"/>
                <w:sz w:val="22"/>
                <w:szCs w:val="22"/>
              </w:rPr>
            </w:pPr>
          </w:p>
        </w:tc>
        <w:tc>
          <w:tcPr>
            <w:tcW w:w="3084" w:type="dxa"/>
          </w:tcPr>
          <w:p w14:paraId="4D8A574B"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03</w:t>
            </w:r>
          </w:p>
        </w:tc>
      </w:tr>
      <w:tr w:rsidR="007C3E55" w14:paraId="2B9BD796" w14:textId="77777777">
        <w:tc>
          <w:tcPr>
            <w:tcW w:w="767" w:type="dxa"/>
          </w:tcPr>
          <w:p w14:paraId="763003D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04</w:t>
            </w:r>
          </w:p>
        </w:tc>
        <w:tc>
          <w:tcPr>
            <w:tcW w:w="2708" w:type="dxa"/>
          </w:tcPr>
          <w:p w14:paraId="2B1031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755AE59" w14:textId="77777777" w:rsidR="007C3E55" w:rsidRDefault="00000000">
            <w:pPr>
              <w:rPr>
                <w:rFonts w:ascii="Times New Roman" w:eastAsia="Times New Roman" w:hAnsi="Times New Roman" w:cs="Times New Roman"/>
                <w:color w:val="000000"/>
                <w:sz w:val="22"/>
                <w:szCs w:val="22"/>
              </w:rPr>
            </w:pPr>
            <w:hyperlink r:id="rId291">
              <w:r w:rsidR="00571110">
                <w:rPr>
                  <w:rFonts w:ascii="Times New Roman" w:eastAsia="Times New Roman" w:hAnsi="Times New Roman" w:cs="Times New Roman"/>
                  <w:color w:val="000000"/>
                  <w:sz w:val="22"/>
                  <w:szCs w:val="22"/>
                </w:rPr>
                <w:t>Admission for assessment in cases of emergency.</w:t>
              </w:r>
            </w:hyperlink>
          </w:p>
          <w:p w14:paraId="1D0E559D" w14:textId="77777777" w:rsidR="007C3E55" w:rsidRDefault="007C3E55">
            <w:pPr>
              <w:rPr>
                <w:rFonts w:ascii="Times New Roman" w:eastAsia="Times New Roman" w:hAnsi="Times New Roman" w:cs="Times New Roman"/>
                <w:color w:val="000000"/>
                <w:sz w:val="22"/>
                <w:szCs w:val="22"/>
              </w:rPr>
            </w:pPr>
          </w:p>
        </w:tc>
        <w:tc>
          <w:tcPr>
            <w:tcW w:w="3084" w:type="dxa"/>
          </w:tcPr>
          <w:p w14:paraId="49F7343D"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04</w:t>
            </w:r>
          </w:p>
        </w:tc>
      </w:tr>
      <w:tr w:rsidR="007C3E55" w14:paraId="2B67C4C7" w14:textId="77777777">
        <w:tc>
          <w:tcPr>
            <w:tcW w:w="767" w:type="dxa"/>
          </w:tcPr>
          <w:p w14:paraId="14AA5DA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05</w:t>
            </w:r>
          </w:p>
        </w:tc>
        <w:tc>
          <w:tcPr>
            <w:tcW w:w="2708" w:type="dxa"/>
          </w:tcPr>
          <w:p w14:paraId="66D780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459196A" w14:textId="77777777" w:rsidR="007C3E55" w:rsidRDefault="00000000">
            <w:pPr>
              <w:rPr>
                <w:rFonts w:ascii="Times New Roman" w:eastAsia="Times New Roman" w:hAnsi="Times New Roman" w:cs="Times New Roman"/>
                <w:color w:val="000000"/>
                <w:sz w:val="22"/>
                <w:szCs w:val="22"/>
              </w:rPr>
            </w:pPr>
            <w:hyperlink r:id="rId292">
              <w:r w:rsidR="00571110">
                <w:rPr>
                  <w:rFonts w:ascii="Times New Roman" w:eastAsia="Times New Roman" w:hAnsi="Times New Roman" w:cs="Times New Roman"/>
                  <w:color w:val="000000"/>
                  <w:sz w:val="22"/>
                  <w:szCs w:val="22"/>
                </w:rPr>
                <w:t>Application in respect of patient already in hospital.</w:t>
              </w:r>
            </w:hyperlink>
          </w:p>
          <w:p w14:paraId="1930E069" w14:textId="77777777" w:rsidR="007C3E55" w:rsidRDefault="007C3E55">
            <w:pPr>
              <w:rPr>
                <w:rFonts w:ascii="Times New Roman" w:eastAsia="Times New Roman" w:hAnsi="Times New Roman" w:cs="Times New Roman"/>
                <w:color w:val="000000"/>
                <w:sz w:val="22"/>
                <w:szCs w:val="22"/>
              </w:rPr>
            </w:pPr>
          </w:p>
        </w:tc>
        <w:tc>
          <w:tcPr>
            <w:tcW w:w="3084" w:type="dxa"/>
          </w:tcPr>
          <w:p w14:paraId="031DDB03"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05</w:t>
            </w:r>
          </w:p>
        </w:tc>
      </w:tr>
      <w:tr w:rsidR="007C3E55" w14:paraId="1925390B" w14:textId="77777777">
        <w:tc>
          <w:tcPr>
            <w:tcW w:w="767" w:type="dxa"/>
          </w:tcPr>
          <w:p w14:paraId="46F4D319"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06</w:t>
            </w:r>
          </w:p>
        </w:tc>
        <w:tc>
          <w:tcPr>
            <w:tcW w:w="2708" w:type="dxa"/>
          </w:tcPr>
          <w:p w14:paraId="395337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88620E4" w14:textId="77777777" w:rsidR="007C3E55" w:rsidRDefault="00000000">
            <w:pPr>
              <w:rPr>
                <w:rFonts w:ascii="Times New Roman" w:eastAsia="Times New Roman" w:hAnsi="Times New Roman" w:cs="Times New Roman"/>
                <w:color w:val="000000"/>
                <w:sz w:val="22"/>
                <w:szCs w:val="22"/>
              </w:rPr>
            </w:pPr>
            <w:hyperlink r:id="rId293">
              <w:r w:rsidR="00571110">
                <w:rPr>
                  <w:rFonts w:ascii="Times New Roman" w:eastAsia="Times New Roman" w:hAnsi="Times New Roman" w:cs="Times New Roman"/>
                  <w:color w:val="000000"/>
                  <w:sz w:val="22"/>
                  <w:szCs w:val="22"/>
                </w:rPr>
                <w:t>Effect of application for admission.</w:t>
              </w:r>
            </w:hyperlink>
          </w:p>
          <w:p w14:paraId="5CA8A56A" w14:textId="77777777" w:rsidR="007C3E55" w:rsidRDefault="007C3E55">
            <w:pPr>
              <w:rPr>
                <w:rFonts w:ascii="Times New Roman" w:eastAsia="Times New Roman" w:hAnsi="Times New Roman" w:cs="Times New Roman"/>
                <w:color w:val="000000"/>
                <w:sz w:val="22"/>
                <w:szCs w:val="22"/>
              </w:rPr>
            </w:pPr>
          </w:p>
        </w:tc>
        <w:tc>
          <w:tcPr>
            <w:tcW w:w="3084" w:type="dxa"/>
          </w:tcPr>
          <w:p w14:paraId="4CDEC480"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06</w:t>
            </w:r>
          </w:p>
        </w:tc>
      </w:tr>
      <w:tr w:rsidR="007C3E55" w14:paraId="5DBC8E7D" w14:textId="77777777">
        <w:trPr>
          <w:trHeight w:val="320"/>
        </w:trPr>
        <w:tc>
          <w:tcPr>
            <w:tcW w:w="10910" w:type="dxa"/>
            <w:gridSpan w:val="6"/>
          </w:tcPr>
          <w:p w14:paraId="440A2CF8" w14:textId="77777777" w:rsidR="007C3E55" w:rsidRDefault="007C3E55">
            <w:pPr>
              <w:rPr>
                <w:rFonts w:ascii="Times New Roman" w:eastAsia="Times New Roman" w:hAnsi="Times New Roman" w:cs="Times New Roman"/>
                <w:b/>
                <w:color w:val="000000"/>
                <w:sz w:val="22"/>
                <w:szCs w:val="22"/>
              </w:rPr>
            </w:pPr>
          </w:p>
          <w:p w14:paraId="556BF4F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Guardianship</w:t>
            </w:r>
          </w:p>
          <w:p w14:paraId="29A29861" w14:textId="77777777" w:rsidR="007C3E55" w:rsidRDefault="007C3E55">
            <w:pPr>
              <w:rPr>
                <w:rFonts w:ascii="Times New Roman" w:eastAsia="Times New Roman" w:hAnsi="Times New Roman" w:cs="Times New Roman"/>
                <w:b/>
                <w:color w:val="000000"/>
                <w:sz w:val="22"/>
                <w:szCs w:val="22"/>
              </w:rPr>
            </w:pPr>
          </w:p>
        </w:tc>
      </w:tr>
      <w:tr w:rsidR="007C3E55" w14:paraId="4D045366" w14:textId="77777777">
        <w:tc>
          <w:tcPr>
            <w:tcW w:w="767" w:type="dxa"/>
          </w:tcPr>
          <w:p w14:paraId="25B335AB"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07</w:t>
            </w:r>
          </w:p>
        </w:tc>
        <w:tc>
          <w:tcPr>
            <w:tcW w:w="2708" w:type="dxa"/>
          </w:tcPr>
          <w:p w14:paraId="671E95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B6B40EE" w14:textId="77777777" w:rsidR="007C3E55" w:rsidRDefault="00000000">
            <w:pPr>
              <w:rPr>
                <w:rFonts w:ascii="Times New Roman" w:eastAsia="Times New Roman" w:hAnsi="Times New Roman" w:cs="Times New Roman"/>
                <w:color w:val="000000"/>
                <w:sz w:val="22"/>
                <w:szCs w:val="22"/>
              </w:rPr>
            </w:pPr>
            <w:hyperlink r:id="rId294">
              <w:r w:rsidR="00571110">
                <w:rPr>
                  <w:rFonts w:ascii="Times New Roman" w:eastAsia="Times New Roman" w:hAnsi="Times New Roman" w:cs="Times New Roman"/>
                  <w:color w:val="000000"/>
                  <w:sz w:val="22"/>
                  <w:szCs w:val="22"/>
                </w:rPr>
                <w:t>Application for guardianship.</w:t>
              </w:r>
            </w:hyperlink>
          </w:p>
          <w:p w14:paraId="7CA6A008" w14:textId="77777777" w:rsidR="007C3E55" w:rsidRDefault="007C3E55">
            <w:pPr>
              <w:rPr>
                <w:rFonts w:ascii="Times New Roman" w:eastAsia="Times New Roman" w:hAnsi="Times New Roman" w:cs="Times New Roman"/>
                <w:color w:val="000000"/>
                <w:sz w:val="22"/>
                <w:szCs w:val="22"/>
              </w:rPr>
            </w:pPr>
          </w:p>
        </w:tc>
        <w:tc>
          <w:tcPr>
            <w:tcW w:w="3084" w:type="dxa"/>
          </w:tcPr>
          <w:p w14:paraId="1F564E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07</w:t>
            </w:r>
          </w:p>
        </w:tc>
      </w:tr>
      <w:tr w:rsidR="007C3E55" w14:paraId="00D93B04" w14:textId="77777777">
        <w:tc>
          <w:tcPr>
            <w:tcW w:w="767" w:type="dxa"/>
          </w:tcPr>
          <w:p w14:paraId="3A0056B5"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08</w:t>
            </w:r>
          </w:p>
        </w:tc>
        <w:tc>
          <w:tcPr>
            <w:tcW w:w="2708" w:type="dxa"/>
          </w:tcPr>
          <w:p w14:paraId="3A0B31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A805DFA" w14:textId="77777777" w:rsidR="007C3E55" w:rsidRDefault="00000000">
            <w:pPr>
              <w:rPr>
                <w:rFonts w:ascii="Times New Roman" w:eastAsia="Times New Roman" w:hAnsi="Times New Roman" w:cs="Times New Roman"/>
                <w:color w:val="000000"/>
                <w:sz w:val="22"/>
                <w:szCs w:val="22"/>
              </w:rPr>
            </w:pPr>
            <w:hyperlink r:id="rId295">
              <w:r w:rsidR="00571110">
                <w:rPr>
                  <w:rFonts w:ascii="Times New Roman" w:eastAsia="Times New Roman" w:hAnsi="Times New Roman" w:cs="Times New Roman"/>
                  <w:color w:val="000000"/>
                  <w:sz w:val="22"/>
                  <w:szCs w:val="22"/>
                </w:rPr>
                <w:t>Effect of guardianship application, etc.</w:t>
              </w:r>
            </w:hyperlink>
          </w:p>
          <w:p w14:paraId="09A227C0" w14:textId="77777777" w:rsidR="007C3E55" w:rsidRDefault="007C3E55">
            <w:pPr>
              <w:rPr>
                <w:rFonts w:ascii="Times New Roman" w:eastAsia="Times New Roman" w:hAnsi="Times New Roman" w:cs="Times New Roman"/>
                <w:color w:val="000000"/>
                <w:sz w:val="22"/>
                <w:szCs w:val="22"/>
              </w:rPr>
            </w:pPr>
          </w:p>
        </w:tc>
        <w:tc>
          <w:tcPr>
            <w:tcW w:w="3084" w:type="dxa"/>
          </w:tcPr>
          <w:p w14:paraId="2CDBA1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08</w:t>
            </w:r>
          </w:p>
        </w:tc>
      </w:tr>
      <w:tr w:rsidR="007C3E55" w14:paraId="7B028DC5" w14:textId="77777777">
        <w:tc>
          <w:tcPr>
            <w:tcW w:w="767" w:type="dxa"/>
          </w:tcPr>
          <w:p w14:paraId="28B9AA0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09</w:t>
            </w:r>
          </w:p>
        </w:tc>
        <w:tc>
          <w:tcPr>
            <w:tcW w:w="2708" w:type="dxa"/>
          </w:tcPr>
          <w:p w14:paraId="75BC6A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83D005F" w14:textId="77777777" w:rsidR="007C3E55" w:rsidRDefault="00000000">
            <w:pPr>
              <w:rPr>
                <w:rFonts w:ascii="Times New Roman" w:eastAsia="Times New Roman" w:hAnsi="Times New Roman" w:cs="Times New Roman"/>
                <w:color w:val="000000"/>
                <w:sz w:val="22"/>
                <w:szCs w:val="22"/>
              </w:rPr>
            </w:pPr>
            <w:hyperlink r:id="rId296">
              <w:r w:rsidR="00571110">
                <w:rPr>
                  <w:rFonts w:ascii="Times New Roman" w:eastAsia="Times New Roman" w:hAnsi="Times New Roman" w:cs="Times New Roman"/>
                  <w:color w:val="000000"/>
                  <w:sz w:val="22"/>
                  <w:szCs w:val="22"/>
                </w:rPr>
                <w:t>Regulations as to guardianship.</w:t>
              </w:r>
            </w:hyperlink>
          </w:p>
          <w:p w14:paraId="374432F9" w14:textId="77777777" w:rsidR="007C3E55" w:rsidRDefault="007C3E55">
            <w:pPr>
              <w:rPr>
                <w:rFonts w:ascii="Times New Roman" w:eastAsia="Times New Roman" w:hAnsi="Times New Roman" w:cs="Times New Roman"/>
                <w:color w:val="000000"/>
                <w:sz w:val="22"/>
                <w:szCs w:val="22"/>
              </w:rPr>
            </w:pPr>
          </w:p>
        </w:tc>
        <w:tc>
          <w:tcPr>
            <w:tcW w:w="3084" w:type="dxa"/>
          </w:tcPr>
          <w:p w14:paraId="4E645A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09</w:t>
            </w:r>
          </w:p>
        </w:tc>
      </w:tr>
      <w:tr w:rsidR="007C3E55" w14:paraId="12702C52" w14:textId="77777777">
        <w:tc>
          <w:tcPr>
            <w:tcW w:w="767" w:type="dxa"/>
          </w:tcPr>
          <w:p w14:paraId="2C05A8D1" w14:textId="77777777" w:rsidR="007C3E55" w:rsidRDefault="00571110">
            <w:r>
              <w:rPr>
                <w:rFonts w:ascii="Times New Roman" w:eastAsia="Times New Roman" w:hAnsi="Times New Roman" w:cs="Times New Roman"/>
                <w:b/>
                <w:sz w:val="22"/>
                <w:szCs w:val="22"/>
              </w:rPr>
              <w:t>10</w:t>
            </w:r>
          </w:p>
        </w:tc>
        <w:tc>
          <w:tcPr>
            <w:tcW w:w="2708" w:type="dxa"/>
          </w:tcPr>
          <w:p w14:paraId="702A23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B985454" w14:textId="77777777" w:rsidR="007C3E55" w:rsidRDefault="00000000">
            <w:pPr>
              <w:rPr>
                <w:rFonts w:ascii="Times New Roman" w:eastAsia="Times New Roman" w:hAnsi="Times New Roman" w:cs="Times New Roman"/>
                <w:color w:val="000000"/>
                <w:sz w:val="22"/>
                <w:szCs w:val="22"/>
              </w:rPr>
            </w:pPr>
            <w:hyperlink r:id="rId297">
              <w:r w:rsidR="00571110">
                <w:rPr>
                  <w:rFonts w:ascii="Times New Roman" w:eastAsia="Times New Roman" w:hAnsi="Times New Roman" w:cs="Times New Roman"/>
                  <w:color w:val="000000"/>
                  <w:sz w:val="22"/>
                  <w:szCs w:val="22"/>
                </w:rPr>
                <w:t>Transfer of guardianship in case of death, incapacity, etc., of guardian.</w:t>
              </w:r>
            </w:hyperlink>
          </w:p>
          <w:p w14:paraId="3DE7E5F8" w14:textId="77777777" w:rsidR="007C3E55" w:rsidRDefault="007C3E55">
            <w:pPr>
              <w:rPr>
                <w:rFonts w:ascii="Times New Roman" w:eastAsia="Times New Roman" w:hAnsi="Times New Roman" w:cs="Times New Roman"/>
                <w:color w:val="000000"/>
                <w:sz w:val="22"/>
                <w:szCs w:val="22"/>
              </w:rPr>
            </w:pPr>
          </w:p>
        </w:tc>
        <w:tc>
          <w:tcPr>
            <w:tcW w:w="3084" w:type="dxa"/>
          </w:tcPr>
          <w:p w14:paraId="046E31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r>
      <w:tr w:rsidR="007C3E55" w14:paraId="55BD9759" w14:textId="77777777">
        <w:trPr>
          <w:trHeight w:val="320"/>
        </w:trPr>
        <w:tc>
          <w:tcPr>
            <w:tcW w:w="10910" w:type="dxa"/>
            <w:gridSpan w:val="6"/>
          </w:tcPr>
          <w:p w14:paraId="7460F272" w14:textId="77777777" w:rsidR="007C3E55" w:rsidRDefault="007C3E55">
            <w:pPr>
              <w:rPr>
                <w:rFonts w:ascii="Times New Roman" w:eastAsia="Times New Roman" w:hAnsi="Times New Roman" w:cs="Times New Roman"/>
                <w:b/>
                <w:color w:val="000000"/>
                <w:sz w:val="22"/>
                <w:szCs w:val="22"/>
              </w:rPr>
            </w:pPr>
          </w:p>
          <w:p w14:paraId="4641E32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General provisions as to applications and recommendations</w:t>
            </w:r>
          </w:p>
          <w:p w14:paraId="68B3D349" w14:textId="77777777" w:rsidR="007C3E55" w:rsidRDefault="007C3E55">
            <w:pPr>
              <w:rPr>
                <w:rFonts w:ascii="Times New Roman" w:eastAsia="Times New Roman" w:hAnsi="Times New Roman" w:cs="Times New Roman"/>
                <w:b/>
                <w:color w:val="000000"/>
                <w:sz w:val="22"/>
                <w:szCs w:val="22"/>
              </w:rPr>
            </w:pPr>
          </w:p>
        </w:tc>
      </w:tr>
      <w:tr w:rsidR="007C3E55" w14:paraId="6E52689D" w14:textId="77777777">
        <w:tc>
          <w:tcPr>
            <w:tcW w:w="767" w:type="dxa"/>
          </w:tcPr>
          <w:p w14:paraId="6564068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11</w:t>
            </w:r>
          </w:p>
        </w:tc>
        <w:tc>
          <w:tcPr>
            <w:tcW w:w="2708" w:type="dxa"/>
          </w:tcPr>
          <w:p w14:paraId="495B30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A672933" w14:textId="77777777" w:rsidR="007C3E55" w:rsidRDefault="00000000">
            <w:pPr>
              <w:rPr>
                <w:rFonts w:ascii="Times New Roman" w:eastAsia="Times New Roman" w:hAnsi="Times New Roman" w:cs="Times New Roman"/>
                <w:color w:val="000000"/>
                <w:sz w:val="22"/>
                <w:szCs w:val="22"/>
              </w:rPr>
            </w:pPr>
            <w:hyperlink r:id="rId298">
              <w:r w:rsidR="00571110">
                <w:rPr>
                  <w:rFonts w:ascii="Times New Roman" w:eastAsia="Times New Roman" w:hAnsi="Times New Roman" w:cs="Times New Roman"/>
                  <w:color w:val="000000"/>
                  <w:sz w:val="22"/>
                  <w:szCs w:val="22"/>
                </w:rPr>
                <w:t>General provisions as to applications.</w:t>
              </w:r>
            </w:hyperlink>
          </w:p>
          <w:p w14:paraId="72A466E3" w14:textId="77777777" w:rsidR="007C3E55" w:rsidRDefault="007C3E55">
            <w:pPr>
              <w:rPr>
                <w:rFonts w:ascii="Times New Roman" w:eastAsia="Times New Roman" w:hAnsi="Times New Roman" w:cs="Times New Roman"/>
                <w:color w:val="000000"/>
                <w:sz w:val="22"/>
                <w:szCs w:val="22"/>
              </w:rPr>
            </w:pPr>
          </w:p>
        </w:tc>
        <w:tc>
          <w:tcPr>
            <w:tcW w:w="3084" w:type="dxa"/>
          </w:tcPr>
          <w:p w14:paraId="280BF8B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w:t>
            </w:r>
          </w:p>
        </w:tc>
      </w:tr>
      <w:tr w:rsidR="007C3E55" w14:paraId="79A536D8" w14:textId="77777777">
        <w:tc>
          <w:tcPr>
            <w:tcW w:w="767" w:type="dxa"/>
          </w:tcPr>
          <w:p w14:paraId="6A8435D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12</w:t>
            </w:r>
          </w:p>
        </w:tc>
        <w:tc>
          <w:tcPr>
            <w:tcW w:w="2708" w:type="dxa"/>
          </w:tcPr>
          <w:p w14:paraId="6D1234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E7B93D5" w14:textId="77777777" w:rsidR="007C3E55" w:rsidRDefault="00000000">
            <w:pPr>
              <w:rPr>
                <w:rFonts w:ascii="Times New Roman" w:eastAsia="Times New Roman" w:hAnsi="Times New Roman" w:cs="Times New Roman"/>
                <w:color w:val="000000"/>
                <w:sz w:val="22"/>
                <w:szCs w:val="22"/>
              </w:rPr>
            </w:pPr>
            <w:hyperlink r:id="rId299">
              <w:r w:rsidR="00571110">
                <w:rPr>
                  <w:rFonts w:ascii="Times New Roman" w:eastAsia="Times New Roman" w:hAnsi="Times New Roman" w:cs="Times New Roman"/>
                  <w:color w:val="000000"/>
                  <w:sz w:val="22"/>
                  <w:szCs w:val="22"/>
                </w:rPr>
                <w:t>General provisions as to medical recommendations.</w:t>
              </w:r>
            </w:hyperlink>
          </w:p>
          <w:p w14:paraId="15E33B35" w14:textId="77777777" w:rsidR="007C3E55" w:rsidRDefault="007C3E55">
            <w:pPr>
              <w:rPr>
                <w:rFonts w:ascii="Times New Roman" w:eastAsia="Times New Roman" w:hAnsi="Times New Roman" w:cs="Times New Roman"/>
                <w:color w:val="000000"/>
                <w:sz w:val="22"/>
                <w:szCs w:val="22"/>
              </w:rPr>
            </w:pPr>
          </w:p>
        </w:tc>
        <w:tc>
          <w:tcPr>
            <w:tcW w:w="3084" w:type="dxa"/>
          </w:tcPr>
          <w:p w14:paraId="496318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w:t>
            </w:r>
          </w:p>
        </w:tc>
      </w:tr>
      <w:tr w:rsidR="007C3E55" w14:paraId="60F4DF80" w14:textId="77777777">
        <w:tc>
          <w:tcPr>
            <w:tcW w:w="767" w:type="dxa"/>
          </w:tcPr>
          <w:p w14:paraId="5235EB23"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13</w:t>
            </w:r>
          </w:p>
        </w:tc>
        <w:tc>
          <w:tcPr>
            <w:tcW w:w="2708" w:type="dxa"/>
          </w:tcPr>
          <w:p w14:paraId="798A82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1BD0160" w14:textId="77777777" w:rsidR="007C3E55" w:rsidRDefault="00000000">
            <w:pPr>
              <w:rPr>
                <w:rFonts w:ascii="Times New Roman" w:eastAsia="Times New Roman" w:hAnsi="Times New Roman" w:cs="Times New Roman"/>
                <w:color w:val="000000"/>
                <w:sz w:val="22"/>
                <w:szCs w:val="22"/>
              </w:rPr>
            </w:pPr>
            <w:hyperlink r:id="rId300">
              <w:r w:rsidR="00571110">
                <w:rPr>
                  <w:rFonts w:ascii="Times New Roman" w:eastAsia="Times New Roman" w:hAnsi="Times New Roman" w:cs="Times New Roman"/>
                  <w:color w:val="000000"/>
                  <w:sz w:val="22"/>
                  <w:szCs w:val="22"/>
                </w:rPr>
                <w:t>Agreement for exercise of approval function: England</w:t>
              </w:r>
            </w:hyperlink>
            <w:r w:rsidR="00571110">
              <w:rPr>
                <w:rFonts w:ascii="Times New Roman" w:eastAsia="Times New Roman" w:hAnsi="Times New Roman" w:cs="Times New Roman"/>
                <w:color w:val="000000"/>
                <w:sz w:val="22"/>
                <w:szCs w:val="22"/>
              </w:rPr>
              <w:t>.</w:t>
            </w:r>
          </w:p>
          <w:p w14:paraId="5AEAA567" w14:textId="77777777" w:rsidR="007C3E55" w:rsidRDefault="007C3E55">
            <w:pPr>
              <w:rPr>
                <w:rFonts w:ascii="Times New Roman" w:eastAsia="Times New Roman" w:hAnsi="Times New Roman" w:cs="Times New Roman"/>
                <w:color w:val="000000"/>
                <w:sz w:val="22"/>
                <w:szCs w:val="22"/>
              </w:rPr>
            </w:pPr>
          </w:p>
        </w:tc>
        <w:tc>
          <w:tcPr>
            <w:tcW w:w="3084" w:type="dxa"/>
          </w:tcPr>
          <w:p w14:paraId="76D83E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12ZA.</w:t>
            </w:r>
          </w:p>
        </w:tc>
      </w:tr>
      <w:tr w:rsidR="007C3E55" w14:paraId="4B5B9C2E" w14:textId="77777777">
        <w:tc>
          <w:tcPr>
            <w:tcW w:w="767" w:type="dxa"/>
          </w:tcPr>
          <w:p w14:paraId="2D2F13E2"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14</w:t>
            </w:r>
          </w:p>
        </w:tc>
        <w:tc>
          <w:tcPr>
            <w:tcW w:w="2708" w:type="dxa"/>
          </w:tcPr>
          <w:p w14:paraId="021A8B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F67D6B8" w14:textId="77777777" w:rsidR="007C3E55" w:rsidRDefault="00000000">
            <w:pPr>
              <w:rPr>
                <w:rFonts w:ascii="Times New Roman" w:eastAsia="Times New Roman" w:hAnsi="Times New Roman" w:cs="Times New Roman"/>
                <w:color w:val="000000"/>
                <w:sz w:val="22"/>
                <w:szCs w:val="22"/>
              </w:rPr>
            </w:pPr>
            <w:hyperlink r:id="rId301">
              <w:r w:rsidR="00571110">
                <w:rPr>
                  <w:rFonts w:ascii="Times New Roman" w:eastAsia="Times New Roman" w:hAnsi="Times New Roman" w:cs="Times New Roman"/>
                  <w:color w:val="000000"/>
                  <w:sz w:val="22"/>
                  <w:szCs w:val="22"/>
                </w:rPr>
                <w:t>Requirement to exercise approval functions: England</w:t>
              </w:r>
            </w:hyperlink>
            <w:r w:rsidR="00571110">
              <w:rPr>
                <w:rFonts w:ascii="Times New Roman" w:eastAsia="Times New Roman" w:hAnsi="Times New Roman" w:cs="Times New Roman"/>
                <w:color w:val="000000"/>
                <w:sz w:val="22"/>
                <w:szCs w:val="22"/>
              </w:rPr>
              <w:t>.</w:t>
            </w:r>
          </w:p>
          <w:p w14:paraId="5DA5236A" w14:textId="77777777" w:rsidR="007C3E55" w:rsidRDefault="007C3E55">
            <w:pPr>
              <w:rPr>
                <w:rFonts w:ascii="Times New Roman" w:eastAsia="Times New Roman" w:hAnsi="Times New Roman" w:cs="Times New Roman"/>
                <w:color w:val="000000"/>
                <w:sz w:val="22"/>
                <w:szCs w:val="22"/>
              </w:rPr>
            </w:pPr>
          </w:p>
        </w:tc>
        <w:tc>
          <w:tcPr>
            <w:tcW w:w="3084" w:type="dxa"/>
          </w:tcPr>
          <w:p w14:paraId="234C90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12ZB.</w:t>
            </w:r>
          </w:p>
        </w:tc>
      </w:tr>
      <w:tr w:rsidR="007C3E55" w14:paraId="7F5E917C" w14:textId="77777777">
        <w:tc>
          <w:tcPr>
            <w:tcW w:w="767" w:type="dxa"/>
          </w:tcPr>
          <w:p w14:paraId="148361C9"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15</w:t>
            </w:r>
          </w:p>
        </w:tc>
        <w:tc>
          <w:tcPr>
            <w:tcW w:w="2708" w:type="dxa"/>
          </w:tcPr>
          <w:p w14:paraId="0F4B24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0B1E95F" w14:textId="77777777" w:rsidR="007C3E55" w:rsidRDefault="00000000">
            <w:pPr>
              <w:rPr>
                <w:rFonts w:ascii="Times New Roman" w:eastAsia="Times New Roman" w:hAnsi="Times New Roman" w:cs="Times New Roman"/>
                <w:color w:val="000000"/>
                <w:sz w:val="22"/>
                <w:szCs w:val="22"/>
              </w:rPr>
            </w:pPr>
            <w:hyperlink r:id="rId302">
              <w:r w:rsidR="00571110">
                <w:rPr>
                  <w:rFonts w:ascii="Times New Roman" w:eastAsia="Times New Roman" w:hAnsi="Times New Roman" w:cs="Times New Roman"/>
                  <w:color w:val="000000"/>
                  <w:sz w:val="22"/>
                  <w:szCs w:val="22"/>
                </w:rPr>
                <w:t>Provision of information for the purposes of section 12ZA or 12ZB</w:t>
              </w:r>
            </w:hyperlink>
            <w:r w:rsidR="00571110">
              <w:rPr>
                <w:rFonts w:ascii="Times New Roman" w:eastAsia="Times New Roman" w:hAnsi="Times New Roman" w:cs="Times New Roman"/>
                <w:color w:val="000000"/>
                <w:sz w:val="22"/>
                <w:szCs w:val="22"/>
              </w:rPr>
              <w:t>.</w:t>
            </w:r>
          </w:p>
          <w:p w14:paraId="5452D0A1" w14:textId="77777777" w:rsidR="007C3E55" w:rsidRDefault="007C3E55">
            <w:pPr>
              <w:rPr>
                <w:rFonts w:ascii="Times New Roman" w:eastAsia="Times New Roman" w:hAnsi="Times New Roman" w:cs="Times New Roman"/>
                <w:color w:val="000000"/>
                <w:sz w:val="22"/>
                <w:szCs w:val="22"/>
              </w:rPr>
            </w:pPr>
          </w:p>
        </w:tc>
        <w:tc>
          <w:tcPr>
            <w:tcW w:w="3084" w:type="dxa"/>
          </w:tcPr>
          <w:p w14:paraId="081A98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12ZC.</w:t>
            </w:r>
          </w:p>
        </w:tc>
      </w:tr>
      <w:tr w:rsidR="007C3E55" w14:paraId="537F769C" w14:textId="77777777">
        <w:tc>
          <w:tcPr>
            <w:tcW w:w="767" w:type="dxa"/>
          </w:tcPr>
          <w:p w14:paraId="6A002DF1"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16</w:t>
            </w:r>
          </w:p>
        </w:tc>
        <w:tc>
          <w:tcPr>
            <w:tcW w:w="2708" w:type="dxa"/>
          </w:tcPr>
          <w:p w14:paraId="23EF65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227B8C1" w14:textId="77777777" w:rsidR="007C3E55" w:rsidRDefault="00000000">
            <w:pPr>
              <w:rPr>
                <w:rFonts w:ascii="Times New Roman" w:eastAsia="Times New Roman" w:hAnsi="Times New Roman" w:cs="Times New Roman"/>
                <w:color w:val="000000"/>
                <w:sz w:val="22"/>
                <w:szCs w:val="22"/>
              </w:rPr>
            </w:pPr>
            <w:hyperlink r:id="rId303">
              <w:r w:rsidR="00571110">
                <w:rPr>
                  <w:rFonts w:ascii="Times New Roman" w:eastAsia="Times New Roman" w:hAnsi="Times New Roman" w:cs="Times New Roman"/>
                  <w:color w:val="000000"/>
                  <w:sz w:val="22"/>
                  <w:szCs w:val="22"/>
                </w:rPr>
                <w:t>Conflicts of interest</w:t>
              </w:r>
            </w:hyperlink>
            <w:r w:rsidR="00571110">
              <w:rPr>
                <w:rFonts w:ascii="Times New Roman" w:eastAsia="Times New Roman" w:hAnsi="Times New Roman" w:cs="Times New Roman"/>
                <w:color w:val="000000"/>
                <w:sz w:val="22"/>
                <w:szCs w:val="22"/>
              </w:rPr>
              <w:t>.</w:t>
            </w:r>
          </w:p>
          <w:p w14:paraId="38E79FE7" w14:textId="77777777" w:rsidR="007C3E55" w:rsidRDefault="007C3E55">
            <w:pPr>
              <w:rPr>
                <w:rFonts w:ascii="Times New Roman" w:eastAsia="Times New Roman" w:hAnsi="Times New Roman" w:cs="Times New Roman"/>
                <w:color w:val="000000"/>
                <w:sz w:val="22"/>
                <w:szCs w:val="22"/>
              </w:rPr>
            </w:pPr>
          </w:p>
        </w:tc>
        <w:tc>
          <w:tcPr>
            <w:tcW w:w="3084" w:type="dxa"/>
          </w:tcPr>
          <w:p w14:paraId="28EE27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12A.</w:t>
            </w:r>
          </w:p>
        </w:tc>
      </w:tr>
      <w:tr w:rsidR="007C3E55" w14:paraId="143E51A0" w14:textId="77777777">
        <w:tc>
          <w:tcPr>
            <w:tcW w:w="767" w:type="dxa"/>
          </w:tcPr>
          <w:p w14:paraId="5BF616A3"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17</w:t>
            </w:r>
          </w:p>
        </w:tc>
        <w:tc>
          <w:tcPr>
            <w:tcW w:w="2708" w:type="dxa"/>
          </w:tcPr>
          <w:p w14:paraId="0ACF4E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E032B76" w14:textId="77777777" w:rsidR="007C3E55" w:rsidRDefault="00000000">
            <w:pPr>
              <w:rPr>
                <w:rFonts w:ascii="Times New Roman" w:eastAsia="Times New Roman" w:hAnsi="Times New Roman" w:cs="Times New Roman"/>
                <w:color w:val="000000"/>
                <w:sz w:val="22"/>
                <w:szCs w:val="22"/>
              </w:rPr>
            </w:pPr>
            <w:hyperlink r:id="rId304">
              <w:r w:rsidR="00571110">
                <w:rPr>
                  <w:rFonts w:ascii="Times New Roman" w:eastAsia="Times New Roman" w:hAnsi="Times New Roman" w:cs="Times New Roman"/>
                  <w:color w:val="000000"/>
                  <w:sz w:val="22"/>
                  <w:szCs w:val="22"/>
                </w:rPr>
                <w:t>Duty of approved mental health professionals to make applications for admission or guardianship.</w:t>
              </w:r>
            </w:hyperlink>
          </w:p>
          <w:p w14:paraId="6AA73916" w14:textId="77777777" w:rsidR="007C3E55" w:rsidRDefault="007C3E55">
            <w:pPr>
              <w:rPr>
                <w:rFonts w:ascii="Times New Roman" w:eastAsia="Times New Roman" w:hAnsi="Times New Roman" w:cs="Times New Roman"/>
                <w:color w:val="000000"/>
                <w:sz w:val="22"/>
                <w:szCs w:val="22"/>
              </w:rPr>
            </w:pPr>
          </w:p>
        </w:tc>
        <w:tc>
          <w:tcPr>
            <w:tcW w:w="3084" w:type="dxa"/>
          </w:tcPr>
          <w:p w14:paraId="2C45FE6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w:t>
            </w:r>
          </w:p>
        </w:tc>
      </w:tr>
      <w:tr w:rsidR="007C3E55" w14:paraId="57C8B65A" w14:textId="77777777">
        <w:tc>
          <w:tcPr>
            <w:tcW w:w="767" w:type="dxa"/>
          </w:tcPr>
          <w:p w14:paraId="35CE192E"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18</w:t>
            </w:r>
          </w:p>
        </w:tc>
        <w:tc>
          <w:tcPr>
            <w:tcW w:w="2708" w:type="dxa"/>
          </w:tcPr>
          <w:p w14:paraId="3EA8BA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9F745DD" w14:textId="77777777" w:rsidR="007C3E55" w:rsidRDefault="00000000">
            <w:pPr>
              <w:rPr>
                <w:rFonts w:ascii="Times New Roman" w:eastAsia="Times New Roman" w:hAnsi="Times New Roman" w:cs="Times New Roman"/>
                <w:color w:val="000000"/>
                <w:sz w:val="22"/>
                <w:szCs w:val="22"/>
              </w:rPr>
            </w:pPr>
            <w:hyperlink r:id="rId305">
              <w:r w:rsidR="00571110">
                <w:rPr>
                  <w:rFonts w:ascii="Times New Roman" w:eastAsia="Times New Roman" w:hAnsi="Times New Roman" w:cs="Times New Roman"/>
                  <w:color w:val="000000"/>
                  <w:sz w:val="22"/>
                  <w:szCs w:val="22"/>
                </w:rPr>
                <w:t>Where a patient is admitted to a hospital in pursuance...</w:t>
              </w:r>
            </w:hyperlink>
          </w:p>
          <w:p w14:paraId="4E401CC1" w14:textId="77777777" w:rsidR="007C3E55" w:rsidRDefault="007C3E55">
            <w:pPr>
              <w:rPr>
                <w:rFonts w:ascii="Times New Roman" w:eastAsia="Times New Roman" w:hAnsi="Times New Roman" w:cs="Times New Roman"/>
                <w:color w:val="000000"/>
                <w:sz w:val="22"/>
                <w:szCs w:val="22"/>
              </w:rPr>
            </w:pPr>
          </w:p>
        </w:tc>
        <w:tc>
          <w:tcPr>
            <w:tcW w:w="3084" w:type="dxa"/>
          </w:tcPr>
          <w:p w14:paraId="0C9C006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r>
      <w:tr w:rsidR="007C3E55" w14:paraId="2736B095" w14:textId="77777777">
        <w:tc>
          <w:tcPr>
            <w:tcW w:w="767" w:type="dxa"/>
          </w:tcPr>
          <w:p w14:paraId="4A087E5A"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color w:val="92D050"/>
                <w:sz w:val="22"/>
                <w:szCs w:val="22"/>
              </w:rPr>
              <w:t>19</w:t>
            </w:r>
          </w:p>
        </w:tc>
        <w:tc>
          <w:tcPr>
            <w:tcW w:w="2708" w:type="dxa"/>
          </w:tcPr>
          <w:p w14:paraId="42E40C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1C0611E" w14:textId="77777777" w:rsidR="007C3E55" w:rsidRDefault="00000000">
            <w:pPr>
              <w:rPr>
                <w:rFonts w:ascii="Times New Roman" w:eastAsia="Times New Roman" w:hAnsi="Times New Roman" w:cs="Times New Roman"/>
                <w:color w:val="000000"/>
                <w:sz w:val="22"/>
                <w:szCs w:val="22"/>
              </w:rPr>
            </w:pPr>
            <w:hyperlink r:id="rId306">
              <w:r w:rsidR="00571110">
                <w:rPr>
                  <w:rFonts w:ascii="Times New Roman" w:eastAsia="Times New Roman" w:hAnsi="Times New Roman" w:cs="Times New Roman"/>
                  <w:color w:val="000000"/>
                  <w:sz w:val="22"/>
                  <w:szCs w:val="22"/>
                </w:rPr>
                <w:t>Rectification of applications and recommendations.</w:t>
              </w:r>
            </w:hyperlink>
          </w:p>
          <w:p w14:paraId="0C5A94D8" w14:textId="77777777" w:rsidR="007C3E55" w:rsidRDefault="007C3E55">
            <w:pPr>
              <w:rPr>
                <w:rFonts w:ascii="Times New Roman" w:eastAsia="Times New Roman" w:hAnsi="Times New Roman" w:cs="Times New Roman"/>
                <w:color w:val="000000"/>
                <w:sz w:val="22"/>
                <w:szCs w:val="22"/>
              </w:rPr>
            </w:pPr>
          </w:p>
        </w:tc>
        <w:tc>
          <w:tcPr>
            <w:tcW w:w="3084" w:type="dxa"/>
          </w:tcPr>
          <w:p w14:paraId="0A0CC6E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w:t>
            </w:r>
          </w:p>
        </w:tc>
      </w:tr>
      <w:tr w:rsidR="007C3E55" w14:paraId="1C9015B9" w14:textId="77777777">
        <w:trPr>
          <w:trHeight w:val="320"/>
        </w:trPr>
        <w:tc>
          <w:tcPr>
            <w:tcW w:w="10910" w:type="dxa"/>
            <w:gridSpan w:val="6"/>
          </w:tcPr>
          <w:p w14:paraId="78210DDB" w14:textId="77777777" w:rsidR="007C3E55" w:rsidRDefault="007C3E55">
            <w:pPr>
              <w:rPr>
                <w:rFonts w:ascii="Times New Roman" w:eastAsia="Times New Roman" w:hAnsi="Times New Roman" w:cs="Times New Roman"/>
                <w:b/>
                <w:color w:val="000000"/>
                <w:sz w:val="22"/>
                <w:szCs w:val="22"/>
              </w:rPr>
            </w:pPr>
          </w:p>
          <w:p w14:paraId="271D809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Position of patient’s subject to detention or guardianship</w:t>
            </w:r>
          </w:p>
          <w:p w14:paraId="31DA3E2D" w14:textId="77777777" w:rsidR="007C3E55" w:rsidRDefault="007C3E55">
            <w:pPr>
              <w:rPr>
                <w:rFonts w:ascii="Times New Roman" w:eastAsia="Times New Roman" w:hAnsi="Times New Roman" w:cs="Times New Roman"/>
                <w:b/>
                <w:color w:val="000000"/>
                <w:sz w:val="22"/>
                <w:szCs w:val="22"/>
              </w:rPr>
            </w:pPr>
          </w:p>
        </w:tc>
      </w:tr>
      <w:tr w:rsidR="007C3E55" w14:paraId="177A935F" w14:textId="77777777">
        <w:tc>
          <w:tcPr>
            <w:tcW w:w="767" w:type="dxa"/>
          </w:tcPr>
          <w:p w14:paraId="5E9E17B9"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19</w:t>
            </w:r>
          </w:p>
        </w:tc>
        <w:tc>
          <w:tcPr>
            <w:tcW w:w="2708" w:type="dxa"/>
          </w:tcPr>
          <w:p w14:paraId="7200F2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973EBA0" w14:textId="77777777" w:rsidR="007C3E55" w:rsidRDefault="00000000">
            <w:pPr>
              <w:rPr>
                <w:rFonts w:ascii="Times New Roman" w:eastAsia="Times New Roman" w:hAnsi="Times New Roman" w:cs="Times New Roman"/>
                <w:color w:val="000000"/>
                <w:sz w:val="22"/>
                <w:szCs w:val="22"/>
              </w:rPr>
            </w:pPr>
            <w:hyperlink r:id="rId307">
              <w:r w:rsidR="00571110">
                <w:rPr>
                  <w:rFonts w:ascii="Times New Roman" w:eastAsia="Times New Roman" w:hAnsi="Times New Roman" w:cs="Times New Roman"/>
                  <w:color w:val="000000"/>
                  <w:sz w:val="22"/>
                  <w:szCs w:val="22"/>
                </w:rPr>
                <w:t>Reclassification of patients.</w:t>
              </w:r>
            </w:hyperlink>
          </w:p>
          <w:p w14:paraId="5F233343" w14:textId="77777777" w:rsidR="007C3E55" w:rsidRDefault="007C3E55">
            <w:pPr>
              <w:rPr>
                <w:rFonts w:ascii="Times New Roman" w:eastAsia="Times New Roman" w:hAnsi="Times New Roman" w:cs="Times New Roman"/>
                <w:color w:val="000000"/>
                <w:sz w:val="22"/>
                <w:szCs w:val="22"/>
              </w:rPr>
            </w:pPr>
          </w:p>
        </w:tc>
        <w:tc>
          <w:tcPr>
            <w:tcW w:w="3084" w:type="dxa"/>
          </w:tcPr>
          <w:p w14:paraId="64727E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w:t>
            </w:r>
          </w:p>
        </w:tc>
      </w:tr>
      <w:tr w:rsidR="007C3E55" w14:paraId="7880D0F4" w14:textId="77777777">
        <w:tc>
          <w:tcPr>
            <w:tcW w:w="767" w:type="dxa"/>
          </w:tcPr>
          <w:p w14:paraId="5474733C"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20</w:t>
            </w:r>
          </w:p>
        </w:tc>
        <w:tc>
          <w:tcPr>
            <w:tcW w:w="2708" w:type="dxa"/>
          </w:tcPr>
          <w:p w14:paraId="1275A8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6DA934C" w14:textId="77777777" w:rsidR="007C3E55" w:rsidRDefault="00000000">
            <w:pPr>
              <w:rPr>
                <w:rFonts w:ascii="Times New Roman" w:eastAsia="Times New Roman" w:hAnsi="Times New Roman" w:cs="Times New Roman"/>
                <w:color w:val="000000"/>
                <w:sz w:val="22"/>
                <w:szCs w:val="22"/>
              </w:rPr>
            </w:pPr>
            <w:hyperlink r:id="rId308">
              <w:r w:rsidR="00571110">
                <w:rPr>
                  <w:rFonts w:ascii="Times New Roman" w:eastAsia="Times New Roman" w:hAnsi="Times New Roman" w:cs="Times New Roman"/>
                  <w:color w:val="000000"/>
                  <w:sz w:val="22"/>
                  <w:szCs w:val="22"/>
                </w:rPr>
                <w:t>Leave of absence from hospital.</w:t>
              </w:r>
            </w:hyperlink>
          </w:p>
          <w:p w14:paraId="4A51B2FC" w14:textId="77777777" w:rsidR="007C3E55" w:rsidRDefault="007C3E55">
            <w:pPr>
              <w:rPr>
                <w:rFonts w:ascii="Times New Roman" w:eastAsia="Times New Roman" w:hAnsi="Times New Roman" w:cs="Times New Roman"/>
                <w:color w:val="000000"/>
                <w:sz w:val="22"/>
                <w:szCs w:val="22"/>
              </w:rPr>
            </w:pPr>
          </w:p>
        </w:tc>
        <w:tc>
          <w:tcPr>
            <w:tcW w:w="3084" w:type="dxa"/>
          </w:tcPr>
          <w:p w14:paraId="3B4C48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w:t>
            </w:r>
          </w:p>
        </w:tc>
      </w:tr>
      <w:tr w:rsidR="007C3E55" w14:paraId="12E2155B" w14:textId="77777777">
        <w:tc>
          <w:tcPr>
            <w:tcW w:w="767" w:type="dxa"/>
          </w:tcPr>
          <w:p w14:paraId="00DD113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21</w:t>
            </w:r>
          </w:p>
        </w:tc>
        <w:tc>
          <w:tcPr>
            <w:tcW w:w="2708" w:type="dxa"/>
          </w:tcPr>
          <w:p w14:paraId="3BE90B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6641B0F" w14:textId="77777777" w:rsidR="007C3E55" w:rsidRDefault="00000000">
            <w:pPr>
              <w:rPr>
                <w:rFonts w:ascii="Times New Roman" w:eastAsia="Times New Roman" w:hAnsi="Times New Roman" w:cs="Times New Roman"/>
                <w:color w:val="000000"/>
                <w:sz w:val="22"/>
                <w:szCs w:val="22"/>
              </w:rPr>
            </w:pPr>
            <w:hyperlink r:id="rId309">
              <w:r w:rsidR="00571110">
                <w:rPr>
                  <w:rFonts w:ascii="Times New Roman" w:eastAsia="Times New Roman" w:hAnsi="Times New Roman" w:cs="Times New Roman"/>
                  <w:color w:val="000000"/>
                  <w:sz w:val="22"/>
                  <w:szCs w:val="22"/>
                </w:rPr>
                <w:t>Community treatment orders</w:t>
              </w:r>
            </w:hyperlink>
            <w:r w:rsidR="00571110">
              <w:rPr>
                <w:rFonts w:ascii="Times New Roman" w:eastAsia="Times New Roman" w:hAnsi="Times New Roman" w:cs="Times New Roman"/>
                <w:color w:val="000000"/>
                <w:sz w:val="22"/>
                <w:szCs w:val="22"/>
              </w:rPr>
              <w:t>.</w:t>
            </w:r>
          </w:p>
          <w:p w14:paraId="796F04AF" w14:textId="77777777" w:rsidR="007C3E55" w:rsidRDefault="007C3E55">
            <w:pPr>
              <w:rPr>
                <w:rFonts w:ascii="Times New Roman" w:eastAsia="Times New Roman" w:hAnsi="Times New Roman" w:cs="Times New Roman"/>
                <w:color w:val="000000"/>
                <w:sz w:val="22"/>
                <w:szCs w:val="22"/>
              </w:rPr>
            </w:pPr>
          </w:p>
        </w:tc>
        <w:tc>
          <w:tcPr>
            <w:tcW w:w="3084" w:type="dxa"/>
          </w:tcPr>
          <w:p w14:paraId="33139F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17A.</w:t>
            </w:r>
          </w:p>
        </w:tc>
      </w:tr>
      <w:tr w:rsidR="007C3E55" w14:paraId="3B3F9A57" w14:textId="77777777">
        <w:tc>
          <w:tcPr>
            <w:tcW w:w="767" w:type="dxa"/>
          </w:tcPr>
          <w:p w14:paraId="065A058D"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22</w:t>
            </w:r>
          </w:p>
        </w:tc>
        <w:tc>
          <w:tcPr>
            <w:tcW w:w="2708" w:type="dxa"/>
          </w:tcPr>
          <w:p w14:paraId="46939C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7DE65FF" w14:textId="77777777" w:rsidR="007C3E55" w:rsidRDefault="00000000">
            <w:pPr>
              <w:rPr>
                <w:rFonts w:ascii="Times New Roman" w:eastAsia="Times New Roman" w:hAnsi="Times New Roman" w:cs="Times New Roman"/>
                <w:color w:val="000000"/>
                <w:sz w:val="22"/>
                <w:szCs w:val="22"/>
              </w:rPr>
            </w:pPr>
            <w:hyperlink r:id="rId310">
              <w:r w:rsidR="00571110">
                <w:rPr>
                  <w:rFonts w:ascii="Times New Roman" w:eastAsia="Times New Roman" w:hAnsi="Times New Roman" w:cs="Times New Roman"/>
                  <w:color w:val="000000"/>
                  <w:sz w:val="22"/>
                  <w:szCs w:val="22"/>
                </w:rPr>
                <w:t>Conditions</w:t>
              </w:r>
            </w:hyperlink>
            <w:r w:rsidR="00571110">
              <w:rPr>
                <w:rFonts w:ascii="Times New Roman" w:eastAsia="Times New Roman" w:hAnsi="Times New Roman" w:cs="Times New Roman"/>
                <w:color w:val="000000"/>
                <w:sz w:val="22"/>
                <w:szCs w:val="22"/>
              </w:rPr>
              <w:t>.</w:t>
            </w:r>
          </w:p>
          <w:p w14:paraId="19FBAF32" w14:textId="77777777" w:rsidR="007C3E55" w:rsidRDefault="007C3E55">
            <w:pPr>
              <w:rPr>
                <w:rFonts w:ascii="Times New Roman" w:eastAsia="Times New Roman" w:hAnsi="Times New Roman" w:cs="Times New Roman"/>
                <w:color w:val="000000"/>
                <w:sz w:val="22"/>
                <w:szCs w:val="22"/>
              </w:rPr>
            </w:pPr>
          </w:p>
        </w:tc>
        <w:tc>
          <w:tcPr>
            <w:tcW w:w="3084" w:type="dxa"/>
          </w:tcPr>
          <w:p w14:paraId="677CD6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17B.</w:t>
            </w:r>
          </w:p>
        </w:tc>
      </w:tr>
      <w:tr w:rsidR="007C3E55" w14:paraId="017D5B7C" w14:textId="77777777">
        <w:tc>
          <w:tcPr>
            <w:tcW w:w="767" w:type="dxa"/>
          </w:tcPr>
          <w:p w14:paraId="1210E183"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23</w:t>
            </w:r>
          </w:p>
        </w:tc>
        <w:tc>
          <w:tcPr>
            <w:tcW w:w="2708" w:type="dxa"/>
          </w:tcPr>
          <w:p w14:paraId="2CA813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6F7E5C7" w14:textId="77777777" w:rsidR="007C3E55" w:rsidRDefault="00000000">
            <w:pPr>
              <w:rPr>
                <w:rFonts w:ascii="Times New Roman" w:eastAsia="Times New Roman" w:hAnsi="Times New Roman" w:cs="Times New Roman"/>
                <w:color w:val="000000"/>
                <w:sz w:val="22"/>
                <w:szCs w:val="22"/>
              </w:rPr>
            </w:pPr>
            <w:hyperlink r:id="rId311">
              <w:r w:rsidR="00571110">
                <w:rPr>
                  <w:rFonts w:ascii="Times New Roman" w:eastAsia="Times New Roman" w:hAnsi="Times New Roman" w:cs="Times New Roman"/>
                  <w:color w:val="000000"/>
                  <w:sz w:val="22"/>
                  <w:szCs w:val="22"/>
                </w:rPr>
                <w:t>Duration of community treatment order</w:t>
              </w:r>
            </w:hyperlink>
            <w:r w:rsidR="00571110">
              <w:rPr>
                <w:rFonts w:ascii="Times New Roman" w:eastAsia="Times New Roman" w:hAnsi="Times New Roman" w:cs="Times New Roman"/>
                <w:color w:val="000000"/>
                <w:sz w:val="22"/>
                <w:szCs w:val="22"/>
              </w:rPr>
              <w:t>.</w:t>
            </w:r>
          </w:p>
          <w:p w14:paraId="2F36E779" w14:textId="77777777" w:rsidR="007C3E55" w:rsidRDefault="007C3E55">
            <w:pPr>
              <w:rPr>
                <w:rFonts w:ascii="Times New Roman" w:eastAsia="Times New Roman" w:hAnsi="Times New Roman" w:cs="Times New Roman"/>
                <w:color w:val="000000"/>
                <w:sz w:val="22"/>
                <w:szCs w:val="22"/>
              </w:rPr>
            </w:pPr>
          </w:p>
        </w:tc>
        <w:tc>
          <w:tcPr>
            <w:tcW w:w="3084" w:type="dxa"/>
          </w:tcPr>
          <w:p w14:paraId="685AE1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17C.</w:t>
            </w:r>
          </w:p>
        </w:tc>
      </w:tr>
      <w:tr w:rsidR="007C3E55" w14:paraId="03A255EF" w14:textId="77777777">
        <w:tc>
          <w:tcPr>
            <w:tcW w:w="767" w:type="dxa"/>
          </w:tcPr>
          <w:p w14:paraId="412B593F"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24</w:t>
            </w:r>
          </w:p>
        </w:tc>
        <w:tc>
          <w:tcPr>
            <w:tcW w:w="2708" w:type="dxa"/>
          </w:tcPr>
          <w:p w14:paraId="370B9E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3C7C208" w14:textId="77777777" w:rsidR="007C3E55" w:rsidRDefault="00000000">
            <w:pPr>
              <w:rPr>
                <w:rFonts w:ascii="Times New Roman" w:eastAsia="Times New Roman" w:hAnsi="Times New Roman" w:cs="Times New Roman"/>
                <w:color w:val="000000"/>
                <w:sz w:val="22"/>
                <w:szCs w:val="22"/>
              </w:rPr>
            </w:pPr>
            <w:hyperlink r:id="rId312">
              <w:r w:rsidR="00571110">
                <w:rPr>
                  <w:rFonts w:ascii="Times New Roman" w:eastAsia="Times New Roman" w:hAnsi="Times New Roman" w:cs="Times New Roman"/>
                  <w:color w:val="000000"/>
                  <w:sz w:val="22"/>
                  <w:szCs w:val="22"/>
                </w:rPr>
                <w:t>Effect of community treatment order</w:t>
              </w:r>
            </w:hyperlink>
            <w:r w:rsidR="00571110">
              <w:rPr>
                <w:rFonts w:ascii="Times New Roman" w:eastAsia="Times New Roman" w:hAnsi="Times New Roman" w:cs="Times New Roman"/>
                <w:color w:val="000000"/>
                <w:sz w:val="22"/>
                <w:szCs w:val="22"/>
              </w:rPr>
              <w:t>.</w:t>
            </w:r>
          </w:p>
          <w:p w14:paraId="316BA218" w14:textId="77777777" w:rsidR="007C3E55" w:rsidRDefault="007C3E55">
            <w:pPr>
              <w:rPr>
                <w:rFonts w:ascii="Times New Roman" w:eastAsia="Times New Roman" w:hAnsi="Times New Roman" w:cs="Times New Roman"/>
                <w:color w:val="000000"/>
                <w:sz w:val="22"/>
                <w:szCs w:val="22"/>
              </w:rPr>
            </w:pPr>
          </w:p>
        </w:tc>
        <w:tc>
          <w:tcPr>
            <w:tcW w:w="3084" w:type="dxa"/>
          </w:tcPr>
          <w:p w14:paraId="09364F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17D.</w:t>
            </w:r>
          </w:p>
        </w:tc>
      </w:tr>
      <w:tr w:rsidR="007C3E55" w14:paraId="72364EC0" w14:textId="77777777">
        <w:tc>
          <w:tcPr>
            <w:tcW w:w="767" w:type="dxa"/>
          </w:tcPr>
          <w:p w14:paraId="05C76F58"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25</w:t>
            </w:r>
          </w:p>
        </w:tc>
        <w:tc>
          <w:tcPr>
            <w:tcW w:w="2708" w:type="dxa"/>
          </w:tcPr>
          <w:p w14:paraId="4F073B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37B5CAE" w14:textId="77777777" w:rsidR="007C3E55" w:rsidRDefault="00000000">
            <w:pPr>
              <w:rPr>
                <w:rFonts w:ascii="Times New Roman" w:eastAsia="Times New Roman" w:hAnsi="Times New Roman" w:cs="Times New Roman"/>
                <w:color w:val="000000"/>
                <w:sz w:val="22"/>
                <w:szCs w:val="22"/>
              </w:rPr>
            </w:pPr>
            <w:hyperlink r:id="rId313">
              <w:r w:rsidR="00571110">
                <w:rPr>
                  <w:rFonts w:ascii="Times New Roman" w:eastAsia="Times New Roman" w:hAnsi="Times New Roman" w:cs="Times New Roman"/>
                  <w:color w:val="000000"/>
                  <w:sz w:val="22"/>
                  <w:szCs w:val="22"/>
                </w:rPr>
                <w:t>Power to recall to hospital</w:t>
              </w:r>
            </w:hyperlink>
            <w:r w:rsidR="00571110">
              <w:rPr>
                <w:rFonts w:ascii="Times New Roman" w:eastAsia="Times New Roman" w:hAnsi="Times New Roman" w:cs="Times New Roman"/>
                <w:color w:val="000000"/>
                <w:sz w:val="22"/>
                <w:szCs w:val="22"/>
              </w:rPr>
              <w:t>.</w:t>
            </w:r>
          </w:p>
          <w:p w14:paraId="0E9F5947" w14:textId="77777777" w:rsidR="007C3E55" w:rsidRDefault="007C3E55">
            <w:pPr>
              <w:rPr>
                <w:rFonts w:ascii="Times New Roman" w:eastAsia="Times New Roman" w:hAnsi="Times New Roman" w:cs="Times New Roman"/>
                <w:color w:val="000000"/>
                <w:sz w:val="22"/>
                <w:szCs w:val="22"/>
              </w:rPr>
            </w:pPr>
          </w:p>
        </w:tc>
        <w:tc>
          <w:tcPr>
            <w:tcW w:w="3084" w:type="dxa"/>
          </w:tcPr>
          <w:p w14:paraId="1230B9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17E.</w:t>
            </w:r>
          </w:p>
        </w:tc>
      </w:tr>
      <w:tr w:rsidR="007C3E55" w14:paraId="6BA1465C" w14:textId="77777777">
        <w:tc>
          <w:tcPr>
            <w:tcW w:w="767" w:type="dxa"/>
          </w:tcPr>
          <w:p w14:paraId="2878117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26</w:t>
            </w:r>
          </w:p>
        </w:tc>
        <w:tc>
          <w:tcPr>
            <w:tcW w:w="2708" w:type="dxa"/>
          </w:tcPr>
          <w:p w14:paraId="2142C3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9529AA2" w14:textId="77777777" w:rsidR="007C3E55" w:rsidRDefault="00000000">
            <w:pPr>
              <w:rPr>
                <w:rFonts w:ascii="Times New Roman" w:eastAsia="Times New Roman" w:hAnsi="Times New Roman" w:cs="Times New Roman"/>
                <w:color w:val="000000"/>
                <w:sz w:val="22"/>
                <w:szCs w:val="22"/>
              </w:rPr>
            </w:pPr>
            <w:hyperlink r:id="rId314">
              <w:r w:rsidR="00571110">
                <w:rPr>
                  <w:rFonts w:ascii="Times New Roman" w:eastAsia="Times New Roman" w:hAnsi="Times New Roman" w:cs="Times New Roman"/>
                  <w:color w:val="000000"/>
                  <w:sz w:val="22"/>
                  <w:szCs w:val="22"/>
                </w:rPr>
                <w:t>Powers in respect of recalled patients</w:t>
              </w:r>
            </w:hyperlink>
            <w:r w:rsidR="00571110">
              <w:rPr>
                <w:rFonts w:ascii="Times New Roman" w:eastAsia="Times New Roman" w:hAnsi="Times New Roman" w:cs="Times New Roman"/>
                <w:color w:val="000000"/>
                <w:sz w:val="22"/>
                <w:szCs w:val="22"/>
              </w:rPr>
              <w:t>.</w:t>
            </w:r>
          </w:p>
          <w:p w14:paraId="1102F4DF" w14:textId="77777777" w:rsidR="007C3E55" w:rsidRDefault="007C3E55">
            <w:pPr>
              <w:rPr>
                <w:rFonts w:ascii="Times New Roman" w:eastAsia="Times New Roman" w:hAnsi="Times New Roman" w:cs="Times New Roman"/>
                <w:color w:val="000000"/>
                <w:sz w:val="22"/>
                <w:szCs w:val="22"/>
              </w:rPr>
            </w:pPr>
          </w:p>
        </w:tc>
        <w:tc>
          <w:tcPr>
            <w:tcW w:w="3084" w:type="dxa"/>
          </w:tcPr>
          <w:p w14:paraId="3978D5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17F.</w:t>
            </w:r>
          </w:p>
        </w:tc>
      </w:tr>
      <w:tr w:rsidR="007C3E55" w14:paraId="541F28D0" w14:textId="77777777">
        <w:tc>
          <w:tcPr>
            <w:tcW w:w="767" w:type="dxa"/>
          </w:tcPr>
          <w:p w14:paraId="2515305C"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27</w:t>
            </w:r>
          </w:p>
        </w:tc>
        <w:tc>
          <w:tcPr>
            <w:tcW w:w="2708" w:type="dxa"/>
          </w:tcPr>
          <w:p w14:paraId="38ECF3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545F9D8" w14:textId="77777777" w:rsidR="007C3E55" w:rsidRDefault="00000000">
            <w:pPr>
              <w:rPr>
                <w:rFonts w:ascii="Times New Roman" w:eastAsia="Times New Roman" w:hAnsi="Times New Roman" w:cs="Times New Roman"/>
                <w:color w:val="000000"/>
                <w:sz w:val="22"/>
                <w:szCs w:val="22"/>
              </w:rPr>
            </w:pPr>
            <w:hyperlink r:id="rId315">
              <w:r w:rsidR="00571110">
                <w:rPr>
                  <w:rFonts w:ascii="Times New Roman" w:eastAsia="Times New Roman" w:hAnsi="Times New Roman" w:cs="Times New Roman"/>
                  <w:color w:val="000000"/>
                  <w:sz w:val="22"/>
                  <w:szCs w:val="22"/>
                </w:rPr>
                <w:t>Effect of revoking community treatment order</w:t>
              </w:r>
            </w:hyperlink>
            <w:r w:rsidR="00571110">
              <w:rPr>
                <w:rFonts w:ascii="Times New Roman" w:eastAsia="Times New Roman" w:hAnsi="Times New Roman" w:cs="Times New Roman"/>
                <w:color w:val="000000"/>
                <w:sz w:val="22"/>
                <w:szCs w:val="22"/>
              </w:rPr>
              <w:t>.</w:t>
            </w:r>
          </w:p>
          <w:p w14:paraId="188EC1D7" w14:textId="77777777" w:rsidR="007C3E55" w:rsidRDefault="007C3E55">
            <w:pPr>
              <w:rPr>
                <w:rFonts w:ascii="Times New Roman" w:eastAsia="Times New Roman" w:hAnsi="Times New Roman" w:cs="Times New Roman"/>
                <w:color w:val="000000"/>
                <w:sz w:val="22"/>
                <w:szCs w:val="22"/>
              </w:rPr>
            </w:pPr>
          </w:p>
        </w:tc>
        <w:tc>
          <w:tcPr>
            <w:tcW w:w="3084" w:type="dxa"/>
          </w:tcPr>
          <w:p w14:paraId="37AF1E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17G.</w:t>
            </w:r>
          </w:p>
        </w:tc>
      </w:tr>
      <w:tr w:rsidR="007C3E55" w14:paraId="71F50CA2" w14:textId="77777777">
        <w:tc>
          <w:tcPr>
            <w:tcW w:w="767" w:type="dxa"/>
          </w:tcPr>
          <w:p w14:paraId="4A6D979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28</w:t>
            </w:r>
          </w:p>
        </w:tc>
        <w:tc>
          <w:tcPr>
            <w:tcW w:w="2708" w:type="dxa"/>
          </w:tcPr>
          <w:p w14:paraId="695D68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F7EDEE0" w14:textId="77777777" w:rsidR="007C3E55" w:rsidRDefault="00000000">
            <w:pPr>
              <w:rPr>
                <w:rFonts w:ascii="Times New Roman" w:eastAsia="Times New Roman" w:hAnsi="Times New Roman" w:cs="Times New Roman"/>
                <w:color w:val="000000"/>
                <w:sz w:val="22"/>
                <w:szCs w:val="22"/>
              </w:rPr>
            </w:pPr>
            <w:hyperlink r:id="rId316">
              <w:r w:rsidR="00571110">
                <w:rPr>
                  <w:rFonts w:ascii="Times New Roman" w:eastAsia="Times New Roman" w:hAnsi="Times New Roman" w:cs="Times New Roman"/>
                  <w:color w:val="000000"/>
                  <w:sz w:val="22"/>
                  <w:szCs w:val="22"/>
                </w:rPr>
                <w:t>Return and readmission of patients absent without leave.</w:t>
              </w:r>
            </w:hyperlink>
          </w:p>
          <w:p w14:paraId="01391231" w14:textId="77777777" w:rsidR="007C3E55" w:rsidRDefault="007C3E55">
            <w:pPr>
              <w:rPr>
                <w:rFonts w:ascii="Times New Roman" w:eastAsia="Times New Roman" w:hAnsi="Times New Roman" w:cs="Times New Roman"/>
                <w:color w:val="000000"/>
                <w:sz w:val="22"/>
                <w:szCs w:val="22"/>
              </w:rPr>
            </w:pPr>
          </w:p>
        </w:tc>
        <w:tc>
          <w:tcPr>
            <w:tcW w:w="3084" w:type="dxa"/>
          </w:tcPr>
          <w:p w14:paraId="057B9A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w:t>
            </w:r>
          </w:p>
        </w:tc>
      </w:tr>
      <w:tr w:rsidR="007C3E55" w14:paraId="48C98004" w14:textId="77777777">
        <w:tc>
          <w:tcPr>
            <w:tcW w:w="767" w:type="dxa"/>
          </w:tcPr>
          <w:p w14:paraId="60F2A7CE"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29</w:t>
            </w:r>
          </w:p>
        </w:tc>
        <w:tc>
          <w:tcPr>
            <w:tcW w:w="2708" w:type="dxa"/>
          </w:tcPr>
          <w:p w14:paraId="581C7B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7C08C22" w14:textId="77777777" w:rsidR="007C3E55" w:rsidRDefault="00000000">
            <w:pPr>
              <w:rPr>
                <w:rFonts w:ascii="Times New Roman" w:eastAsia="Times New Roman" w:hAnsi="Times New Roman" w:cs="Times New Roman"/>
                <w:color w:val="000000"/>
                <w:sz w:val="22"/>
                <w:szCs w:val="22"/>
              </w:rPr>
            </w:pPr>
            <w:hyperlink r:id="rId317">
              <w:r w:rsidR="00571110">
                <w:rPr>
                  <w:rFonts w:ascii="Times New Roman" w:eastAsia="Times New Roman" w:hAnsi="Times New Roman" w:cs="Times New Roman"/>
                  <w:color w:val="000000"/>
                  <w:sz w:val="22"/>
                  <w:szCs w:val="22"/>
                </w:rPr>
                <w:t>Regulations as to transfer of patients.</w:t>
              </w:r>
            </w:hyperlink>
          </w:p>
          <w:p w14:paraId="10CCE5B9" w14:textId="77777777" w:rsidR="007C3E55" w:rsidRDefault="007C3E55">
            <w:pPr>
              <w:rPr>
                <w:rFonts w:ascii="Times New Roman" w:eastAsia="Times New Roman" w:hAnsi="Times New Roman" w:cs="Times New Roman"/>
                <w:color w:val="000000"/>
                <w:sz w:val="22"/>
                <w:szCs w:val="22"/>
              </w:rPr>
            </w:pPr>
          </w:p>
        </w:tc>
        <w:tc>
          <w:tcPr>
            <w:tcW w:w="3084" w:type="dxa"/>
          </w:tcPr>
          <w:p w14:paraId="1F9596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w:t>
            </w:r>
          </w:p>
        </w:tc>
      </w:tr>
      <w:tr w:rsidR="007C3E55" w14:paraId="5018F5F6" w14:textId="77777777">
        <w:tc>
          <w:tcPr>
            <w:tcW w:w="767" w:type="dxa"/>
          </w:tcPr>
          <w:p w14:paraId="7540EA39"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30</w:t>
            </w:r>
          </w:p>
        </w:tc>
        <w:tc>
          <w:tcPr>
            <w:tcW w:w="2708" w:type="dxa"/>
          </w:tcPr>
          <w:p w14:paraId="566685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61EE511" w14:textId="77777777" w:rsidR="007C3E55" w:rsidRDefault="00000000">
            <w:pPr>
              <w:rPr>
                <w:rFonts w:ascii="Times New Roman" w:eastAsia="Times New Roman" w:hAnsi="Times New Roman" w:cs="Times New Roman"/>
                <w:color w:val="000000"/>
                <w:sz w:val="22"/>
                <w:szCs w:val="22"/>
              </w:rPr>
            </w:pPr>
            <w:hyperlink r:id="rId318">
              <w:r w:rsidR="00571110">
                <w:rPr>
                  <w:rFonts w:ascii="Times New Roman" w:eastAsia="Times New Roman" w:hAnsi="Times New Roman" w:cs="Times New Roman"/>
                  <w:color w:val="000000"/>
                  <w:sz w:val="22"/>
                  <w:szCs w:val="22"/>
                </w:rPr>
                <w:t>Regulations as to assignment of responsibility for community patients</w:t>
              </w:r>
            </w:hyperlink>
            <w:r w:rsidR="00571110">
              <w:rPr>
                <w:rFonts w:ascii="Times New Roman" w:eastAsia="Times New Roman" w:hAnsi="Times New Roman" w:cs="Times New Roman"/>
                <w:color w:val="000000"/>
                <w:sz w:val="22"/>
                <w:szCs w:val="22"/>
              </w:rPr>
              <w:t>.</w:t>
            </w:r>
          </w:p>
          <w:p w14:paraId="5A468B66" w14:textId="77777777" w:rsidR="007C3E55" w:rsidRDefault="007C3E55">
            <w:pPr>
              <w:rPr>
                <w:rFonts w:ascii="Times New Roman" w:eastAsia="Times New Roman" w:hAnsi="Times New Roman" w:cs="Times New Roman"/>
                <w:color w:val="000000"/>
                <w:sz w:val="22"/>
                <w:szCs w:val="22"/>
              </w:rPr>
            </w:pPr>
          </w:p>
        </w:tc>
        <w:tc>
          <w:tcPr>
            <w:tcW w:w="3084" w:type="dxa"/>
          </w:tcPr>
          <w:p w14:paraId="5F5EBA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19A.</w:t>
            </w:r>
          </w:p>
        </w:tc>
      </w:tr>
      <w:tr w:rsidR="007C3E55" w14:paraId="76EEAFC4" w14:textId="77777777">
        <w:trPr>
          <w:trHeight w:val="320"/>
        </w:trPr>
        <w:tc>
          <w:tcPr>
            <w:tcW w:w="10910" w:type="dxa"/>
            <w:gridSpan w:val="6"/>
          </w:tcPr>
          <w:p w14:paraId="68A0BF3F" w14:textId="77777777" w:rsidR="007C3E55" w:rsidRDefault="007C3E55">
            <w:pPr>
              <w:rPr>
                <w:rFonts w:ascii="Times New Roman" w:eastAsia="Times New Roman" w:hAnsi="Times New Roman" w:cs="Times New Roman"/>
                <w:b/>
                <w:color w:val="000000"/>
                <w:sz w:val="22"/>
                <w:szCs w:val="22"/>
              </w:rPr>
            </w:pPr>
          </w:p>
          <w:p w14:paraId="79D5CEC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Duration of authority and discharge</w:t>
            </w:r>
          </w:p>
          <w:p w14:paraId="1A6A3136" w14:textId="77777777" w:rsidR="007C3E55" w:rsidRDefault="007C3E55">
            <w:pPr>
              <w:rPr>
                <w:rFonts w:ascii="Times New Roman" w:eastAsia="Times New Roman" w:hAnsi="Times New Roman" w:cs="Times New Roman"/>
                <w:b/>
                <w:color w:val="000000"/>
                <w:sz w:val="22"/>
                <w:szCs w:val="22"/>
              </w:rPr>
            </w:pPr>
          </w:p>
        </w:tc>
      </w:tr>
      <w:tr w:rsidR="007C3E55" w14:paraId="209715EB" w14:textId="77777777">
        <w:tc>
          <w:tcPr>
            <w:tcW w:w="767" w:type="dxa"/>
          </w:tcPr>
          <w:p w14:paraId="3DD9F98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31</w:t>
            </w:r>
          </w:p>
        </w:tc>
        <w:tc>
          <w:tcPr>
            <w:tcW w:w="2708" w:type="dxa"/>
          </w:tcPr>
          <w:p w14:paraId="6E4665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DA9B3E3" w14:textId="77777777" w:rsidR="007C3E55" w:rsidRDefault="00000000">
            <w:pPr>
              <w:rPr>
                <w:rFonts w:ascii="Times New Roman" w:eastAsia="Times New Roman" w:hAnsi="Times New Roman" w:cs="Times New Roman"/>
                <w:color w:val="000000"/>
                <w:sz w:val="22"/>
                <w:szCs w:val="22"/>
              </w:rPr>
            </w:pPr>
            <w:hyperlink r:id="rId319">
              <w:r w:rsidR="00571110">
                <w:rPr>
                  <w:rFonts w:ascii="Times New Roman" w:eastAsia="Times New Roman" w:hAnsi="Times New Roman" w:cs="Times New Roman"/>
                  <w:color w:val="000000"/>
                  <w:sz w:val="22"/>
                  <w:szCs w:val="22"/>
                </w:rPr>
                <w:t>Duration of authority.</w:t>
              </w:r>
            </w:hyperlink>
          </w:p>
          <w:p w14:paraId="1266CED4" w14:textId="77777777" w:rsidR="007C3E55" w:rsidRDefault="007C3E55">
            <w:pPr>
              <w:rPr>
                <w:rFonts w:ascii="Times New Roman" w:eastAsia="Times New Roman" w:hAnsi="Times New Roman" w:cs="Times New Roman"/>
                <w:color w:val="000000"/>
                <w:sz w:val="22"/>
                <w:szCs w:val="22"/>
              </w:rPr>
            </w:pPr>
          </w:p>
        </w:tc>
        <w:tc>
          <w:tcPr>
            <w:tcW w:w="3084" w:type="dxa"/>
          </w:tcPr>
          <w:p w14:paraId="0D1959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w:t>
            </w:r>
          </w:p>
        </w:tc>
      </w:tr>
      <w:tr w:rsidR="007C3E55" w14:paraId="6F7B7F21" w14:textId="77777777">
        <w:tc>
          <w:tcPr>
            <w:tcW w:w="767" w:type="dxa"/>
          </w:tcPr>
          <w:p w14:paraId="5F30A94B"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32</w:t>
            </w:r>
          </w:p>
        </w:tc>
        <w:tc>
          <w:tcPr>
            <w:tcW w:w="2708" w:type="dxa"/>
          </w:tcPr>
          <w:p w14:paraId="68DB82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8311E48" w14:textId="77777777" w:rsidR="007C3E55" w:rsidRDefault="00000000">
            <w:pPr>
              <w:rPr>
                <w:rFonts w:ascii="Times New Roman" w:eastAsia="Times New Roman" w:hAnsi="Times New Roman" w:cs="Times New Roman"/>
                <w:color w:val="000000"/>
                <w:sz w:val="22"/>
                <w:szCs w:val="22"/>
              </w:rPr>
            </w:pPr>
            <w:hyperlink r:id="rId320">
              <w:r w:rsidR="00571110">
                <w:rPr>
                  <w:rFonts w:ascii="Times New Roman" w:eastAsia="Times New Roman" w:hAnsi="Times New Roman" w:cs="Times New Roman"/>
                  <w:color w:val="000000"/>
                  <w:sz w:val="22"/>
                  <w:szCs w:val="22"/>
                </w:rPr>
                <w:t>Community treatment period</w:t>
              </w:r>
            </w:hyperlink>
            <w:r w:rsidR="00571110">
              <w:rPr>
                <w:rFonts w:ascii="Times New Roman" w:eastAsia="Times New Roman" w:hAnsi="Times New Roman" w:cs="Times New Roman"/>
                <w:color w:val="000000"/>
                <w:sz w:val="22"/>
                <w:szCs w:val="22"/>
              </w:rPr>
              <w:t>.</w:t>
            </w:r>
          </w:p>
          <w:p w14:paraId="1F639E87" w14:textId="77777777" w:rsidR="007C3E55" w:rsidRDefault="007C3E55">
            <w:pPr>
              <w:rPr>
                <w:rFonts w:ascii="Times New Roman" w:eastAsia="Times New Roman" w:hAnsi="Times New Roman" w:cs="Times New Roman"/>
                <w:color w:val="000000"/>
                <w:sz w:val="22"/>
                <w:szCs w:val="22"/>
              </w:rPr>
            </w:pPr>
          </w:p>
        </w:tc>
        <w:tc>
          <w:tcPr>
            <w:tcW w:w="3084" w:type="dxa"/>
          </w:tcPr>
          <w:p w14:paraId="4BC569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20A.</w:t>
            </w:r>
          </w:p>
        </w:tc>
      </w:tr>
      <w:tr w:rsidR="007C3E55" w14:paraId="26B6A958" w14:textId="77777777">
        <w:tc>
          <w:tcPr>
            <w:tcW w:w="767" w:type="dxa"/>
          </w:tcPr>
          <w:p w14:paraId="6FC8FD23"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33</w:t>
            </w:r>
          </w:p>
        </w:tc>
        <w:tc>
          <w:tcPr>
            <w:tcW w:w="2708" w:type="dxa"/>
          </w:tcPr>
          <w:p w14:paraId="0CA414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DA55643" w14:textId="77777777" w:rsidR="007C3E55" w:rsidRDefault="00000000">
            <w:pPr>
              <w:rPr>
                <w:rFonts w:ascii="Times New Roman" w:eastAsia="Times New Roman" w:hAnsi="Times New Roman" w:cs="Times New Roman"/>
                <w:color w:val="000000"/>
                <w:sz w:val="22"/>
                <w:szCs w:val="22"/>
              </w:rPr>
            </w:pPr>
            <w:hyperlink r:id="rId321">
              <w:r w:rsidR="00571110">
                <w:rPr>
                  <w:rFonts w:ascii="Times New Roman" w:eastAsia="Times New Roman" w:hAnsi="Times New Roman" w:cs="Times New Roman"/>
                  <w:color w:val="000000"/>
                  <w:sz w:val="22"/>
                  <w:szCs w:val="22"/>
                </w:rPr>
                <w:t>Effect of expiry of community treatment order</w:t>
              </w:r>
            </w:hyperlink>
            <w:r w:rsidR="00571110">
              <w:rPr>
                <w:rFonts w:ascii="Times New Roman" w:eastAsia="Times New Roman" w:hAnsi="Times New Roman" w:cs="Times New Roman"/>
                <w:color w:val="000000"/>
                <w:sz w:val="22"/>
                <w:szCs w:val="22"/>
              </w:rPr>
              <w:t>.</w:t>
            </w:r>
          </w:p>
          <w:p w14:paraId="1AEB1020" w14:textId="77777777" w:rsidR="007C3E55" w:rsidRDefault="007C3E55">
            <w:pPr>
              <w:rPr>
                <w:rFonts w:ascii="Times New Roman" w:eastAsia="Times New Roman" w:hAnsi="Times New Roman" w:cs="Times New Roman"/>
                <w:color w:val="000000"/>
                <w:sz w:val="22"/>
                <w:szCs w:val="22"/>
              </w:rPr>
            </w:pPr>
          </w:p>
        </w:tc>
        <w:tc>
          <w:tcPr>
            <w:tcW w:w="3084" w:type="dxa"/>
          </w:tcPr>
          <w:p w14:paraId="46D64F8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20B.</w:t>
            </w:r>
          </w:p>
        </w:tc>
      </w:tr>
      <w:tr w:rsidR="007C3E55" w14:paraId="454BBE14" w14:textId="77777777">
        <w:tc>
          <w:tcPr>
            <w:tcW w:w="767" w:type="dxa"/>
          </w:tcPr>
          <w:p w14:paraId="488B55A2"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34</w:t>
            </w:r>
          </w:p>
        </w:tc>
        <w:tc>
          <w:tcPr>
            <w:tcW w:w="2708" w:type="dxa"/>
          </w:tcPr>
          <w:p w14:paraId="2460F8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7236524" w14:textId="77777777" w:rsidR="007C3E55" w:rsidRDefault="00000000">
            <w:pPr>
              <w:rPr>
                <w:rFonts w:ascii="Times New Roman" w:eastAsia="Times New Roman" w:hAnsi="Times New Roman" w:cs="Times New Roman"/>
                <w:color w:val="000000"/>
                <w:sz w:val="22"/>
                <w:szCs w:val="22"/>
              </w:rPr>
            </w:pPr>
            <w:hyperlink r:id="rId322">
              <w:r w:rsidR="00571110">
                <w:rPr>
                  <w:rFonts w:ascii="Times New Roman" w:eastAsia="Times New Roman" w:hAnsi="Times New Roman" w:cs="Times New Roman"/>
                  <w:color w:val="000000"/>
                  <w:sz w:val="22"/>
                  <w:szCs w:val="22"/>
                </w:rPr>
                <w:t>Special provisions as to patients absent without leave.</w:t>
              </w:r>
            </w:hyperlink>
          </w:p>
          <w:p w14:paraId="63EBD983" w14:textId="77777777" w:rsidR="007C3E55" w:rsidRDefault="007C3E55">
            <w:pPr>
              <w:rPr>
                <w:rFonts w:ascii="Times New Roman" w:eastAsia="Times New Roman" w:hAnsi="Times New Roman" w:cs="Times New Roman"/>
                <w:color w:val="000000"/>
                <w:sz w:val="22"/>
                <w:szCs w:val="22"/>
              </w:rPr>
            </w:pPr>
          </w:p>
        </w:tc>
        <w:tc>
          <w:tcPr>
            <w:tcW w:w="3084" w:type="dxa"/>
          </w:tcPr>
          <w:p w14:paraId="6A0462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w:t>
            </w:r>
          </w:p>
        </w:tc>
      </w:tr>
      <w:tr w:rsidR="007C3E55" w14:paraId="410D89AB" w14:textId="77777777">
        <w:tc>
          <w:tcPr>
            <w:tcW w:w="767" w:type="dxa"/>
          </w:tcPr>
          <w:p w14:paraId="05C7D691"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35</w:t>
            </w:r>
          </w:p>
        </w:tc>
        <w:tc>
          <w:tcPr>
            <w:tcW w:w="2708" w:type="dxa"/>
          </w:tcPr>
          <w:p w14:paraId="5E7F2F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0438089" w14:textId="77777777" w:rsidR="007C3E55" w:rsidRDefault="00000000">
            <w:pPr>
              <w:rPr>
                <w:rFonts w:ascii="Times New Roman" w:eastAsia="Times New Roman" w:hAnsi="Times New Roman" w:cs="Times New Roman"/>
                <w:color w:val="000000"/>
                <w:sz w:val="22"/>
                <w:szCs w:val="22"/>
              </w:rPr>
            </w:pPr>
            <w:hyperlink r:id="rId323">
              <w:r w:rsidR="00571110">
                <w:rPr>
                  <w:rFonts w:ascii="Times New Roman" w:eastAsia="Times New Roman" w:hAnsi="Times New Roman" w:cs="Times New Roman"/>
                  <w:color w:val="000000"/>
                  <w:sz w:val="22"/>
                  <w:szCs w:val="22"/>
                </w:rPr>
                <w:t>Patients who are taken into custody or return within 28 days.</w:t>
              </w:r>
            </w:hyperlink>
          </w:p>
          <w:p w14:paraId="48A6F803" w14:textId="77777777" w:rsidR="007C3E55" w:rsidRDefault="007C3E55">
            <w:pPr>
              <w:rPr>
                <w:rFonts w:ascii="Times New Roman" w:eastAsia="Times New Roman" w:hAnsi="Times New Roman" w:cs="Times New Roman"/>
                <w:color w:val="000000"/>
                <w:sz w:val="22"/>
                <w:szCs w:val="22"/>
              </w:rPr>
            </w:pPr>
          </w:p>
        </w:tc>
        <w:tc>
          <w:tcPr>
            <w:tcW w:w="3084" w:type="dxa"/>
          </w:tcPr>
          <w:p w14:paraId="488568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21A.</w:t>
            </w:r>
          </w:p>
        </w:tc>
      </w:tr>
      <w:tr w:rsidR="007C3E55" w14:paraId="235D16FA" w14:textId="77777777">
        <w:tc>
          <w:tcPr>
            <w:tcW w:w="767" w:type="dxa"/>
          </w:tcPr>
          <w:p w14:paraId="3F67304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36</w:t>
            </w:r>
          </w:p>
        </w:tc>
        <w:tc>
          <w:tcPr>
            <w:tcW w:w="2708" w:type="dxa"/>
          </w:tcPr>
          <w:p w14:paraId="74B3CE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1018774" w14:textId="77777777" w:rsidR="007C3E55" w:rsidRDefault="00000000">
            <w:pPr>
              <w:rPr>
                <w:rFonts w:ascii="Times New Roman" w:eastAsia="Times New Roman" w:hAnsi="Times New Roman" w:cs="Times New Roman"/>
                <w:color w:val="000000"/>
                <w:sz w:val="22"/>
                <w:szCs w:val="22"/>
              </w:rPr>
            </w:pPr>
            <w:hyperlink r:id="rId324">
              <w:r w:rsidR="00571110">
                <w:rPr>
                  <w:rFonts w:ascii="Times New Roman" w:eastAsia="Times New Roman" w:hAnsi="Times New Roman" w:cs="Times New Roman"/>
                  <w:color w:val="000000"/>
                  <w:sz w:val="22"/>
                  <w:szCs w:val="22"/>
                </w:rPr>
                <w:t>Patients who are taken into custody or return after more than 28 days.</w:t>
              </w:r>
            </w:hyperlink>
          </w:p>
          <w:p w14:paraId="22B63EBD" w14:textId="77777777" w:rsidR="007C3E55" w:rsidRDefault="007C3E55">
            <w:pPr>
              <w:rPr>
                <w:rFonts w:ascii="Times New Roman" w:eastAsia="Times New Roman" w:hAnsi="Times New Roman" w:cs="Times New Roman"/>
                <w:color w:val="000000"/>
                <w:sz w:val="22"/>
                <w:szCs w:val="22"/>
              </w:rPr>
            </w:pPr>
          </w:p>
        </w:tc>
        <w:tc>
          <w:tcPr>
            <w:tcW w:w="3084" w:type="dxa"/>
          </w:tcPr>
          <w:p w14:paraId="4491AB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21B.</w:t>
            </w:r>
          </w:p>
        </w:tc>
      </w:tr>
      <w:tr w:rsidR="007C3E55" w14:paraId="28E97285" w14:textId="77777777">
        <w:tc>
          <w:tcPr>
            <w:tcW w:w="767" w:type="dxa"/>
          </w:tcPr>
          <w:p w14:paraId="45474033"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37</w:t>
            </w:r>
          </w:p>
        </w:tc>
        <w:tc>
          <w:tcPr>
            <w:tcW w:w="2708" w:type="dxa"/>
          </w:tcPr>
          <w:p w14:paraId="5976B4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9E53FAB" w14:textId="77777777" w:rsidR="007C3E55" w:rsidRDefault="00000000">
            <w:pPr>
              <w:rPr>
                <w:rFonts w:ascii="Times New Roman" w:eastAsia="Times New Roman" w:hAnsi="Times New Roman" w:cs="Times New Roman"/>
                <w:color w:val="000000"/>
                <w:sz w:val="22"/>
                <w:szCs w:val="22"/>
              </w:rPr>
            </w:pPr>
            <w:hyperlink r:id="rId325">
              <w:r w:rsidR="00571110">
                <w:rPr>
                  <w:rFonts w:ascii="Times New Roman" w:eastAsia="Times New Roman" w:hAnsi="Times New Roman" w:cs="Times New Roman"/>
                  <w:color w:val="000000"/>
                  <w:sz w:val="22"/>
                  <w:szCs w:val="22"/>
                </w:rPr>
                <w:t>Special provisions as to patients sentenced to imprisonment, etc.</w:t>
              </w:r>
            </w:hyperlink>
          </w:p>
          <w:p w14:paraId="2AC855C5" w14:textId="77777777" w:rsidR="007C3E55" w:rsidRDefault="007C3E55">
            <w:pPr>
              <w:rPr>
                <w:rFonts w:ascii="Times New Roman" w:eastAsia="Times New Roman" w:hAnsi="Times New Roman" w:cs="Times New Roman"/>
                <w:color w:val="000000"/>
                <w:sz w:val="22"/>
                <w:szCs w:val="22"/>
              </w:rPr>
            </w:pPr>
          </w:p>
        </w:tc>
        <w:tc>
          <w:tcPr>
            <w:tcW w:w="3084" w:type="dxa"/>
          </w:tcPr>
          <w:p w14:paraId="628F27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w:t>
            </w:r>
          </w:p>
        </w:tc>
      </w:tr>
      <w:tr w:rsidR="007C3E55" w14:paraId="5D2C9E8B" w14:textId="77777777">
        <w:tc>
          <w:tcPr>
            <w:tcW w:w="767" w:type="dxa"/>
          </w:tcPr>
          <w:p w14:paraId="1EDB28F1"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38</w:t>
            </w:r>
          </w:p>
        </w:tc>
        <w:tc>
          <w:tcPr>
            <w:tcW w:w="2708" w:type="dxa"/>
          </w:tcPr>
          <w:p w14:paraId="58BE6A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BF995BB" w14:textId="77777777" w:rsidR="007C3E55" w:rsidRDefault="00000000">
            <w:pPr>
              <w:rPr>
                <w:rFonts w:ascii="Times New Roman" w:eastAsia="Times New Roman" w:hAnsi="Times New Roman" w:cs="Times New Roman"/>
                <w:color w:val="000000"/>
                <w:sz w:val="22"/>
                <w:szCs w:val="22"/>
              </w:rPr>
            </w:pPr>
            <w:hyperlink r:id="rId326">
              <w:r w:rsidR="00571110">
                <w:rPr>
                  <w:rFonts w:ascii="Times New Roman" w:eastAsia="Times New Roman" w:hAnsi="Times New Roman" w:cs="Times New Roman"/>
                  <w:color w:val="000000"/>
                  <w:sz w:val="22"/>
                  <w:szCs w:val="22"/>
                </w:rPr>
                <w:t>Discharge of patients.</w:t>
              </w:r>
            </w:hyperlink>
          </w:p>
          <w:p w14:paraId="50F1ED71" w14:textId="77777777" w:rsidR="007C3E55" w:rsidRDefault="007C3E55">
            <w:pPr>
              <w:rPr>
                <w:rFonts w:ascii="Times New Roman" w:eastAsia="Times New Roman" w:hAnsi="Times New Roman" w:cs="Times New Roman"/>
                <w:color w:val="000000"/>
                <w:sz w:val="22"/>
                <w:szCs w:val="22"/>
              </w:rPr>
            </w:pPr>
          </w:p>
        </w:tc>
        <w:tc>
          <w:tcPr>
            <w:tcW w:w="3084" w:type="dxa"/>
          </w:tcPr>
          <w:p w14:paraId="6C2EDE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w:t>
            </w:r>
          </w:p>
        </w:tc>
      </w:tr>
      <w:tr w:rsidR="007C3E55" w14:paraId="6EC765E7" w14:textId="77777777">
        <w:tc>
          <w:tcPr>
            <w:tcW w:w="767" w:type="dxa"/>
          </w:tcPr>
          <w:p w14:paraId="13CB1B3B"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39</w:t>
            </w:r>
          </w:p>
        </w:tc>
        <w:tc>
          <w:tcPr>
            <w:tcW w:w="2708" w:type="dxa"/>
          </w:tcPr>
          <w:p w14:paraId="71E06D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9C31057" w14:textId="77777777" w:rsidR="007C3E55" w:rsidRDefault="00000000">
            <w:pPr>
              <w:rPr>
                <w:rFonts w:ascii="Times New Roman" w:eastAsia="Times New Roman" w:hAnsi="Times New Roman" w:cs="Times New Roman"/>
                <w:color w:val="000000"/>
                <w:sz w:val="22"/>
                <w:szCs w:val="22"/>
              </w:rPr>
            </w:pPr>
            <w:hyperlink r:id="rId327">
              <w:r w:rsidR="00571110">
                <w:rPr>
                  <w:rFonts w:ascii="Times New Roman" w:eastAsia="Times New Roman" w:hAnsi="Times New Roman" w:cs="Times New Roman"/>
                  <w:color w:val="000000"/>
                  <w:sz w:val="22"/>
                  <w:szCs w:val="22"/>
                </w:rPr>
                <w:t>Visiting and examination of patients.</w:t>
              </w:r>
            </w:hyperlink>
          </w:p>
          <w:p w14:paraId="5B56A402" w14:textId="77777777" w:rsidR="007C3E55" w:rsidRDefault="007C3E55">
            <w:pPr>
              <w:rPr>
                <w:rFonts w:ascii="Times New Roman" w:eastAsia="Times New Roman" w:hAnsi="Times New Roman" w:cs="Times New Roman"/>
                <w:color w:val="000000"/>
                <w:sz w:val="22"/>
                <w:szCs w:val="22"/>
              </w:rPr>
            </w:pPr>
          </w:p>
        </w:tc>
        <w:tc>
          <w:tcPr>
            <w:tcW w:w="3084" w:type="dxa"/>
          </w:tcPr>
          <w:p w14:paraId="25DEC8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w:t>
            </w:r>
          </w:p>
        </w:tc>
      </w:tr>
      <w:tr w:rsidR="007C3E55" w14:paraId="2D68E3C9" w14:textId="77777777">
        <w:tc>
          <w:tcPr>
            <w:tcW w:w="767" w:type="dxa"/>
          </w:tcPr>
          <w:p w14:paraId="729D430E"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40</w:t>
            </w:r>
          </w:p>
        </w:tc>
        <w:tc>
          <w:tcPr>
            <w:tcW w:w="2708" w:type="dxa"/>
          </w:tcPr>
          <w:p w14:paraId="16225E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F9FB6A2" w14:textId="77777777" w:rsidR="007C3E55" w:rsidRDefault="00000000">
            <w:pPr>
              <w:rPr>
                <w:rFonts w:ascii="Times New Roman" w:eastAsia="Times New Roman" w:hAnsi="Times New Roman" w:cs="Times New Roman"/>
                <w:color w:val="000000"/>
                <w:sz w:val="22"/>
                <w:szCs w:val="22"/>
              </w:rPr>
            </w:pPr>
            <w:hyperlink r:id="rId328">
              <w:r w:rsidR="00571110">
                <w:rPr>
                  <w:rFonts w:ascii="Times New Roman" w:eastAsia="Times New Roman" w:hAnsi="Times New Roman" w:cs="Times New Roman"/>
                  <w:color w:val="000000"/>
                  <w:sz w:val="22"/>
                  <w:szCs w:val="22"/>
                </w:rPr>
                <w:t>Restrictions on discharge by nearest relative.</w:t>
              </w:r>
            </w:hyperlink>
          </w:p>
          <w:p w14:paraId="6D2E4236" w14:textId="77777777" w:rsidR="007C3E55" w:rsidRDefault="007C3E55">
            <w:pPr>
              <w:rPr>
                <w:rFonts w:ascii="Times New Roman" w:eastAsia="Times New Roman" w:hAnsi="Times New Roman" w:cs="Times New Roman"/>
                <w:color w:val="000000"/>
                <w:sz w:val="22"/>
                <w:szCs w:val="22"/>
              </w:rPr>
            </w:pPr>
          </w:p>
        </w:tc>
        <w:tc>
          <w:tcPr>
            <w:tcW w:w="3084" w:type="dxa"/>
          </w:tcPr>
          <w:p w14:paraId="22AEF7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w:t>
            </w:r>
          </w:p>
        </w:tc>
      </w:tr>
      <w:tr w:rsidR="007C3E55" w14:paraId="25AC1629" w14:textId="77777777">
        <w:trPr>
          <w:trHeight w:val="320"/>
        </w:trPr>
        <w:tc>
          <w:tcPr>
            <w:tcW w:w="10910" w:type="dxa"/>
            <w:gridSpan w:val="6"/>
          </w:tcPr>
          <w:p w14:paraId="2BF75676" w14:textId="77777777" w:rsidR="007C3E55" w:rsidRDefault="007C3E55">
            <w:pPr>
              <w:rPr>
                <w:rFonts w:ascii="Times New Roman" w:eastAsia="Times New Roman" w:hAnsi="Times New Roman" w:cs="Times New Roman"/>
                <w:b/>
                <w:color w:val="000000"/>
                <w:sz w:val="22"/>
                <w:szCs w:val="22"/>
              </w:rPr>
            </w:pPr>
          </w:p>
          <w:p w14:paraId="4ABCA86F"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After-care under supervision</w:t>
            </w:r>
          </w:p>
          <w:p w14:paraId="429693AC" w14:textId="77777777" w:rsidR="007C3E55" w:rsidRDefault="007C3E55">
            <w:pPr>
              <w:rPr>
                <w:rFonts w:ascii="Times New Roman" w:eastAsia="Times New Roman" w:hAnsi="Times New Roman" w:cs="Times New Roman"/>
                <w:b/>
                <w:color w:val="000000"/>
                <w:sz w:val="22"/>
                <w:szCs w:val="22"/>
              </w:rPr>
            </w:pPr>
          </w:p>
        </w:tc>
      </w:tr>
      <w:tr w:rsidR="007C3E55" w14:paraId="43C1ADCE" w14:textId="77777777">
        <w:tc>
          <w:tcPr>
            <w:tcW w:w="767" w:type="dxa"/>
          </w:tcPr>
          <w:p w14:paraId="55DAF33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41</w:t>
            </w:r>
          </w:p>
        </w:tc>
        <w:tc>
          <w:tcPr>
            <w:tcW w:w="2708" w:type="dxa"/>
          </w:tcPr>
          <w:p w14:paraId="4BB17A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2B1405E" w14:textId="77777777" w:rsidR="007C3E55" w:rsidRDefault="00000000">
            <w:pPr>
              <w:rPr>
                <w:rFonts w:ascii="Times New Roman" w:eastAsia="Times New Roman" w:hAnsi="Times New Roman" w:cs="Times New Roman"/>
                <w:color w:val="000000"/>
                <w:sz w:val="22"/>
                <w:szCs w:val="22"/>
              </w:rPr>
            </w:pPr>
            <w:hyperlink r:id="rId329">
              <w:r w:rsidR="00571110">
                <w:rPr>
                  <w:rFonts w:ascii="Times New Roman" w:eastAsia="Times New Roman" w:hAnsi="Times New Roman" w:cs="Times New Roman"/>
                  <w:color w:val="000000"/>
                  <w:sz w:val="22"/>
                  <w:szCs w:val="22"/>
                </w:rPr>
                <w:t>Application for supervision.</w:t>
              </w:r>
            </w:hyperlink>
          </w:p>
          <w:p w14:paraId="14FF4186" w14:textId="77777777" w:rsidR="007C3E55" w:rsidRDefault="007C3E55">
            <w:pPr>
              <w:rPr>
                <w:rFonts w:ascii="Times New Roman" w:eastAsia="Times New Roman" w:hAnsi="Times New Roman" w:cs="Times New Roman"/>
                <w:color w:val="000000"/>
                <w:sz w:val="22"/>
                <w:szCs w:val="22"/>
              </w:rPr>
            </w:pPr>
          </w:p>
        </w:tc>
        <w:tc>
          <w:tcPr>
            <w:tcW w:w="3084" w:type="dxa"/>
          </w:tcPr>
          <w:p w14:paraId="1F8170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25A.</w:t>
            </w:r>
          </w:p>
        </w:tc>
      </w:tr>
      <w:tr w:rsidR="007C3E55" w14:paraId="5B8CC48F" w14:textId="77777777">
        <w:tc>
          <w:tcPr>
            <w:tcW w:w="767" w:type="dxa"/>
          </w:tcPr>
          <w:p w14:paraId="78358CE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42</w:t>
            </w:r>
          </w:p>
        </w:tc>
        <w:tc>
          <w:tcPr>
            <w:tcW w:w="2708" w:type="dxa"/>
          </w:tcPr>
          <w:p w14:paraId="396A73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3E92DDA" w14:textId="77777777" w:rsidR="007C3E55" w:rsidRDefault="00000000">
            <w:pPr>
              <w:rPr>
                <w:rFonts w:ascii="Times New Roman" w:eastAsia="Times New Roman" w:hAnsi="Times New Roman" w:cs="Times New Roman"/>
                <w:color w:val="000000"/>
                <w:sz w:val="22"/>
                <w:szCs w:val="22"/>
              </w:rPr>
            </w:pPr>
            <w:hyperlink r:id="rId330">
              <w:r w:rsidR="00571110">
                <w:rPr>
                  <w:rFonts w:ascii="Times New Roman" w:eastAsia="Times New Roman" w:hAnsi="Times New Roman" w:cs="Times New Roman"/>
                  <w:color w:val="000000"/>
                  <w:sz w:val="22"/>
                  <w:szCs w:val="22"/>
                </w:rPr>
                <w:t>Making of supervision application.</w:t>
              </w:r>
            </w:hyperlink>
          </w:p>
          <w:p w14:paraId="6390EEBE" w14:textId="77777777" w:rsidR="007C3E55" w:rsidRDefault="007C3E55">
            <w:pPr>
              <w:rPr>
                <w:rFonts w:ascii="Times New Roman" w:eastAsia="Times New Roman" w:hAnsi="Times New Roman" w:cs="Times New Roman"/>
                <w:color w:val="000000"/>
                <w:sz w:val="22"/>
                <w:szCs w:val="22"/>
              </w:rPr>
            </w:pPr>
          </w:p>
        </w:tc>
        <w:tc>
          <w:tcPr>
            <w:tcW w:w="3084" w:type="dxa"/>
          </w:tcPr>
          <w:p w14:paraId="4A23D4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25B.</w:t>
            </w:r>
          </w:p>
        </w:tc>
      </w:tr>
      <w:tr w:rsidR="007C3E55" w14:paraId="488B2D00" w14:textId="77777777">
        <w:tc>
          <w:tcPr>
            <w:tcW w:w="767" w:type="dxa"/>
          </w:tcPr>
          <w:p w14:paraId="425D76FE"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43</w:t>
            </w:r>
          </w:p>
        </w:tc>
        <w:tc>
          <w:tcPr>
            <w:tcW w:w="2708" w:type="dxa"/>
          </w:tcPr>
          <w:p w14:paraId="16AACE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1BA6779" w14:textId="77777777" w:rsidR="007C3E55" w:rsidRDefault="00000000">
            <w:pPr>
              <w:rPr>
                <w:rFonts w:ascii="Times New Roman" w:eastAsia="Times New Roman" w:hAnsi="Times New Roman" w:cs="Times New Roman"/>
                <w:color w:val="000000"/>
                <w:sz w:val="22"/>
                <w:szCs w:val="22"/>
              </w:rPr>
            </w:pPr>
            <w:hyperlink r:id="rId331">
              <w:r w:rsidR="00571110">
                <w:rPr>
                  <w:rFonts w:ascii="Times New Roman" w:eastAsia="Times New Roman" w:hAnsi="Times New Roman" w:cs="Times New Roman"/>
                  <w:color w:val="000000"/>
                  <w:sz w:val="22"/>
                  <w:szCs w:val="22"/>
                </w:rPr>
                <w:t>Supervision applications: supplementary.</w:t>
              </w:r>
            </w:hyperlink>
          </w:p>
          <w:p w14:paraId="57206991" w14:textId="77777777" w:rsidR="007C3E55" w:rsidRDefault="007C3E55">
            <w:pPr>
              <w:rPr>
                <w:rFonts w:ascii="Times New Roman" w:eastAsia="Times New Roman" w:hAnsi="Times New Roman" w:cs="Times New Roman"/>
                <w:color w:val="000000"/>
                <w:sz w:val="22"/>
                <w:szCs w:val="22"/>
              </w:rPr>
            </w:pPr>
          </w:p>
        </w:tc>
        <w:tc>
          <w:tcPr>
            <w:tcW w:w="3084" w:type="dxa"/>
          </w:tcPr>
          <w:p w14:paraId="117ECD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25C.</w:t>
            </w:r>
          </w:p>
        </w:tc>
      </w:tr>
      <w:tr w:rsidR="007C3E55" w14:paraId="068680FC" w14:textId="77777777">
        <w:tc>
          <w:tcPr>
            <w:tcW w:w="767" w:type="dxa"/>
          </w:tcPr>
          <w:p w14:paraId="1E4A351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44</w:t>
            </w:r>
          </w:p>
        </w:tc>
        <w:tc>
          <w:tcPr>
            <w:tcW w:w="2708" w:type="dxa"/>
          </w:tcPr>
          <w:p w14:paraId="1FE36F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3489B66" w14:textId="77777777" w:rsidR="007C3E55" w:rsidRDefault="00000000">
            <w:pPr>
              <w:rPr>
                <w:rFonts w:ascii="Times New Roman" w:eastAsia="Times New Roman" w:hAnsi="Times New Roman" w:cs="Times New Roman"/>
                <w:color w:val="000000"/>
                <w:sz w:val="22"/>
                <w:szCs w:val="22"/>
              </w:rPr>
            </w:pPr>
            <w:hyperlink r:id="rId332">
              <w:r w:rsidR="00571110">
                <w:rPr>
                  <w:rFonts w:ascii="Times New Roman" w:eastAsia="Times New Roman" w:hAnsi="Times New Roman" w:cs="Times New Roman"/>
                  <w:color w:val="000000"/>
                  <w:sz w:val="22"/>
                  <w:szCs w:val="22"/>
                </w:rPr>
                <w:t>Requirements to secure receipt of after-care under supervision.</w:t>
              </w:r>
            </w:hyperlink>
          </w:p>
          <w:p w14:paraId="437E97E2" w14:textId="77777777" w:rsidR="007C3E55" w:rsidRDefault="007C3E55">
            <w:pPr>
              <w:rPr>
                <w:rFonts w:ascii="Times New Roman" w:eastAsia="Times New Roman" w:hAnsi="Times New Roman" w:cs="Times New Roman"/>
                <w:color w:val="000000"/>
                <w:sz w:val="22"/>
                <w:szCs w:val="22"/>
              </w:rPr>
            </w:pPr>
          </w:p>
        </w:tc>
        <w:tc>
          <w:tcPr>
            <w:tcW w:w="3084" w:type="dxa"/>
          </w:tcPr>
          <w:p w14:paraId="6A958E7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25D.</w:t>
            </w:r>
          </w:p>
        </w:tc>
      </w:tr>
      <w:tr w:rsidR="007C3E55" w14:paraId="3A6112DD" w14:textId="77777777">
        <w:tc>
          <w:tcPr>
            <w:tcW w:w="767" w:type="dxa"/>
          </w:tcPr>
          <w:p w14:paraId="710F07A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45</w:t>
            </w:r>
          </w:p>
        </w:tc>
        <w:tc>
          <w:tcPr>
            <w:tcW w:w="2708" w:type="dxa"/>
          </w:tcPr>
          <w:p w14:paraId="68A596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37DC250" w14:textId="77777777" w:rsidR="007C3E55" w:rsidRDefault="00000000">
            <w:pPr>
              <w:rPr>
                <w:rFonts w:ascii="Times New Roman" w:eastAsia="Times New Roman" w:hAnsi="Times New Roman" w:cs="Times New Roman"/>
                <w:color w:val="000000"/>
                <w:sz w:val="22"/>
                <w:szCs w:val="22"/>
              </w:rPr>
            </w:pPr>
            <w:hyperlink r:id="rId333">
              <w:r w:rsidR="00571110">
                <w:rPr>
                  <w:rFonts w:ascii="Times New Roman" w:eastAsia="Times New Roman" w:hAnsi="Times New Roman" w:cs="Times New Roman"/>
                  <w:color w:val="000000"/>
                  <w:sz w:val="22"/>
                  <w:szCs w:val="22"/>
                </w:rPr>
                <w:t>Review of after-care under supervision etc.</w:t>
              </w:r>
            </w:hyperlink>
          </w:p>
          <w:p w14:paraId="7A944BBA" w14:textId="77777777" w:rsidR="007C3E55" w:rsidRDefault="007C3E55">
            <w:pPr>
              <w:rPr>
                <w:rFonts w:ascii="Times New Roman" w:eastAsia="Times New Roman" w:hAnsi="Times New Roman" w:cs="Times New Roman"/>
                <w:color w:val="000000"/>
                <w:sz w:val="22"/>
                <w:szCs w:val="22"/>
              </w:rPr>
            </w:pPr>
          </w:p>
        </w:tc>
        <w:tc>
          <w:tcPr>
            <w:tcW w:w="3084" w:type="dxa"/>
          </w:tcPr>
          <w:p w14:paraId="262A28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25E.</w:t>
            </w:r>
          </w:p>
        </w:tc>
      </w:tr>
      <w:tr w:rsidR="007C3E55" w14:paraId="2CEE5DCF" w14:textId="77777777">
        <w:tc>
          <w:tcPr>
            <w:tcW w:w="767" w:type="dxa"/>
          </w:tcPr>
          <w:p w14:paraId="391D89FE"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46</w:t>
            </w:r>
          </w:p>
        </w:tc>
        <w:tc>
          <w:tcPr>
            <w:tcW w:w="2708" w:type="dxa"/>
          </w:tcPr>
          <w:p w14:paraId="3D43A9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7D2C684" w14:textId="77777777" w:rsidR="007C3E55" w:rsidRDefault="00000000">
            <w:pPr>
              <w:rPr>
                <w:rFonts w:ascii="Times New Roman" w:eastAsia="Times New Roman" w:hAnsi="Times New Roman" w:cs="Times New Roman"/>
                <w:color w:val="000000"/>
                <w:sz w:val="22"/>
                <w:szCs w:val="22"/>
              </w:rPr>
            </w:pPr>
            <w:hyperlink r:id="rId334">
              <w:r w:rsidR="00571110">
                <w:rPr>
                  <w:rFonts w:ascii="Times New Roman" w:eastAsia="Times New Roman" w:hAnsi="Times New Roman" w:cs="Times New Roman"/>
                  <w:color w:val="000000"/>
                  <w:sz w:val="22"/>
                  <w:szCs w:val="22"/>
                </w:rPr>
                <w:t>Reclassification of patient subject to after-care under supervision.</w:t>
              </w:r>
            </w:hyperlink>
          </w:p>
          <w:p w14:paraId="1C16AB85" w14:textId="77777777" w:rsidR="007C3E55" w:rsidRDefault="007C3E55">
            <w:pPr>
              <w:rPr>
                <w:rFonts w:ascii="Times New Roman" w:eastAsia="Times New Roman" w:hAnsi="Times New Roman" w:cs="Times New Roman"/>
                <w:color w:val="000000"/>
                <w:sz w:val="22"/>
                <w:szCs w:val="22"/>
              </w:rPr>
            </w:pPr>
          </w:p>
        </w:tc>
        <w:tc>
          <w:tcPr>
            <w:tcW w:w="3084" w:type="dxa"/>
          </w:tcPr>
          <w:p w14:paraId="2CBEC0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25F.</w:t>
            </w:r>
          </w:p>
        </w:tc>
      </w:tr>
      <w:tr w:rsidR="007C3E55" w14:paraId="6A659C49" w14:textId="77777777">
        <w:tc>
          <w:tcPr>
            <w:tcW w:w="767" w:type="dxa"/>
          </w:tcPr>
          <w:p w14:paraId="4F918D9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47</w:t>
            </w:r>
          </w:p>
        </w:tc>
        <w:tc>
          <w:tcPr>
            <w:tcW w:w="2708" w:type="dxa"/>
          </w:tcPr>
          <w:p w14:paraId="1DF1A6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A9EDB52" w14:textId="77777777" w:rsidR="007C3E55" w:rsidRDefault="00000000">
            <w:pPr>
              <w:rPr>
                <w:rFonts w:ascii="Times New Roman" w:eastAsia="Times New Roman" w:hAnsi="Times New Roman" w:cs="Times New Roman"/>
                <w:color w:val="000000"/>
                <w:sz w:val="22"/>
                <w:szCs w:val="22"/>
              </w:rPr>
            </w:pPr>
            <w:hyperlink r:id="rId335">
              <w:r w:rsidR="00571110">
                <w:rPr>
                  <w:rFonts w:ascii="Times New Roman" w:eastAsia="Times New Roman" w:hAnsi="Times New Roman" w:cs="Times New Roman"/>
                  <w:color w:val="000000"/>
                  <w:sz w:val="22"/>
                  <w:szCs w:val="22"/>
                </w:rPr>
                <w:t>Duration and renewal of after-care under supervision.</w:t>
              </w:r>
            </w:hyperlink>
          </w:p>
          <w:p w14:paraId="1B50BC39" w14:textId="77777777" w:rsidR="007C3E55" w:rsidRDefault="007C3E55">
            <w:pPr>
              <w:rPr>
                <w:rFonts w:ascii="Times New Roman" w:eastAsia="Times New Roman" w:hAnsi="Times New Roman" w:cs="Times New Roman"/>
                <w:color w:val="000000"/>
                <w:sz w:val="22"/>
                <w:szCs w:val="22"/>
              </w:rPr>
            </w:pPr>
          </w:p>
        </w:tc>
        <w:tc>
          <w:tcPr>
            <w:tcW w:w="3084" w:type="dxa"/>
          </w:tcPr>
          <w:p w14:paraId="03518B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25G.</w:t>
            </w:r>
          </w:p>
        </w:tc>
      </w:tr>
      <w:tr w:rsidR="007C3E55" w14:paraId="5B1A69D8" w14:textId="77777777">
        <w:tc>
          <w:tcPr>
            <w:tcW w:w="767" w:type="dxa"/>
          </w:tcPr>
          <w:p w14:paraId="57299AB3"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48</w:t>
            </w:r>
          </w:p>
        </w:tc>
        <w:tc>
          <w:tcPr>
            <w:tcW w:w="2708" w:type="dxa"/>
          </w:tcPr>
          <w:p w14:paraId="7220B1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B417C60" w14:textId="77777777" w:rsidR="007C3E55" w:rsidRDefault="00000000">
            <w:pPr>
              <w:rPr>
                <w:rFonts w:ascii="Times New Roman" w:eastAsia="Times New Roman" w:hAnsi="Times New Roman" w:cs="Times New Roman"/>
                <w:color w:val="000000"/>
                <w:sz w:val="22"/>
                <w:szCs w:val="22"/>
              </w:rPr>
            </w:pPr>
            <w:hyperlink r:id="rId336">
              <w:r w:rsidR="00571110">
                <w:rPr>
                  <w:rFonts w:ascii="Times New Roman" w:eastAsia="Times New Roman" w:hAnsi="Times New Roman" w:cs="Times New Roman"/>
                  <w:color w:val="000000"/>
                  <w:sz w:val="22"/>
                  <w:szCs w:val="22"/>
                </w:rPr>
                <w:t>Ending of after-care under supervision.</w:t>
              </w:r>
            </w:hyperlink>
          </w:p>
          <w:p w14:paraId="4A4D5A3F" w14:textId="77777777" w:rsidR="007C3E55" w:rsidRDefault="007C3E55">
            <w:pPr>
              <w:rPr>
                <w:rFonts w:ascii="Times New Roman" w:eastAsia="Times New Roman" w:hAnsi="Times New Roman" w:cs="Times New Roman"/>
                <w:color w:val="000000"/>
                <w:sz w:val="22"/>
                <w:szCs w:val="22"/>
              </w:rPr>
            </w:pPr>
          </w:p>
        </w:tc>
        <w:tc>
          <w:tcPr>
            <w:tcW w:w="3084" w:type="dxa"/>
          </w:tcPr>
          <w:p w14:paraId="148C07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25H.</w:t>
            </w:r>
          </w:p>
        </w:tc>
      </w:tr>
      <w:tr w:rsidR="007C3E55" w14:paraId="5E98A121" w14:textId="77777777">
        <w:tc>
          <w:tcPr>
            <w:tcW w:w="767" w:type="dxa"/>
          </w:tcPr>
          <w:p w14:paraId="1F5B5884"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49</w:t>
            </w:r>
          </w:p>
        </w:tc>
        <w:tc>
          <w:tcPr>
            <w:tcW w:w="2708" w:type="dxa"/>
          </w:tcPr>
          <w:p w14:paraId="0E5F79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FCAA9E5" w14:textId="77777777" w:rsidR="007C3E55" w:rsidRDefault="00000000">
            <w:pPr>
              <w:rPr>
                <w:rFonts w:ascii="Times New Roman" w:eastAsia="Times New Roman" w:hAnsi="Times New Roman" w:cs="Times New Roman"/>
                <w:color w:val="000000"/>
                <w:sz w:val="22"/>
                <w:szCs w:val="22"/>
              </w:rPr>
            </w:pPr>
            <w:hyperlink r:id="rId337">
              <w:r w:rsidR="00571110">
                <w:rPr>
                  <w:rFonts w:ascii="Times New Roman" w:eastAsia="Times New Roman" w:hAnsi="Times New Roman" w:cs="Times New Roman"/>
                  <w:color w:val="000000"/>
                  <w:sz w:val="22"/>
                  <w:szCs w:val="22"/>
                </w:rPr>
                <w:t>Special provisions as to patients sentenced to imprisonment etc.</w:t>
              </w:r>
            </w:hyperlink>
          </w:p>
          <w:p w14:paraId="1CE4B92B" w14:textId="77777777" w:rsidR="007C3E55" w:rsidRDefault="007C3E55">
            <w:pPr>
              <w:rPr>
                <w:rFonts w:ascii="Times New Roman" w:eastAsia="Times New Roman" w:hAnsi="Times New Roman" w:cs="Times New Roman"/>
                <w:color w:val="000000"/>
                <w:sz w:val="22"/>
                <w:szCs w:val="22"/>
              </w:rPr>
            </w:pPr>
          </w:p>
        </w:tc>
        <w:tc>
          <w:tcPr>
            <w:tcW w:w="3084" w:type="dxa"/>
          </w:tcPr>
          <w:p w14:paraId="0DA06D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25I.</w:t>
            </w:r>
          </w:p>
        </w:tc>
      </w:tr>
      <w:tr w:rsidR="007C3E55" w14:paraId="3D50E877" w14:textId="77777777">
        <w:tc>
          <w:tcPr>
            <w:tcW w:w="767" w:type="dxa"/>
          </w:tcPr>
          <w:p w14:paraId="206A4B14"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50</w:t>
            </w:r>
          </w:p>
        </w:tc>
        <w:tc>
          <w:tcPr>
            <w:tcW w:w="2708" w:type="dxa"/>
          </w:tcPr>
          <w:p w14:paraId="28CEFA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778A80C" w14:textId="77777777" w:rsidR="007C3E55" w:rsidRDefault="00000000">
            <w:pPr>
              <w:rPr>
                <w:rFonts w:ascii="Times New Roman" w:eastAsia="Times New Roman" w:hAnsi="Times New Roman" w:cs="Times New Roman"/>
                <w:color w:val="000000"/>
                <w:sz w:val="22"/>
                <w:szCs w:val="22"/>
              </w:rPr>
            </w:pPr>
            <w:hyperlink r:id="rId338">
              <w:r w:rsidR="00571110">
                <w:rPr>
                  <w:rFonts w:ascii="Times New Roman" w:eastAsia="Times New Roman" w:hAnsi="Times New Roman" w:cs="Times New Roman"/>
                  <w:color w:val="000000"/>
                  <w:sz w:val="22"/>
                  <w:szCs w:val="22"/>
                </w:rPr>
                <w:t>Patients moving from Scotland to England and Wales.</w:t>
              </w:r>
            </w:hyperlink>
          </w:p>
          <w:p w14:paraId="5AD3ADD3" w14:textId="77777777" w:rsidR="007C3E55" w:rsidRDefault="007C3E55">
            <w:pPr>
              <w:rPr>
                <w:rFonts w:ascii="Times New Roman" w:eastAsia="Times New Roman" w:hAnsi="Times New Roman" w:cs="Times New Roman"/>
                <w:color w:val="000000"/>
                <w:sz w:val="22"/>
                <w:szCs w:val="22"/>
              </w:rPr>
            </w:pPr>
          </w:p>
        </w:tc>
        <w:tc>
          <w:tcPr>
            <w:tcW w:w="3084" w:type="dxa"/>
          </w:tcPr>
          <w:p w14:paraId="05C04C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25J.</w:t>
            </w:r>
          </w:p>
        </w:tc>
      </w:tr>
      <w:tr w:rsidR="007C3E55" w14:paraId="451FBA87" w14:textId="77777777">
        <w:trPr>
          <w:trHeight w:val="320"/>
        </w:trPr>
        <w:tc>
          <w:tcPr>
            <w:tcW w:w="10910" w:type="dxa"/>
            <w:gridSpan w:val="6"/>
          </w:tcPr>
          <w:p w14:paraId="63F2E995" w14:textId="77777777" w:rsidR="007C3E55" w:rsidRDefault="007C3E55">
            <w:pPr>
              <w:rPr>
                <w:rFonts w:ascii="Times New Roman" w:eastAsia="Times New Roman" w:hAnsi="Times New Roman" w:cs="Times New Roman"/>
                <w:b/>
                <w:color w:val="000000"/>
                <w:sz w:val="22"/>
                <w:szCs w:val="22"/>
              </w:rPr>
            </w:pPr>
          </w:p>
          <w:p w14:paraId="78F7D67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of relatives of patients</w:t>
            </w:r>
          </w:p>
          <w:p w14:paraId="56EC5FB0" w14:textId="77777777" w:rsidR="007C3E55" w:rsidRDefault="007C3E55">
            <w:pPr>
              <w:rPr>
                <w:rFonts w:ascii="Times New Roman" w:eastAsia="Times New Roman" w:hAnsi="Times New Roman" w:cs="Times New Roman"/>
                <w:b/>
                <w:color w:val="000000"/>
                <w:sz w:val="22"/>
                <w:szCs w:val="22"/>
              </w:rPr>
            </w:pPr>
          </w:p>
        </w:tc>
      </w:tr>
      <w:tr w:rsidR="007C3E55" w14:paraId="738EF33F" w14:textId="77777777">
        <w:tc>
          <w:tcPr>
            <w:tcW w:w="767" w:type="dxa"/>
          </w:tcPr>
          <w:p w14:paraId="6D43B3D8"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51</w:t>
            </w:r>
          </w:p>
        </w:tc>
        <w:tc>
          <w:tcPr>
            <w:tcW w:w="2708" w:type="dxa"/>
          </w:tcPr>
          <w:p w14:paraId="595747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45AFD7C" w14:textId="77777777" w:rsidR="007C3E55" w:rsidRDefault="00000000">
            <w:pPr>
              <w:rPr>
                <w:rFonts w:ascii="Times New Roman" w:eastAsia="Times New Roman" w:hAnsi="Times New Roman" w:cs="Times New Roman"/>
                <w:color w:val="000000"/>
                <w:sz w:val="22"/>
                <w:szCs w:val="22"/>
              </w:rPr>
            </w:pPr>
            <w:hyperlink r:id="rId339">
              <w:r w:rsidR="00571110">
                <w:rPr>
                  <w:rFonts w:ascii="Times New Roman" w:eastAsia="Times New Roman" w:hAnsi="Times New Roman" w:cs="Times New Roman"/>
                  <w:color w:val="000000"/>
                  <w:sz w:val="22"/>
                  <w:szCs w:val="22"/>
                </w:rPr>
                <w:t>Definition of “relative” and “nearest relative”.</w:t>
              </w:r>
            </w:hyperlink>
          </w:p>
          <w:p w14:paraId="31BB20F7" w14:textId="77777777" w:rsidR="007C3E55" w:rsidRDefault="007C3E55">
            <w:pPr>
              <w:rPr>
                <w:rFonts w:ascii="Times New Roman" w:eastAsia="Times New Roman" w:hAnsi="Times New Roman" w:cs="Times New Roman"/>
                <w:color w:val="000000"/>
                <w:sz w:val="22"/>
                <w:szCs w:val="22"/>
              </w:rPr>
            </w:pPr>
          </w:p>
        </w:tc>
        <w:tc>
          <w:tcPr>
            <w:tcW w:w="3084" w:type="dxa"/>
          </w:tcPr>
          <w:p w14:paraId="72EC6F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26.</w:t>
            </w:r>
          </w:p>
        </w:tc>
      </w:tr>
      <w:tr w:rsidR="007C3E55" w14:paraId="16926FC0" w14:textId="77777777">
        <w:tc>
          <w:tcPr>
            <w:tcW w:w="767" w:type="dxa"/>
          </w:tcPr>
          <w:p w14:paraId="4E16A668"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52</w:t>
            </w:r>
          </w:p>
        </w:tc>
        <w:tc>
          <w:tcPr>
            <w:tcW w:w="2708" w:type="dxa"/>
          </w:tcPr>
          <w:p w14:paraId="55FABA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ED6539C" w14:textId="77777777" w:rsidR="007C3E55" w:rsidRDefault="00000000">
            <w:pPr>
              <w:rPr>
                <w:rFonts w:ascii="Times New Roman" w:eastAsia="Times New Roman" w:hAnsi="Times New Roman" w:cs="Times New Roman"/>
                <w:color w:val="000000"/>
                <w:sz w:val="22"/>
                <w:szCs w:val="22"/>
              </w:rPr>
            </w:pPr>
            <w:hyperlink r:id="rId340">
              <w:r w:rsidR="00571110">
                <w:rPr>
                  <w:rFonts w:ascii="Times New Roman" w:eastAsia="Times New Roman" w:hAnsi="Times New Roman" w:cs="Times New Roman"/>
                  <w:color w:val="000000"/>
                  <w:sz w:val="22"/>
                  <w:szCs w:val="22"/>
                </w:rPr>
                <w:t>Children and young persons in care.</w:t>
              </w:r>
            </w:hyperlink>
          </w:p>
          <w:p w14:paraId="4F524616" w14:textId="77777777" w:rsidR="007C3E55" w:rsidRDefault="007C3E55">
            <w:pPr>
              <w:rPr>
                <w:rFonts w:ascii="Times New Roman" w:eastAsia="Times New Roman" w:hAnsi="Times New Roman" w:cs="Times New Roman"/>
                <w:color w:val="000000"/>
                <w:sz w:val="22"/>
                <w:szCs w:val="22"/>
              </w:rPr>
            </w:pPr>
          </w:p>
        </w:tc>
        <w:tc>
          <w:tcPr>
            <w:tcW w:w="3084" w:type="dxa"/>
          </w:tcPr>
          <w:p w14:paraId="22579F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w:t>
            </w:r>
          </w:p>
        </w:tc>
      </w:tr>
      <w:tr w:rsidR="007C3E55" w14:paraId="41DB15F5" w14:textId="77777777">
        <w:tc>
          <w:tcPr>
            <w:tcW w:w="767" w:type="dxa"/>
          </w:tcPr>
          <w:p w14:paraId="0AD5D0F3"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53</w:t>
            </w:r>
          </w:p>
        </w:tc>
        <w:tc>
          <w:tcPr>
            <w:tcW w:w="2708" w:type="dxa"/>
          </w:tcPr>
          <w:p w14:paraId="47BDB6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412C786" w14:textId="77777777" w:rsidR="007C3E55" w:rsidRDefault="00000000">
            <w:pPr>
              <w:rPr>
                <w:rFonts w:ascii="Times New Roman" w:eastAsia="Times New Roman" w:hAnsi="Times New Roman" w:cs="Times New Roman"/>
                <w:color w:val="000000"/>
                <w:sz w:val="22"/>
                <w:szCs w:val="22"/>
              </w:rPr>
            </w:pPr>
            <w:hyperlink r:id="rId341">
              <w:r w:rsidR="00571110">
                <w:rPr>
                  <w:rFonts w:ascii="Times New Roman" w:eastAsia="Times New Roman" w:hAnsi="Times New Roman" w:cs="Times New Roman"/>
                  <w:color w:val="000000"/>
                  <w:sz w:val="22"/>
                  <w:szCs w:val="22"/>
                </w:rPr>
                <w:t>Nearest relative of minor under guardianship, etc.</w:t>
              </w:r>
            </w:hyperlink>
          </w:p>
          <w:p w14:paraId="6F7D4581" w14:textId="77777777" w:rsidR="007C3E55" w:rsidRDefault="007C3E55">
            <w:pPr>
              <w:rPr>
                <w:rFonts w:ascii="Times New Roman" w:eastAsia="Times New Roman" w:hAnsi="Times New Roman" w:cs="Times New Roman"/>
                <w:color w:val="000000"/>
                <w:sz w:val="22"/>
                <w:szCs w:val="22"/>
              </w:rPr>
            </w:pPr>
          </w:p>
        </w:tc>
        <w:tc>
          <w:tcPr>
            <w:tcW w:w="3084" w:type="dxa"/>
          </w:tcPr>
          <w:p w14:paraId="33E060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w:t>
            </w:r>
          </w:p>
        </w:tc>
      </w:tr>
      <w:tr w:rsidR="007C3E55" w14:paraId="7ECA4907" w14:textId="77777777">
        <w:tc>
          <w:tcPr>
            <w:tcW w:w="767" w:type="dxa"/>
          </w:tcPr>
          <w:p w14:paraId="0CE62363"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54</w:t>
            </w:r>
          </w:p>
        </w:tc>
        <w:tc>
          <w:tcPr>
            <w:tcW w:w="2708" w:type="dxa"/>
          </w:tcPr>
          <w:p w14:paraId="73E836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E705292" w14:textId="77777777" w:rsidR="007C3E55" w:rsidRDefault="00000000">
            <w:pPr>
              <w:rPr>
                <w:rFonts w:ascii="Times New Roman" w:eastAsia="Times New Roman" w:hAnsi="Times New Roman" w:cs="Times New Roman"/>
                <w:color w:val="000000"/>
                <w:sz w:val="22"/>
                <w:szCs w:val="22"/>
              </w:rPr>
            </w:pPr>
            <w:hyperlink r:id="rId342">
              <w:r w:rsidR="00571110">
                <w:rPr>
                  <w:rFonts w:ascii="Times New Roman" w:eastAsia="Times New Roman" w:hAnsi="Times New Roman" w:cs="Times New Roman"/>
                  <w:color w:val="000000"/>
                  <w:sz w:val="22"/>
                  <w:szCs w:val="22"/>
                </w:rPr>
                <w:t>Appointment by court of acting nearest relative.</w:t>
              </w:r>
            </w:hyperlink>
          </w:p>
          <w:p w14:paraId="261C7DB0" w14:textId="77777777" w:rsidR="007C3E55" w:rsidRDefault="007C3E55">
            <w:pPr>
              <w:rPr>
                <w:rFonts w:ascii="Times New Roman" w:eastAsia="Times New Roman" w:hAnsi="Times New Roman" w:cs="Times New Roman"/>
                <w:color w:val="000000"/>
                <w:sz w:val="22"/>
                <w:szCs w:val="22"/>
              </w:rPr>
            </w:pPr>
          </w:p>
        </w:tc>
        <w:tc>
          <w:tcPr>
            <w:tcW w:w="3084" w:type="dxa"/>
          </w:tcPr>
          <w:p w14:paraId="2E0E89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w:t>
            </w:r>
          </w:p>
        </w:tc>
      </w:tr>
      <w:tr w:rsidR="007C3E55" w14:paraId="447B0156" w14:textId="77777777">
        <w:tc>
          <w:tcPr>
            <w:tcW w:w="767" w:type="dxa"/>
          </w:tcPr>
          <w:p w14:paraId="31608888"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55</w:t>
            </w:r>
          </w:p>
        </w:tc>
        <w:tc>
          <w:tcPr>
            <w:tcW w:w="2708" w:type="dxa"/>
          </w:tcPr>
          <w:p w14:paraId="5F628D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2ED1E49" w14:textId="77777777" w:rsidR="007C3E55" w:rsidRDefault="00000000">
            <w:pPr>
              <w:rPr>
                <w:rFonts w:ascii="Times New Roman" w:eastAsia="Times New Roman" w:hAnsi="Times New Roman" w:cs="Times New Roman"/>
                <w:color w:val="000000"/>
                <w:sz w:val="22"/>
                <w:szCs w:val="22"/>
              </w:rPr>
            </w:pPr>
            <w:hyperlink r:id="rId343">
              <w:r w:rsidR="00571110">
                <w:rPr>
                  <w:rFonts w:ascii="Times New Roman" w:eastAsia="Times New Roman" w:hAnsi="Times New Roman" w:cs="Times New Roman"/>
                  <w:color w:val="000000"/>
                  <w:sz w:val="22"/>
                  <w:szCs w:val="22"/>
                </w:rPr>
                <w:t>Discharge and variation of orders under s. 29.</w:t>
              </w:r>
            </w:hyperlink>
          </w:p>
          <w:p w14:paraId="3DAFC364" w14:textId="77777777" w:rsidR="007C3E55" w:rsidRDefault="007C3E55">
            <w:pPr>
              <w:rPr>
                <w:rFonts w:ascii="Times New Roman" w:eastAsia="Times New Roman" w:hAnsi="Times New Roman" w:cs="Times New Roman"/>
                <w:color w:val="000000"/>
                <w:sz w:val="22"/>
                <w:szCs w:val="22"/>
              </w:rPr>
            </w:pPr>
          </w:p>
        </w:tc>
        <w:tc>
          <w:tcPr>
            <w:tcW w:w="3084" w:type="dxa"/>
          </w:tcPr>
          <w:p w14:paraId="1AE7AA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30.</w:t>
            </w:r>
          </w:p>
        </w:tc>
      </w:tr>
      <w:tr w:rsidR="007C3E55" w14:paraId="7FA8A875" w14:textId="77777777">
        <w:trPr>
          <w:trHeight w:val="320"/>
        </w:trPr>
        <w:tc>
          <w:tcPr>
            <w:tcW w:w="10910" w:type="dxa"/>
            <w:gridSpan w:val="6"/>
          </w:tcPr>
          <w:p w14:paraId="3DEF20E6" w14:textId="77777777" w:rsidR="007C3E55" w:rsidRDefault="007C3E55">
            <w:pPr>
              <w:rPr>
                <w:rFonts w:ascii="Times New Roman" w:eastAsia="Times New Roman" w:hAnsi="Times New Roman" w:cs="Times New Roman"/>
                <w:b/>
                <w:color w:val="000000"/>
                <w:sz w:val="22"/>
                <w:szCs w:val="22"/>
              </w:rPr>
            </w:pPr>
          </w:p>
          <w:p w14:paraId="19CDFD8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Supplemental</w:t>
            </w:r>
          </w:p>
          <w:p w14:paraId="0E842C6A" w14:textId="77777777" w:rsidR="007C3E55" w:rsidRDefault="007C3E55">
            <w:pPr>
              <w:rPr>
                <w:rFonts w:ascii="Times New Roman" w:eastAsia="Times New Roman" w:hAnsi="Times New Roman" w:cs="Times New Roman"/>
                <w:b/>
                <w:color w:val="000000"/>
                <w:sz w:val="22"/>
                <w:szCs w:val="22"/>
              </w:rPr>
            </w:pPr>
          </w:p>
        </w:tc>
      </w:tr>
      <w:tr w:rsidR="007C3E55" w14:paraId="0B64E6EF" w14:textId="77777777">
        <w:tc>
          <w:tcPr>
            <w:tcW w:w="767" w:type="dxa"/>
          </w:tcPr>
          <w:p w14:paraId="04539B6D"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56</w:t>
            </w:r>
          </w:p>
        </w:tc>
        <w:tc>
          <w:tcPr>
            <w:tcW w:w="2708" w:type="dxa"/>
          </w:tcPr>
          <w:p w14:paraId="167E4F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6ACB219" w14:textId="77777777" w:rsidR="007C3E55" w:rsidRDefault="00000000">
            <w:pPr>
              <w:rPr>
                <w:rFonts w:ascii="Times New Roman" w:eastAsia="Times New Roman" w:hAnsi="Times New Roman" w:cs="Times New Roman"/>
                <w:color w:val="000000"/>
                <w:sz w:val="22"/>
                <w:szCs w:val="22"/>
              </w:rPr>
            </w:pPr>
            <w:hyperlink r:id="rId344">
              <w:r w:rsidR="00571110">
                <w:rPr>
                  <w:rFonts w:ascii="Times New Roman" w:eastAsia="Times New Roman" w:hAnsi="Times New Roman" w:cs="Times New Roman"/>
                  <w:color w:val="000000"/>
                  <w:sz w:val="22"/>
                  <w:szCs w:val="22"/>
                </w:rPr>
                <w:t>Procedure on applications to county court.</w:t>
              </w:r>
            </w:hyperlink>
          </w:p>
          <w:p w14:paraId="2A3917EA" w14:textId="77777777" w:rsidR="007C3E55" w:rsidRDefault="007C3E55">
            <w:pPr>
              <w:rPr>
                <w:rFonts w:ascii="Times New Roman" w:eastAsia="Times New Roman" w:hAnsi="Times New Roman" w:cs="Times New Roman"/>
                <w:color w:val="000000"/>
                <w:sz w:val="22"/>
                <w:szCs w:val="22"/>
              </w:rPr>
            </w:pPr>
          </w:p>
        </w:tc>
        <w:tc>
          <w:tcPr>
            <w:tcW w:w="3084" w:type="dxa"/>
          </w:tcPr>
          <w:p w14:paraId="6B5733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w:t>
            </w:r>
          </w:p>
        </w:tc>
      </w:tr>
      <w:tr w:rsidR="007C3E55" w14:paraId="4CAC14CD" w14:textId="77777777">
        <w:tc>
          <w:tcPr>
            <w:tcW w:w="767" w:type="dxa"/>
          </w:tcPr>
          <w:p w14:paraId="38FC15E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57</w:t>
            </w:r>
          </w:p>
        </w:tc>
        <w:tc>
          <w:tcPr>
            <w:tcW w:w="2708" w:type="dxa"/>
          </w:tcPr>
          <w:p w14:paraId="39E0DF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2E89F16" w14:textId="77777777" w:rsidR="007C3E55" w:rsidRDefault="00000000">
            <w:pPr>
              <w:rPr>
                <w:rFonts w:ascii="Times New Roman" w:eastAsia="Times New Roman" w:hAnsi="Times New Roman" w:cs="Times New Roman"/>
                <w:color w:val="000000"/>
                <w:sz w:val="22"/>
                <w:szCs w:val="22"/>
              </w:rPr>
            </w:pPr>
            <w:hyperlink r:id="rId345">
              <w:r w:rsidR="00571110">
                <w:rPr>
                  <w:rFonts w:ascii="Times New Roman" w:eastAsia="Times New Roman" w:hAnsi="Times New Roman" w:cs="Times New Roman"/>
                  <w:color w:val="000000"/>
                  <w:sz w:val="22"/>
                  <w:szCs w:val="22"/>
                </w:rPr>
                <w:t>Regulations for purposes of Part II.</w:t>
              </w:r>
            </w:hyperlink>
          </w:p>
          <w:p w14:paraId="312BC8D7" w14:textId="77777777" w:rsidR="007C3E55" w:rsidRDefault="007C3E55">
            <w:pPr>
              <w:rPr>
                <w:rFonts w:ascii="Times New Roman" w:eastAsia="Times New Roman" w:hAnsi="Times New Roman" w:cs="Times New Roman"/>
                <w:color w:val="000000"/>
                <w:sz w:val="22"/>
                <w:szCs w:val="22"/>
              </w:rPr>
            </w:pPr>
          </w:p>
        </w:tc>
        <w:tc>
          <w:tcPr>
            <w:tcW w:w="3084" w:type="dxa"/>
          </w:tcPr>
          <w:p w14:paraId="77C49C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w:t>
            </w:r>
          </w:p>
        </w:tc>
      </w:tr>
      <w:tr w:rsidR="007C3E55" w14:paraId="02B6CF41" w14:textId="77777777">
        <w:tc>
          <w:tcPr>
            <w:tcW w:w="767" w:type="dxa"/>
          </w:tcPr>
          <w:p w14:paraId="00A6E18E"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58</w:t>
            </w:r>
          </w:p>
        </w:tc>
        <w:tc>
          <w:tcPr>
            <w:tcW w:w="2708" w:type="dxa"/>
          </w:tcPr>
          <w:p w14:paraId="1D27B9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7FDED4A" w14:textId="77777777" w:rsidR="007C3E55" w:rsidRDefault="00000000">
            <w:pPr>
              <w:rPr>
                <w:rFonts w:ascii="Times New Roman" w:eastAsia="Times New Roman" w:hAnsi="Times New Roman" w:cs="Times New Roman"/>
                <w:color w:val="000000"/>
                <w:sz w:val="22"/>
                <w:szCs w:val="22"/>
              </w:rPr>
            </w:pPr>
            <w:hyperlink r:id="rId346">
              <w:r w:rsidR="00571110">
                <w:rPr>
                  <w:rFonts w:ascii="Times New Roman" w:eastAsia="Times New Roman" w:hAnsi="Times New Roman" w:cs="Times New Roman"/>
                  <w:color w:val="000000"/>
                  <w:sz w:val="22"/>
                  <w:szCs w:val="22"/>
                </w:rPr>
                <w:t>Special provisions as to wards of court.</w:t>
              </w:r>
            </w:hyperlink>
          </w:p>
          <w:p w14:paraId="0384F515" w14:textId="77777777" w:rsidR="007C3E55" w:rsidRDefault="007C3E55">
            <w:pPr>
              <w:rPr>
                <w:rFonts w:ascii="Times New Roman" w:eastAsia="Times New Roman" w:hAnsi="Times New Roman" w:cs="Times New Roman"/>
                <w:color w:val="000000"/>
                <w:sz w:val="22"/>
                <w:szCs w:val="22"/>
              </w:rPr>
            </w:pPr>
          </w:p>
        </w:tc>
        <w:tc>
          <w:tcPr>
            <w:tcW w:w="3084" w:type="dxa"/>
          </w:tcPr>
          <w:p w14:paraId="1EBAE3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w:t>
            </w:r>
          </w:p>
        </w:tc>
      </w:tr>
      <w:tr w:rsidR="007C3E55" w14:paraId="2825725C" w14:textId="77777777">
        <w:tc>
          <w:tcPr>
            <w:tcW w:w="767" w:type="dxa"/>
          </w:tcPr>
          <w:p w14:paraId="3A39A45A"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59</w:t>
            </w:r>
          </w:p>
        </w:tc>
        <w:tc>
          <w:tcPr>
            <w:tcW w:w="2708" w:type="dxa"/>
          </w:tcPr>
          <w:p w14:paraId="5062E7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D5AE783" w14:textId="77777777" w:rsidR="007C3E55" w:rsidRDefault="00000000">
            <w:pPr>
              <w:rPr>
                <w:rFonts w:ascii="Times New Roman" w:eastAsia="Times New Roman" w:hAnsi="Times New Roman" w:cs="Times New Roman"/>
                <w:color w:val="000000"/>
                <w:sz w:val="22"/>
                <w:szCs w:val="22"/>
              </w:rPr>
            </w:pPr>
            <w:hyperlink r:id="rId347">
              <w:r w:rsidR="00571110">
                <w:rPr>
                  <w:rFonts w:ascii="Times New Roman" w:eastAsia="Times New Roman" w:hAnsi="Times New Roman" w:cs="Times New Roman"/>
                  <w:color w:val="000000"/>
                  <w:sz w:val="22"/>
                  <w:szCs w:val="22"/>
                </w:rPr>
                <w:t>Interpretation of Part II.</w:t>
              </w:r>
            </w:hyperlink>
          </w:p>
          <w:p w14:paraId="2370891F" w14:textId="77777777" w:rsidR="007C3E55" w:rsidRDefault="007C3E55">
            <w:pPr>
              <w:rPr>
                <w:rFonts w:ascii="Times New Roman" w:eastAsia="Times New Roman" w:hAnsi="Times New Roman" w:cs="Times New Roman"/>
                <w:color w:val="000000"/>
                <w:sz w:val="22"/>
                <w:szCs w:val="22"/>
              </w:rPr>
            </w:pPr>
          </w:p>
        </w:tc>
        <w:tc>
          <w:tcPr>
            <w:tcW w:w="3084" w:type="dxa"/>
          </w:tcPr>
          <w:p w14:paraId="2F493FE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w:t>
            </w:r>
          </w:p>
        </w:tc>
      </w:tr>
      <w:tr w:rsidR="007C3E55" w14:paraId="7F807650" w14:textId="77777777">
        <w:trPr>
          <w:trHeight w:val="320"/>
        </w:trPr>
        <w:tc>
          <w:tcPr>
            <w:tcW w:w="10910" w:type="dxa"/>
            <w:gridSpan w:val="6"/>
          </w:tcPr>
          <w:p w14:paraId="3FA10D69" w14:textId="77777777" w:rsidR="007C3E55" w:rsidRDefault="007C3E55">
            <w:pPr>
              <w:jc w:val="center"/>
              <w:rPr>
                <w:rFonts w:ascii="Times New Roman" w:eastAsia="Times New Roman" w:hAnsi="Times New Roman" w:cs="Times New Roman"/>
                <w:b/>
                <w:color w:val="000000"/>
                <w:sz w:val="22"/>
                <w:szCs w:val="22"/>
                <w:u w:val="single"/>
              </w:rPr>
            </w:pPr>
          </w:p>
          <w:p w14:paraId="208C54C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III Patients Concerned in Criminal Proceedings or Under Sentence</w:t>
            </w:r>
          </w:p>
          <w:p w14:paraId="429C4143"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26269483" w14:textId="77777777">
        <w:trPr>
          <w:trHeight w:val="320"/>
        </w:trPr>
        <w:tc>
          <w:tcPr>
            <w:tcW w:w="10910" w:type="dxa"/>
            <w:gridSpan w:val="6"/>
          </w:tcPr>
          <w:p w14:paraId="7E47C622" w14:textId="77777777" w:rsidR="007C3E55" w:rsidRDefault="007C3E55">
            <w:pPr>
              <w:jc w:val="center"/>
              <w:rPr>
                <w:rFonts w:ascii="Times New Roman" w:eastAsia="Times New Roman" w:hAnsi="Times New Roman" w:cs="Times New Roman"/>
                <w:b/>
                <w:color w:val="000000"/>
                <w:sz w:val="22"/>
                <w:szCs w:val="22"/>
                <w:u w:val="single"/>
              </w:rPr>
            </w:pPr>
            <w:bookmarkStart w:id="56" w:name="_4k668n3" w:colFirst="0" w:colLast="0"/>
            <w:bookmarkEnd w:id="56"/>
          </w:p>
          <w:p w14:paraId="2288F5E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Remands to hospital</w:t>
            </w:r>
          </w:p>
          <w:p w14:paraId="7B4F240A"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679E199B" w14:textId="77777777">
        <w:tc>
          <w:tcPr>
            <w:tcW w:w="767" w:type="dxa"/>
          </w:tcPr>
          <w:p w14:paraId="311C294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60</w:t>
            </w:r>
          </w:p>
        </w:tc>
        <w:tc>
          <w:tcPr>
            <w:tcW w:w="2708" w:type="dxa"/>
          </w:tcPr>
          <w:p w14:paraId="206756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77E20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Remand to hospital for report on accused’s mental condition.</w:t>
            </w:r>
          </w:p>
          <w:p w14:paraId="7CB5ACBA" w14:textId="77777777" w:rsidR="007C3E55" w:rsidRDefault="007C3E55">
            <w:pPr>
              <w:rPr>
                <w:rFonts w:ascii="Times New Roman" w:eastAsia="Times New Roman" w:hAnsi="Times New Roman" w:cs="Times New Roman"/>
                <w:color w:val="000000"/>
                <w:sz w:val="22"/>
                <w:szCs w:val="22"/>
              </w:rPr>
            </w:pPr>
          </w:p>
        </w:tc>
        <w:tc>
          <w:tcPr>
            <w:tcW w:w="3084" w:type="dxa"/>
          </w:tcPr>
          <w:p w14:paraId="60B054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w:t>
            </w:r>
          </w:p>
        </w:tc>
      </w:tr>
      <w:tr w:rsidR="007C3E55" w14:paraId="76AF027D" w14:textId="77777777">
        <w:tc>
          <w:tcPr>
            <w:tcW w:w="767" w:type="dxa"/>
          </w:tcPr>
          <w:p w14:paraId="37494C24"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61</w:t>
            </w:r>
          </w:p>
        </w:tc>
        <w:tc>
          <w:tcPr>
            <w:tcW w:w="2708" w:type="dxa"/>
          </w:tcPr>
          <w:p w14:paraId="11FACC1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D7414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Remand of accused person to hospital for treatment.</w:t>
            </w:r>
          </w:p>
          <w:p w14:paraId="49490809" w14:textId="77777777" w:rsidR="007C3E55" w:rsidRDefault="007C3E55">
            <w:pPr>
              <w:rPr>
                <w:rFonts w:ascii="Times New Roman" w:eastAsia="Times New Roman" w:hAnsi="Times New Roman" w:cs="Times New Roman"/>
                <w:color w:val="000000"/>
                <w:sz w:val="22"/>
                <w:szCs w:val="22"/>
              </w:rPr>
            </w:pPr>
          </w:p>
        </w:tc>
        <w:tc>
          <w:tcPr>
            <w:tcW w:w="3084" w:type="dxa"/>
          </w:tcPr>
          <w:p w14:paraId="11C612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w:t>
            </w:r>
          </w:p>
        </w:tc>
      </w:tr>
      <w:tr w:rsidR="007C3E55" w14:paraId="1E5DFE40" w14:textId="77777777">
        <w:trPr>
          <w:trHeight w:val="320"/>
        </w:trPr>
        <w:tc>
          <w:tcPr>
            <w:tcW w:w="10910" w:type="dxa"/>
            <w:gridSpan w:val="6"/>
          </w:tcPr>
          <w:p w14:paraId="32FF7517" w14:textId="77777777" w:rsidR="007C3E55" w:rsidRDefault="007C3E55">
            <w:pPr>
              <w:rPr>
                <w:rFonts w:ascii="Times New Roman" w:eastAsia="Times New Roman" w:hAnsi="Times New Roman" w:cs="Times New Roman"/>
                <w:b/>
                <w:color w:val="000000"/>
                <w:sz w:val="22"/>
                <w:szCs w:val="22"/>
              </w:rPr>
            </w:pPr>
          </w:p>
          <w:p w14:paraId="0D3BBA9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Hospital and guardianship orders</w:t>
            </w:r>
          </w:p>
          <w:p w14:paraId="4772E8E9" w14:textId="77777777" w:rsidR="007C3E55" w:rsidRDefault="007C3E55">
            <w:pPr>
              <w:rPr>
                <w:rFonts w:ascii="Times New Roman" w:eastAsia="Times New Roman" w:hAnsi="Times New Roman" w:cs="Times New Roman"/>
                <w:b/>
                <w:color w:val="000000"/>
                <w:sz w:val="22"/>
                <w:szCs w:val="22"/>
              </w:rPr>
            </w:pPr>
          </w:p>
        </w:tc>
      </w:tr>
      <w:tr w:rsidR="007C3E55" w14:paraId="01E59F20" w14:textId="77777777">
        <w:tc>
          <w:tcPr>
            <w:tcW w:w="767" w:type="dxa"/>
          </w:tcPr>
          <w:p w14:paraId="16EF9B4B"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62</w:t>
            </w:r>
          </w:p>
        </w:tc>
        <w:tc>
          <w:tcPr>
            <w:tcW w:w="2708" w:type="dxa"/>
          </w:tcPr>
          <w:p w14:paraId="01254F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F54D380" w14:textId="77777777" w:rsidR="007C3E55" w:rsidRDefault="00000000">
            <w:pPr>
              <w:rPr>
                <w:rFonts w:ascii="Times New Roman" w:eastAsia="Times New Roman" w:hAnsi="Times New Roman" w:cs="Times New Roman"/>
                <w:color w:val="000000"/>
                <w:sz w:val="22"/>
                <w:szCs w:val="22"/>
              </w:rPr>
            </w:pPr>
            <w:hyperlink r:id="rId348">
              <w:r w:rsidR="00571110">
                <w:rPr>
                  <w:rFonts w:ascii="Times New Roman" w:eastAsia="Times New Roman" w:hAnsi="Times New Roman" w:cs="Times New Roman"/>
                  <w:color w:val="000000"/>
                  <w:sz w:val="22"/>
                  <w:szCs w:val="22"/>
                </w:rPr>
                <w:t>Powers of courts to order hospital admission or guardianship.</w:t>
              </w:r>
            </w:hyperlink>
          </w:p>
          <w:p w14:paraId="44428BD3" w14:textId="77777777" w:rsidR="007C3E55" w:rsidRDefault="007C3E55">
            <w:pPr>
              <w:rPr>
                <w:rFonts w:ascii="Times New Roman" w:eastAsia="Times New Roman" w:hAnsi="Times New Roman" w:cs="Times New Roman"/>
                <w:color w:val="000000"/>
                <w:sz w:val="22"/>
                <w:szCs w:val="22"/>
              </w:rPr>
            </w:pPr>
          </w:p>
        </w:tc>
        <w:tc>
          <w:tcPr>
            <w:tcW w:w="3084" w:type="dxa"/>
          </w:tcPr>
          <w:p w14:paraId="47FAF71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37.</w:t>
            </w:r>
          </w:p>
        </w:tc>
      </w:tr>
      <w:tr w:rsidR="007C3E55" w14:paraId="7B0CD3C7" w14:textId="77777777">
        <w:tc>
          <w:tcPr>
            <w:tcW w:w="767" w:type="dxa"/>
          </w:tcPr>
          <w:p w14:paraId="61162E78"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63</w:t>
            </w:r>
          </w:p>
        </w:tc>
        <w:tc>
          <w:tcPr>
            <w:tcW w:w="2708" w:type="dxa"/>
          </w:tcPr>
          <w:p w14:paraId="2B0193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6715CEF" w14:textId="77777777" w:rsidR="007C3E55" w:rsidRDefault="00000000">
            <w:pPr>
              <w:rPr>
                <w:rFonts w:ascii="Times New Roman" w:eastAsia="Times New Roman" w:hAnsi="Times New Roman" w:cs="Times New Roman"/>
                <w:color w:val="000000"/>
                <w:sz w:val="22"/>
                <w:szCs w:val="22"/>
              </w:rPr>
            </w:pPr>
            <w:hyperlink r:id="rId349">
              <w:r w:rsidR="00571110">
                <w:rPr>
                  <w:rFonts w:ascii="Times New Roman" w:eastAsia="Times New Roman" w:hAnsi="Times New Roman" w:cs="Times New Roman"/>
                  <w:color w:val="000000"/>
                  <w:sz w:val="22"/>
                  <w:szCs w:val="22"/>
                </w:rPr>
                <w:t>Interim hospital orders.</w:t>
              </w:r>
            </w:hyperlink>
          </w:p>
          <w:p w14:paraId="76073947" w14:textId="77777777" w:rsidR="007C3E55" w:rsidRDefault="007C3E55">
            <w:pPr>
              <w:rPr>
                <w:rFonts w:ascii="Times New Roman" w:eastAsia="Times New Roman" w:hAnsi="Times New Roman" w:cs="Times New Roman"/>
                <w:color w:val="000000"/>
                <w:sz w:val="22"/>
                <w:szCs w:val="22"/>
              </w:rPr>
            </w:pPr>
          </w:p>
        </w:tc>
        <w:tc>
          <w:tcPr>
            <w:tcW w:w="3084" w:type="dxa"/>
          </w:tcPr>
          <w:p w14:paraId="0E2D4D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w:t>
            </w:r>
          </w:p>
        </w:tc>
      </w:tr>
      <w:tr w:rsidR="007C3E55" w14:paraId="58849903" w14:textId="77777777">
        <w:tc>
          <w:tcPr>
            <w:tcW w:w="767" w:type="dxa"/>
          </w:tcPr>
          <w:p w14:paraId="3625845C"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64</w:t>
            </w:r>
          </w:p>
        </w:tc>
        <w:tc>
          <w:tcPr>
            <w:tcW w:w="2708" w:type="dxa"/>
          </w:tcPr>
          <w:p w14:paraId="58539C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A96AEBD" w14:textId="77777777" w:rsidR="007C3E55" w:rsidRDefault="00000000">
            <w:pPr>
              <w:rPr>
                <w:rFonts w:ascii="Times New Roman" w:eastAsia="Times New Roman" w:hAnsi="Times New Roman" w:cs="Times New Roman"/>
                <w:color w:val="000000"/>
                <w:sz w:val="22"/>
                <w:szCs w:val="22"/>
              </w:rPr>
            </w:pPr>
            <w:hyperlink r:id="rId350">
              <w:r w:rsidR="00571110">
                <w:rPr>
                  <w:rFonts w:ascii="Times New Roman" w:eastAsia="Times New Roman" w:hAnsi="Times New Roman" w:cs="Times New Roman"/>
                  <w:color w:val="000000"/>
                  <w:sz w:val="22"/>
                  <w:szCs w:val="22"/>
                </w:rPr>
                <w:t>Information as to hospitals.</w:t>
              </w:r>
            </w:hyperlink>
          </w:p>
          <w:p w14:paraId="21BA407C" w14:textId="77777777" w:rsidR="007C3E55" w:rsidRDefault="007C3E55">
            <w:pPr>
              <w:rPr>
                <w:rFonts w:ascii="Times New Roman" w:eastAsia="Times New Roman" w:hAnsi="Times New Roman" w:cs="Times New Roman"/>
                <w:color w:val="000000"/>
                <w:sz w:val="22"/>
                <w:szCs w:val="22"/>
              </w:rPr>
            </w:pPr>
          </w:p>
        </w:tc>
        <w:tc>
          <w:tcPr>
            <w:tcW w:w="3084" w:type="dxa"/>
          </w:tcPr>
          <w:p w14:paraId="014894E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w:t>
            </w:r>
          </w:p>
        </w:tc>
      </w:tr>
      <w:tr w:rsidR="007C3E55" w14:paraId="5C1EF076" w14:textId="77777777">
        <w:tc>
          <w:tcPr>
            <w:tcW w:w="767" w:type="dxa"/>
          </w:tcPr>
          <w:p w14:paraId="71EEEC0B"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65</w:t>
            </w:r>
          </w:p>
        </w:tc>
        <w:tc>
          <w:tcPr>
            <w:tcW w:w="2708" w:type="dxa"/>
          </w:tcPr>
          <w:p w14:paraId="75E253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69C4A59" w14:textId="77777777" w:rsidR="007C3E55" w:rsidRDefault="00000000">
            <w:pPr>
              <w:rPr>
                <w:rFonts w:ascii="Times New Roman" w:eastAsia="Times New Roman" w:hAnsi="Times New Roman" w:cs="Times New Roman"/>
                <w:color w:val="000000"/>
                <w:sz w:val="22"/>
                <w:szCs w:val="22"/>
              </w:rPr>
            </w:pPr>
            <w:hyperlink r:id="rId351">
              <w:r w:rsidR="00571110">
                <w:rPr>
                  <w:rFonts w:ascii="Times New Roman" w:eastAsia="Times New Roman" w:hAnsi="Times New Roman" w:cs="Times New Roman"/>
                  <w:color w:val="000000"/>
                  <w:sz w:val="22"/>
                  <w:szCs w:val="22"/>
                </w:rPr>
                <w:t>Information to facilitate guardianship orders.</w:t>
              </w:r>
            </w:hyperlink>
          </w:p>
          <w:p w14:paraId="34DCE9B6" w14:textId="77777777" w:rsidR="007C3E55" w:rsidRDefault="007C3E55">
            <w:pPr>
              <w:rPr>
                <w:rFonts w:ascii="Times New Roman" w:eastAsia="Times New Roman" w:hAnsi="Times New Roman" w:cs="Times New Roman"/>
                <w:color w:val="000000"/>
                <w:sz w:val="22"/>
                <w:szCs w:val="22"/>
              </w:rPr>
            </w:pPr>
          </w:p>
        </w:tc>
        <w:tc>
          <w:tcPr>
            <w:tcW w:w="3084" w:type="dxa"/>
          </w:tcPr>
          <w:p w14:paraId="19FEB9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39A.</w:t>
            </w:r>
          </w:p>
        </w:tc>
      </w:tr>
      <w:tr w:rsidR="007C3E55" w14:paraId="75C27723" w14:textId="77777777">
        <w:tc>
          <w:tcPr>
            <w:tcW w:w="767" w:type="dxa"/>
          </w:tcPr>
          <w:p w14:paraId="29FBC8F8"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66</w:t>
            </w:r>
          </w:p>
        </w:tc>
        <w:tc>
          <w:tcPr>
            <w:tcW w:w="2708" w:type="dxa"/>
          </w:tcPr>
          <w:p w14:paraId="3B598D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590F642" w14:textId="77777777" w:rsidR="007C3E55" w:rsidRDefault="00000000">
            <w:pPr>
              <w:rPr>
                <w:rFonts w:ascii="Times New Roman" w:eastAsia="Times New Roman" w:hAnsi="Times New Roman" w:cs="Times New Roman"/>
                <w:color w:val="000000"/>
                <w:sz w:val="22"/>
                <w:szCs w:val="22"/>
              </w:rPr>
            </w:pPr>
            <w:hyperlink r:id="rId352">
              <w:r w:rsidR="00571110">
                <w:rPr>
                  <w:rFonts w:ascii="Times New Roman" w:eastAsia="Times New Roman" w:hAnsi="Times New Roman" w:cs="Times New Roman"/>
                  <w:color w:val="000000"/>
                  <w:sz w:val="22"/>
                  <w:szCs w:val="22"/>
                </w:rPr>
                <w:t>Effect of hospital orders, guardianship orders and interim hospital orders.</w:t>
              </w:r>
            </w:hyperlink>
          </w:p>
          <w:p w14:paraId="55443B22" w14:textId="77777777" w:rsidR="007C3E55" w:rsidRDefault="007C3E55">
            <w:pPr>
              <w:rPr>
                <w:rFonts w:ascii="Times New Roman" w:eastAsia="Times New Roman" w:hAnsi="Times New Roman" w:cs="Times New Roman"/>
                <w:color w:val="000000"/>
                <w:sz w:val="22"/>
                <w:szCs w:val="22"/>
              </w:rPr>
            </w:pPr>
          </w:p>
        </w:tc>
        <w:tc>
          <w:tcPr>
            <w:tcW w:w="3084" w:type="dxa"/>
          </w:tcPr>
          <w:p w14:paraId="359D7C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40.</w:t>
            </w:r>
          </w:p>
        </w:tc>
      </w:tr>
      <w:tr w:rsidR="007C3E55" w14:paraId="0436FD2B" w14:textId="77777777">
        <w:trPr>
          <w:trHeight w:val="320"/>
        </w:trPr>
        <w:tc>
          <w:tcPr>
            <w:tcW w:w="10910" w:type="dxa"/>
            <w:gridSpan w:val="6"/>
          </w:tcPr>
          <w:p w14:paraId="40616D54" w14:textId="77777777" w:rsidR="007C3E55" w:rsidRDefault="007C3E55">
            <w:pPr>
              <w:rPr>
                <w:rFonts w:ascii="Times New Roman" w:eastAsia="Times New Roman" w:hAnsi="Times New Roman" w:cs="Times New Roman"/>
                <w:b/>
                <w:color w:val="000000"/>
                <w:sz w:val="22"/>
                <w:szCs w:val="22"/>
              </w:rPr>
            </w:pPr>
          </w:p>
          <w:p w14:paraId="74AC13D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Restriction orders</w:t>
            </w:r>
          </w:p>
          <w:p w14:paraId="088227A1" w14:textId="77777777" w:rsidR="007C3E55" w:rsidRDefault="007C3E55">
            <w:pPr>
              <w:rPr>
                <w:rFonts w:ascii="Times New Roman" w:eastAsia="Times New Roman" w:hAnsi="Times New Roman" w:cs="Times New Roman"/>
                <w:b/>
                <w:color w:val="000000"/>
                <w:sz w:val="22"/>
                <w:szCs w:val="22"/>
              </w:rPr>
            </w:pPr>
          </w:p>
        </w:tc>
      </w:tr>
      <w:tr w:rsidR="007C3E55" w14:paraId="04BB9AAA" w14:textId="77777777">
        <w:tc>
          <w:tcPr>
            <w:tcW w:w="767" w:type="dxa"/>
          </w:tcPr>
          <w:p w14:paraId="4C9B1E81"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67</w:t>
            </w:r>
          </w:p>
        </w:tc>
        <w:tc>
          <w:tcPr>
            <w:tcW w:w="2708" w:type="dxa"/>
          </w:tcPr>
          <w:p w14:paraId="75EE2A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CDEA98F" w14:textId="77777777" w:rsidR="007C3E55" w:rsidRDefault="00000000">
            <w:pPr>
              <w:rPr>
                <w:rFonts w:ascii="Times New Roman" w:eastAsia="Times New Roman" w:hAnsi="Times New Roman" w:cs="Times New Roman"/>
                <w:color w:val="000000"/>
                <w:sz w:val="22"/>
                <w:szCs w:val="22"/>
              </w:rPr>
            </w:pPr>
            <w:hyperlink r:id="rId353">
              <w:r w:rsidR="00571110">
                <w:rPr>
                  <w:rFonts w:ascii="Times New Roman" w:eastAsia="Times New Roman" w:hAnsi="Times New Roman" w:cs="Times New Roman"/>
                  <w:color w:val="000000"/>
                  <w:sz w:val="22"/>
                  <w:szCs w:val="22"/>
                </w:rPr>
                <w:t>Power of higher courts to restrict discharge from hospital.</w:t>
              </w:r>
            </w:hyperlink>
          </w:p>
          <w:p w14:paraId="151BA67F" w14:textId="77777777" w:rsidR="007C3E55" w:rsidRDefault="007C3E55">
            <w:pPr>
              <w:rPr>
                <w:rFonts w:ascii="Times New Roman" w:eastAsia="Times New Roman" w:hAnsi="Times New Roman" w:cs="Times New Roman"/>
                <w:color w:val="000000"/>
                <w:sz w:val="22"/>
                <w:szCs w:val="22"/>
              </w:rPr>
            </w:pPr>
          </w:p>
        </w:tc>
        <w:tc>
          <w:tcPr>
            <w:tcW w:w="3084" w:type="dxa"/>
          </w:tcPr>
          <w:p w14:paraId="60CF1DE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p>
        </w:tc>
      </w:tr>
      <w:tr w:rsidR="007C3E55" w14:paraId="17FB7873" w14:textId="77777777">
        <w:tc>
          <w:tcPr>
            <w:tcW w:w="767" w:type="dxa"/>
          </w:tcPr>
          <w:p w14:paraId="2C291A84"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68</w:t>
            </w:r>
          </w:p>
        </w:tc>
        <w:tc>
          <w:tcPr>
            <w:tcW w:w="2708" w:type="dxa"/>
          </w:tcPr>
          <w:p w14:paraId="3FEAFA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49D4FDF" w14:textId="77777777" w:rsidR="007C3E55" w:rsidRDefault="00000000">
            <w:pPr>
              <w:rPr>
                <w:rFonts w:ascii="Times New Roman" w:eastAsia="Times New Roman" w:hAnsi="Times New Roman" w:cs="Times New Roman"/>
                <w:color w:val="000000"/>
                <w:sz w:val="22"/>
                <w:szCs w:val="22"/>
              </w:rPr>
            </w:pPr>
            <w:hyperlink r:id="rId354">
              <w:r w:rsidR="00571110">
                <w:rPr>
                  <w:rFonts w:ascii="Times New Roman" w:eastAsia="Times New Roman" w:hAnsi="Times New Roman" w:cs="Times New Roman"/>
                  <w:color w:val="000000"/>
                  <w:sz w:val="22"/>
                  <w:szCs w:val="22"/>
                </w:rPr>
                <w:t>Powers of Secretary of State in respect of patient’s subject to restriction orders.</w:t>
              </w:r>
            </w:hyperlink>
          </w:p>
          <w:p w14:paraId="120DFB00" w14:textId="77777777" w:rsidR="007C3E55" w:rsidRDefault="007C3E55">
            <w:pPr>
              <w:rPr>
                <w:rFonts w:ascii="Times New Roman" w:eastAsia="Times New Roman" w:hAnsi="Times New Roman" w:cs="Times New Roman"/>
                <w:color w:val="000000"/>
                <w:sz w:val="22"/>
                <w:szCs w:val="22"/>
              </w:rPr>
            </w:pPr>
          </w:p>
        </w:tc>
        <w:tc>
          <w:tcPr>
            <w:tcW w:w="3084" w:type="dxa"/>
          </w:tcPr>
          <w:p w14:paraId="3D62F2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p>
        </w:tc>
      </w:tr>
      <w:tr w:rsidR="007C3E55" w14:paraId="21FB4830" w14:textId="77777777">
        <w:tc>
          <w:tcPr>
            <w:tcW w:w="767" w:type="dxa"/>
          </w:tcPr>
          <w:p w14:paraId="25488B6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69</w:t>
            </w:r>
          </w:p>
        </w:tc>
        <w:tc>
          <w:tcPr>
            <w:tcW w:w="2708" w:type="dxa"/>
          </w:tcPr>
          <w:p w14:paraId="6B17B3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7417BE6" w14:textId="77777777" w:rsidR="007C3E55" w:rsidRDefault="00000000">
            <w:pPr>
              <w:rPr>
                <w:rFonts w:ascii="Times New Roman" w:eastAsia="Times New Roman" w:hAnsi="Times New Roman" w:cs="Times New Roman"/>
                <w:color w:val="000000"/>
                <w:sz w:val="22"/>
                <w:szCs w:val="22"/>
              </w:rPr>
            </w:pPr>
            <w:hyperlink r:id="rId355">
              <w:r w:rsidR="00571110">
                <w:rPr>
                  <w:rFonts w:ascii="Times New Roman" w:eastAsia="Times New Roman" w:hAnsi="Times New Roman" w:cs="Times New Roman"/>
                  <w:color w:val="000000"/>
                  <w:sz w:val="22"/>
                  <w:szCs w:val="22"/>
                </w:rPr>
                <w:t>Power of magistrates’ courts to commit for restriction order.</w:t>
              </w:r>
            </w:hyperlink>
          </w:p>
          <w:p w14:paraId="763AE305" w14:textId="77777777" w:rsidR="007C3E55" w:rsidRDefault="007C3E55">
            <w:pPr>
              <w:rPr>
                <w:rFonts w:ascii="Times New Roman" w:eastAsia="Times New Roman" w:hAnsi="Times New Roman" w:cs="Times New Roman"/>
                <w:color w:val="000000"/>
                <w:sz w:val="22"/>
                <w:szCs w:val="22"/>
              </w:rPr>
            </w:pPr>
          </w:p>
        </w:tc>
        <w:tc>
          <w:tcPr>
            <w:tcW w:w="3084" w:type="dxa"/>
          </w:tcPr>
          <w:p w14:paraId="4C2427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w:t>
            </w:r>
          </w:p>
        </w:tc>
      </w:tr>
      <w:tr w:rsidR="007C3E55" w14:paraId="1781DBA8" w14:textId="77777777">
        <w:tc>
          <w:tcPr>
            <w:tcW w:w="767" w:type="dxa"/>
          </w:tcPr>
          <w:p w14:paraId="400D15D4"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70</w:t>
            </w:r>
          </w:p>
        </w:tc>
        <w:tc>
          <w:tcPr>
            <w:tcW w:w="2708" w:type="dxa"/>
          </w:tcPr>
          <w:p w14:paraId="510B4F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9EDAB97" w14:textId="77777777" w:rsidR="007C3E55" w:rsidRDefault="00000000">
            <w:pPr>
              <w:rPr>
                <w:rFonts w:ascii="Times New Roman" w:eastAsia="Times New Roman" w:hAnsi="Times New Roman" w:cs="Times New Roman"/>
                <w:color w:val="000000"/>
                <w:sz w:val="22"/>
                <w:szCs w:val="22"/>
              </w:rPr>
            </w:pPr>
            <w:hyperlink r:id="rId356">
              <w:r w:rsidR="00571110">
                <w:rPr>
                  <w:rFonts w:ascii="Times New Roman" w:eastAsia="Times New Roman" w:hAnsi="Times New Roman" w:cs="Times New Roman"/>
                  <w:color w:val="000000"/>
                  <w:sz w:val="22"/>
                  <w:szCs w:val="22"/>
                </w:rPr>
                <w:t>Committal to hospital under s. 43.</w:t>
              </w:r>
            </w:hyperlink>
          </w:p>
          <w:p w14:paraId="6DDC944C" w14:textId="77777777" w:rsidR="007C3E55" w:rsidRDefault="007C3E55">
            <w:pPr>
              <w:rPr>
                <w:rFonts w:ascii="Times New Roman" w:eastAsia="Times New Roman" w:hAnsi="Times New Roman" w:cs="Times New Roman"/>
                <w:color w:val="000000"/>
                <w:sz w:val="22"/>
                <w:szCs w:val="22"/>
              </w:rPr>
            </w:pPr>
          </w:p>
        </w:tc>
        <w:tc>
          <w:tcPr>
            <w:tcW w:w="3084" w:type="dxa"/>
          </w:tcPr>
          <w:p w14:paraId="42321C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w:t>
            </w:r>
          </w:p>
        </w:tc>
      </w:tr>
      <w:tr w:rsidR="007C3E55" w14:paraId="43ACCC70" w14:textId="77777777">
        <w:tc>
          <w:tcPr>
            <w:tcW w:w="767" w:type="dxa"/>
          </w:tcPr>
          <w:p w14:paraId="6BD47D3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71</w:t>
            </w:r>
          </w:p>
        </w:tc>
        <w:tc>
          <w:tcPr>
            <w:tcW w:w="2708" w:type="dxa"/>
          </w:tcPr>
          <w:p w14:paraId="51D4A8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646C602" w14:textId="77777777" w:rsidR="007C3E55" w:rsidRDefault="00000000">
            <w:pPr>
              <w:rPr>
                <w:rFonts w:ascii="Times New Roman" w:eastAsia="Times New Roman" w:hAnsi="Times New Roman" w:cs="Times New Roman"/>
                <w:color w:val="000000"/>
                <w:sz w:val="22"/>
                <w:szCs w:val="22"/>
              </w:rPr>
            </w:pPr>
            <w:hyperlink r:id="rId357">
              <w:r w:rsidR="00571110">
                <w:rPr>
                  <w:rFonts w:ascii="Times New Roman" w:eastAsia="Times New Roman" w:hAnsi="Times New Roman" w:cs="Times New Roman"/>
                  <w:color w:val="000000"/>
                  <w:sz w:val="22"/>
                  <w:szCs w:val="22"/>
                </w:rPr>
                <w:t>Appeals from magistrates’ courts.</w:t>
              </w:r>
            </w:hyperlink>
          </w:p>
          <w:p w14:paraId="44272E1E" w14:textId="77777777" w:rsidR="007C3E55" w:rsidRDefault="007C3E55">
            <w:pPr>
              <w:rPr>
                <w:rFonts w:ascii="Times New Roman" w:eastAsia="Times New Roman" w:hAnsi="Times New Roman" w:cs="Times New Roman"/>
                <w:color w:val="000000"/>
                <w:sz w:val="22"/>
                <w:szCs w:val="22"/>
              </w:rPr>
            </w:pPr>
          </w:p>
        </w:tc>
        <w:tc>
          <w:tcPr>
            <w:tcW w:w="3084" w:type="dxa"/>
          </w:tcPr>
          <w:p w14:paraId="2E2104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w:t>
            </w:r>
          </w:p>
        </w:tc>
      </w:tr>
      <w:tr w:rsidR="007C3E55" w14:paraId="4252CF13" w14:textId="77777777">
        <w:trPr>
          <w:trHeight w:val="320"/>
        </w:trPr>
        <w:tc>
          <w:tcPr>
            <w:tcW w:w="10910" w:type="dxa"/>
            <w:gridSpan w:val="6"/>
          </w:tcPr>
          <w:p w14:paraId="572BBF93" w14:textId="77777777" w:rsidR="007C3E55" w:rsidRDefault="007C3E55">
            <w:pPr>
              <w:rPr>
                <w:rFonts w:ascii="Times New Roman" w:eastAsia="Times New Roman" w:hAnsi="Times New Roman" w:cs="Times New Roman"/>
                <w:b/>
                <w:color w:val="000000"/>
                <w:sz w:val="22"/>
                <w:szCs w:val="22"/>
              </w:rPr>
            </w:pPr>
          </w:p>
          <w:p w14:paraId="446150E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Hospital and limitation directions</w:t>
            </w:r>
          </w:p>
          <w:p w14:paraId="64699A56" w14:textId="77777777" w:rsidR="007C3E55" w:rsidRDefault="007C3E55">
            <w:pPr>
              <w:rPr>
                <w:rFonts w:ascii="Times New Roman" w:eastAsia="Times New Roman" w:hAnsi="Times New Roman" w:cs="Times New Roman"/>
                <w:b/>
                <w:color w:val="000000"/>
                <w:sz w:val="22"/>
                <w:szCs w:val="22"/>
              </w:rPr>
            </w:pPr>
          </w:p>
        </w:tc>
      </w:tr>
      <w:tr w:rsidR="007C3E55" w14:paraId="3FF31D4A" w14:textId="77777777">
        <w:tc>
          <w:tcPr>
            <w:tcW w:w="767" w:type="dxa"/>
          </w:tcPr>
          <w:p w14:paraId="7DDEF313"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72</w:t>
            </w:r>
          </w:p>
        </w:tc>
        <w:tc>
          <w:tcPr>
            <w:tcW w:w="2708" w:type="dxa"/>
          </w:tcPr>
          <w:p w14:paraId="6D2024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52BD598" w14:textId="77777777" w:rsidR="007C3E55" w:rsidRDefault="00000000">
            <w:pPr>
              <w:rPr>
                <w:rFonts w:ascii="Times New Roman" w:eastAsia="Times New Roman" w:hAnsi="Times New Roman" w:cs="Times New Roman"/>
                <w:color w:val="000000"/>
                <w:sz w:val="22"/>
                <w:szCs w:val="22"/>
              </w:rPr>
            </w:pPr>
            <w:hyperlink r:id="rId358">
              <w:r w:rsidR="00571110">
                <w:rPr>
                  <w:rFonts w:ascii="Times New Roman" w:eastAsia="Times New Roman" w:hAnsi="Times New Roman" w:cs="Times New Roman"/>
                  <w:color w:val="000000"/>
                  <w:sz w:val="22"/>
                  <w:szCs w:val="22"/>
                </w:rPr>
                <w:t>Power of higher courts to direct hospital admission.</w:t>
              </w:r>
            </w:hyperlink>
          </w:p>
          <w:p w14:paraId="7DADEC7A" w14:textId="77777777" w:rsidR="007C3E55" w:rsidRDefault="007C3E55">
            <w:pPr>
              <w:rPr>
                <w:rFonts w:ascii="Times New Roman" w:eastAsia="Times New Roman" w:hAnsi="Times New Roman" w:cs="Times New Roman"/>
                <w:color w:val="000000"/>
                <w:sz w:val="22"/>
                <w:szCs w:val="22"/>
              </w:rPr>
            </w:pPr>
          </w:p>
        </w:tc>
        <w:tc>
          <w:tcPr>
            <w:tcW w:w="3084" w:type="dxa"/>
          </w:tcPr>
          <w:p w14:paraId="1455F0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45A.</w:t>
            </w:r>
          </w:p>
        </w:tc>
      </w:tr>
      <w:tr w:rsidR="007C3E55" w14:paraId="636102AB" w14:textId="77777777">
        <w:tc>
          <w:tcPr>
            <w:tcW w:w="767" w:type="dxa"/>
          </w:tcPr>
          <w:p w14:paraId="6CB7833C"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73</w:t>
            </w:r>
          </w:p>
        </w:tc>
        <w:tc>
          <w:tcPr>
            <w:tcW w:w="2708" w:type="dxa"/>
          </w:tcPr>
          <w:p w14:paraId="57328F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9B63C51" w14:textId="77777777" w:rsidR="007C3E55" w:rsidRDefault="00000000">
            <w:pPr>
              <w:rPr>
                <w:rFonts w:ascii="Times New Roman" w:eastAsia="Times New Roman" w:hAnsi="Times New Roman" w:cs="Times New Roman"/>
                <w:color w:val="000000"/>
                <w:sz w:val="22"/>
                <w:szCs w:val="22"/>
              </w:rPr>
            </w:pPr>
            <w:hyperlink r:id="rId359">
              <w:r w:rsidR="00571110">
                <w:rPr>
                  <w:rFonts w:ascii="Times New Roman" w:eastAsia="Times New Roman" w:hAnsi="Times New Roman" w:cs="Times New Roman"/>
                  <w:color w:val="000000"/>
                  <w:sz w:val="22"/>
                  <w:szCs w:val="22"/>
                </w:rPr>
                <w:t>Effect of hospital and limitation directions.</w:t>
              </w:r>
            </w:hyperlink>
          </w:p>
          <w:p w14:paraId="6F34CDD5" w14:textId="77777777" w:rsidR="007C3E55" w:rsidRDefault="007C3E55">
            <w:pPr>
              <w:rPr>
                <w:rFonts w:ascii="Times New Roman" w:eastAsia="Times New Roman" w:hAnsi="Times New Roman" w:cs="Times New Roman"/>
                <w:color w:val="000000"/>
                <w:sz w:val="22"/>
                <w:szCs w:val="22"/>
              </w:rPr>
            </w:pPr>
          </w:p>
        </w:tc>
        <w:tc>
          <w:tcPr>
            <w:tcW w:w="3084" w:type="dxa"/>
          </w:tcPr>
          <w:p w14:paraId="57C95F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45B.</w:t>
            </w:r>
          </w:p>
        </w:tc>
      </w:tr>
      <w:tr w:rsidR="007C3E55" w14:paraId="066890AE" w14:textId="77777777">
        <w:trPr>
          <w:trHeight w:val="320"/>
        </w:trPr>
        <w:tc>
          <w:tcPr>
            <w:tcW w:w="10910" w:type="dxa"/>
            <w:gridSpan w:val="6"/>
          </w:tcPr>
          <w:p w14:paraId="1BB0462C" w14:textId="77777777" w:rsidR="007C3E55" w:rsidRDefault="007C3E55">
            <w:pPr>
              <w:rPr>
                <w:rFonts w:ascii="Times New Roman" w:eastAsia="Times New Roman" w:hAnsi="Times New Roman" w:cs="Times New Roman"/>
                <w:b/>
                <w:color w:val="000000"/>
                <w:sz w:val="22"/>
                <w:szCs w:val="22"/>
              </w:rPr>
            </w:pPr>
          </w:p>
          <w:p w14:paraId="5480B69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Detention during Her Majesty’s pleasure.</w:t>
            </w:r>
          </w:p>
          <w:p w14:paraId="68EA7A74" w14:textId="77777777" w:rsidR="007C3E55" w:rsidRDefault="007C3E55">
            <w:pPr>
              <w:rPr>
                <w:rFonts w:ascii="Times New Roman" w:eastAsia="Times New Roman" w:hAnsi="Times New Roman" w:cs="Times New Roman"/>
                <w:b/>
                <w:color w:val="000000"/>
                <w:sz w:val="22"/>
                <w:szCs w:val="22"/>
              </w:rPr>
            </w:pPr>
          </w:p>
        </w:tc>
      </w:tr>
      <w:tr w:rsidR="007C3E55" w14:paraId="69A970BE" w14:textId="77777777">
        <w:tc>
          <w:tcPr>
            <w:tcW w:w="767" w:type="dxa"/>
          </w:tcPr>
          <w:p w14:paraId="74832332"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74</w:t>
            </w:r>
          </w:p>
          <w:p w14:paraId="65EA3A03" w14:textId="77777777" w:rsidR="007C3E55" w:rsidRDefault="007C3E55">
            <w:pPr>
              <w:rPr>
                <w:rFonts w:ascii="Times New Roman" w:eastAsia="Times New Roman" w:hAnsi="Times New Roman" w:cs="Times New Roman"/>
                <w:b/>
                <w:color w:val="000000"/>
                <w:sz w:val="22"/>
                <w:szCs w:val="22"/>
              </w:rPr>
            </w:pPr>
          </w:p>
        </w:tc>
        <w:tc>
          <w:tcPr>
            <w:tcW w:w="2708" w:type="dxa"/>
          </w:tcPr>
          <w:p w14:paraId="65C060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0515E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Persons ordered to be kept in custody during Her Majesty’s pleasure.</w:t>
            </w:r>
          </w:p>
          <w:p w14:paraId="6CAD8CE5" w14:textId="77777777" w:rsidR="007C3E55" w:rsidRDefault="007C3E55">
            <w:pPr>
              <w:rPr>
                <w:rFonts w:ascii="Times New Roman" w:eastAsia="Times New Roman" w:hAnsi="Times New Roman" w:cs="Times New Roman"/>
                <w:color w:val="000000"/>
                <w:sz w:val="22"/>
                <w:szCs w:val="22"/>
              </w:rPr>
            </w:pPr>
          </w:p>
        </w:tc>
        <w:tc>
          <w:tcPr>
            <w:tcW w:w="3084" w:type="dxa"/>
          </w:tcPr>
          <w:p w14:paraId="59032B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w:t>
            </w:r>
          </w:p>
        </w:tc>
      </w:tr>
      <w:tr w:rsidR="007C3E55" w14:paraId="158E4D97" w14:textId="77777777">
        <w:trPr>
          <w:trHeight w:val="320"/>
        </w:trPr>
        <w:tc>
          <w:tcPr>
            <w:tcW w:w="10910" w:type="dxa"/>
            <w:gridSpan w:val="6"/>
          </w:tcPr>
          <w:p w14:paraId="24572AA7" w14:textId="77777777" w:rsidR="007C3E55" w:rsidRDefault="007C3E55">
            <w:pPr>
              <w:rPr>
                <w:rFonts w:ascii="Times New Roman" w:eastAsia="Times New Roman" w:hAnsi="Times New Roman" w:cs="Times New Roman"/>
                <w:b/>
                <w:color w:val="000000"/>
                <w:sz w:val="22"/>
                <w:szCs w:val="22"/>
              </w:rPr>
            </w:pPr>
          </w:p>
          <w:p w14:paraId="3F0C054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Transfer to hospital of prisoners, etc.</w:t>
            </w:r>
          </w:p>
          <w:p w14:paraId="4B339956" w14:textId="77777777" w:rsidR="007C3E55" w:rsidRDefault="007C3E55">
            <w:pPr>
              <w:rPr>
                <w:rFonts w:ascii="Times New Roman" w:eastAsia="Times New Roman" w:hAnsi="Times New Roman" w:cs="Times New Roman"/>
                <w:b/>
                <w:color w:val="000000"/>
                <w:sz w:val="22"/>
                <w:szCs w:val="22"/>
              </w:rPr>
            </w:pPr>
          </w:p>
        </w:tc>
      </w:tr>
      <w:tr w:rsidR="007C3E55" w14:paraId="71761307" w14:textId="77777777">
        <w:tc>
          <w:tcPr>
            <w:tcW w:w="767" w:type="dxa"/>
          </w:tcPr>
          <w:p w14:paraId="0F43491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75</w:t>
            </w:r>
          </w:p>
        </w:tc>
        <w:tc>
          <w:tcPr>
            <w:tcW w:w="2708" w:type="dxa"/>
          </w:tcPr>
          <w:p w14:paraId="2356AE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F8171D8" w14:textId="77777777" w:rsidR="007C3E55" w:rsidRDefault="00000000">
            <w:pPr>
              <w:rPr>
                <w:rFonts w:ascii="Times New Roman" w:eastAsia="Times New Roman" w:hAnsi="Times New Roman" w:cs="Times New Roman"/>
                <w:color w:val="000000"/>
                <w:sz w:val="22"/>
                <w:szCs w:val="22"/>
              </w:rPr>
            </w:pPr>
            <w:hyperlink r:id="rId360">
              <w:r w:rsidR="00571110">
                <w:rPr>
                  <w:rFonts w:ascii="Times New Roman" w:eastAsia="Times New Roman" w:hAnsi="Times New Roman" w:cs="Times New Roman"/>
                  <w:color w:val="000000"/>
                  <w:sz w:val="22"/>
                  <w:szCs w:val="22"/>
                </w:rPr>
                <w:t>Removal to hospital of persons serving sentences of imprisonment, etc.</w:t>
              </w:r>
            </w:hyperlink>
          </w:p>
          <w:p w14:paraId="33F94AB4" w14:textId="77777777" w:rsidR="007C3E55" w:rsidRDefault="007C3E55">
            <w:pPr>
              <w:rPr>
                <w:rFonts w:ascii="Times New Roman" w:eastAsia="Times New Roman" w:hAnsi="Times New Roman" w:cs="Times New Roman"/>
                <w:color w:val="000000"/>
                <w:sz w:val="22"/>
                <w:szCs w:val="22"/>
              </w:rPr>
            </w:pPr>
          </w:p>
        </w:tc>
        <w:tc>
          <w:tcPr>
            <w:tcW w:w="3084" w:type="dxa"/>
          </w:tcPr>
          <w:p w14:paraId="7DB3B00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47.</w:t>
            </w:r>
          </w:p>
        </w:tc>
      </w:tr>
      <w:tr w:rsidR="007C3E55" w14:paraId="42EB9EB3" w14:textId="77777777">
        <w:tc>
          <w:tcPr>
            <w:tcW w:w="767" w:type="dxa"/>
          </w:tcPr>
          <w:p w14:paraId="59C4DCD1"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76</w:t>
            </w:r>
          </w:p>
        </w:tc>
        <w:tc>
          <w:tcPr>
            <w:tcW w:w="2708" w:type="dxa"/>
          </w:tcPr>
          <w:p w14:paraId="70581F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FC53E2A" w14:textId="77777777" w:rsidR="007C3E55" w:rsidRDefault="00000000">
            <w:pPr>
              <w:rPr>
                <w:rFonts w:ascii="Times New Roman" w:eastAsia="Times New Roman" w:hAnsi="Times New Roman" w:cs="Times New Roman"/>
                <w:color w:val="000000"/>
                <w:sz w:val="22"/>
                <w:szCs w:val="22"/>
              </w:rPr>
            </w:pPr>
            <w:hyperlink r:id="rId361">
              <w:r w:rsidR="00571110">
                <w:rPr>
                  <w:rFonts w:ascii="Times New Roman" w:eastAsia="Times New Roman" w:hAnsi="Times New Roman" w:cs="Times New Roman"/>
                  <w:color w:val="000000"/>
                  <w:sz w:val="22"/>
                  <w:szCs w:val="22"/>
                </w:rPr>
                <w:t>Removal to hospital of other prisoners.</w:t>
              </w:r>
            </w:hyperlink>
          </w:p>
          <w:p w14:paraId="4CEEC22D" w14:textId="77777777" w:rsidR="007C3E55" w:rsidRDefault="007C3E55">
            <w:pPr>
              <w:rPr>
                <w:rFonts w:ascii="Times New Roman" w:eastAsia="Times New Roman" w:hAnsi="Times New Roman" w:cs="Times New Roman"/>
                <w:color w:val="000000"/>
                <w:sz w:val="22"/>
                <w:szCs w:val="22"/>
              </w:rPr>
            </w:pPr>
          </w:p>
        </w:tc>
        <w:tc>
          <w:tcPr>
            <w:tcW w:w="3084" w:type="dxa"/>
          </w:tcPr>
          <w:p w14:paraId="7E9C07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w:t>
            </w:r>
          </w:p>
        </w:tc>
      </w:tr>
      <w:tr w:rsidR="007C3E55" w14:paraId="5ED3239D" w14:textId="77777777">
        <w:tc>
          <w:tcPr>
            <w:tcW w:w="767" w:type="dxa"/>
          </w:tcPr>
          <w:p w14:paraId="64340394"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77</w:t>
            </w:r>
          </w:p>
        </w:tc>
        <w:tc>
          <w:tcPr>
            <w:tcW w:w="2708" w:type="dxa"/>
          </w:tcPr>
          <w:p w14:paraId="3A7A3A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E2AE17B" w14:textId="77777777" w:rsidR="007C3E55" w:rsidRDefault="00000000">
            <w:pPr>
              <w:rPr>
                <w:rFonts w:ascii="Times New Roman" w:eastAsia="Times New Roman" w:hAnsi="Times New Roman" w:cs="Times New Roman"/>
                <w:color w:val="000000"/>
                <w:sz w:val="22"/>
                <w:szCs w:val="22"/>
              </w:rPr>
            </w:pPr>
            <w:hyperlink r:id="rId362">
              <w:r w:rsidR="00571110">
                <w:rPr>
                  <w:rFonts w:ascii="Times New Roman" w:eastAsia="Times New Roman" w:hAnsi="Times New Roman" w:cs="Times New Roman"/>
                  <w:color w:val="000000"/>
                  <w:sz w:val="22"/>
                  <w:szCs w:val="22"/>
                </w:rPr>
                <w:t>Restriction on discharge of prisoners removed to hospital.</w:t>
              </w:r>
            </w:hyperlink>
          </w:p>
          <w:p w14:paraId="4E192092" w14:textId="77777777" w:rsidR="007C3E55" w:rsidRDefault="007C3E55">
            <w:pPr>
              <w:rPr>
                <w:rFonts w:ascii="Times New Roman" w:eastAsia="Times New Roman" w:hAnsi="Times New Roman" w:cs="Times New Roman"/>
                <w:color w:val="000000"/>
                <w:sz w:val="22"/>
                <w:szCs w:val="22"/>
              </w:rPr>
            </w:pPr>
          </w:p>
        </w:tc>
        <w:tc>
          <w:tcPr>
            <w:tcW w:w="3084" w:type="dxa"/>
          </w:tcPr>
          <w:p w14:paraId="350368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w:t>
            </w:r>
          </w:p>
        </w:tc>
      </w:tr>
      <w:tr w:rsidR="007C3E55" w14:paraId="29065AB7" w14:textId="77777777">
        <w:tc>
          <w:tcPr>
            <w:tcW w:w="767" w:type="dxa"/>
          </w:tcPr>
          <w:p w14:paraId="650A206A"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78</w:t>
            </w:r>
          </w:p>
        </w:tc>
        <w:tc>
          <w:tcPr>
            <w:tcW w:w="2708" w:type="dxa"/>
          </w:tcPr>
          <w:p w14:paraId="508A6F4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9DCD348" w14:textId="77777777" w:rsidR="007C3E55" w:rsidRDefault="00000000">
            <w:pPr>
              <w:rPr>
                <w:rFonts w:ascii="Times New Roman" w:eastAsia="Times New Roman" w:hAnsi="Times New Roman" w:cs="Times New Roman"/>
                <w:color w:val="000000"/>
                <w:sz w:val="22"/>
                <w:szCs w:val="22"/>
              </w:rPr>
            </w:pPr>
            <w:hyperlink r:id="rId363">
              <w:r w:rsidR="00571110">
                <w:rPr>
                  <w:rFonts w:ascii="Times New Roman" w:eastAsia="Times New Roman" w:hAnsi="Times New Roman" w:cs="Times New Roman"/>
                  <w:color w:val="000000"/>
                  <w:sz w:val="22"/>
                  <w:szCs w:val="22"/>
                </w:rPr>
                <w:t>Further provisions as to prisoners under sentence.</w:t>
              </w:r>
            </w:hyperlink>
          </w:p>
          <w:p w14:paraId="57A26A17" w14:textId="77777777" w:rsidR="007C3E55" w:rsidRDefault="007C3E55">
            <w:pPr>
              <w:rPr>
                <w:rFonts w:ascii="Times New Roman" w:eastAsia="Times New Roman" w:hAnsi="Times New Roman" w:cs="Times New Roman"/>
                <w:color w:val="000000"/>
                <w:sz w:val="22"/>
                <w:szCs w:val="22"/>
              </w:rPr>
            </w:pPr>
          </w:p>
        </w:tc>
        <w:tc>
          <w:tcPr>
            <w:tcW w:w="3084" w:type="dxa"/>
          </w:tcPr>
          <w:p w14:paraId="0CCCD4A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50.</w:t>
            </w:r>
          </w:p>
        </w:tc>
      </w:tr>
      <w:tr w:rsidR="007C3E55" w14:paraId="6181A730" w14:textId="77777777">
        <w:tc>
          <w:tcPr>
            <w:tcW w:w="767" w:type="dxa"/>
          </w:tcPr>
          <w:p w14:paraId="73D2EEBA"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79</w:t>
            </w:r>
          </w:p>
        </w:tc>
        <w:tc>
          <w:tcPr>
            <w:tcW w:w="2708" w:type="dxa"/>
          </w:tcPr>
          <w:p w14:paraId="7E1D44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3C71D67" w14:textId="77777777" w:rsidR="007C3E55" w:rsidRDefault="00000000">
            <w:pPr>
              <w:rPr>
                <w:rFonts w:ascii="Times New Roman" w:eastAsia="Times New Roman" w:hAnsi="Times New Roman" w:cs="Times New Roman"/>
                <w:color w:val="000000"/>
                <w:sz w:val="22"/>
                <w:szCs w:val="22"/>
              </w:rPr>
            </w:pPr>
            <w:hyperlink r:id="rId364">
              <w:r w:rsidR="00571110">
                <w:rPr>
                  <w:rFonts w:ascii="Times New Roman" w:eastAsia="Times New Roman" w:hAnsi="Times New Roman" w:cs="Times New Roman"/>
                  <w:color w:val="000000"/>
                  <w:sz w:val="22"/>
                  <w:szCs w:val="22"/>
                </w:rPr>
                <w:t>Further provisions as to detained persons.</w:t>
              </w:r>
            </w:hyperlink>
          </w:p>
          <w:p w14:paraId="48BFCB10" w14:textId="77777777" w:rsidR="007C3E55" w:rsidRDefault="007C3E55">
            <w:pPr>
              <w:rPr>
                <w:rFonts w:ascii="Times New Roman" w:eastAsia="Times New Roman" w:hAnsi="Times New Roman" w:cs="Times New Roman"/>
                <w:color w:val="000000"/>
                <w:sz w:val="22"/>
                <w:szCs w:val="22"/>
              </w:rPr>
            </w:pPr>
          </w:p>
        </w:tc>
        <w:tc>
          <w:tcPr>
            <w:tcW w:w="3084" w:type="dxa"/>
          </w:tcPr>
          <w:p w14:paraId="00DE0C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w:t>
            </w:r>
          </w:p>
        </w:tc>
      </w:tr>
      <w:tr w:rsidR="007C3E55" w14:paraId="72523ACB" w14:textId="77777777">
        <w:tc>
          <w:tcPr>
            <w:tcW w:w="767" w:type="dxa"/>
          </w:tcPr>
          <w:p w14:paraId="45F7D36D"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80</w:t>
            </w:r>
          </w:p>
        </w:tc>
        <w:tc>
          <w:tcPr>
            <w:tcW w:w="2708" w:type="dxa"/>
          </w:tcPr>
          <w:p w14:paraId="4F76CC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B94C94E" w14:textId="77777777" w:rsidR="007C3E55" w:rsidRDefault="00000000">
            <w:pPr>
              <w:rPr>
                <w:rFonts w:ascii="Times New Roman" w:eastAsia="Times New Roman" w:hAnsi="Times New Roman" w:cs="Times New Roman"/>
                <w:color w:val="000000"/>
                <w:sz w:val="22"/>
                <w:szCs w:val="22"/>
              </w:rPr>
            </w:pPr>
            <w:hyperlink r:id="rId365">
              <w:r w:rsidR="00571110">
                <w:rPr>
                  <w:rFonts w:ascii="Times New Roman" w:eastAsia="Times New Roman" w:hAnsi="Times New Roman" w:cs="Times New Roman"/>
                  <w:color w:val="000000"/>
                  <w:sz w:val="22"/>
                  <w:szCs w:val="22"/>
                </w:rPr>
                <w:t>Further provisions as to persons remanded by magistrates’ courts.</w:t>
              </w:r>
            </w:hyperlink>
          </w:p>
          <w:p w14:paraId="35FB6B23" w14:textId="77777777" w:rsidR="007C3E55" w:rsidRDefault="007C3E55">
            <w:pPr>
              <w:rPr>
                <w:rFonts w:ascii="Times New Roman" w:eastAsia="Times New Roman" w:hAnsi="Times New Roman" w:cs="Times New Roman"/>
                <w:color w:val="000000"/>
                <w:sz w:val="22"/>
                <w:szCs w:val="22"/>
              </w:rPr>
            </w:pPr>
          </w:p>
        </w:tc>
        <w:tc>
          <w:tcPr>
            <w:tcW w:w="3084" w:type="dxa"/>
          </w:tcPr>
          <w:p w14:paraId="0949E1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52.</w:t>
            </w:r>
          </w:p>
        </w:tc>
      </w:tr>
      <w:tr w:rsidR="007C3E55" w14:paraId="1BC7DA57" w14:textId="77777777">
        <w:tc>
          <w:tcPr>
            <w:tcW w:w="767" w:type="dxa"/>
          </w:tcPr>
          <w:p w14:paraId="57A67DF3"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81</w:t>
            </w:r>
          </w:p>
        </w:tc>
        <w:tc>
          <w:tcPr>
            <w:tcW w:w="2708" w:type="dxa"/>
          </w:tcPr>
          <w:p w14:paraId="293AA5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9D9B78A" w14:textId="77777777" w:rsidR="007C3E55" w:rsidRDefault="00000000">
            <w:pPr>
              <w:rPr>
                <w:rFonts w:ascii="Times New Roman" w:eastAsia="Times New Roman" w:hAnsi="Times New Roman" w:cs="Times New Roman"/>
                <w:color w:val="000000"/>
                <w:sz w:val="22"/>
                <w:szCs w:val="22"/>
              </w:rPr>
            </w:pPr>
            <w:hyperlink r:id="rId366">
              <w:r w:rsidR="00571110">
                <w:rPr>
                  <w:rFonts w:ascii="Times New Roman" w:eastAsia="Times New Roman" w:hAnsi="Times New Roman" w:cs="Times New Roman"/>
                  <w:color w:val="000000"/>
                  <w:sz w:val="22"/>
                  <w:szCs w:val="22"/>
                </w:rPr>
                <w:t>Further provisions as to civil prisoners and persons detained under the Immigration Acts.</w:t>
              </w:r>
            </w:hyperlink>
          </w:p>
          <w:p w14:paraId="4062F33D" w14:textId="77777777" w:rsidR="007C3E55" w:rsidRDefault="007C3E55">
            <w:pPr>
              <w:rPr>
                <w:rFonts w:ascii="Times New Roman" w:eastAsia="Times New Roman" w:hAnsi="Times New Roman" w:cs="Times New Roman"/>
                <w:color w:val="000000"/>
                <w:sz w:val="22"/>
                <w:szCs w:val="22"/>
              </w:rPr>
            </w:pPr>
          </w:p>
        </w:tc>
        <w:tc>
          <w:tcPr>
            <w:tcW w:w="3084" w:type="dxa"/>
          </w:tcPr>
          <w:p w14:paraId="2F1A37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w:t>
            </w:r>
          </w:p>
        </w:tc>
      </w:tr>
      <w:tr w:rsidR="007C3E55" w14:paraId="68400220" w14:textId="77777777">
        <w:trPr>
          <w:trHeight w:val="320"/>
        </w:trPr>
        <w:tc>
          <w:tcPr>
            <w:tcW w:w="10910" w:type="dxa"/>
            <w:gridSpan w:val="6"/>
          </w:tcPr>
          <w:p w14:paraId="5D1007E2" w14:textId="77777777" w:rsidR="007C3E55" w:rsidRDefault="007C3E55">
            <w:pPr>
              <w:jc w:val="center"/>
              <w:rPr>
                <w:rFonts w:ascii="Times New Roman" w:eastAsia="Times New Roman" w:hAnsi="Times New Roman" w:cs="Times New Roman"/>
                <w:color w:val="000000"/>
                <w:sz w:val="22"/>
                <w:szCs w:val="22"/>
                <w:u w:val="single"/>
              </w:rPr>
            </w:pPr>
            <w:bookmarkStart w:id="57" w:name="_2zbgiuw" w:colFirst="0" w:colLast="0"/>
            <w:bookmarkEnd w:id="57"/>
          </w:p>
          <w:p w14:paraId="4B0B3F7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Supplemental.</w:t>
            </w:r>
          </w:p>
          <w:p w14:paraId="098FAF2D" w14:textId="77777777" w:rsidR="007C3E55" w:rsidRDefault="007C3E55">
            <w:pPr>
              <w:rPr>
                <w:rFonts w:ascii="Times New Roman" w:eastAsia="Times New Roman" w:hAnsi="Times New Roman" w:cs="Times New Roman"/>
                <w:color w:val="000000"/>
                <w:sz w:val="22"/>
                <w:szCs w:val="22"/>
              </w:rPr>
            </w:pPr>
          </w:p>
        </w:tc>
      </w:tr>
      <w:tr w:rsidR="007C3E55" w14:paraId="37FF3B7F" w14:textId="77777777">
        <w:tc>
          <w:tcPr>
            <w:tcW w:w="767" w:type="dxa"/>
          </w:tcPr>
          <w:p w14:paraId="7A9E68FA"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82</w:t>
            </w:r>
          </w:p>
        </w:tc>
        <w:tc>
          <w:tcPr>
            <w:tcW w:w="2708" w:type="dxa"/>
          </w:tcPr>
          <w:p w14:paraId="2A2E39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A5FE47F" w14:textId="77777777" w:rsidR="007C3E55" w:rsidRDefault="00000000">
            <w:pPr>
              <w:rPr>
                <w:rFonts w:ascii="Times New Roman" w:eastAsia="Times New Roman" w:hAnsi="Times New Roman" w:cs="Times New Roman"/>
                <w:color w:val="000000"/>
                <w:sz w:val="22"/>
                <w:szCs w:val="22"/>
              </w:rPr>
            </w:pPr>
            <w:hyperlink r:id="rId367">
              <w:r w:rsidR="00571110">
                <w:rPr>
                  <w:rFonts w:ascii="Times New Roman" w:eastAsia="Times New Roman" w:hAnsi="Times New Roman" w:cs="Times New Roman"/>
                  <w:color w:val="000000"/>
                  <w:sz w:val="22"/>
                  <w:szCs w:val="22"/>
                </w:rPr>
                <w:t>Requirements as to medical evidence.</w:t>
              </w:r>
            </w:hyperlink>
          </w:p>
          <w:p w14:paraId="5BCDBA8C" w14:textId="77777777" w:rsidR="007C3E55" w:rsidRDefault="007C3E55">
            <w:pPr>
              <w:rPr>
                <w:rFonts w:ascii="Times New Roman" w:eastAsia="Times New Roman" w:hAnsi="Times New Roman" w:cs="Times New Roman"/>
                <w:color w:val="000000"/>
                <w:sz w:val="22"/>
                <w:szCs w:val="22"/>
              </w:rPr>
            </w:pPr>
          </w:p>
        </w:tc>
        <w:tc>
          <w:tcPr>
            <w:tcW w:w="3084" w:type="dxa"/>
          </w:tcPr>
          <w:p w14:paraId="7E7A61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w:t>
            </w:r>
          </w:p>
        </w:tc>
      </w:tr>
      <w:tr w:rsidR="007C3E55" w14:paraId="24CE6E22" w14:textId="77777777">
        <w:tc>
          <w:tcPr>
            <w:tcW w:w="767" w:type="dxa"/>
          </w:tcPr>
          <w:p w14:paraId="559A360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83</w:t>
            </w:r>
          </w:p>
        </w:tc>
        <w:tc>
          <w:tcPr>
            <w:tcW w:w="2708" w:type="dxa"/>
          </w:tcPr>
          <w:p w14:paraId="181687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347CA86" w14:textId="77777777" w:rsidR="007C3E55" w:rsidRDefault="00000000">
            <w:pPr>
              <w:rPr>
                <w:rFonts w:ascii="Times New Roman" w:eastAsia="Times New Roman" w:hAnsi="Times New Roman" w:cs="Times New Roman"/>
                <w:color w:val="000000"/>
                <w:sz w:val="22"/>
                <w:szCs w:val="22"/>
              </w:rPr>
            </w:pPr>
            <w:hyperlink r:id="rId368">
              <w:r w:rsidR="00571110">
                <w:rPr>
                  <w:rFonts w:ascii="Times New Roman" w:eastAsia="Times New Roman" w:hAnsi="Times New Roman" w:cs="Times New Roman"/>
                  <w:color w:val="000000"/>
                  <w:sz w:val="22"/>
                  <w:szCs w:val="22"/>
                </w:rPr>
                <w:t>Reduction of period for making. hospital orders.</w:t>
              </w:r>
            </w:hyperlink>
          </w:p>
          <w:p w14:paraId="6431577C" w14:textId="77777777" w:rsidR="007C3E55" w:rsidRDefault="007C3E55">
            <w:pPr>
              <w:rPr>
                <w:rFonts w:ascii="Times New Roman" w:eastAsia="Times New Roman" w:hAnsi="Times New Roman" w:cs="Times New Roman"/>
                <w:color w:val="000000"/>
                <w:sz w:val="22"/>
                <w:szCs w:val="22"/>
              </w:rPr>
            </w:pPr>
          </w:p>
        </w:tc>
        <w:tc>
          <w:tcPr>
            <w:tcW w:w="3084" w:type="dxa"/>
          </w:tcPr>
          <w:p w14:paraId="53F623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54A.</w:t>
            </w:r>
          </w:p>
        </w:tc>
      </w:tr>
      <w:tr w:rsidR="007C3E55" w14:paraId="6E418528" w14:textId="77777777">
        <w:tc>
          <w:tcPr>
            <w:tcW w:w="767" w:type="dxa"/>
          </w:tcPr>
          <w:p w14:paraId="1E63D90F"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84</w:t>
            </w:r>
          </w:p>
        </w:tc>
        <w:tc>
          <w:tcPr>
            <w:tcW w:w="2708" w:type="dxa"/>
          </w:tcPr>
          <w:p w14:paraId="778ACB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2B17A6F" w14:textId="77777777" w:rsidR="007C3E55" w:rsidRDefault="00000000">
            <w:pPr>
              <w:rPr>
                <w:rFonts w:ascii="Times New Roman" w:eastAsia="Times New Roman" w:hAnsi="Times New Roman" w:cs="Times New Roman"/>
                <w:color w:val="000000"/>
                <w:sz w:val="22"/>
                <w:szCs w:val="22"/>
              </w:rPr>
            </w:pPr>
            <w:hyperlink r:id="rId369">
              <w:r w:rsidR="00571110">
                <w:rPr>
                  <w:rFonts w:ascii="Times New Roman" w:eastAsia="Times New Roman" w:hAnsi="Times New Roman" w:cs="Times New Roman"/>
                  <w:color w:val="000000"/>
                  <w:sz w:val="22"/>
                  <w:szCs w:val="22"/>
                </w:rPr>
                <w:t>Interpretation of Part III.</w:t>
              </w:r>
            </w:hyperlink>
          </w:p>
          <w:p w14:paraId="0DB2C3AD" w14:textId="77777777" w:rsidR="007C3E55" w:rsidRDefault="007C3E55">
            <w:pPr>
              <w:rPr>
                <w:rFonts w:ascii="Times New Roman" w:eastAsia="Times New Roman" w:hAnsi="Times New Roman" w:cs="Times New Roman"/>
                <w:color w:val="000000"/>
                <w:sz w:val="22"/>
                <w:szCs w:val="22"/>
              </w:rPr>
            </w:pPr>
          </w:p>
        </w:tc>
        <w:tc>
          <w:tcPr>
            <w:tcW w:w="3084" w:type="dxa"/>
          </w:tcPr>
          <w:p w14:paraId="1E0985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w:t>
            </w:r>
          </w:p>
        </w:tc>
      </w:tr>
      <w:tr w:rsidR="007C3E55" w14:paraId="0E4434BA" w14:textId="77777777">
        <w:trPr>
          <w:trHeight w:val="320"/>
        </w:trPr>
        <w:tc>
          <w:tcPr>
            <w:tcW w:w="10910" w:type="dxa"/>
            <w:gridSpan w:val="6"/>
          </w:tcPr>
          <w:p w14:paraId="629E3608" w14:textId="77777777" w:rsidR="007C3E55" w:rsidRDefault="007C3E55">
            <w:pPr>
              <w:rPr>
                <w:rFonts w:ascii="Times New Roman" w:eastAsia="Times New Roman" w:hAnsi="Times New Roman" w:cs="Times New Roman"/>
                <w:b/>
                <w:color w:val="000000"/>
                <w:sz w:val="22"/>
                <w:szCs w:val="22"/>
              </w:rPr>
            </w:pPr>
          </w:p>
          <w:p w14:paraId="6A8BBD5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IV Consent to Treatment.</w:t>
            </w:r>
          </w:p>
          <w:p w14:paraId="0DEB12FD" w14:textId="77777777" w:rsidR="007C3E55" w:rsidRDefault="007C3E55">
            <w:pPr>
              <w:rPr>
                <w:rFonts w:ascii="Times New Roman" w:eastAsia="Times New Roman" w:hAnsi="Times New Roman" w:cs="Times New Roman"/>
                <w:b/>
                <w:color w:val="000000"/>
                <w:sz w:val="22"/>
                <w:szCs w:val="22"/>
              </w:rPr>
            </w:pPr>
          </w:p>
        </w:tc>
      </w:tr>
      <w:tr w:rsidR="007C3E55" w14:paraId="5F57EC68" w14:textId="77777777">
        <w:tc>
          <w:tcPr>
            <w:tcW w:w="767" w:type="dxa"/>
          </w:tcPr>
          <w:p w14:paraId="69A77B9D"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85</w:t>
            </w:r>
          </w:p>
        </w:tc>
        <w:tc>
          <w:tcPr>
            <w:tcW w:w="2708" w:type="dxa"/>
          </w:tcPr>
          <w:p w14:paraId="593E31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1F01CA0" w14:textId="77777777" w:rsidR="007C3E55" w:rsidRDefault="00000000">
            <w:pPr>
              <w:rPr>
                <w:rFonts w:ascii="Times New Roman" w:eastAsia="Times New Roman" w:hAnsi="Times New Roman" w:cs="Times New Roman"/>
                <w:color w:val="000000"/>
                <w:sz w:val="22"/>
                <w:szCs w:val="22"/>
              </w:rPr>
            </w:pPr>
            <w:hyperlink r:id="rId370">
              <w:r w:rsidR="00571110">
                <w:rPr>
                  <w:rFonts w:ascii="Times New Roman" w:eastAsia="Times New Roman" w:hAnsi="Times New Roman" w:cs="Times New Roman"/>
                  <w:color w:val="000000"/>
                  <w:sz w:val="22"/>
                  <w:szCs w:val="22"/>
                </w:rPr>
                <w:t>Patients to whom Part IV applies.</w:t>
              </w:r>
            </w:hyperlink>
          </w:p>
          <w:p w14:paraId="33870B34" w14:textId="77777777" w:rsidR="007C3E55" w:rsidRDefault="007C3E55">
            <w:pPr>
              <w:rPr>
                <w:rFonts w:ascii="Times New Roman" w:eastAsia="Times New Roman" w:hAnsi="Times New Roman" w:cs="Times New Roman"/>
                <w:color w:val="000000"/>
                <w:sz w:val="22"/>
                <w:szCs w:val="22"/>
              </w:rPr>
            </w:pPr>
          </w:p>
        </w:tc>
        <w:tc>
          <w:tcPr>
            <w:tcW w:w="3084" w:type="dxa"/>
          </w:tcPr>
          <w:p w14:paraId="5EC5A50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p>
        </w:tc>
      </w:tr>
      <w:tr w:rsidR="007C3E55" w14:paraId="6A37CC70" w14:textId="77777777">
        <w:tc>
          <w:tcPr>
            <w:tcW w:w="767" w:type="dxa"/>
          </w:tcPr>
          <w:p w14:paraId="4B1531D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86</w:t>
            </w:r>
          </w:p>
        </w:tc>
        <w:tc>
          <w:tcPr>
            <w:tcW w:w="2708" w:type="dxa"/>
          </w:tcPr>
          <w:p w14:paraId="0725D9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21D84A3" w14:textId="77777777" w:rsidR="007C3E55" w:rsidRDefault="00000000">
            <w:pPr>
              <w:rPr>
                <w:rFonts w:ascii="Times New Roman" w:eastAsia="Times New Roman" w:hAnsi="Times New Roman" w:cs="Times New Roman"/>
                <w:color w:val="000000"/>
                <w:sz w:val="22"/>
                <w:szCs w:val="22"/>
              </w:rPr>
            </w:pPr>
            <w:hyperlink r:id="rId371">
              <w:r w:rsidR="00571110">
                <w:rPr>
                  <w:rFonts w:ascii="Times New Roman" w:eastAsia="Times New Roman" w:hAnsi="Times New Roman" w:cs="Times New Roman"/>
                  <w:color w:val="000000"/>
                  <w:sz w:val="22"/>
                  <w:szCs w:val="22"/>
                </w:rPr>
                <w:t>Treatment requiring consent and a second opinion.</w:t>
              </w:r>
            </w:hyperlink>
          </w:p>
          <w:p w14:paraId="51764E89" w14:textId="77777777" w:rsidR="007C3E55" w:rsidRDefault="007C3E55">
            <w:pPr>
              <w:rPr>
                <w:rFonts w:ascii="Times New Roman" w:eastAsia="Times New Roman" w:hAnsi="Times New Roman" w:cs="Times New Roman"/>
                <w:color w:val="000000"/>
                <w:sz w:val="22"/>
                <w:szCs w:val="22"/>
              </w:rPr>
            </w:pPr>
          </w:p>
        </w:tc>
        <w:tc>
          <w:tcPr>
            <w:tcW w:w="3084" w:type="dxa"/>
          </w:tcPr>
          <w:p w14:paraId="42AFB8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w:t>
            </w:r>
          </w:p>
        </w:tc>
      </w:tr>
      <w:tr w:rsidR="007C3E55" w14:paraId="66BD6BDD" w14:textId="77777777">
        <w:tc>
          <w:tcPr>
            <w:tcW w:w="767" w:type="dxa"/>
          </w:tcPr>
          <w:p w14:paraId="79AAC79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87</w:t>
            </w:r>
          </w:p>
        </w:tc>
        <w:tc>
          <w:tcPr>
            <w:tcW w:w="2708" w:type="dxa"/>
          </w:tcPr>
          <w:p w14:paraId="27B7E3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48EDCB7" w14:textId="77777777" w:rsidR="007C3E55" w:rsidRDefault="00000000">
            <w:pPr>
              <w:rPr>
                <w:rFonts w:ascii="Times New Roman" w:eastAsia="Times New Roman" w:hAnsi="Times New Roman" w:cs="Times New Roman"/>
                <w:color w:val="000000"/>
                <w:sz w:val="22"/>
                <w:szCs w:val="22"/>
              </w:rPr>
            </w:pPr>
            <w:hyperlink r:id="rId372">
              <w:r w:rsidR="00571110">
                <w:rPr>
                  <w:rFonts w:ascii="Times New Roman" w:eastAsia="Times New Roman" w:hAnsi="Times New Roman" w:cs="Times New Roman"/>
                  <w:color w:val="000000"/>
                  <w:sz w:val="22"/>
                  <w:szCs w:val="22"/>
                </w:rPr>
                <w:t>Treatment requiring consent or a second opinion.</w:t>
              </w:r>
            </w:hyperlink>
          </w:p>
          <w:p w14:paraId="07B634A5" w14:textId="77777777" w:rsidR="007C3E55" w:rsidRDefault="007C3E55">
            <w:pPr>
              <w:rPr>
                <w:rFonts w:ascii="Times New Roman" w:eastAsia="Times New Roman" w:hAnsi="Times New Roman" w:cs="Times New Roman"/>
                <w:color w:val="000000"/>
                <w:sz w:val="22"/>
                <w:szCs w:val="22"/>
              </w:rPr>
            </w:pPr>
          </w:p>
        </w:tc>
        <w:tc>
          <w:tcPr>
            <w:tcW w:w="3084" w:type="dxa"/>
          </w:tcPr>
          <w:p w14:paraId="740E61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58.</w:t>
            </w:r>
          </w:p>
        </w:tc>
      </w:tr>
      <w:tr w:rsidR="007C3E55" w14:paraId="61D76DBA" w14:textId="77777777">
        <w:tc>
          <w:tcPr>
            <w:tcW w:w="767" w:type="dxa"/>
          </w:tcPr>
          <w:p w14:paraId="0BDFFD7E"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88</w:t>
            </w:r>
          </w:p>
        </w:tc>
        <w:tc>
          <w:tcPr>
            <w:tcW w:w="2708" w:type="dxa"/>
          </w:tcPr>
          <w:p w14:paraId="2B0C76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81ADD05" w14:textId="77777777" w:rsidR="007C3E55" w:rsidRDefault="00000000">
            <w:pPr>
              <w:rPr>
                <w:rFonts w:ascii="Times New Roman" w:eastAsia="Times New Roman" w:hAnsi="Times New Roman" w:cs="Times New Roman"/>
                <w:color w:val="000000"/>
                <w:sz w:val="22"/>
                <w:szCs w:val="22"/>
              </w:rPr>
            </w:pPr>
            <w:hyperlink r:id="rId373">
              <w:r w:rsidR="00571110">
                <w:rPr>
                  <w:rFonts w:ascii="Times New Roman" w:eastAsia="Times New Roman" w:hAnsi="Times New Roman" w:cs="Times New Roman"/>
                  <w:sz w:val="22"/>
                  <w:szCs w:val="22"/>
                </w:rPr>
                <w:t>Electroconvulsive</w:t>
              </w:r>
            </w:hyperlink>
            <w:hyperlink r:id="rId374">
              <w:r w:rsidR="00571110">
                <w:rPr>
                  <w:rFonts w:ascii="Times New Roman" w:eastAsia="Times New Roman" w:hAnsi="Times New Roman" w:cs="Times New Roman"/>
                  <w:color w:val="000000"/>
                  <w:sz w:val="22"/>
                  <w:szCs w:val="22"/>
                </w:rPr>
                <w:t xml:space="preserve"> therapy, etc.</w:t>
              </w:r>
            </w:hyperlink>
          </w:p>
          <w:p w14:paraId="599DD70A" w14:textId="77777777" w:rsidR="007C3E55" w:rsidRDefault="007C3E55">
            <w:pPr>
              <w:rPr>
                <w:rFonts w:ascii="Times New Roman" w:eastAsia="Times New Roman" w:hAnsi="Times New Roman" w:cs="Times New Roman"/>
                <w:color w:val="000000"/>
                <w:sz w:val="22"/>
                <w:szCs w:val="22"/>
              </w:rPr>
            </w:pPr>
          </w:p>
        </w:tc>
        <w:tc>
          <w:tcPr>
            <w:tcW w:w="3084" w:type="dxa"/>
          </w:tcPr>
          <w:p w14:paraId="174F8C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58A.</w:t>
            </w:r>
          </w:p>
        </w:tc>
      </w:tr>
      <w:tr w:rsidR="007C3E55" w14:paraId="65BCED6A" w14:textId="77777777">
        <w:tc>
          <w:tcPr>
            <w:tcW w:w="767" w:type="dxa"/>
          </w:tcPr>
          <w:p w14:paraId="20995974"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89</w:t>
            </w:r>
          </w:p>
        </w:tc>
        <w:tc>
          <w:tcPr>
            <w:tcW w:w="2708" w:type="dxa"/>
          </w:tcPr>
          <w:p w14:paraId="36098B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73FA80A" w14:textId="77777777" w:rsidR="007C3E55" w:rsidRDefault="00000000">
            <w:pPr>
              <w:rPr>
                <w:rFonts w:ascii="Times New Roman" w:eastAsia="Times New Roman" w:hAnsi="Times New Roman" w:cs="Times New Roman"/>
                <w:color w:val="000000"/>
                <w:sz w:val="22"/>
                <w:szCs w:val="22"/>
              </w:rPr>
            </w:pPr>
            <w:hyperlink r:id="rId375">
              <w:r w:rsidR="00571110">
                <w:rPr>
                  <w:rFonts w:ascii="Times New Roman" w:eastAsia="Times New Roman" w:hAnsi="Times New Roman" w:cs="Times New Roman"/>
                  <w:color w:val="000000"/>
                  <w:sz w:val="22"/>
                  <w:szCs w:val="22"/>
                </w:rPr>
                <w:t>Plans of treatment.</w:t>
              </w:r>
            </w:hyperlink>
          </w:p>
          <w:p w14:paraId="501E52B6" w14:textId="77777777" w:rsidR="007C3E55" w:rsidRDefault="007C3E55">
            <w:pPr>
              <w:rPr>
                <w:rFonts w:ascii="Times New Roman" w:eastAsia="Times New Roman" w:hAnsi="Times New Roman" w:cs="Times New Roman"/>
                <w:color w:val="000000"/>
                <w:sz w:val="22"/>
                <w:szCs w:val="22"/>
              </w:rPr>
            </w:pPr>
          </w:p>
        </w:tc>
        <w:tc>
          <w:tcPr>
            <w:tcW w:w="3084" w:type="dxa"/>
          </w:tcPr>
          <w:p w14:paraId="3657EA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59.</w:t>
            </w:r>
          </w:p>
        </w:tc>
      </w:tr>
      <w:tr w:rsidR="007C3E55" w14:paraId="2C3EBD3E" w14:textId="77777777">
        <w:tc>
          <w:tcPr>
            <w:tcW w:w="767" w:type="dxa"/>
          </w:tcPr>
          <w:p w14:paraId="1BECF305"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90</w:t>
            </w:r>
          </w:p>
        </w:tc>
        <w:tc>
          <w:tcPr>
            <w:tcW w:w="2708" w:type="dxa"/>
          </w:tcPr>
          <w:p w14:paraId="6C33D5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B9D9175" w14:textId="77777777" w:rsidR="007C3E55" w:rsidRDefault="00000000">
            <w:pPr>
              <w:rPr>
                <w:rFonts w:ascii="Times New Roman" w:eastAsia="Times New Roman" w:hAnsi="Times New Roman" w:cs="Times New Roman"/>
                <w:color w:val="000000"/>
                <w:sz w:val="22"/>
                <w:szCs w:val="22"/>
              </w:rPr>
            </w:pPr>
            <w:hyperlink r:id="rId376">
              <w:r w:rsidR="00571110">
                <w:rPr>
                  <w:rFonts w:ascii="Times New Roman" w:eastAsia="Times New Roman" w:hAnsi="Times New Roman" w:cs="Times New Roman"/>
                  <w:color w:val="000000"/>
                  <w:sz w:val="22"/>
                  <w:szCs w:val="22"/>
                </w:rPr>
                <w:t>Withdrawal of consent.</w:t>
              </w:r>
            </w:hyperlink>
          </w:p>
          <w:p w14:paraId="06E1FEB6" w14:textId="77777777" w:rsidR="007C3E55" w:rsidRDefault="007C3E55">
            <w:pPr>
              <w:rPr>
                <w:rFonts w:ascii="Times New Roman" w:eastAsia="Times New Roman" w:hAnsi="Times New Roman" w:cs="Times New Roman"/>
                <w:color w:val="000000"/>
                <w:sz w:val="22"/>
                <w:szCs w:val="22"/>
              </w:rPr>
            </w:pPr>
          </w:p>
        </w:tc>
        <w:tc>
          <w:tcPr>
            <w:tcW w:w="3084" w:type="dxa"/>
          </w:tcPr>
          <w:p w14:paraId="26F551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60.</w:t>
            </w:r>
          </w:p>
        </w:tc>
      </w:tr>
      <w:tr w:rsidR="007C3E55" w14:paraId="5F7DB3DA" w14:textId="77777777">
        <w:tc>
          <w:tcPr>
            <w:tcW w:w="767" w:type="dxa"/>
          </w:tcPr>
          <w:p w14:paraId="7DEEBB4D"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91</w:t>
            </w:r>
          </w:p>
        </w:tc>
        <w:tc>
          <w:tcPr>
            <w:tcW w:w="2708" w:type="dxa"/>
          </w:tcPr>
          <w:p w14:paraId="4A9479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D0AC452" w14:textId="77777777" w:rsidR="007C3E55" w:rsidRDefault="00000000">
            <w:pPr>
              <w:rPr>
                <w:rFonts w:ascii="Times New Roman" w:eastAsia="Times New Roman" w:hAnsi="Times New Roman" w:cs="Times New Roman"/>
                <w:color w:val="000000"/>
                <w:sz w:val="22"/>
                <w:szCs w:val="22"/>
              </w:rPr>
            </w:pPr>
            <w:hyperlink r:id="rId377">
              <w:r w:rsidR="00571110">
                <w:rPr>
                  <w:rFonts w:ascii="Times New Roman" w:eastAsia="Times New Roman" w:hAnsi="Times New Roman" w:cs="Times New Roman"/>
                  <w:color w:val="000000"/>
                  <w:sz w:val="22"/>
                  <w:szCs w:val="22"/>
                </w:rPr>
                <w:t>Review of treatment.</w:t>
              </w:r>
            </w:hyperlink>
          </w:p>
          <w:p w14:paraId="611A456B" w14:textId="77777777" w:rsidR="007C3E55" w:rsidRDefault="007C3E55">
            <w:pPr>
              <w:rPr>
                <w:rFonts w:ascii="Times New Roman" w:eastAsia="Times New Roman" w:hAnsi="Times New Roman" w:cs="Times New Roman"/>
                <w:color w:val="000000"/>
                <w:sz w:val="22"/>
                <w:szCs w:val="22"/>
              </w:rPr>
            </w:pPr>
          </w:p>
        </w:tc>
        <w:tc>
          <w:tcPr>
            <w:tcW w:w="3084" w:type="dxa"/>
          </w:tcPr>
          <w:p w14:paraId="47E60C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w:t>
            </w:r>
          </w:p>
        </w:tc>
      </w:tr>
      <w:tr w:rsidR="007C3E55" w14:paraId="0F5697CF" w14:textId="77777777">
        <w:tc>
          <w:tcPr>
            <w:tcW w:w="767" w:type="dxa"/>
          </w:tcPr>
          <w:p w14:paraId="74699878"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92</w:t>
            </w:r>
          </w:p>
        </w:tc>
        <w:tc>
          <w:tcPr>
            <w:tcW w:w="2708" w:type="dxa"/>
          </w:tcPr>
          <w:p w14:paraId="120B31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275CECA" w14:textId="77777777" w:rsidR="007C3E55" w:rsidRDefault="00000000">
            <w:pPr>
              <w:rPr>
                <w:rFonts w:ascii="Times New Roman" w:eastAsia="Times New Roman" w:hAnsi="Times New Roman" w:cs="Times New Roman"/>
                <w:color w:val="000000"/>
                <w:sz w:val="22"/>
                <w:szCs w:val="22"/>
              </w:rPr>
            </w:pPr>
            <w:hyperlink r:id="rId378">
              <w:r w:rsidR="00571110">
                <w:rPr>
                  <w:rFonts w:ascii="Times New Roman" w:eastAsia="Times New Roman" w:hAnsi="Times New Roman" w:cs="Times New Roman"/>
                  <w:color w:val="000000"/>
                  <w:sz w:val="22"/>
                  <w:szCs w:val="22"/>
                </w:rPr>
                <w:t>Urgent treatment.</w:t>
              </w:r>
            </w:hyperlink>
          </w:p>
          <w:p w14:paraId="0C8B0170" w14:textId="77777777" w:rsidR="007C3E55" w:rsidRDefault="007C3E55">
            <w:pPr>
              <w:rPr>
                <w:rFonts w:ascii="Times New Roman" w:eastAsia="Times New Roman" w:hAnsi="Times New Roman" w:cs="Times New Roman"/>
                <w:color w:val="000000"/>
                <w:sz w:val="22"/>
                <w:szCs w:val="22"/>
              </w:rPr>
            </w:pPr>
          </w:p>
        </w:tc>
        <w:tc>
          <w:tcPr>
            <w:tcW w:w="3084" w:type="dxa"/>
          </w:tcPr>
          <w:p w14:paraId="4BC2E8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62.</w:t>
            </w:r>
          </w:p>
        </w:tc>
      </w:tr>
      <w:tr w:rsidR="007C3E55" w14:paraId="3B4E6665" w14:textId="77777777">
        <w:tc>
          <w:tcPr>
            <w:tcW w:w="767" w:type="dxa"/>
          </w:tcPr>
          <w:p w14:paraId="080A9EC5"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93</w:t>
            </w:r>
          </w:p>
        </w:tc>
        <w:tc>
          <w:tcPr>
            <w:tcW w:w="2708" w:type="dxa"/>
          </w:tcPr>
          <w:p w14:paraId="1A7992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4F17086" w14:textId="77777777" w:rsidR="007C3E55" w:rsidRDefault="00000000">
            <w:pPr>
              <w:rPr>
                <w:rFonts w:ascii="Times New Roman" w:eastAsia="Times New Roman" w:hAnsi="Times New Roman" w:cs="Times New Roman"/>
                <w:color w:val="000000"/>
                <w:sz w:val="22"/>
                <w:szCs w:val="22"/>
              </w:rPr>
            </w:pPr>
            <w:hyperlink r:id="rId379">
              <w:r w:rsidR="00571110">
                <w:rPr>
                  <w:rFonts w:ascii="Times New Roman" w:eastAsia="Times New Roman" w:hAnsi="Times New Roman" w:cs="Times New Roman"/>
                  <w:color w:val="000000"/>
                  <w:sz w:val="22"/>
                  <w:szCs w:val="22"/>
                </w:rPr>
                <w:t>Treatment on recall of community patient or revocation of order</w:t>
              </w:r>
            </w:hyperlink>
            <w:r w:rsidR="00571110">
              <w:rPr>
                <w:rFonts w:ascii="Times New Roman" w:eastAsia="Times New Roman" w:hAnsi="Times New Roman" w:cs="Times New Roman"/>
                <w:color w:val="000000"/>
                <w:sz w:val="22"/>
                <w:szCs w:val="22"/>
              </w:rPr>
              <w:t>.</w:t>
            </w:r>
          </w:p>
          <w:p w14:paraId="7D76A3FC" w14:textId="77777777" w:rsidR="007C3E55" w:rsidRDefault="007C3E55">
            <w:pPr>
              <w:rPr>
                <w:rFonts w:ascii="Times New Roman" w:eastAsia="Times New Roman" w:hAnsi="Times New Roman" w:cs="Times New Roman"/>
                <w:color w:val="000000"/>
                <w:sz w:val="22"/>
                <w:szCs w:val="22"/>
              </w:rPr>
            </w:pPr>
          </w:p>
        </w:tc>
        <w:tc>
          <w:tcPr>
            <w:tcW w:w="3084" w:type="dxa"/>
          </w:tcPr>
          <w:p w14:paraId="4B7DFC8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62A.</w:t>
            </w:r>
          </w:p>
        </w:tc>
      </w:tr>
      <w:tr w:rsidR="007C3E55" w14:paraId="1033F578" w14:textId="77777777">
        <w:tc>
          <w:tcPr>
            <w:tcW w:w="767" w:type="dxa"/>
          </w:tcPr>
          <w:p w14:paraId="49BAFADF"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94</w:t>
            </w:r>
          </w:p>
        </w:tc>
        <w:tc>
          <w:tcPr>
            <w:tcW w:w="2708" w:type="dxa"/>
          </w:tcPr>
          <w:p w14:paraId="253710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C71C682" w14:textId="77777777" w:rsidR="007C3E55" w:rsidRDefault="00000000">
            <w:pPr>
              <w:rPr>
                <w:rFonts w:ascii="Times New Roman" w:eastAsia="Times New Roman" w:hAnsi="Times New Roman" w:cs="Times New Roman"/>
                <w:color w:val="000000"/>
                <w:sz w:val="22"/>
                <w:szCs w:val="22"/>
              </w:rPr>
            </w:pPr>
            <w:hyperlink r:id="rId380">
              <w:r w:rsidR="00571110">
                <w:rPr>
                  <w:rFonts w:ascii="Times New Roman" w:eastAsia="Times New Roman" w:hAnsi="Times New Roman" w:cs="Times New Roman"/>
                  <w:color w:val="000000"/>
                  <w:sz w:val="22"/>
                  <w:szCs w:val="22"/>
                </w:rPr>
                <w:t>Treatment not requiring consent.</w:t>
              </w:r>
            </w:hyperlink>
          </w:p>
          <w:p w14:paraId="43D935E1" w14:textId="77777777" w:rsidR="007C3E55" w:rsidRDefault="007C3E55">
            <w:pPr>
              <w:rPr>
                <w:rFonts w:ascii="Times New Roman" w:eastAsia="Times New Roman" w:hAnsi="Times New Roman" w:cs="Times New Roman"/>
                <w:color w:val="000000"/>
                <w:sz w:val="22"/>
                <w:szCs w:val="22"/>
              </w:rPr>
            </w:pPr>
          </w:p>
        </w:tc>
        <w:tc>
          <w:tcPr>
            <w:tcW w:w="3084" w:type="dxa"/>
          </w:tcPr>
          <w:p w14:paraId="7EF4CB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63.</w:t>
            </w:r>
          </w:p>
        </w:tc>
      </w:tr>
      <w:tr w:rsidR="007C3E55" w14:paraId="1B6599ED" w14:textId="77777777">
        <w:trPr>
          <w:trHeight w:val="320"/>
        </w:trPr>
        <w:tc>
          <w:tcPr>
            <w:tcW w:w="10910" w:type="dxa"/>
            <w:gridSpan w:val="6"/>
          </w:tcPr>
          <w:p w14:paraId="345CAF52" w14:textId="77777777" w:rsidR="007C3E55" w:rsidRDefault="007C3E55">
            <w:pPr>
              <w:rPr>
                <w:rFonts w:ascii="Times New Roman" w:eastAsia="Times New Roman" w:hAnsi="Times New Roman" w:cs="Times New Roman"/>
                <w:b/>
                <w:color w:val="000000"/>
                <w:sz w:val="22"/>
                <w:szCs w:val="22"/>
              </w:rPr>
            </w:pPr>
            <w:bookmarkStart w:id="58" w:name="_1egqt2p" w:colFirst="0" w:colLast="0"/>
            <w:bookmarkEnd w:id="58"/>
          </w:p>
          <w:p w14:paraId="62BEB58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4A Treatment of community patients not recalled to hospital.</w:t>
            </w:r>
          </w:p>
          <w:p w14:paraId="4945F21A" w14:textId="77777777" w:rsidR="007C3E55" w:rsidRDefault="007C3E55">
            <w:pPr>
              <w:rPr>
                <w:rFonts w:ascii="Times New Roman" w:eastAsia="Times New Roman" w:hAnsi="Times New Roman" w:cs="Times New Roman"/>
                <w:b/>
                <w:color w:val="000000"/>
                <w:sz w:val="22"/>
                <w:szCs w:val="22"/>
              </w:rPr>
            </w:pPr>
          </w:p>
        </w:tc>
      </w:tr>
      <w:tr w:rsidR="007C3E55" w14:paraId="019B00B7" w14:textId="77777777">
        <w:tc>
          <w:tcPr>
            <w:tcW w:w="767" w:type="dxa"/>
          </w:tcPr>
          <w:p w14:paraId="23CEE1B5"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95</w:t>
            </w:r>
          </w:p>
        </w:tc>
        <w:tc>
          <w:tcPr>
            <w:tcW w:w="2708" w:type="dxa"/>
          </w:tcPr>
          <w:p w14:paraId="52B590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A795876" w14:textId="77777777" w:rsidR="007C3E55" w:rsidRDefault="00000000">
            <w:pPr>
              <w:rPr>
                <w:rFonts w:ascii="Times New Roman" w:eastAsia="Times New Roman" w:hAnsi="Times New Roman" w:cs="Times New Roman"/>
                <w:color w:val="000000"/>
                <w:sz w:val="22"/>
                <w:szCs w:val="22"/>
              </w:rPr>
            </w:pPr>
            <w:hyperlink r:id="rId381">
              <w:r w:rsidR="00571110">
                <w:rPr>
                  <w:rFonts w:ascii="Times New Roman" w:eastAsia="Times New Roman" w:hAnsi="Times New Roman" w:cs="Times New Roman"/>
                  <w:color w:val="000000"/>
                  <w:sz w:val="22"/>
                  <w:szCs w:val="22"/>
                </w:rPr>
                <w:t>Meaning of “relevant treatment”</w:t>
              </w:r>
            </w:hyperlink>
          </w:p>
          <w:p w14:paraId="3C436BA7" w14:textId="77777777" w:rsidR="007C3E55" w:rsidRDefault="007C3E55">
            <w:pPr>
              <w:rPr>
                <w:rFonts w:ascii="Times New Roman" w:eastAsia="Times New Roman" w:hAnsi="Times New Roman" w:cs="Times New Roman"/>
                <w:color w:val="000000"/>
                <w:sz w:val="22"/>
                <w:szCs w:val="22"/>
              </w:rPr>
            </w:pPr>
          </w:p>
        </w:tc>
        <w:tc>
          <w:tcPr>
            <w:tcW w:w="3084" w:type="dxa"/>
          </w:tcPr>
          <w:p w14:paraId="0185B5C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64A.</w:t>
            </w:r>
          </w:p>
        </w:tc>
      </w:tr>
      <w:tr w:rsidR="007C3E55" w14:paraId="39F925F6" w14:textId="77777777">
        <w:tc>
          <w:tcPr>
            <w:tcW w:w="767" w:type="dxa"/>
          </w:tcPr>
          <w:p w14:paraId="32771E29"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96</w:t>
            </w:r>
          </w:p>
        </w:tc>
        <w:tc>
          <w:tcPr>
            <w:tcW w:w="2708" w:type="dxa"/>
          </w:tcPr>
          <w:p w14:paraId="1ECCDA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3DEBD02" w14:textId="77777777" w:rsidR="007C3E55" w:rsidRDefault="00000000">
            <w:pPr>
              <w:rPr>
                <w:rFonts w:ascii="Times New Roman" w:eastAsia="Times New Roman" w:hAnsi="Times New Roman" w:cs="Times New Roman"/>
                <w:color w:val="000000"/>
                <w:sz w:val="22"/>
                <w:szCs w:val="22"/>
              </w:rPr>
            </w:pPr>
            <w:hyperlink r:id="rId382">
              <w:r w:rsidR="00571110">
                <w:rPr>
                  <w:rFonts w:ascii="Times New Roman" w:eastAsia="Times New Roman" w:hAnsi="Times New Roman" w:cs="Times New Roman"/>
                  <w:color w:val="000000"/>
                  <w:sz w:val="22"/>
                  <w:szCs w:val="22"/>
                </w:rPr>
                <w:t>Adult community patients</w:t>
              </w:r>
            </w:hyperlink>
            <w:r w:rsidR="00571110">
              <w:rPr>
                <w:rFonts w:ascii="Times New Roman" w:eastAsia="Times New Roman" w:hAnsi="Times New Roman" w:cs="Times New Roman"/>
                <w:color w:val="000000"/>
                <w:sz w:val="22"/>
                <w:szCs w:val="22"/>
              </w:rPr>
              <w:t>.</w:t>
            </w:r>
          </w:p>
          <w:p w14:paraId="0305C471" w14:textId="77777777" w:rsidR="007C3E55" w:rsidRDefault="007C3E55">
            <w:pPr>
              <w:rPr>
                <w:rFonts w:ascii="Times New Roman" w:eastAsia="Times New Roman" w:hAnsi="Times New Roman" w:cs="Times New Roman"/>
                <w:color w:val="000000"/>
                <w:sz w:val="22"/>
                <w:szCs w:val="22"/>
              </w:rPr>
            </w:pPr>
          </w:p>
        </w:tc>
        <w:tc>
          <w:tcPr>
            <w:tcW w:w="3084" w:type="dxa"/>
          </w:tcPr>
          <w:p w14:paraId="0F4DE2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64B.</w:t>
            </w:r>
          </w:p>
        </w:tc>
      </w:tr>
      <w:tr w:rsidR="007C3E55" w14:paraId="16936B7E" w14:textId="77777777">
        <w:tc>
          <w:tcPr>
            <w:tcW w:w="767" w:type="dxa"/>
          </w:tcPr>
          <w:p w14:paraId="26322254"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97</w:t>
            </w:r>
          </w:p>
        </w:tc>
        <w:tc>
          <w:tcPr>
            <w:tcW w:w="2708" w:type="dxa"/>
          </w:tcPr>
          <w:p w14:paraId="6C5BA5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2DA3702" w14:textId="77777777" w:rsidR="007C3E55" w:rsidRDefault="00000000">
            <w:pPr>
              <w:rPr>
                <w:rFonts w:ascii="Times New Roman" w:eastAsia="Times New Roman" w:hAnsi="Times New Roman" w:cs="Times New Roman"/>
                <w:color w:val="000000"/>
                <w:sz w:val="22"/>
                <w:szCs w:val="22"/>
              </w:rPr>
            </w:pPr>
            <w:hyperlink r:id="rId383">
              <w:r w:rsidR="00571110">
                <w:rPr>
                  <w:rFonts w:ascii="Times New Roman" w:eastAsia="Times New Roman" w:hAnsi="Times New Roman" w:cs="Times New Roman"/>
                  <w:color w:val="000000"/>
                  <w:sz w:val="22"/>
                  <w:szCs w:val="22"/>
                </w:rPr>
                <w:t>Section 64B: supplemental</w:t>
              </w:r>
            </w:hyperlink>
            <w:r w:rsidR="00571110">
              <w:rPr>
                <w:rFonts w:ascii="Times New Roman" w:eastAsia="Times New Roman" w:hAnsi="Times New Roman" w:cs="Times New Roman"/>
                <w:color w:val="000000"/>
                <w:sz w:val="22"/>
                <w:szCs w:val="22"/>
              </w:rPr>
              <w:t>.</w:t>
            </w:r>
          </w:p>
          <w:p w14:paraId="587D09BD" w14:textId="77777777" w:rsidR="007C3E55" w:rsidRDefault="007C3E55">
            <w:pPr>
              <w:rPr>
                <w:rFonts w:ascii="Times New Roman" w:eastAsia="Times New Roman" w:hAnsi="Times New Roman" w:cs="Times New Roman"/>
                <w:color w:val="000000"/>
                <w:sz w:val="22"/>
                <w:szCs w:val="22"/>
              </w:rPr>
            </w:pPr>
          </w:p>
        </w:tc>
        <w:tc>
          <w:tcPr>
            <w:tcW w:w="3084" w:type="dxa"/>
          </w:tcPr>
          <w:p w14:paraId="4FEB72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64C.</w:t>
            </w:r>
          </w:p>
        </w:tc>
      </w:tr>
      <w:tr w:rsidR="007C3E55" w14:paraId="2012C4E9" w14:textId="77777777">
        <w:tc>
          <w:tcPr>
            <w:tcW w:w="767" w:type="dxa"/>
          </w:tcPr>
          <w:p w14:paraId="308F8AF4"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98</w:t>
            </w:r>
          </w:p>
        </w:tc>
        <w:tc>
          <w:tcPr>
            <w:tcW w:w="2708" w:type="dxa"/>
          </w:tcPr>
          <w:p w14:paraId="0DD285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06167FE" w14:textId="77777777" w:rsidR="007C3E55" w:rsidRDefault="00000000">
            <w:pPr>
              <w:rPr>
                <w:rFonts w:ascii="Times New Roman" w:eastAsia="Times New Roman" w:hAnsi="Times New Roman" w:cs="Times New Roman"/>
                <w:color w:val="000000"/>
                <w:sz w:val="22"/>
                <w:szCs w:val="22"/>
              </w:rPr>
            </w:pPr>
            <w:hyperlink r:id="rId384">
              <w:r w:rsidR="00571110">
                <w:rPr>
                  <w:rFonts w:ascii="Times New Roman" w:eastAsia="Times New Roman" w:hAnsi="Times New Roman" w:cs="Times New Roman"/>
                  <w:color w:val="000000"/>
                  <w:sz w:val="22"/>
                  <w:szCs w:val="22"/>
                </w:rPr>
                <w:t>Adult community patients lacking capacity</w:t>
              </w:r>
            </w:hyperlink>
            <w:r w:rsidR="00571110">
              <w:rPr>
                <w:rFonts w:ascii="Times New Roman" w:eastAsia="Times New Roman" w:hAnsi="Times New Roman" w:cs="Times New Roman"/>
                <w:color w:val="000000"/>
                <w:sz w:val="22"/>
                <w:szCs w:val="22"/>
              </w:rPr>
              <w:t>.</w:t>
            </w:r>
          </w:p>
          <w:p w14:paraId="13DF6E4B" w14:textId="77777777" w:rsidR="007C3E55" w:rsidRDefault="007C3E55">
            <w:pPr>
              <w:rPr>
                <w:rFonts w:ascii="Times New Roman" w:eastAsia="Times New Roman" w:hAnsi="Times New Roman" w:cs="Times New Roman"/>
                <w:color w:val="000000"/>
                <w:sz w:val="22"/>
                <w:szCs w:val="22"/>
              </w:rPr>
            </w:pPr>
          </w:p>
        </w:tc>
        <w:tc>
          <w:tcPr>
            <w:tcW w:w="3084" w:type="dxa"/>
          </w:tcPr>
          <w:p w14:paraId="7D96DF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64D.</w:t>
            </w:r>
          </w:p>
        </w:tc>
      </w:tr>
      <w:tr w:rsidR="007C3E55" w14:paraId="39BE6275" w14:textId="77777777">
        <w:tc>
          <w:tcPr>
            <w:tcW w:w="767" w:type="dxa"/>
          </w:tcPr>
          <w:p w14:paraId="0B18D16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99</w:t>
            </w:r>
          </w:p>
        </w:tc>
        <w:tc>
          <w:tcPr>
            <w:tcW w:w="2708" w:type="dxa"/>
          </w:tcPr>
          <w:p w14:paraId="522502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0D3474E" w14:textId="77777777" w:rsidR="007C3E55" w:rsidRDefault="00000000">
            <w:pPr>
              <w:rPr>
                <w:rFonts w:ascii="Times New Roman" w:eastAsia="Times New Roman" w:hAnsi="Times New Roman" w:cs="Times New Roman"/>
                <w:color w:val="000000"/>
                <w:sz w:val="22"/>
                <w:szCs w:val="22"/>
              </w:rPr>
            </w:pPr>
            <w:hyperlink r:id="rId385">
              <w:r w:rsidR="00571110">
                <w:rPr>
                  <w:rFonts w:ascii="Times New Roman" w:eastAsia="Times New Roman" w:hAnsi="Times New Roman" w:cs="Times New Roman"/>
                  <w:color w:val="000000"/>
                  <w:sz w:val="22"/>
                  <w:szCs w:val="22"/>
                </w:rPr>
                <w:t>Child community patients</w:t>
              </w:r>
            </w:hyperlink>
            <w:r w:rsidR="00571110">
              <w:rPr>
                <w:rFonts w:ascii="Times New Roman" w:eastAsia="Times New Roman" w:hAnsi="Times New Roman" w:cs="Times New Roman"/>
                <w:color w:val="000000"/>
                <w:sz w:val="22"/>
                <w:szCs w:val="22"/>
              </w:rPr>
              <w:t>.</w:t>
            </w:r>
          </w:p>
          <w:p w14:paraId="74636C2D" w14:textId="77777777" w:rsidR="007C3E55" w:rsidRDefault="007C3E55">
            <w:pPr>
              <w:rPr>
                <w:rFonts w:ascii="Times New Roman" w:eastAsia="Times New Roman" w:hAnsi="Times New Roman" w:cs="Times New Roman"/>
                <w:color w:val="000000"/>
                <w:sz w:val="22"/>
                <w:szCs w:val="22"/>
              </w:rPr>
            </w:pPr>
          </w:p>
        </w:tc>
        <w:tc>
          <w:tcPr>
            <w:tcW w:w="3084" w:type="dxa"/>
          </w:tcPr>
          <w:p w14:paraId="2539E9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64E.</w:t>
            </w:r>
          </w:p>
        </w:tc>
      </w:tr>
      <w:tr w:rsidR="007C3E55" w14:paraId="48A1FBA9" w14:textId="77777777">
        <w:tc>
          <w:tcPr>
            <w:tcW w:w="767" w:type="dxa"/>
          </w:tcPr>
          <w:p w14:paraId="57D3EF61"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100</w:t>
            </w:r>
          </w:p>
        </w:tc>
        <w:tc>
          <w:tcPr>
            <w:tcW w:w="2708" w:type="dxa"/>
          </w:tcPr>
          <w:p w14:paraId="789344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4A516E2" w14:textId="77777777" w:rsidR="007C3E55" w:rsidRDefault="00000000">
            <w:pPr>
              <w:rPr>
                <w:rFonts w:ascii="Times New Roman" w:eastAsia="Times New Roman" w:hAnsi="Times New Roman" w:cs="Times New Roman"/>
                <w:color w:val="000000"/>
                <w:sz w:val="22"/>
                <w:szCs w:val="22"/>
              </w:rPr>
            </w:pPr>
            <w:hyperlink r:id="rId386">
              <w:r w:rsidR="00571110">
                <w:rPr>
                  <w:rFonts w:ascii="Times New Roman" w:eastAsia="Times New Roman" w:hAnsi="Times New Roman" w:cs="Times New Roman"/>
                  <w:color w:val="000000"/>
                  <w:sz w:val="22"/>
                  <w:szCs w:val="22"/>
                </w:rPr>
                <w:t>Child community patients lacking competence</w:t>
              </w:r>
            </w:hyperlink>
            <w:r w:rsidR="00571110">
              <w:rPr>
                <w:rFonts w:ascii="Times New Roman" w:eastAsia="Times New Roman" w:hAnsi="Times New Roman" w:cs="Times New Roman"/>
                <w:color w:val="000000"/>
                <w:sz w:val="22"/>
                <w:szCs w:val="22"/>
              </w:rPr>
              <w:t>.</w:t>
            </w:r>
          </w:p>
          <w:p w14:paraId="0C6BB63E" w14:textId="77777777" w:rsidR="007C3E55" w:rsidRDefault="007C3E55">
            <w:pPr>
              <w:rPr>
                <w:rFonts w:ascii="Times New Roman" w:eastAsia="Times New Roman" w:hAnsi="Times New Roman" w:cs="Times New Roman"/>
                <w:color w:val="000000"/>
                <w:sz w:val="22"/>
                <w:szCs w:val="22"/>
              </w:rPr>
            </w:pPr>
          </w:p>
        </w:tc>
        <w:tc>
          <w:tcPr>
            <w:tcW w:w="3084" w:type="dxa"/>
          </w:tcPr>
          <w:p w14:paraId="1B3B2F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64F.</w:t>
            </w:r>
          </w:p>
        </w:tc>
      </w:tr>
      <w:tr w:rsidR="007C3E55" w14:paraId="708B000D" w14:textId="77777777">
        <w:tc>
          <w:tcPr>
            <w:tcW w:w="767" w:type="dxa"/>
          </w:tcPr>
          <w:p w14:paraId="0940521F"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101</w:t>
            </w:r>
          </w:p>
        </w:tc>
        <w:tc>
          <w:tcPr>
            <w:tcW w:w="2708" w:type="dxa"/>
          </w:tcPr>
          <w:p w14:paraId="039B2C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3176CBE" w14:textId="77777777" w:rsidR="007C3E55" w:rsidRDefault="00000000">
            <w:pPr>
              <w:rPr>
                <w:rFonts w:ascii="Times New Roman" w:eastAsia="Times New Roman" w:hAnsi="Times New Roman" w:cs="Times New Roman"/>
                <w:color w:val="000000"/>
                <w:sz w:val="22"/>
                <w:szCs w:val="22"/>
              </w:rPr>
            </w:pPr>
            <w:hyperlink r:id="rId387">
              <w:r w:rsidR="00571110">
                <w:rPr>
                  <w:rFonts w:ascii="Times New Roman" w:eastAsia="Times New Roman" w:hAnsi="Times New Roman" w:cs="Times New Roman"/>
                  <w:color w:val="000000"/>
                  <w:sz w:val="22"/>
                  <w:szCs w:val="22"/>
                </w:rPr>
                <w:t>Withdrawal of consent</w:t>
              </w:r>
            </w:hyperlink>
            <w:r w:rsidR="00571110">
              <w:rPr>
                <w:rFonts w:ascii="Times New Roman" w:eastAsia="Times New Roman" w:hAnsi="Times New Roman" w:cs="Times New Roman"/>
                <w:color w:val="000000"/>
                <w:sz w:val="22"/>
                <w:szCs w:val="22"/>
              </w:rPr>
              <w:t>.</w:t>
            </w:r>
          </w:p>
          <w:p w14:paraId="64B39D66" w14:textId="77777777" w:rsidR="007C3E55" w:rsidRDefault="007C3E55">
            <w:pPr>
              <w:rPr>
                <w:rFonts w:ascii="Times New Roman" w:eastAsia="Times New Roman" w:hAnsi="Times New Roman" w:cs="Times New Roman"/>
                <w:color w:val="000000"/>
                <w:sz w:val="22"/>
                <w:szCs w:val="22"/>
              </w:rPr>
            </w:pPr>
          </w:p>
        </w:tc>
        <w:tc>
          <w:tcPr>
            <w:tcW w:w="3084" w:type="dxa"/>
          </w:tcPr>
          <w:p w14:paraId="59AA2C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64FA.</w:t>
            </w:r>
          </w:p>
        </w:tc>
      </w:tr>
      <w:tr w:rsidR="007C3E55" w14:paraId="796DBE7B" w14:textId="77777777">
        <w:tc>
          <w:tcPr>
            <w:tcW w:w="767" w:type="dxa"/>
          </w:tcPr>
          <w:p w14:paraId="1F8DDF25"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102</w:t>
            </w:r>
          </w:p>
        </w:tc>
        <w:tc>
          <w:tcPr>
            <w:tcW w:w="2708" w:type="dxa"/>
          </w:tcPr>
          <w:p w14:paraId="20B661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FD9EEB2" w14:textId="77777777" w:rsidR="007C3E55" w:rsidRDefault="00000000">
            <w:pPr>
              <w:rPr>
                <w:rFonts w:ascii="Times New Roman" w:eastAsia="Times New Roman" w:hAnsi="Times New Roman" w:cs="Times New Roman"/>
                <w:color w:val="000000"/>
                <w:sz w:val="22"/>
                <w:szCs w:val="22"/>
              </w:rPr>
            </w:pPr>
            <w:hyperlink r:id="rId388">
              <w:r w:rsidR="00571110">
                <w:rPr>
                  <w:rFonts w:ascii="Times New Roman" w:eastAsia="Times New Roman" w:hAnsi="Times New Roman" w:cs="Times New Roman"/>
                  <w:color w:val="000000"/>
                  <w:sz w:val="22"/>
                  <w:szCs w:val="22"/>
                </w:rPr>
                <w:t>Emergency treatment for patients lacking capacity or competence</w:t>
              </w:r>
            </w:hyperlink>
            <w:r w:rsidR="00571110">
              <w:rPr>
                <w:rFonts w:ascii="Times New Roman" w:eastAsia="Times New Roman" w:hAnsi="Times New Roman" w:cs="Times New Roman"/>
                <w:color w:val="000000"/>
                <w:sz w:val="22"/>
                <w:szCs w:val="22"/>
              </w:rPr>
              <w:t>.</w:t>
            </w:r>
          </w:p>
          <w:p w14:paraId="36A6D697" w14:textId="77777777" w:rsidR="007C3E55" w:rsidRDefault="007C3E55">
            <w:pPr>
              <w:rPr>
                <w:rFonts w:ascii="Times New Roman" w:eastAsia="Times New Roman" w:hAnsi="Times New Roman" w:cs="Times New Roman"/>
                <w:color w:val="000000"/>
                <w:sz w:val="22"/>
                <w:szCs w:val="22"/>
              </w:rPr>
            </w:pPr>
          </w:p>
        </w:tc>
        <w:tc>
          <w:tcPr>
            <w:tcW w:w="3084" w:type="dxa"/>
          </w:tcPr>
          <w:p w14:paraId="398333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64G.</w:t>
            </w:r>
          </w:p>
        </w:tc>
      </w:tr>
      <w:tr w:rsidR="007C3E55" w14:paraId="3E09DF06" w14:textId="77777777">
        <w:tc>
          <w:tcPr>
            <w:tcW w:w="767" w:type="dxa"/>
          </w:tcPr>
          <w:p w14:paraId="02316B8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103</w:t>
            </w:r>
          </w:p>
        </w:tc>
        <w:tc>
          <w:tcPr>
            <w:tcW w:w="2708" w:type="dxa"/>
          </w:tcPr>
          <w:p w14:paraId="3CF6AA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DF5F583" w14:textId="77777777" w:rsidR="007C3E55" w:rsidRDefault="00000000">
            <w:pPr>
              <w:rPr>
                <w:rFonts w:ascii="Times New Roman" w:eastAsia="Times New Roman" w:hAnsi="Times New Roman" w:cs="Times New Roman"/>
                <w:color w:val="000000"/>
                <w:sz w:val="22"/>
                <w:szCs w:val="22"/>
              </w:rPr>
            </w:pPr>
            <w:hyperlink r:id="rId389">
              <w:r w:rsidR="00571110">
                <w:rPr>
                  <w:rFonts w:ascii="Times New Roman" w:eastAsia="Times New Roman" w:hAnsi="Times New Roman" w:cs="Times New Roman"/>
                  <w:color w:val="000000"/>
                  <w:sz w:val="22"/>
                  <w:szCs w:val="22"/>
                </w:rPr>
                <w:t>Certificates: supplementary provisions</w:t>
              </w:r>
            </w:hyperlink>
            <w:r w:rsidR="00571110">
              <w:rPr>
                <w:rFonts w:ascii="Times New Roman" w:eastAsia="Times New Roman" w:hAnsi="Times New Roman" w:cs="Times New Roman"/>
                <w:color w:val="000000"/>
                <w:sz w:val="22"/>
                <w:szCs w:val="22"/>
              </w:rPr>
              <w:t>.</w:t>
            </w:r>
          </w:p>
          <w:p w14:paraId="3FD89D79" w14:textId="77777777" w:rsidR="007C3E55" w:rsidRDefault="007C3E55">
            <w:pPr>
              <w:rPr>
                <w:rFonts w:ascii="Times New Roman" w:eastAsia="Times New Roman" w:hAnsi="Times New Roman" w:cs="Times New Roman"/>
                <w:color w:val="000000"/>
                <w:sz w:val="22"/>
                <w:szCs w:val="22"/>
              </w:rPr>
            </w:pPr>
          </w:p>
        </w:tc>
        <w:tc>
          <w:tcPr>
            <w:tcW w:w="3084" w:type="dxa"/>
          </w:tcPr>
          <w:p w14:paraId="741E00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64H.</w:t>
            </w:r>
          </w:p>
        </w:tc>
      </w:tr>
      <w:tr w:rsidR="007C3E55" w14:paraId="5B403842" w14:textId="77777777">
        <w:tc>
          <w:tcPr>
            <w:tcW w:w="767" w:type="dxa"/>
          </w:tcPr>
          <w:p w14:paraId="1BBDC352"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104</w:t>
            </w:r>
          </w:p>
        </w:tc>
        <w:tc>
          <w:tcPr>
            <w:tcW w:w="2708" w:type="dxa"/>
          </w:tcPr>
          <w:p w14:paraId="59FAE7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9A2045E" w14:textId="77777777" w:rsidR="007C3E55" w:rsidRDefault="00000000">
            <w:pPr>
              <w:rPr>
                <w:rFonts w:ascii="Times New Roman" w:eastAsia="Times New Roman" w:hAnsi="Times New Roman" w:cs="Times New Roman"/>
                <w:color w:val="000000"/>
                <w:sz w:val="22"/>
                <w:szCs w:val="22"/>
              </w:rPr>
            </w:pPr>
            <w:hyperlink r:id="rId390">
              <w:r w:rsidR="00571110">
                <w:rPr>
                  <w:rFonts w:ascii="Times New Roman" w:eastAsia="Times New Roman" w:hAnsi="Times New Roman" w:cs="Times New Roman"/>
                  <w:color w:val="000000"/>
                  <w:sz w:val="22"/>
                  <w:szCs w:val="22"/>
                </w:rPr>
                <w:t>Liability for negligence</w:t>
              </w:r>
            </w:hyperlink>
            <w:r w:rsidR="00571110">
              <w:rPr>
                <w:rFonts w:ascii="Times New Roman" w:eastAsia="Times New Roman" w:hAnsi="Times New Roman" w:cs="Times New Roman"/>
                <w:color w:val="000000"/>
                <w:sz w:val="22"/>
                <w:szCs w:val="22"/>
              </w:rPr>
              <w:t>.</w:t>
            </w:r>
          </w:p>
          <w:p w14:paraId="278E3383" w14:textId="77777777" w:rsidR="007C3E55" w:rsidRDefault="007C3E55">
            <w:pPr>
              <w:rPr>
                <w:rFonts w:ascii="Times New Roman" w:eastAsia="Times New Roman" w:hAnsi="Times New Roman" w:cs="Times New Roman"/>
                <w:color w:val="000000"/>
                <w:sz w:val="22"/>
                <w:szCs w:val="22"/>
              </w:rPr>
            </w:pPr>
          </w:p>
        </w:tc>
        <w:tc>
          <w:tcPr>
            <w:tcW w:w="3084" w:type="dxa"/>
          </w:tcPr>
          <w:p w14:paraId="155AE6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64I.</w:t>
            </w:r>
          </w:p>
        </w:tc>
      </w:tr>
      <w:tr w:rsidR="007C3E55" w14:paraId="46215758" w14:textId="77777777">
        <w:tc>
          <w:tcPr>
            <w:tcW w:w="767" w:type="dxa"/>
          </w:tcPr>
          <w:p w14:paraId="49BB245A"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105</w:t>
            </w:r>
          </w:p>
        </w:tc>
        <w:tc>
          <w:tcPr>
            <w:tcW w:w="2708" w:type="dxa"/>
          </w:tcPr>
          <w:p w14:paraId="2B6E6B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61F39C3" w14:textId="77777777" w:rsidR="007C3E55" w:rsidRDefault="00000000">
            <w:pPr>
              <w:rPr>
                <w:rFonts w:ascii="Times New Roman" w:eastAsia="Times New Roman" w:hAnsi="Times New Roman" w:cs="Times New Roman"/>
                <w:color w:val="000000"/>
                <w:sz w:val="22"/>
                <w:szCs w:val="22"/>
              </w:rPr>
            </w:pPr>
            <w:hyperlink r:id="rId391">
              <w:r w:rsidR="00571110">
                <w:rPr>
                  <w:rFonts w:ascii="Times New Roman" w:eastAsia="Times New Roman" w:hAnsi="Times New Roman" w:cs="Times New Roman"/>
                  <w:color w:val="000000"/>
                  <w:sz w:val="22"/>
                  <w:szCs w:val="22"/>
                </w:rPr>
                <w:t>Factors to be considered in determining whether patient objects to treatment</w:t>
              </w:r>
            </w:hyperlink>
            <w:r w:rsidR="00571110">
              <w:rPr>
                <w:rFonts w:ascii="Times New Roman" w:eastAsia="Times New Roman" w:hAnsi="Times New Roman" w:cs="Times New Roman"/>
                <w:color w:val="000000"/>
                <w:sz w:val="22"/>
                <w:szCs w:val="22"/>
              </w:rPr>
              <w:t>.</w:t>
            </w:r>
          </w:p>
          <w:p w14:paraId="36F7B805" w14:textId="77777777" w:rsidR="007C3E55" w:rsidRDefault="007C3E55">
            <w:pPr>
              <w:rPr>
                <w:rFonts w:ascii="Times New Roman" w:eastAsia="Times New Roman" w:hAnsi="Times New Roman" w:cs="Times New Roman"/>
                <w:color w:val="000000"/>
                <w:sz w:val="22"/>
                <w:szCs w:val="22"/>
              </w:rPr>
            </w:pPr>
          </w:p>
        </w:tc>
        <w:tc>
          <w:tcPr>
            <w:tcW w:w="3084" w:type="dxa"/>
          </w:tcPr>
          <w:p w14:paraId="585B6A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64J.</w:t>
            </w:r>
          </w:p>
        </w:tc>
      </w:tr>
      <w:tr w:rsidR="007C3E55" w14:paraId="2A00A41D" w14:textId="77777777">
        <w:tc>
          <w:tcPr>
            <w:tcW w:w="767" w:type="dxa"/>
          </w:tcPr>
          <w:p w14:paraId="082097A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106</w:t>
            </w:r>
          </w:p>
        </w:tc>
        <w:tc>
          <w:tcPr>
            <w:tcW w:w="2708" w:type="dxa"/>
          </w:tcPr>
          <w:p w14:paraId="656581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22AF9A6" w14:textId="77777777" w:rsidR="007C3E55" w:rsidRDefault="00000000">
            <w:pPr>
              <w:rPr>
                <w:rFonts w:ascii="Times New Roman" w:eastAsia="Times New Roman" w:hAnsi="Times New Roman" w:cs="Times New Roman"/>
                <w:color w:val="000000"/>
                <w:sz w:val="22"/>
                <w:szCs w:val="22"/>
              </w:rPr>
            </w:pPr>
            <w:hyperlink r:id="rId392">
              <w:r w:rsidR="00571110">
                <w:rPr>
                  <w:rFonts w:ascii="Times New Roman" w:eastAsia="Times New Roman" w:hAnsi="Times New Roman" w:cs="Times New Roman"/>
                  <w:color w:val="000000"/>
                  <w:sz w:val="22"/>
                  <w:szCs w:val="22"/>
                </w:rPr>
                <w:t>Interpretation of Part 4A</w:t>
              </w:r>
            </w:hyperlink>
            <w:r w:rsidR="00571110">
              <w:rPr>
                <w:rFonts w:ascii="Times New Roman" w:eastAsia="Times New Roman" w:hAnsi="Times New Roman" w:cs="Times New Roman"/>
                <w:color w:val="000000"/>
                <w:sz w:val="22"/>
                <w:szCs w:val="22"/>
              </w:rPr>
              <w:t>.</w:t>
            </w:r>
          </w:p>
          <w:p w14:paraId="45B807F5" w14:textId="77777777" w:rsidR="007C3E55" w:rsidRDefault="007C3E55">
            <w:pPr>
              <w:rPr>
                <w:rFonts w:ascii="Times New Roman" w:eastAsia="Times New Roman" w:hAnsi="Times New Roman" w:cs="Times New Roman"/>
                <w:color w:val="000000"/>
                <w:sz w:val="22"/>
                <w:szCs w:val="22"/>
              </w:rPr>
            </w:pPr>
          </w:p>
        </w:tc>
        <w:tc>
          <w:tcPr>
            <w:tcW w:w="3084" w:type="dxa"/>
          </w:tcPr>
          <w:p w14:paraId="401613C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64K.</w:t>
            </w:r>
          </w:p>
        </w:tc>
      </w:tr>
      <w:tr w:rsidR="007C3E55" w14:paraId="1AD7483C" w14:textId="77777777">
        <w:trPr>
          <w:trHeight w:val="320"/>
        </w:trPr>
        <w:tc>
          <w:tcPr>
            <w:tcW w:w="10910" w:type="dxa"/>
            <w:gridSpan w:val="6"/>
          </w:tcPr>
          <w:p w14:paraId="75A4AD92" w14:textId="77777777" w:rsidR="007C3E55" w:rsidRDefault="007C3E55">
            <w:pPr>
              <w:jc w:val="center"/>
              <w:rPr>
                <w:rFonts w:ascii="Times New Roman" w:eastAsia="Times New Roman" w:hAnsi="Times New Roman" w:cs="Times New Roman"/>
                <w:b/>
                <w:color w:val="000000"/>
                <w:sz w:val="22"/>
                <w:szCs w:val="22"/>
                <w:u w:val="single"/>
              </w:rPr>
            </w:pPr>
            <w:bookmarkStart w:id="59" w:name="_3ygebqi" w:colFirst="0" w:colLast="0"/>
            <w:bookmarkEnd w:id="59"/>
          </w:p>
          <w:p w14:paraId="49A3AD5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V Mental Health Review Tribunals.</w:t>
            </w:r>
          </w:p>
          <w:p w14:paraId="273E4484"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24CDC0A4" w14:textId="77777777">
        <w:trPr>
          <w:trHeight w:val="320"/>
        </w:trPr>
        <w:tc>
          <w:tcPr>
            <w:tcW w:w="10910" w:type="dxa"/>
            <w:gridSpan w:val="6"/>
          </w:tcPr>
          <w:p w14:paraId="4FFAD5D3" w14:textId="77777777" w:rsidR="007C3E55" w:rsidRDefault="007C3E55">
            <w:pPr>
              <w:jc w:val="center"/>
              <w:rPr>
                <w:rFonts w:ascii="Times New Roman" w:eastAsia="Times New Roman" w:hAnsi="Times New Roman" w:cs="Times New Roman"/>
                <w:b/>
                <w:color w:val="000000"/>
                <w:sz w:val="22"/>
                <w:szCs w:val="22"/>
                <w:u w:val="single"/>
              </w:rPr>
            </w:pPr>
          </w:p>
          <w:p w14:paraId="64E9EA0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Constitution etc.</w:t>
            </w:r>
          </w:p>
          <w:p w14:paraId="7CC4CBDC"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3D435C93" w14:textId="77777777">
        <w:tc>
          <w:tcPr>
            <w:tcW w:w="767" w:type="dxa"/>
          </w:tcPr>
          <w:p w14:paraId="04642807" w14:textId="77777777" w:rsidR="007C3E55" w:rsidRDefault="00571110">
            <w:pPr>
              <w:widowControl/>
              <w:spacing w:after="160" w:line="259"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107</w:t>
            </w:r>
          </w:p>
          <w:p w14:paraId="11603CDC" w14:textId="77777777" w:rsidR="007C3E55" w:rsidRDefault="007C3E55">
            <w:pPr>
              <w:jc w:val="center"/>
              <w:rPr>
                <w:rFonts w:ascii="Times New Roman" w:eastAsia="Times New Roman" w:hAnsi="Times New Roman" w:cs="Times New Roman"/>
                <w:color w:val="000000"/>
                <w:sz w:val="22"/>
                <w:szCs w:val="22"/>
              </w:rPr>
            </w:pPr>
          </w:p>
        </w:tc>
        <w:tc>
          <w:tcPr>
            <w:tcW w:w="2708" w:type="dxa"/>
          </w:tcPr>
          <w:p w14:paraId="340B6C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55828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Mental Health Review Tribunal for Wales.</w:t>
            </w:r>
          </w:p>
          <w:p w14:paraId="1206DD7D" w14:textId="77777777" w:rsidR="007C3E55" w:rsidRDefault="007C3E55">
            <w:pPr>
              <w:rPr>
                <w:rFonts w:ascii="Times New Roman" w:eastAsia="Times New Roman" w:hAnsi="Times New Roman" w:cs="Times New Roman"/>
                <w:color w:val="000000"/>
                <w:sz w:val="22"/>
                <w:szCs w:val="22"/>
              </w:rPr>
            </w:pPr>
          </w:p>
        </w:tc>
        <w:tc>
          <w:tcPr>
            <w:tcW w:w="3084" w:type="dxa"/>
          </w:tcPr>
          <w:p w14:paraId="2C6BC3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65.</w:t>
            </w:r>
          </w:p>
        </w:tc>
      </w:tr>
      <w:tr w:rsidR="007C3E55" w14:paraId="2EED7448" w14:textId="77777777">
        <w:trPr>
          <w:trHeight w:val="320"/>
        </w:trPr>
        <w:tc>
          <w:tcPr>
            <w:tcW w:w="10910" w:type="dxa"/>
            <w:gridSpan w:val="6"/>
          </w:tcPr>
          <w:p w14:paraId="5C4349B8" w14:textId="77777777" w:rsidR="007C3E55" w:rsidRDefault="007C3E55">
            <w:pPr>
              <w:jc w:val="center"/>
              <w:rPr>
                <w:rFonts w:ascii="Times New Roman" w:eastAsia="Times New Roman" w:hAnsi="Times New Roman" w:cs="Times New Roman"/>
                <w:b/>
                <w:color w:val="000000"/>
                <w:sz w:val="22"/>
                <w:szCs w:val="22"/>
                <w:u w:val="single"/>
              </w:rPr>
            </w:pPr>
          </w:p>
          <w:p w14:paraId="1C6FFB4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Applications and references concerning Part II patients.</w:t>
            </w:r>
          </w:p>
          <w:p w14:paraId="0F0787B2" w14:textId="77777777" w:rsidR="007C3E55" w:rsidRDefault="007C3E55">
            <w:pPr>
              <w:rPr>
                <w:rFonts w:ascii="Times New Roman" w:eastAsia="Times New Roman" w:hAnsi="Times New Roman" w:cs="Times New Roman"/>
                <w:b/>
                <w:color w:val="000000"/>
                <w:sz w:val="22"/>
                <w:szCs w:val="22"/>
              </w:rPr>
            </w:pPr>
          </w:p>
        </w:tc>
      </w:tr>
      <w:tr w:rsidR="007C3E55" w14:paraId="29A7519B" w14:textId="77777777">
        <w:tc>
          <w:tcPr>
            <w:tcW w:w="767" w:type="dxa"/>
          </w:tcPr>
          <w:p w14:paraId="6692C5F8"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108</w:t>
            </w:r>
          </w:p>
        </w:tc>
        <w:tc>
          <w:tcPr>
            <w:tcW w:w="2708" w:type="dxa"/>
          </w:tcPr>
          <w:p w14:paraId="27C1B6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D8EAC0A" w14:textId="77777777" w:rsidR="007C3E55" w:rsidRDefault="00000000">
            <w:pPr>
              <w:rPr>
                <w:rFonts w:ascii="Times New Roman" w:eastAsia="Times New Roman" w:hAnsi="Times New Roman" w:cs="Times New Roman"/>
                <w:color w:val="000000"/>
                <w:sz w:val="22"/>
                <w:szCs w:val="22"/>
              </w:rPr>
            </w:pPr>
            <w:hyperlink r:id="rId393">
              <w:r w:rsidR="00571110">
                <w:rPr>
                  <w:rFonts w:ascii="Times New Roman" w:eastAsia="Times New Roman" w:hAnsi="Times New Roman" w:cs="Times New Roman"/>
                  <w:color w:val="000000"/>
                  <w:sz w:val="22"/>
                  <w:szCs w:val="22"/>
                </w:rPr>
                <w:t> Applications to tribunals.</w:t>
              </w:r>
            </w:hyperlink>
          </w:p>
          <w:p w14:paraId="756AE61A" w14:textId="77777777" w:rsidR="007C3E55" w:rsidRDefault="007C3E55">
            <w:pPr>
              <w:rPr>
                <w:rFonts w:ascii="Times New Roman" w:eastAsia="Times New Roman" w:hAnsi="Times New Roman" w:cs="Times New Roman"/>
                <w:color w:val="000000"/>
                <w:sz w:val="22"/>
                <w:szCs w:val="22"/>
              </w:rPr>
            </w:pPr>
          </w:p>
        </w:tc>
        <w:tc>
          <w:tcPr>
            <w:tcW w:w="3084" w:type="dxa"/>
          </w:tcPr>
          <w:p w14:paraId="210A77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66.</w:t>
            </w:r>
          </w:p>
        </w:tc>
      </w:tr>
      <w:tr w:rsidR="007C3E55" w14:paraId="68F964A4" w14:textId="77777777">
        <w:tc>
          <w:tcPr>
            <w:tcW w:w="767" w:type="dxa"/>
          </w:tcPr>
          <w:p w14:paraId="12F27BFB"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109</w:t>
            </w:r>
          </w:p>
        </w:tc>
        <w:tc>
          <w:tcPr>
            <w:tcW w:w="2708" w:type="dxa"/>
          </w:tcPr>
          <w:p w14:paraId="7B8B09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FF47742" w14:textId="77777777" w:rsidR="007C3E55" w:rsidRDefault="00000000">
            <w:pPr>
              <w:rPr>
                <w:rFonts w:ascii="Times New Roman" w:eastAsia="Times New Roman" w:hAnsi="Times New Roman" w:cs="Times New Roman"/>
                <w:color w:val="000000"/>
                <w:sz w:val="22"/>
                <w:szCs w:val="22"/>
              </w:rPr>
            </w:pPr>
            <w:hyperlink r:id="rId394">
              <w:r w:rsidR="00571110">
                <w:rPr>
                  <w:rFonts w:ascii="Times New Roman" w:eastAsia="Times New Roman" w:hAnsi="Times New Roman" w:cs="Times New Roman"/>
                  <w:color w:val="000000"/>
                  <w:sz w:val="22"/>
                  <w:szCs w:val="22"/>
                </w:rPr>
                <w:t>References to tribunals by Secretary of State concerning Part II patients.</w:t>
              </w:r>
            </w:hyperlink>
          </w:p>
          <w:p w14:paraId="008FD35B" w14:textId="77777777" w:rsidR="007C3E55" w:rsidRDefault="007C3E55">
            <w:pPr>
              <w:rPr>
                <w:rFonts w:ascii="Times New Roman" w:eastAsia="Times New Roman" w:hAnsi="Times New Roman" w:cs="Times New Roman"/>
                <w:color w:val="000000"/>
                <w:sz w:val="22"/>
                <w:szCs w:val="22"/>
              </w:rPr>
            </w:pPr>
          </w:p>
        </w:tc>
        <w:tc>
          <w:tcPr>
            <w:tcW w:w="3084" w:type="dxa"/>
          </w:tcPr>
          <w:p w14:paraId="28ABFC4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67.</w:t>
            </w:r>
          </w:p>
        </w:tc>
      </w:tr>
      <w:tr w:rsidR="007C3E55" w14:paraId="62BF7767" w14:textId="77777777">
        <w:tc>
          <w:tcPr>
            <w:tcW w:w="767" w:type="dxa"/>
          </w:tcPr>
          <w:p w14:paraId="4296C5CD"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110</w:t>
            </w:r>
          </w:p>
        </w:tc>
        <w:tc>
          <w:tcPr>
            <w:tcW w:w="2708" w:type="dxa"/>
          </w:tcPr>
          <w:p w14:paraId="2D2F1F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3E92B8F" w14:textId="77777777" w:rsidR="007C3E55" w:rsidRDefault="00000000">
            <w:pPr>
              <w:rPr>
                <w:rFonts w:ascii="Times New Roman" w:eastAsia="Times New Roman" w:hAnsi="Times New Roman" w:cs="Times New Roman"/>
                <w:color w:val="000000"/>
                <w:sz w:val="22"/>
                <w:szCs w:val="22"/>
              </w:rPr>
            </w:pPr>
            <w:hyperlink r:id="rId395">
              <w:r w:rsidR="00571110">
                <w:rPr>
                  <w:rFonts w:ascii="Times New Roman" w:eastAsia="Times New Roman" w:hAnsi="Times New Roman" w:cs="Times New Roman"/>
                  <w:color w:val="000000"/>
                  <w:sz w:val="22"/>
                  <w:szCs w:val="22"/>
                </w:rPr>
                <w:t>Duty of managers of hospitals to refer cases to tribunal.</w:t>
              </w:r>
            </w:hyperlink>
          </w:p>
          <w:p w14:paraId="2338B99C" w14:textId="77777777" w:rsidR="007C3E55" w:rsidRDefault="007C3E55">
            <w:pPr>
              <w:rPr>
                <w:rFonts w:ascii="Times New Roman" w:eastAsia="Times New Roman" w:hAnsi="Times New Roman" w:cs="Times New Roman"/>
                <w:color w:val="000000"/>
                <w:sz w:val="22"/>
                <w:szCs w:val="22"/>
              </w:rPr>
            </w:pPr>
          </w:p>
        </w:tc>
        <w:tc>
          <w:tcPr>
            <w:tcW w:w="3084" w:type="dxa"/>
          </w:tcPr>
          <w:p w14:paraId="523553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68.</w:t>
            </w:r>
          </w:p>
        </w:tc>
      </w:tr>
      <w:tr w:rsidR="007C3E55" w14:paraId="66F7115F" w14:textId="77777777">
        <w:tc>
          <w:tcPr>
            <w:tcW w:w="767" w:type="dxa"/>
          </w:tcPr>
          <w:p w14:paraId="6654A34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111</w:t>
            </w:r>
          </w:p>
        </w:tc>
        <w:tc>
          <w:tcPr>
            <w:tcW w:w="2708" w:type="dxa"/>
          </w:tcPr>
          <w:p w14:paraId="5808B4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0F25D6D" w14:textId="77777777" w:rsidR="007C3E55" w:rsidRDefault="00000000">
            <w:pPr>
              <w:rPr>
                <w:rFonts w:ascii="Times New Roman" w:eastAsia="Times New Roman" w:hAnsi="Times New Roman" w:cs="Times New Roman"/>
                <w:color w:val="000000"/>
                <w:sz w:val="22"/>
                <w:szCs w:val="22"/>
              </w:rPr>
            </w:pPr>
            <w:hyperlink r:id="rId396">
              <w:r w:rsidR="00571110">
                <w:rPr>
                  <w:rFonts w:ascii="Times New Roman" w:eastAsia="Times New Roman" w:hAnsi="Times New Roman" w:cs="Times New Roman"/>
                  <w:color w:val="000000"/>
                  <w:sz w:val="22"/>
                  <w:szCs w:val="22"/>
                </w:rPr>
                <w:t>Power to reduce periods under section 68</w:t>
              </w:r>
            </w:hyperlink>
            <w:r w:rsidR="00571110">
              <w:rPr>
                <w:rFonts w:ascii="Times New Roman" w:eastAsia="Times New Roman" w:hAnsi="Times New Roman" w:cs="Times New Roman"/>
                <w:color w:val="000000"/>
                <w:sz w:val="22"/>
                <w:szCs w:val="22"/>
              </w:rPr>
              <w:t>.</w:t>
            </w:r>
          </w:p>
          <w:p w14:paraId="4CF714D6" w14:textId="77777777" w:rsidR="007C3E55" w:rsidRDefault="007C3E55">
            <w:pPr>
              <w:rPr>
                <w:rFonts w:ascii="Times New Roman" w:eastAsia="Times New Roman" w:hAnsi="Times New Roman" w:cs="Times New Roman"/>
                <w:color w:val="000000"/>
                <w:sz w:val="22"/>
                <w:szCs w:val="22"/>
              </w:rPr>
            </w:pPr>
          </w:p>
        </w:tc>
        <w:tc>
          <w:tcPr>
            <w:tcW w:w="3084" w:type="dxa"/>
          </w:tcPr>
          <w:p w14:paraId="3DE7215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68A.</w:t>
            </w:r>
          </w:p>
        </w:tc>
      </w:tr>
      <w:tr w:rsidR="007C3E55" w14:paraId="63B4C5B8" w14:textId="77777777">
        <w:trPr>
          <w:trHeight w:val="320"/>
        </w:trPr>
        <w:tc>
          <w:tcPr>
            <w:tcW w:w="10910" w:type="dxa"/>
            <w:gridSpan w:val="6"/>
          </w:tcPr>
          <w:p w14:paraId="2F6252A3" w14:textId="77777777" w:rsidR="007C3E55" w:rsidRDefault="007C3E55">
            <w:pPr>
              <w:rPr>
                <w:rFonts w:ascii="Times New Roman" w:eastAsia="Times New Roman" w:hAnsi="Times New Roman" w:cs="Times New Roman"/>
                <w:b/>
                <w:color w:val="000000"/>
                <w:sz w:val="22"/>
                <w:szCs w:val="22"/>
              </w:rPr>
            </w:pPr>
          </w:p>
          <w:p w14:paraId="6A090AF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Applications and references concerning Part III patients.</w:t>
            </w:r>
          </w:p>
          <w:p w14:paraId="77F7423B" w14:textId="77777777" w:rsidR="007C3E55" w:rsidRDefault="007C3E55">
            <w:pPr>
              <w:rPr>
                <w:rFonts w:ascii="Times New Roman" w:eastAsia="Times New Roman" w:hAnsi="Times New Roman" w:cs="Times New Roman"/>
                <w:b/>
                <w:color w:val="000000"/>
                <w:sz w:val="22"/>
                <w:szCs w:val="22"/>
              </w:rPr>
            </w:pPr>
          </w:p>
        </w:tc>
      </w:tr>
      <w:tr w:rsidR="007C3E55" w14:paraId="2E9B98AE" w14:textId="77777777">
        <w:tc>
          <w:tcPr>
            <w:tcW w:w="767" w:type="dxa"/>
          </w:tcPr>
          <w:p w14:paraId="29122074"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112</w:t>
            </w:r>
          </w:p>
        </w:tc>
        <w:tc>
          <w:tcPr>
            <w:tcW w:w="2708" w:type="dxa"/>
          </w:tcPr>
          <w:p w14:paraId="3773B8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D6FDB8B" w14:textId="77777777" w:rsidR="007C3E55" w:rsidRDefault="00000000">
            <w:pPr>
              <w:rPr>
                <w:rFonts w:ascii="Times New Roman" w:eastAsia="Times New Roman" w:hAnsi="Times New Roman" w:cs="Times New Roman"/>
                <w:color w:val="000000"/>
                <w:sz w:val="22"/>
                <w:szCs w:val="22"/>
              </w:rPr>
            </w:pPr>
            <w:hyperlink r:id="rId397">
              <w:r w:rsidR="00571110">
                <w:rPr>
                  <w:rFonts w:ascii="Times New Roman" w:eastAsia="Times New Roman" w:hAnsi="Times New Roman" w:cs="Times New Roman"/>
                  <w:color w:val="000000"/>
                  <w:sz w:val="22"/>
                  <w:szCs w:val="22"/>
                </w:rPr>
                <w:t>Applications to tribunals concerning patients subject to hospital and guardianship orders.</w:t>
              </w:r>
            </w:hyperlink>
          </w:p>
          <w:p w14:paraId="77464619" w14:textId="77777777" w:rsidR="007C3E55" w:rsidRDefault="007C3E55">
            <w:pPr>
              <w:rPr>
                <w:rFonts w:ascii="Times New Roman" w:eastAsia="Times New Roman" w:hAnsi="Times New Roman" w:cs="Times New Roman"/>
                <w:color w:val="000000"/>
                <w:sz w:val="22"/>
                <w:szCs w:val="22"/>
              </w:rPr>
            </w:pPr>
          </w:p>
        </w:tc>
        <w:tc>
          <w:tcPr>
            <w:tcW w:w="3084" w:type="dxa"/>
          </w:tcPr>
          <w:p w14:paraId="5DFC2E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w:t>
            </w:r>
          </w:p>
        </w:tc>
      </w:tr>
      <w:tr w:rsidR="007C3E55" w14:paraId="0F6A8DE2" w14:textId="77777777">
        <w:tc>
          <w:tcPr>
            <w:tcW w:w="767" w:type="dxa"/>
          </w:tcPr>
          <w:p w14:paraId="223D25E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113</w:t>
            </w:r>
          </w:p>
        </w:tc>
        <w:tc>
          <w:tcPr>
            <w:tcW w:w="2708" w:type="dxa"/>
          </w:tcPr>
          <w:p w14:paraId="1EE2D3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EEAC9E0" w14:textId="77777777" w:rsidR="007C3E55" w:rsidRDefault="00000000">
            <w:pPr>
              <w:rPr>
                <w:rFonts w:ascii="Times New Roman" w:eastAsia="Times New Roman" w:hAnsi="Times New Roman" w:cs="Times New Roman"/>
                <w:color w:val="000000"/>
                <w:sz w:val="22"/>
                <w:szCs w:val="22"/>
              </w:rPr>
            </w:pPr>
            <w:hyperlink r:id="rId398">
              <w:r w:rsidR="00571110">
                <w:rPr>
                  <w:rFonts w:ascii="Times New Roman" w:eastAsia="Times New Roman" w:hAnsi="Times New Roman" w:cs="Times New Roman"/>
                  <w:color w:val="000000"/>
                  <w:sz w:val="22"/>
                  <w:szCs w:val="22"/>
                </w:rPr>
                <w:t>Applications to tribunals concerning restricted patients.</w:t>
              </w:r>
            </w:hyperlink>
          </w:p>
          <w:p w14:paraId="104F8F16" w14:textId="77777777" w:rsidR="007C3E55" w:rsidRDefault="007C3E55">
            <w:pPr>
              <w:rPr>
                <w:rFonts w:ascii="Times New Roman" w:eastAsia="Times New Roman" w:hAnsi="Times New Roman" w:cs="Times New Roman"/>
                <w:color w:val="000000"/>
                <w:sz w:val="22"/>
                <w:szCs w:val="22"/>
              </w:rPr>
            </w:pPr>
          </w:p>
        </w:tc>
        <w:tc>
          <w:tcPr>
            <w:tcW w:w="3084" w:type="dxa"/>
          </w:tcPr>
          <w:p w14:paraId="57310A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70.</w:t>
            </w:r>
          </w:p>
        </w:tc>
      </w:tr>
      <w:tr w:rsidR="007C3E55" w14:paraId="635F40A4" w14:textId="77777777">
        <w:tc>
          <w:tcPr>
            <w:tcW w:w="767" w:type="dxa"/>
          </w:tcPr>
          <w:p w14:paraId="05D1E21C"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114</w:t>
            </w:r>
          </w:p>
        </w:tc>
        <w:tc>
          <w:tcPr>
            <w:tcW w:w="2708" w:type="dxa"/>
          </w:tcPr>
          <w:p w14:paraId="5FDBF8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4E5C0C0" w14:textId="77777777" w:rsidR="007C3E55" w:rsidRDefault="00000000">
            <w:pPr>
              <w:rPr>
                <w:rFonts w:ascii="Times New Roman" w:eastAsia="Times New Roman" w:hAnsi="Times New Roman" w:cs="Times New Roman"/>
                <w:color w:val="000000"/>
                <w:sz w:val="22"/>
                <w:szCs w:val="22"/>
              </w:rPr>
            </w:pPr>
            <w:hyperlink r:id="rId399">
              <w:r w:rsidR="00571110">
                <w:rPr>
                  <w:rFonts w:ascii="Times New Roman" w:eastAsia="Times New Roman" w:hAnsi="Times New Roman" w:cs="Times New Roman"/>
                  <w:color w:val="000000"/>
                  <w:sz w:val="22"/>
                  <w:szCs w:val="22"/>
                </w:rPr>
                <w:t>References by Secretary of State concerning restricted patients.</w:t>
              </w:r>
            </w:hyperlink>
          </w:p>
          <w:p w14:paraId="4D203029" w14:textId="77777777" w:rsidR="007C3E55" w:rsidRDefault="007C3E55">
            <w:pPr>
              <w:rPr>
                <w:rFonts w:ascii="Times New Roman" w:eastAsia="Times New Roman" w:hAnsi="Times New Roman" w:cs="Times New Roman"/>
                <w:color w:val="000000"/>
                <w:sz w:val="22"/>
                <w:szCs w:val="22"/>
              </w:rPr>
            </w:pPr>
          </w:p>
        </w:tc>
        <w:tc>
          <w:tcPr>
            <w:tcW w:w="3084" w:type="dxa"/>
          </w:tcPr>
          <w:p w14:paraId="66E467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w:t>
            </w:r>
          </w:p>
        </w:tc>
      </w:tr>
      <w:tr w:rsidR="007C3E55" w14:paraId="28CAEC39" w14:textId="77777777">
        <w:trPr>
          <w:trHeight w:val="320"/>
        </w:trPr>
        <w:tc>
          <w:tcPr>
            <w:tcW w:w="10910" w:type="dxa"/>
            <w:gridSpan w:val="6"/>
          </w:tcPr>
          <w:p w14:paraId="583FC132" w14:textId="77777777" w:rsidR="007C3E55" w:rsidRDefault="007C3E55">
            <w:pPr>
              <w:rPr>
                <w:rFonts w:ascii="Times New Roman" w:eastAsia="Times New Roman" w:hAnsi="Times New Roman" w:cs="Times New Roman"/>
                <w:b/>
                <w:color w:val="000000"/>
                <w:sz w:val="22"/>
                <w:szCs w:val="22"/>
              </w:rPr>
            </w:pPr>
          </w:p>
          <w:p w14:paraId="20E3916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Discharge of patients.</w:t>
            </w:r>
          </w:p>
          <w:p w14:paraId="554DE805" w14:textId="77777777" w:rsidR="007C3E55" w:rsidRDefault="007C3E55">
            <w:pPr>
              <w:rPr>
                <w:rFonts w:ascii="Times New Roman" w:eastAsia="Times New Roman" w:hAnsi="Times New Roman" w:cs="Times New Roman"/>
                <w:b/>
                <w:color w:val="000000"/>
                <w:sz w:val="22"/>
                <w:szCs w:val="22"/>
              </w:rPr>
            </w:pPr>
          </w:p>
        </w:tc>
      </w:tr>
      <w:tr w:rsidR="007C3E55" w14:paraId="65B16781" w14:textId="77777777">
        <w:tc>
          <w:tcPr>
            <w:tcW w:w="767" w:type="dxa"/>
          </w:tcPr>
          <w:p w14:paraId="0BD50979"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115</w:t>
            </w:r>
          </w:p>
        </w:tc>
        <w:tc>
          <w:tcPr>
            <w:tcW w:w="2708" w:type="dxa"/>
          </w:tcPr>
          <w:p w14:paraId="06D914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0EF1079" w14:textId="77777777" w:rsidR="007C3E55" w:rsidRDefault="00000000">
            <w:pPr>
              <w:rPr>
                <w:rFonts w:ascii="Times New Roman" w:eastAsia="Times New Roman" w:hAnsi="Times New Roman" w:cs="Times New Roman"/>
                <w:color w:val="000000"/>
                <w:sz w:val="22"/>
                <w:szCs w:val="22"/>
              </w:rPr>
            </w:pPr>
            <w:hyperlink r:id="rId400">
              <w:r w:rsidR="00571110">
                <w:rPr>
                  <w:rFonts w:ascii="Times New Roman" w:eastAsia="Times New Roman" w:hAnsi="Times New Roman" w:cs="Times New Roman"/>
                  <w:color w:val="000000"/>
                  <w:sz w:val="22"/>
                  <w:szCs w:val="22"/>
                </w:rPr>
                <w:t>Powers of tribunals.</w:t>
              </w:r>
            </w:hyperlink>
          </w:p>
          <w:p w14:paraId="7E57BFE1" w14:textId="77777777" w:rsidR="007C3E55" w:rsidRDefault="007C3E55">
            <w:pPr>
              <w:rPr>
                <w:rFonts w:ascii="Times New Roman" w:eastAsia="Times New Roman" w:hAnsi="Times New Roman" w:cs="Times New Roman"/>
                <w:color w:val="000000"/>
                <w:sz w:val="22"/>
                <w:szCs w:val="22"/>
              </w:rPr>
            </w:pPr>
          </w:p>
        </w:tc>
        <w:tc>
          <w:tcPr>
            <w:tcW w:w="3084" w:type="dxa"/>
          </w:tcPr>
          <w:p w14:paraId="076917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72.</w:t>
            </w:r>
          </w:p>
        </w:tc>
      </w:tr>
      <w:tr w:rsidR="007C3E55" w14:paraId="5E841605" w14:textId="77777777">
        <w:tc>
          <w:tcPr>
            <w:tcW w:w="767" w:type="dxa"/>
          </w:tcPr>
          <w:p w14:paraId="61DCA63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116</w:t>
            </w:r>
          </w:p>
        </w:tc>
        <w:tc>
          <w:tcPr>
            <w:tcW w:w="2708" w:type="dxa"/>
          </w:tcPr>
          <w:p w14:paraId="68E16A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ABE32F2" w14:textId="77777777" w:rsidR="007C3E55" w:rsidRDefault="00000000">
            <w:pPr>
              <w:rPr>
                <w:rFonts w:ascii="Times New Roman" w:eastAsia="Times New Roman" w:hAnsi="Times New Roman" w:cs="Times New Roman"/>
                <w:color w:val="000000"/>
                <w:sz w:val="22"/>
                <w:szCs w:val="22"/>
              </w:rPr>
            </w:pPr>
            <w:hyperlink r:id="rId401">
              <w:r w:rsidR="00571110">
                <w:rPr>
                  <w:rFonts w:ascii="Times New Roman" w:eastAsia="Times New Roman" w:hAnsi="Times New Roman" w:cs="Times New Roman"/>
                  <w:color w:val="000000"/>
                  <w:sz w:val="22"/>
                  <w:szCs w:val="22"/>
                </w:rPr>
                <w:t>Power to discharge restricted patients.</w:t>
              </w:r>
            </w:hyperlink>
          </w:p>
          <w:p w14:paraId="5DB52DFA" w14:textId="77777777" w:rsidR="007C3E55" w:rsidRDefault="007C3E55">
            <w:pPr>
              <w:rPr>
                <w:rFonts w:ascii="Times New Roman" w:eastAsia="Times New Roman" w:hAnsi="Times New Roman" w:cs="Times New Roman"/>
                <w:color w:val="000000"/>
                <w:sz w:val="22"/>
                <w:szCs w:val="22"/>
              </w:rPr>
            </w:pPr>
          </w:p>
        </w:tc>
        <w:tc>
          <w:tcPr>
            <w:tcW w:w="3084" w:type="dxa"/>
          </w:tcPr>
          <w:p w14:paraId="0AB1B5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73.</w:t>
            </w:r>
          </w:p>
        </w:tc>
      </w:tr>
      <w:tr w:rsidR="007C3E55" w14:paraId="65DBF259" w14:textId="77777777">
        <w:tc>
          <w:tcPr>
            <w:tcW w:w="767" w:type="dxa"/>
          </w:tcPr>
          <w:p w14:paraId="0C4DA49F"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117</w:t>
            </w:r>
          </w:p>
        </w:tc>
        <w:tc>
          <w:tcPr>
            <w:tcW w:w="2708" w:type="dxa"/>
          </w:tcPr>
          <w:p w14:paraId="19B123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BA536DE" w14:textId="77777777" w:rsidR="007C3E55" w:rsidRDefault="00000000">
            <w:pPr>
              <w:rPr>
                <w:rFonts w:ascii="Times New Roman" w:eastAsia="Times New Roman" w:hAnsi="Times New Roman" w:cs="Times New Roman"/>
                <w:color w:val="000000"/>
                <w:sz w:val="22"/>
                <w:szCs w:val="22"/>
              </w:rPr>
            </w:pPr>
            <w:hyperlink r:id="rId402">
              <w:r w:rsidR="00571110">
                <w:rPr>
                  <w:rFonts w:ascii="Times New Roman" w:eastAsia="Times New Roman" w:hAnsi="Times New Roman" w:cs="Times New Roman"/>
                  <w:color w:val="000000"/>
                  <w:sz w:val="22"/>
                  <w:szCs w:val="22"/>
                </w:rPr>
                <w:t>Restricted patients subject to restriction directions.</w:t>
              </w:r>
            </w:hyperlink>
          </w:p>
          <w:p w14:paraId="4C36A4F6" w14:textId="77777777" w:rsidR="007C3E55" w:rsidRDefault="007C3E55">
            <w:pPr>
              <w:rPr>
                <w:rFonts w:ascii="Times New Roman" w:eastAsia="Times New Roman" w:hAnsi="Times New Roman" w:cs="Times New Roman"/>
                <w:color w:val="000000"/>
                <w:sz w:val="22"/>
                <w:szCs w:val="22"/>
              </w:rPr>
            </w:pPr>
          </w:p>
        </w:tc>
        <w:tc>
          <w:tcPr>
            <w:tcW w:w="3084" w:type="dxa"/>
          </w:tcPr>
          <w:p w14:paraId="676341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w:t>
            </w:r>
          </w:p>
        </w:tc>
      </w:tr>
      <w:tr w:rsidR="007C3E55" w14:paraId="5403EA85" w14:textId="77777777">
        <w:tc>
          <w:tcPr>
            <w:tcW w:w="767" w:type="dxa"/>
          </w:tcPr>
          <w:p w14:paraId="41ED326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118</w:t>
            </w:r>
          </w:p>
        </w:tc>
        <w:tc>
          <w:tcPr>
            <w:tcW w:w="2708" w:type="dxa"/>
          </w:tcPr>
          <w:p w14:paraId="43B251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AFC301B" w14:textId="77777777" w:rsidR="007C3E55" w:rsidRDefault="00000000">
            <w:pPr>
              <w:rPr>
                <w:rFonts w:ascii="Times New Roman" w:eastAsia="Times New Roman" w:hAnsi="Times New Roman" w:cs="Times New Roman"/>
                <w:color w:val="000000"/>
                <w:sz w:val="22"/>
                <w:szCs w:val="22"/>
              </w:rPr>
            </w:pPr>
            <w:hyperlink r:id="rId403">
              <w:r w:rsidR="00571110">
                <w:rPr>
                  <w:rFonts w:ascii="Times New Roman" w:eastAsia="Times New Roman" w:hAnsi="Times New Roman" w:cs="Times New Roman"/>
                  <w:color w:val="000000"/>
                  <w:sz w:val="22"/>
                  <w:szCs w:val="22"/>
                </w:rPr>
                <w:t>Applications and references concerning conditionally discharged restricted patients.</w:t>
              </w:r>
            </w:hyperlink>
          </w:p>
          <w:p w14:paraId="27CE4FF4" w14:textId="77777777" w:rsidR="007C3E55" w:rsidRDefault="007C3E55">
            <w:pPr>
              <w:rPr>
                <w:rFonts w:ascii="Times New Roman" w:eastAsia="Times New Roman" w:hAnsi="Times New Roman" w:cs="Times New Roman"/>
                <w:color w:val="000000"/>
                <w:sz w:val="22"/>
                <w:szCs w:val="22"/>
              </w:rPr>
            </w:pPr>
          </w:p>
        </w:tc>
        <w:tc>
          <w:tcPr>
            <w:tcW w:w="3084" w:type="dxa"/>
          </w:tcPr>
          <w:p w14:paraId="30DE1C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75.</w:t>
            </w:r>
          </w:p>
        </w:tc>
      </w:tr>
      <w:tr w:rsidR="007C3E55" w14:paraId="71A539B7" w14:textId="77777777">
        <w:trPr>
          <w:trHeight w:val="320"/>
        </w:trPr>
        <w:tc>
          <w:tcPr>
            <w:tcW w:w="10910" w:type="dxa"/>
            <w:gridSpan w:val="6"/>
          </w:tcPr>
          <w:p w14:paraId="3548C86F" w14:textId="77777777" w:rsidR="007C3E55" w:rsidRDefault="007C3E55">
            <w:pPr>
              <w:jc w:val="center"/>
              <w:rPr>
                <w:rFonts w:ascii="Times New Roman" w:eastAsia="Times New Roman" w:hAnsi="Times New Roman" w:cs="Times New Roman"/>
                <w:b/>
                <w:color w:val="000000"/>
                <w:sz w:val="22"/>
                <w:szCs w:val="22"/>
                <w:u w:val="single"/>
              </w:rPr>
            </w:pPr>
          </w:p>
          <w:p w14:paraId="443E152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General.</w:t>
            </w:r>
          </w:p>
          <w:p w14:paraId="1CBF4ACC" w14:textId="77777777" w:rsidR="007C3E55" w:rsidRDefault="007C3E55">
            <w:pPr>
              <w:rPr>
                <w:rFonts w:ascii="Times New Roman" w:eastAsia="Times New Roman" w:hAnsi="Times New Roman" w:cs="Times New Roman"/>
                <w:b/>
                <w:color w:val="000000"/>
                <w:sz w:val="22"/>
                <w:szCs w:val="22"/>
              </w:rPr>
            </w:pPr>
          </w:p>
        </w:tc>
      </w:tr>
      <w:tr w:rsidR="007C3E55" w14:paraId="67A96B45" w14:textId="77777777">
        <w:tc>
          <w:tcPr>
            <w:tcW w:w="767" w:type="dxa"/>
          </w:tcPr>
          <w:p w14:paraId="6AA417DD"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119</w:t>
            </w:r>
          </w:p>
        </w:tc>
        <w:tc>
          <w:tcPr>
            <w:tcW w:w="2708" w:type="dxa"/>
          </w:tcPr>
          <w:p w14:paraId="343479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C1A0299" w14:textId="77777777" w:rsidR="007C3E55" w:rsidRDefault="00000000">
            <w:pPr>
              <w:rPr>
                <w:rFonts w:ascii="Times New Roman" w:eastAsia="Times New Roman" w:hAnsi="Times New Roman" w:cs="Times New Roman"/>
                <w:color w:val="000000"/>
                <w:sz w:val="22"/>
                <w:szCs w:val="22"/>
              </w:rPr>
            </w:pPr>
            <w:hyperlink r:id="rId404">
              <w:r w:rsidR="00571110">
                <w:rPr>
                  <w:rFonts w:ascii="Times New Roman" w:eastAsia="Times New Roman" w:hAnsi="Times New Roman" w:cs="Times New Roman"/>
                  <w:color w:val="000000"/>
                  <w:sz w:val="22"/>
                  <w:szCs w:val="22"/>
                </w:rPr>
                <w:t>Visiting and examination of patients.</w:t>
              </w:r>
            </w:hyperlink>
          </w:p>
          <w:p w14:paraId="6CE29174" w14:textId="77777777" w:rsidR="007C3E55" w:rsidRDefault="007C3E55">
            <w:pPr>
              <w:rPr>
                <w:rFonts w:ascii="Times New Roman" w:eastAsia="Times New Roman" w:hAnsi="Times New Roman" w:cs="Times New Roman"/>
                <w:color w:val="000000"/>
                <w:sz w:val="22"/>
                <w:szCs w:val="22"/>
              </w:rPr>
            </w:pPr>
          </w:p>
        </w:tc>
        <w:tc>
          <w:tcPr>
            <w:tcW w:w="3084" w:type="dxa"/>
          </w:tcPr>
          <w:p w14:paraId="4AF302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76.</w:t>
            </w:r>
          </w:p>
        </w:tc>
      </w:tr>
      <w:tr w:rsidR="007C3E55" w14:paraId="75E841F3" w14:textId="77777777">
        <w:tc>
          <w:tcPr>
            <w:tcW w:w="767" w:type="dxa"/>
          </w:tcPr>
          <w:p w14:paraId="69852E19"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120</w:t>
            </w:r>
          </w:p>
        </w:tc>
        <w:tc>
          <w:tcPr>
            <w:tcW w:w="2708" w:type="dxa"/>
          </w:tcPr>
          <w:p w14:paraId="354674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AFD03F7" w14:textId="77777777" w:rsidR="007C3E55" w:rsidRDefault="00000000">
            <w:pPr>
              <w:rPr>
                <w:rFonts w:ascii="Times New Roman" w:eastAsia="Times New Roman" w:hAnsi="Times New Roman" w:cs="Times New Roman"/>
                <w:color w:val="000000"/>
                <w:sz w:val="22"/>
                <w:szCs w:val="22"/>
              </w:rPr>
            </w:pPr>
            <w:hyperlink r:id="rId405">
              <w:r w:rsidR="00571110">
                <w:rPr>
                  <w:rFonts w:ascii="Times New Roman" w:eastAsia="Times New Roman" w:hAnsi="Times New Roman" w:cs="Times New Roman"/>
                  <w:color w:val="000000"/>
                  <w:sz w:val="22"/>
                  <w:szCs w:val="22"/>
                </w:rPr>
                <w:t>General provisions concerning tribunal applications.</w:t>
              </w:r>
            </w:hyperlink>
          </w:p>
          <w:p w14:paraId="078E0CDA" w14:textId="77777777" w:rsidR="007C3E55" w:rsidRDefault="007C3E55">
            <w:pPr>
              <w:rPr>
                <w:rFonts w:ascii="Times New Roman" w:eastAsia="Times New Roman" w:hAnsi="Times New Roman" w:cs="Times New Roman"/>
                <w:color w:val="000000"/>
                <w:sz w:val="22"/>
                <w:szCs w:val="22"/>
              </w:rPr>
            </w:pPr>
          </w:p>
        </w:tc>
        <w:tc>
          <w:tcPr>
            <w:tcW w:w="3084" w:type="dxa"/>
          </w:tcPr>
          <w:p w14:paraId="6F8FAC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77.</w:t>
            </w:r>
          </w:p>
        </w:tc>
      </w:tr>
      <w:tr w:rsidR="007C3E55" w14:paraId="618184B7" w14:textId="77777777">
        <w:tc>
          <w:tcPr>
            <w:tcW w:w="767" w:type="dxa"/>
          </w:tcPr>
          <w:p w14:paraId="6A36FE3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121</w:t>
            </w:r>
          </w:p>
        </w:tc>
        <w:tc>
          <w:tcPr>
            <w:tcW w:w="2708" w:type="dxa"/>
          </w:tcPr>
          <w:p w14:paraId="5AC25B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D3BD0E0" w14:textId="77777777" w:rsidR="007C3E55" w:rsidRDefault="00000000">
            <w:pPr>
              <w:rPr>
                <w:rFonts w:ascii="Times New Roman" w:eastAsia="Times New Roman" w:hAnsi="Times New Roman" w:cs="Times New Roman"/>
                <w:color w:val="000000"/>
                <w:sz w:val="22"/>
                <w:szCs w:val="22"/>
              </w:rPr>
            </w:pPr>
            <w:hyperlink r:id="rId406">
              <w:r w:rsidR="00571110">
                <w:rPr>
                  <w:rFonts w:ascii="Times New Roman" w:eastAsia="Times New Roman" w:hAnsi="Times New Roman" w:cs="Times New Roman"/>
                  <w:color w:val="000000"/>
                  <w:sz w:val="22"/>
                  <w:szCs w:val="22"/>
                </w:rPr>
                <w:t>Procedure of Mental Health Review Tribunal for Wales.</w:t>
              </w:r>
            </w:hyperlink>
          </w:p>
          <w:p w14:paraId="2AC909C0" w14:textId="77777777" w:rsidR="007C3E55" w:rsidRDefault="007C3E55">
            <w:pPr>
              <w:rPr>
                <w:rFonts w:ascii="Times New Roman" w:eastAsia="Times New Roman" w:hAnsi="Times New Roman" w:cs="Times New Roman"/>
                <w:color w:val="000000"/>
                <w:sz w:val="22"/>
                <w:szCs w:val="22"/>
              </w:rPr>
            </w:pPr>
          </w:p>
        </w:tc>
        <w:tc>
          <w:tcPr>
            <w:tcW w:w="3084" w:type="dxa"/>
          </w:tcPr>
          <w:p w14:paraId="7D87E5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78.</w:t>
            </w:r>
          </w:p>
        </w:tc>
      </w:tr>
      <w:tr w:rsidR="007C3E55" w14:paraId="2AFBFBB8" w14:textId="77777777">
        <w:tc>
          <w:tcPr>
            <w:tcW w:w="767" w:type="dxa"/>
          </w:tcPr>
          <w:p w14:paraId="40CD4CE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122</w:t>
            </w:r>
          </w:p>
        </w:tc>
        <w:tc>
          <w:tcPr>
            <w:tcW w:w="2708" w:type="dxa"/>
          </w:tcPr>
          <w:p w14:paraId="1F0C0D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C6A7625" w14:textId="77777777" w:rsidR="007C3E55" w:rsidRDefault="00000000">
            <w:pPr>
              <w:rPr>
                <w:rFonts w:ascii="Times New Roman" w:eastAsia="Times New Roman" w:hAnsi="Times New Roman" w:cs="Times New Roman"/>
                <w:color w:val="000000"/>
                <w:sz w:val="22"/>
                <w:szCs w:val="22"/>
              </w:rPr>
            </w:pPr>
            <w:hyperlink r:id="rId407">
              <w:r w:rsidR="00571110">
                <w:rPr>
                  <w:rFonts w:ascii="Times New Roman" w:eastAsia="Times New Roman" w:hAnsi="Times New Roman" w:cs="Times New Roman"/>
                  <w:color w:val="000000"/>
                  <w:sz w:val="22"/>
                  <w:szCs w:val="22"/>
                </w:rPr>
                <w:t>Appeal from the Mental Health Review Tribunal for Wales to the Upper Tribunal</w:t>
              </w:r>
            </w:hyperlink>
            <w:r w:rsidR="00571110">
              <w:rPr>
                <w:rFonts w:ascii="Times New Roman" w:eastAsia="Times New Roman" w:hAnsi="Times New Roman" w:cs="Times New Roman"/>
                <w:color w:val="000000"/>
                <w:sz w:val="22"/>
                <w:szCs w:val="22"/>
              </w:rPr>
              <w:t>.</w:t>
            </w:r>
          </w:p>
          <w:p w14:paraId="0B43217E" w14:textId="77777777" w:rsidR="007C3E55" w:rsidRDefault="007C3E55">
            <w:pPr>
              <w:rPr>
                <w:rFonts w:ascii="Times New Roman" w:eastAsia="Times New Roman" w:hAnsi="Times New Roman" w:cs="Times New Roman"/>
                <w:color w:val="000000"/>
                <w:sz w:val="22"/>
                <w:szCs w:val="22"/>
              </w:rPr>
            </w:pPr>
          </w:p>
        </w:tc>
        <w:tc>
          <w:tcPr>
            <w:tcW w:w="3084" w:type="dxa"/>
          </w:tcPr>
          <w:p w14:paraId="29688D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78A.</w:t>
            </w:r>
          </w:p>
        </w:tc>
      </w:tr>
      <w:tr w:rsidR="007C3E55" w14:paraId="77EE762E" w14:textId="77777777">
        <w:tc>
          <w:tcPr>
            <w:tcW w:w="767" w:type="dxa"/>
          </w:tcPr>
          <w:p w14:paraId="1FF4809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123</w:t>
            </w:r>
          </w:p>
        </w:tc>
        <w:tc>
          <w:tcPr>
            <w:tcW w:w="2708" w:type="dxa"/>
          </w:tcPr>
          <w:p w14:paraId="01F4C9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6D23FDC" w14:textId="77777777" w:rsidR="007C3E55" w:rsidRDefault="00000000">
            <w:pPr>
              <w:rPr>
                <w:rFonts w:ascii="Times New Roman" w:eastAsia="Times New Roman" w:hAnsi="Times New Roman" w:cs="Times New Roman"/>
                <w:color w:val="000000"/>
                <w:sz w:val="22"/>
                <w:szCs w:val="22"/>
              </w:rPr>
            </w:pPr>
            <w:hyperlink r:id="rId408">
              <w:r w:rsidR="00571110">
                <w:rPr>
                  <w:rFonts w:ascii="Times New Roman" w:eastAsia="Times New Roman" w:hAnsi="Times New Roman" w:cs="Times New Roman"/>
                  <w:color w:val="000000"/>
                  <w:sz w:val="22"/>
                  <w:szCs w:val="22"/>
                </w:rPr>
                <w:t>Interpretation of Part V.</w:t>
              </w:r>
            </w:hyperlink>
          </w:p>
          <w:p w14:paraId="6AE8949E" w14:textId="77777777" w:rsidR="007C3E55" w:rsidRDefault="007C3E55">
            <w:pPr>
              <w:rPr>
                <w:rFonts w:ascii="Times New Roman" w:eastAsia="Times New Roman" w:hAnsi="Times New Roman" w:cs="Times New Roman"/>
                <w:color w:val="000000"/>
                <w:sz w:val="22"/>
                <w:szCs w:val="22"/>
              </w:rPr>
            </w:pPr>
          </w:p>
        </w:tc>
        <w:tc>
          <w:tcPr>
            <w:tcW w:w="3084" w:type="dxa"/>
          </w:tcPr>
          <w:p w14:paraId="779A5C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79.</w:t>
            </w:r>
          </w:p>
        </w:tc>
      </w:tr>
      <w:tr w:rsidR="007C3E55" w14:paraId="7F291365" w14:textId="77777777">
        <w:trPr>
          <w:trHeight w:val="320"/>
        </w:trPr>
        <w:tc>
          <w:tcPr>
            <w:tcW w:w="10910" w:type="dxa"/>
            <w:gridSpan w:val="6"/>
          </w:tcPr>
          <w:p w14:paraId="1238B0EF" w14:textId="77777777" w:rsidR="007C3E55" w:rsidRDefault="007C3E55">
            <w:pPr>
              <w:jc w:val="center"/>
              <w:rPr>
                <w:rFonts w:ascii="Times New Roman" w:eastAsia="Times New Roman" w:hAnsi="Times New Roman" w:cs="Times New Roman"/>
                <w:b/>
                <w:color w:val="000000"/>
                <w:sz w:val="22"/>
                <w:szCs w:val="22"/>
                <w:u w:val="single"/>
              </w:rPr>
            </w:pPr>
          </w:p>
          <w:p w14:paraId="23E87BCB"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VI Removal and Return of Patients Within United Kingdom, etc.</w:t>
            </w:r>
          </w:p>
          <w:p w14:paraId="28E1F2B7"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6821035C" w14:textId="77777777">
        <w:trPr>
          <w:trHeight w:val="320"/>
        </w:trPr>
        <w:tc>
          <w:tcPr>
            <w:tcW w:w="10910" w:type="dxa"/>
            <w:gridSpan w:val="6"/>
          </w:tcPr>
          <w:p w14:paraId="65D9FD61" w14:textId="77777777" w:rsidR="007C3E55" w:rsidRDefault="007C3E55">
            <w:pPr>
              <w:jc w:val="center"/>
              <w:rPr>
                <w:rFonts w:ascii="Times New Roman" w:eastAsia="Times New Roman" w:hAnsi="Times New Roman" w:cs="Times New Roman"/>
                <w:b/>
                <w:color w:val="000000"/>
                <w:sz w:val="22"/>
                <w:szCs w:val="22"/>
                <w:u w:val="single"/>
              </w:rPr>
            </w:pPr>
          </w:p>
          <w:p w14:paraId="76DA5D7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Removal to and from Scotland</w:t>
            </w:r>
          </w:p>
          <w:p w14:paraId="32404EEF"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46D33E68" w14:textId="77777777">
        <w:tc>
          <w:tcPr>
            <w:tcW w:w="767" w:type="dxa"/>
          </w:tcPr>
          <w:p w14:paraId="558AC6C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124</w:t>
            </w:r>
          </w:p>
        </w:tc>
        <w:tc>
          <w:tcPr>
            <w:tcW w:w="2708" w:type="dxa"/>
          </w:tcPr>
          <w:p w14:paraId="47F878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2305639" w14:textId="77777777" w:rsidR="007C3E55" w:rsidRDefault="00000000">
            <w:pPr>
              <w:rPr>
                <w:rFonts w:ascii="Times New Roman" w:eastAsia="Times New Roman" w:hAnsi="Times New Roman" w:cs="Times New Roman"/>
                <w:color w:val="000000"/>
                <w:sz w:val="22"/>
                <w:szCs w:val="22"/>
              </w:rPr>
            </w:pPr>
            <w:hyperlink r:id="rId409">
              <w:r w:rsidR="00571110">
                <w:rPr>
                  <w:rFonts w:ascii="Times New Roman" w:eastAsia="Times New Roman" w:hAnsi="Times New Roman" w:cs="Times New Roman"/>
                  <w:color w:val="000000"/>
                  <w:sz w:val="22"/>
                  <w:szCs w:val="22"/>
                </w:rPr>
                <w:t>Removal of patients to Scotland.</w:t>
              </w:r>
            </w:hyperlink>
          </w:p>
          <w:p w14:paraId="336888C6" w14:textId="77777777" w:rsidR="007C3E55" w:rsidRDefault="007C3E55">
            <w:pPr>
              <w:rPr>
                <w:rFonts w:ascii="Times New Roman" w:eastAsia="Times New Roman" w:hAnsi="Times New Roman" w:cs="Times New Roman"/>
                <w:color w:val="000000"/>
                <w:sz w:val="22"/>
                <w:szCs w:val="22"/>
              </w:rPr>
            </w:pPr>
          </w:p>
        </w:tc>
        <w:tc>
          <w:tcPr>
            <w:tcW w:w="3084" w:type="dxa"/>
          </w:tcPr>
          <w:p w14:paraId="4C53D3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w:t>
            </w:r>
          </w:p>
        </w:tc>
      </w:tr>
      <w:tr w:rsidR="007C3E55" w14:paraId="478F9021" w14:textId="77777777">
        <w:tc>
          <w:tcPr>
            <w:tcW w:w="767" w:type="dxa"/>
          </w:tcPr>
          <w:p w14:paraId="310E029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125</w:t>
            </w:r>
          </w:p>
        </w:tc>
        <w:tc>
          <w:tcPr>
            <w:tcW w:w="2708" w:type="dxa"/>
          </w:tcPr>
          <w:p w14:paraId="0185F0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A5758CD" w14:textId="77777777" w:rsidR="007C3E55" w:rsidRDefault="00000000">
            <w:pPr>
              <w:rPr>
                <w:rFonts w:ascii="Times New Roman" w:eastAsia="Times New Roman" w:hAnsi="Times New Roman" w:cs="Times New Roman"/>
                <w:color w:val="000000"/>
                <w:sz w:val="22"/>
                <w:szCs w:val="22"/>
              </w:rPr>
            </w:pPr>
            <w:hyperlink r:id="rId410">
              <w:r w:rsidR="00571110">
                <w:rPr>
                  <w:rFonts w:ascii="Times New Roman" w:eastAsia="Times New Roman" w:hAnsi="Times New Roman" w:cs="Times New Roman"/>
                  <w:color w:val="000000"/>
                  <w:sz w:val="22"/>
                  <w:szCs w:val="22"/>
                </w:rPr>
                <w:t>Transfer of responsibility for community patients to Scotland</w:t>
              </w:r>
            </w:hyperlink>
            <w:r w:rsidR="00571110">
              <w:rPr>
                <w:rFonts w:ascii="Times New Roman" w:eastAsia="Times New Roman" w:hAnsi="Times New Roman" w:cs="Times New Roman"/>
                <w:color w:val="000000"/>
                <w:sz w:val="22"/>
                <w:szCs w:val="22"/>
              </w:rPr>
              <w:t>.</w:t>
            </w:r>
          </w:p>
          <w:p w14:paraId="53F672C9" w14:textId="77777777" w:rsidR="007C3E55" w:rsidRDefault="007C3E55">
            <w:pPr>
              <w:rPr>
                <w:rFonts w:ascii="Times New Roman" w:eastAsia="Times New Roman" w:hAnsi="Times New Roman" w:cs="Times New Roman"/>
                <w:color w:val="000000"/>
                <w:sz w:val="22"/>
                <w:szCs w:val="22"/>
              </w:rPr>
            </w:pPr>
          </w:p>
        </w:tc>
        <w:tc>
          <w:tcPr>
            <w:tcW w:w="3084" w:type="dxa"/>
          </w:tcPr>
          <w:p w14:paraId="309E64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80ZA.</w:t>
            </w:r>
          </w:p>
        </w:tc>
      </w:tr>
      <w:tr w:rsidR="007C3E55" w14:paraId="290533D7" w14:textId="77777777">
        <w:tc>
          <w:tcPr>
            <w:tcW w:w="767" w:type="dxa"/>
          </w:tcPr>
          <w:p w14:paraId="69991DC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126</w:t>
            </w:r>
          </w:p>
        </w:tc>
        <w:tc>
          <w:tcPr>
            <w:tcW w:w="2708" w:type="dxa"/>
          </w:tcPr>
          <w:p w14:paraId="321822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2E9AB7B" w14:textId="77777777" w:rsidR="007C3E55" w:rsidRDefault="00000000">
            <w:pPr>
              <w:rPr>
                <w:rFonts w:ascii="Times New Roman" w:eastAsia="Times New Roman" w:hAnsi="Times New Roman" w:cs="Times New Roman"/>
                <w:color w:val="000000"/>
                <w:sz w:val="22"/>
                <w:szCs w:val="22"/>
              </w:rPr>
            </w:pPr>
            <w:hyperlink r:id="rId411">
              <w:r w:rsidR="00571110">
                <w:rPr>
                  <w:rFonts w:ascii="Times New Roman" w:eastAsia="Times New Roman" w:hAnsi="Times New Roman" w:cs="Times New Roman"/>
                  <w:color w:val="000000"/>
                  <w:sz w:val="22"/>
                  <w:szCs w:val="22"/>
                </w:rPr>
                <w:t>Transfer of responsibility for conditionally discharged patients to Scotland</w:t>
              </w:r>
            </w:hyperlink>
            <w:r w:rsidR="00571110">
              <w:rPr>
                <w:rFonts w:ascii="Times New Roman" w:eastAsia="Times New Roman" w:hAnsi="Times New Roman" w:cs="Times New Roman"/>
                <w:color w:val="000000"/>
                <w:sz w:val="22"/>
                <w:szCs w:val="22"/>
              </w:rPr>
              <w:t>.</w:t>
            </w:r>
          </w:p>
          <w:p w14:paraId="39648C03" w14:textId="77777777" w:rsidR="007C3E55" w:rsidRDefault="007C3E55">
            <w:pPr>
              <w:rPr>
                <w:rFonts w:ascii="Times New Roman" w:eastAsia="Times New Roman" w:hAnsi="Times New Roman" w:cs="Times New Roman"/>
                <w:color w:val="000000"/>
                <w:sz w:val="22"/>
                <w:szCs w:val="22"/>
              </w:rPr>
            </w:pPr>
          </w:p>
        </w:tc>
        <w:tc>
          <w:tcPr>
            <w:tcW w:w="3084" w:type="dxa"/>
          </w:tcPr>
          <w:p w14:paraId="615C32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80A.</w:t>
            </w:r>
          </w:p>
        </w:tc>
      </w:tr>
      <w:tr w:rsidR="007C3E55" w14:paraId="4DD8173D" w14:textId="77777777">
        <w:tc>
          <w:tcPr>
            <w:tcW w:w="767" w:type="dxa"/>
          </w:tcPr>
          <w:p w14:paraId="47A283F7"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127</w:t>
            </w:r>
          </w:p>
        </w:tc>
        <w:tc>
          <w:tcPr>
            <w:tcW w:w="2708" w:type="dxa"/>
          </w:tcPr>
          <w:p w14:paraId="40AD71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8F37B7F" w14:textId="77777777" w:rsidR="007C3E55" w:rsidRDefault="00000000">
            <w:pPr>
              <w:rPr>
                <w:rFonts w:ascii="Times New Roman" w:eastAsia="Times New Roman" w:hAnsi="Times New Roman" w:cs="Times New Roman"/>
                <w:color w:val="000000"/>
                <w:sz w:val="22"/>
                <w:szCs w:val="22"/>
              </w:rPr>
            </w:pPr>
            <w:hyperlink r:id="rId412">
              <w:r w:rsidR="00571110">
                <w:rPr>
                  <w:rFonts w:ascii="Times New Roman" w:eastAsia="Times New Roman" w:hAnsi="Times New Roman" w:cs="Times New Roman"/>
                  <w:color w:val="000000"/>
                  <w:sz w:val="22"/>
                  <w:szCs w:val="22"/>
                </w:rPr>
                <w:t>Removal of detained patients from Scotland</w:t>
              </w:r>
            </w:hyperlink>
            <w:r w:rsidR="00571110">
              <w:rPr>
                <w:rFonts w:ascii="Times New Roman" w:eastAsia="Times New Roman" w:hAnsi="Times New Roman" w:cs="Times New Roman"/>
                <w:color w:val="000000"/>
                <w:sz w:val="22"/>
                <w:szCs w:val="22"/>
              </w:rPr>
              <w:t>.</w:t>
            </w:r>
          </w:p>
          <w:p w14:paraId="0FD58F8E" w14:textId="77777777" w:rsidR="007C3E55" w:rsidRDefault="007C3E55">
            <w:pPr>
              <w:rPr>
                <w:rFonts w:ascii="Times New Roman" w:eastAsia="Times New Roman" w:hAnsi="Times New Roman" w:cs="Times New Roman"/>
                <w:color w:val="000000"/>
                <w:sz w:val="22"/>
                <w:szCs w:val="22"/>
              </w:rPr>
            </w:pPr>
          </w:p>
        </w:tc>
        <w:tc>
          <w:tcPr>
            <w:tcW w:w="3084" w:type="dxa"/>
          </w:tcPr>
          <w:p w14:paraId="0EF0FA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80B.</w:t>
            </w:r>
          </w:p>
        </w:tc>
      </w:tr>
      <w:tr w:rsidR="007C3E55" w14:paraId="73B2DEFE" w14:textId="77777777">
        <w:tc>
          <w:tcPr>
            <w:tcW w:w="767" w:type="dxa"/>
          </w:tcPr>
          <w:p w14:paraId="76006CA1"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128</w:t>
            </w:r>
          </w:p>
        </w:tc>
        <w:tc>
          <w:tcPr>
            <w:tcW w:w="2708" w:type="dxa"/>
          </w:tcPr>
          <w:p w14:paraId="095444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0DFCD3B" w14:textId="77777777" w:rsidR="007C3E55" w:rsidRDefault="00000000">
            <w:pPr>
              <w:rPr>
                <w:rFonts w:ascii="Times New Roman" w:eastAsia="Times New Roman" w:hAnsi="Times New Roman" w:cs="Times New Roman"/>
                <w:color w:val="000000"/>
                <w:sz w:val="22"/>
                <w:szCs w:val="22"/>
              </w:rPr>
            </w:pPr>
            <w:hyperlink r:id="rId413">
              <w:r w:rsidR="00571110">
                <w:rPr>
                  <w:rFonts w:ascii="Times New Roman" w:eastAsia="Times New Roman" w:hAnsi="Times New Roman" w:cs="Times New Roman"/>
                  <w:color w:val="000000"/>
                  <w:sz w:val="22"/>
                  <w:szCs w:val="22"/>
                </w:rPr>
                <w:t>Removal of patient’s subject to compulsion in the community from Scotland</w:t>
              </w:r>
            </w:hyperlink>
            <w:r w:rsidR="00571110">
              <w:rPr>
                <w:rFonts w:ascii="Times New Roman" w:eastAsia="Times New Roman" w:hAnsi="Times New Roman" w:cs="Times New Roman"/>
                <w:color w:val="000000"/>
                <w:sz w:val="22"/>
                <w:szCs w:val="22"/>
              </w:rPr>
              <w:t>.</w:t>
            </w:r>
          </w:p>
          <w:p w14:paraId="24D10DBA" w14:textId="77777777" w:rsidR="007C3E55" w:rsidRDefault="007C3E55">
            <w:pPr>
              <w:rPr>
                <w:rFonts w:ascii="Times New Roman" w:eastAsia="Times New Roman" w:hAnsi="Times New Roman" w:cs="Times New Roman"/>
                <w:color w:val="000000"/>
                <w:sz w:val="22"/>
                <w:szCs w:val="22"/>
              </w:rPr>
            </w:pPr>
          </w:p>
        </w:tc>
        <w:tc>
          <w:tcPr>
            <w:tcW w:w="3084" w:type="dxa"/>
          </w:tcPr>
          <w:p w14:paraId="030862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80C.</w:t>
            </w:r>
          </w:p>
        </w:tc>
      </w:tr>
      <w:tr w:rsidR="007C3E55" w14:paraId="3E795327" w14:textId="77777777">
        <w:tc>
          <w:tcPr>
            <w:tcW w:w="767" w:type="dxa"/>
          </w:tcPr>
          <w:p w14:paraId="30219DDE"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129</w:t>
            </w:r>
          </w:p>
        </w:tc>
        <w:tc>
          <w:tcPr>
            <w:tcW w:w="2708" w:type="dxa"/>
          </w:tcPr>
          <w:p w14:paraId="14B209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D23EBD1" w14:textId="77777777" w:rsidR="007C3E55" w:rsidRDefault="00000000">
            <w:pPr>
              <w:rPr>
                <w:rFonts w:ascii="Times New Roman" w:eastAsia="Times New Roman" w:hAnsi="Times New Roman" w:cs="Times New Roman"/>
                <w:color w:val="000000"/>
                <w:sz w:val="22"/>
                <w:szCs w:val="22"/>
              </w:rPr>
            </w:pPr>
            <w:hyperlink r:id="rId414">
              <w:r w:rsidR="00571110">
                <w:rPr>
                  <w:rFonts w:ascii="Times New Roman" w:eastAsia="Times New Roman" w:hAnsi="Times New Roman" w:cs="Times New Roman"/>
                  <w:color w:val="000000"/>
                  <w:sz w:val="22"/>
                  <w:szCs w:val="22"/>
                </w:rPr>
                <w:t>Transfer of conditionally discharged patients from Scotland</w:t>
              </w:r>
            </w:hyperlink>
            <w:r w:rsidR="00571110">
              <w:rPr>
                <w:rFonts w:ascii="Times New Roman" w:eastAsia="Times New Roman" w:hAnsi="Times New Roman" w:cs="Times New Roman"/>
                <w:color w:val="000000"/>
                <w:sz w:val="22"/>
                <w:szCs w:val="22"/>
              </w:rPr>
              <w:t>.</w:t>
            </w:r>
          </w:p>
          <w:p w14:paraId="361A62C1" w14:textId="77777777" w:rsidR="007C3E55" w:rsidRDefault="007C3E55">
            <w:pPr>
              <w:rPr>
                <w:rFonts w:ascii="Times New Roman" w:eastAsia="Times New Roman" w:hAnsi="Times New Roman" w:cs="Times New Roman"/>
                <w:color w:val="000000"/>
                <w:sz w:val="22"/>
                <w:szCs w:val="22"/>
              </w:rPr>
            </w:pPr>
          </w:p>
        </w:tc>
        <w:tc>
          <w:tcPr>
            <w:tcW w:w="3084" w:type="dxa"/>
          </w:tcPr>
          <w:p w14:paraId="2D4B57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80D.</w:t>
            </w:r>
          </w:p>
        </w:tc>
      </w:tr>
      <w:tr w:rsidR="007C3E55" w14:paraId="0FB502E9" w14:textId="77777777">
        <w:trPr>
          <w:trHeight w:val="320"/>
        </w:trPr>
        <w:tc>
          <w:tcPr>
            <w:tcW w:w="10910" w:type="dxa"/>
            <w:gridSpan w:val="6"/>
          </w:tcPr>
          <w:p w14:paraId="4F77C526" w14:textId="77777777" w:rsidR="007C3E55" w:rsidRDefault="007C3E55">
            <w:pPr>
              <w:jc w:val="center"/>
              <w:rPr>
                <w:rFonts w:ascii="Times New Roman" w:eastAsia="Times New Roman" w:hAnsi="Times New Roman" w:cs="Times New Roman"/>
                <w:b/>
                <w:color w:val="000000"/>
                <w:sz w:val="22"/>
                <w:szCs w:val="22"/>
                <w:u w:val="single"/>
              </w:rPr>
            </w:pPr>
          </w:p>
          <w:p w14:paraId="40D335A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Removal to and from Northern Ireland.</w:t>
            </w:r>
          </w:p>
          <w:p w14:paraId="01BECC6C" w14:textId="77777777" w:rsidR="007C3E55" w:rsidRDefault="007C3E55">
            <w:pPr>
              <w:rPr>
                <w:rFonts w:ascii="Times New Roman" w:eastAsia="Times New Roman" w:hAnsi="Times New Roman" w:cs="Times New Roman"/>
                <w:b/>
                <w:color w:val="000000"/>
                <w:sz w:val="22"/>
                <w:szCs w:val="22"/>
              </w:rPr>
            </w:pPr>
          </w:p>
        </w:tc>
      </w:tr>
      <w:tr w:rsidR="007C3E55" w14:paraId="02E08F40" w14:textId="77777777">
        <w:tc>
          <w:tcPr>
            <w:tcW w:w="767" w:type="dxa"/>
          </w:tcPr>
          <w:p w14:paraId="2E3D568D"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130</w:t>
            </w:r>
          </w:p>
        </w:tc>
        <w:tc>
          <w:tcPr>
            <w:tcW w:w="2708" w:type="dxa"/>
          </w:tcPr>
          <w:p w14:paraId="022E28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FDA68CF" w14:textId="77777777" w:rsidR="007C3E55" w:rsidRDefault="00000000">
            <w:pPr>
              <w:rPr>
                <w:rFonts w:ascii="Times New Roman" w:eastAsia="Times New Roman" w:hAnsi="Times New Roman" w:cs="Times New Roman"/>
                <w:color w:val="000000"/>
                <w:sz w:val="22"/>
                <w:szCs w:val="22"/>
              </w:rPr>
            </w:pPr>
            <w:hyperlink r:id="rId415">
              <w:r w:rsidR="00571110">
                <w:rPr>
                  <w:rFonts w:ascii="Times New Roman" w:eastAsia="Times New Roman" w:hAnsi="Times New Roman" w:cs="Times New Roman"/>
                  <w:color w:val="000000"/>
                  <w:sz w:val="22"/>
                  <w:szCs w:val="22"/>
                </w:rPr>
                <w:t>Removal of patients to Northern Ireland.</w:t>
              </w:r>
            </w:hyperlink>
          </w:p>
          <w:p w14:paraId="38F39462" w14:textId="77777777" w:rsidR="007C3E55" w:rsidRDefault="007C3E55">
            <w:pPr>
              <w:rPr>
                <w:rFonts w:ascii="Times New Roman" w:eastAsia="Times New Roman" w:hAnsi="Times New Roman" w:cs="Times New Roman"/>
                <w:color w:val="000000"/>
                <w:sz w:val="22"/>
                <w:szCs w:val="22"/>
              </w:rPr>
            </w:pPr>
          </w:p>
        </w:tc>
        <w:tc>
          <w:tcPr>
            <w:tcW w:w="3084" w:type="dxa"/>
          </w:tcPr>
          <w:p w14:paraId="739053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w:t>
            </w:r>
          </w:p>
        </w:tc>
      </w:tr>
      <w:tr w:rsidR="007C3E55" w14:paraId="1C9F48B3" w14:textId="77777777">
        <w:tc>
          <w:tcPr>
            <w:tcW w:w="767" w:type="dxa"/>
          </w:tcPr>
          <w:p w14:paraId="7BE448D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131</w:t>
            </w:r>
          </w:p>
        </w:tc>
        <w:tc>
          <w:tcPr>
            <w:tcW w:w="2708" w:type="dxa"/>
          </w:tcPr>
          <w:p w14:paraId="7FCA47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E16A4D0" w14:textId="77777777" w:rsidR="007C3E55" w:rsidRDefault="00000000">
            <w:pPr>
              <w:rPr>
                <w:rFonts w:ascii="Times New Roman" w:eastAsia="Times New Roman" w:hAnsi="Times New Roman" w:cs="Times New Roman"/>
                <w:color w:val="000000"/>
                <w:sz w:val="22"/>
                <w:szCs w:val="22"/>
              </w:rPr>
            </w:pPr>
            <w:hyperlink r:id="rId416">
              <w:r w:rsidR="00571110">
                <w:rPr>
                  <w:rFonts w:ascii="Times New Roman" w:eastAsia="Times New Roman" w:hAnsi="Times New Roman" w:cs="Times New Roman"/>
                  <w:color w:val="000000"/>
                  <w:sz w:val="22"/>
                  <w:szCs w:val="22"/>
                </w:rPr>
                <w:t>Removal of community patients to Northern Ireland</w:t>
              </w:r>
            </w:hyperlink>
            <w:r w:rsidR="00571110">
              <w:rPr>
                <w:rFonts w:ascii="Times New Roman" w:eastAsia="Times New Roman" w:hAnsi="Times New Roman" w:cs="Times New Roman"/>
                <w:color w:val="000000"/>
                <w:sz w:val="22"/>
                <w:szCs w:val="22"/>
              </w:rPr>
              <w:t>.</w:t>
            </w:r>
          </w:p>
          <w:p w14:paraId="15BD767D" w14:textId="77777777" w:rsidR="007C3E55" w:rsidRDefault="007C3E55">
            <w:pPr>
              <w:rPr>
                <w:rFonts w:ascii="Times New Roman" w:eastAsia="Times New Roman" w:hAnsi="Times New Roman" w:cs="Times New Roman"/>
                <w:color w:val="000000"/>
                <w:sz w:val="22"/>
                <w:szCs w:val="22"/>
              </w:rPr>
            </w:pPr>
          </w:p>
        </w:tc>
        <w:tc>
          <w:tcPr>
            <w:tcW w:w="3084" w:type="dxa"/>
          </w:tcPr>
          <w:p w14:paraId="207752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81ZA.</w:t>
            </w:r>
          </w:p>
        </w:tc>
      </w:tr>
      <w:tr w:rsidR="007C3E55" w14:paraId="086BD86B" w14:textId="77777777">
        <w:tc>
          <w:tcPr>
            <w:tcW w:w="767" w:type="dxa"/>
          </w:tcPr>
          <w:p w14:paraId="25B4B42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132</w:t>
            </w:r>
          </w:p>
        </w:tc>
        <w:tc>
          <w:tcPr>
            <w:tcW w:w="2708" w:type="dxa"/>
          </w:tcPr>
          <w:p w14:paraId="206EF2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B66D2F5" w14:textId="77777777" w:rsidR="007C3E55" w:rsidRDefault="00000000">
            <w:pPr>
              <w:rPr>
                <w:rFonts w:ascii="Times New Roman" w:eastAsia="Times New Roman" w:hAnsi="Times New Roman" w:cs="Times New Roman"/>
                <w:color w:val="000000"/>
                <w:sz w:val="22"/>
                <w:szCs w:val="22"/>
              </w:rPr>
            </w:pPr>
            <w:hyperlink r:id="rId417">
              <w:r w:rsidR="00571110">
                <w:rPr>
                  <w:rFonts w:ascii="Times New Roman" w:eastAsia="Times New Roman" w:hAnsi="Times New Roman" w:cs="Times New Roman"/>
                  <w:color w:val="000000"/>
                  <w:sz w:val="22"/>
                  <w:szCs w:val="22"/>
                </w:rPr>
                <w:t>Transfer of responsibility for patients to Northern Ireland.</w:t>
              </w:r>
            </w:hyperlink>
          </w:p>
          <w:p w14:paraId="12B7EB55" w14:textId="77777777" w:rsidR="007C3E55" w:rsidRDefault="007C3E55">
            <w:pPr>
              <w:rPr>
                <w:rFonts w:ascii="Times New Roman" w:eastAsia="Times New Roman" w:hAnsi="Times New Roman" w:cs="Times New Roman"/>
                <w:color w:val="000000"/>
                <w:sz w:val="22"/>
                <w:szCs w:val="22"/>
              </w:rPr>
            </w:pPr>
          </w:p>
        </w:tc>
        <w:tc>
          <w:tcPr>
            <w:tcW w:w="3084" w:type="dxa"/>
          </w:tcPr>
          <w:p w14:paraId="34CBC5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81A.</w:t>
            </w:r>
          </w:p>
        </w:tc>
      </w:tr>
      <w:tr w:rsidR="007C3E55" w14:paraId="013F21CB" w14:textId="77777777">
        <w:tc>
          <w:tcPr>
            <w:tcW w:w="767" w:type="dxa"/>
          </w:tcPr>
          <w:p w14:paraId="2C5A2E6E"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133</w:t>
            </w:r>
          </w:p>
        </w:tc>
        <w:tc>
          <w:tcPr>
            <w:tcW w:w="2708" w:type="dxa"/>
          </w:tcPr>
          <w:p w14:paraId="1AB3F6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4F9AE65" w14:textId="77777777" w:rsidR="007C3E55" w:rsidRDefault="00000000">
            <w:pPr>
              <w:rPr>
                <w:rFonts w:ascii="Times New Roman" w:eastAsia="Times New Roman" w:hAnsi="Times New Roman" w:cs="Times New Roman"/>
                <w:color w:val="000000"/>
                <w:sz w:val="22"/>
                <w:szCs w:val="22"/>
              </w:rPr>
            </w:pPr>
            <w:hyperlink r:id="rId418">
              <w:r w:rsidR="00571110">
                <w:rPr>
                  <w:rFonts w:ascii="Times New Roman" w:eastAsia="Times New Roman" w:hAnsi="Times New Roman" w:cs="Times New Roman"/>
                  <w:color w:val="000000"/>
                  <w:sz w:val="22"/>
                  <w:szCs w:val="22"/>
                </w:rPr>
                <w:t>Removal to England and Wales of patients from Northern Ireland.</w:t>
              </w:r>
            </w:hyperlink>
          </w:p>
          <w:p w14:paraId="79A40951" w14:textId="77777777" w:rsidR="007C3E55" w:rsidRDefault="007C3E55">
            <w:pPr>
              <w:rPr>
                <w:rFonts w:ascii="Times New Roman" w:eastAsia="Times New Roman" w:hAnsi="Times New Roman" w:cs="Times New Roman"/>
                <w:color w:val="000000"/>
                <w:sz w:val="22"/>
                <w:szCs w:val="22"/>
              </w:rPr>
            </w:pPr>
          </w:p>
        </w:tc>
        <w:tc>
          <w:tcPr>
            <w:tcW w:w="3084" w:type="dxa"/>
          </w:tcPr>
          <w:p w14:paraId="250664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82.</w:t>
            </w:r>
          </w:p>
        </w:tc>
      </w:tr>
      <w:tr w:rsidR="007C3E55" w14:paraId="29D82695" w14:textId="77777777">
        <w:tc>
          <w:tcPr>
            <w:tcW w:w="767" w:type="dxa"/>
          </w:tcPr>
          <w:p w14:paraId="6E0028BB"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134</w:t>
            </w:r>
          </w:p>
        </w:tc>
        <w:tc>
          <w:tcPr>
            <w:tcW w:w="2708" w:type="dxa"/>
          </w:tcPr>
          <w:p w14:paraId="172792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436E9FB" w14:textId="77777777" w:rsidR="007C3E55" w:rsidRDefault="00000000">
            <w:pPr>
              <w:rPr>
                <w:rFonts w:ascii="Times New Roman" w:eastAsia="Times New Roman" w:hAnsi="Times New Roman" w:cs="Times New Roman"/>
                <w:color w:val="000000"/>
                <w:sz w:val="22"/>
                <w:szCs w:val="22"/>
              </w:rPr>
            </w:pPr>
            <w:hyperlink r:id="rId419">
              <w:r w:rsidR="00571110">
                <w:rPr>
                  <w:rFonts w:ascii="Times New Roman" w:eastAsia="Times New Roman" w:hAnsi="Times New Roman" w:cs="Times New Roman"/>
                  <w:color w:val="000000"/>
                  <w:sz w:val="22"/>
                  <w:szCs w:val="22"/>
                </w:rPr>
                <w:t>Transfer of responsibility for conditionally discharged patients to England and Wales from Northern Ireland</w:t>
              </w:r>
            </w:hyperlink>
            <w:r w:rsidR="00571110">
              <w:rPr>
                <w:rFonts w:ascii="Times New Roman" w:eastAsia="Times New Roman" w:hAnsi="Times New Roman" w:cs="Times New Roman"/>
                <w:color w:val="000000"/>
                <w:sz w:val="22"/>
                <w:szCs w:val="22"/>
              </w:rPr>
              <w:t>.</w:t>
            </w:r>
          </w:p>
          <w:p w14:paraId="29BB2E88" w14:textId="77777777" w:rsidR="007C3E55" w:rsidRDefault="007C3E55">
            <w:pPr>
              <w:rPr>
                <w:rFonts w:ascii="Times New Roman" w:eastAsia="Times New Roman" w:hAnsi="Times New Roman" w:cs="Times New Roman"/>
                <w:color w:val="000000"/>
                <w:sz w:val="22"/>
                <w:szCs w:val="22"/>
              </w:rPr>
            </w:pPr>
          </w:p>
        </w:tc>
        <w:tc>
          <w:tcPr>
            <w:tcW w:w="3084" w:type="dxa"/>
          </w:tcPr>
          <w:p w14:paraId="0CF4E3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82A.</w:t>
            </w:r>
          </w:p>
        </w:tc>
      </w:tr>
      <w:tr w:rsidR="007C3E55" w14:paraId="5E010B0E" w14:textId="77777777">
        <w:trPr>
          <w:trHeight w:val="320"/>
        </w:trPr>
        <w:tc>
          <w:tcPr>
            <w:tcW w:w="10910" w:type="dxa"/>
            <w:gridSpan w:val="6"/>
          </w:tcPr>
          <w:p w14:paraId="644CD9CC" w14:textId="77777777" w:rsidR="007C3E55" w:rsidRDefault="007C3E55">
            <w:pPr>
              <w:rPr>
                <w:rFonts w:ascii="Times New Roman" w:eastAsia="Times New Roman" w:hAnsi="Times New Roman" w:cs="Times New Roman"/>
                <w:b/>
                <w:color w:val="000000"/>
                <w:sz w:val="22"/>
                <w:szCs w:val="22"/>
              </w:rPr>
            </w:pPr>
          </w:p>
          <w:p w14:paraId="734C65B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Removal to and from Channel Islands and Isle of Man.</w:t>
            </w:r>
          </w:p>
          <w:p w14:paraId="54E7DC73" w14:textId="77777777" w:rsidR="007C3E55" w:rsidRDefault="007C3E55">
            <w:pPr>
              <w:rPr>
                <w:rFonts w:ascii="Times New Roman" w:eastAsia="Times New Roman" w:hAnsi="Times New Roman" w:cs="Times New Roman"/>
                <w:b/>
                <w:color w:val="000000"/>
                <w:sz w:val="22"/>
                <w:szCs w:val="22"/>
              </w:rPr>
            </w:pPr>
          </w:p>
        </w:tc>
      </w:tr>
      <w:tr w:rsidR="007C3E55" w14:paraId="5B15F7EB" w14:textId="77777777">
        <w:tc>
          <w:tcPr>
            <w:tcW w:w="767" w:type="dxa"/>
          </w:tcPr>
          <w:p w14:paraId="69120BC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135</w:t>
            </w:r>
          </w:p>
        </w:tc>
        <w:tc>
          <w:tcPr>
            <w:tcW w:w="2708" w:type="dxa"/>
          </w:tcPr>
          <w:p w14:paraId="745A96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23F2D3C" w14:textId="77777777" w:rsidR="007C3E55" w:rsidRDefault="00000000">
            <w:pPr>
              <w:rPr>
                <w:rFonts w:ascii="Times New Roman" w:eastAsia="Times New Roman" w:hAnsi="Times New Roman" w:cs="Times New Roman"/>
                <w:color w:val="000000"/>
                <w:sz w:val="22"/>
                <w:szCs w:val="22"/>
              </w:rPr>
            </w:pPr>
            <w:hyperlink r:id="rId420">
              <w:r w:rsidR="00571110">
                <w:rPr>
                  <w:rFonts w:ascii="Times New Roman" w:eastAsia="Times New Roman" w:hAnsi="Times New Roman" w:cs="Times New Roman"/>
                  <w:color w:val="000000"/>
                  <w:sz w:val="22"/>
                  <w:szCs w:val="22"/>
                </w:rPr>
                <w:t>Removal of patients to Channel Islands or Isle of Man.</w:t>
              </w:r>
            </w:hyperlink>
          </w:p>
          <w:p w14:paraId="5CB73355" w14:textId="77777777" w:rsidR="007C3E55" w:rsidRDefault="007C3E55">
            <w:pPr>
              <w:rPr>
                <w:rFonts w:ascii="Times New Roman" w:eastAsia="Times New Roman" w:hAnsi="Times New Roman" w:cs="Times New Roman"/>
                <w:color w:val="000000"/>
                <w:sz w:val="22"/>
                <w:szCs w:val="22"/>
              </w:rPr>
            </w:pPr>
          </w:p>
        </w:tc>
        <w:tc>
          <w:tcPr>
            <w:tcW w:w="3084" w:type="dxa"/>
          </w:tcPr>
          <w:p w14:paraId="7B392A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w:t>
            </w:r>
          </w:p>
        </w:tc>
      </w:tr>
      <w:tr w:rsidR="007C3E55" w14:paraId="296B7691" w14:textId="77777777">
        <w:tc>
          <w:tcPr>
            <w:tcW w:w="767" w:type="dxa"/>
          </w:tcPr>
          <w:p w14:paraId="74D4CE28"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136</w:t>
            </w:r>
          </w:p>
        </w:tc>
        <w:tc>
          <w:tcPr>
            <w:tcW w:w="2708" w:type="dxa"/>
          </w:tcPr>
          <w:p w14:paraId="22F5C1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91D826E" w14:textId="77777777" w:rsidR="007C3E55" w:rsidRDefault="00000000">
            <w:pPr>
              <w:rPr>
                <w:rFonts w:ascii="Times New Roman" w:eastAsia="Times New Roman" w:hAnsi="Times New Roman" w:cs="Times New Roman"/>
                <w:color w:val="000000"/>
                <w:sz w:val="22"/>
                <w:szCs w:val="22"/>
              </w:rPr>
            </w:pPr>
            <w:hyperlink r:id="rId421">
              <w:r w:rsidR="00571110">
                <w:rPr>
                  <w:rFonts w:ascii="Times New Roman" w:eastAsia="Times New Roman" w:hAnsi="Times New Roman" w:cs="Times New Roman"/>
                  <w:color w:val="000000"/>
                  <w:sz w:val="22"/>
                  <w:szCs w:val="22"/>
                </w:rPr>
                <w:t>Removal or transfer of community patients to Channel Islands or Isle of Man</w:t>
              </w:r>
            </w:hyperlink>
            <w:r w:rsidR="00571110">
              <w:rPr>
                <w:rFonts w:ascii="Times New Roman" w:eastAsia="Times New Roman" w:hAnsi="Times New Roman" w:cs="Times New Roman"/>
                <w:color w:val="000000"/>
                <w:sz w:val="22"/>
                <w:szCs w:val="22"/>
              </w:rPr>
              <w:t>.</w:t>
            </w:r>
          </w:p>
          <w:p w14:paraId="0C218DEE" w14:textId="77777777" w:rsidR="007C3E55" w:rsidRDefault="007C3E55">
            <w:pPr>
              <w:rPr>
                <w:rFonts w:ascii="Times New Roman" w:eastAsia="Times New Roman" w:hAnsi="Times New Roman" w:cs="Times New Roman"/>
                <w:color w:val="000000"/>
                <w:sz w:val="22"/>
                <w:szCs w:val="22"/>
              </w:rPr>
            </w:pPr>
          </w:p>
        </w:tc>
        <w:tc>
          <w:tcPr>
            <w:tcW w:w="3084" w:type="dxa"/>
          </w:tcPr>
          <w:p w14:paraId="7E4EA06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83ZA.</w:t>
            </w:r>
          </w:p>
        </w:tc>
      </w:tr>
      <w:tr w:rsidR="007C3E55" w14:paraId="3EF7052B" w14:textId="77777777">
        <w:tc>
          <w:tcPr>
            <w:tcW w:w="767" w:type="dxa"/>
          </w:tcPr>
          <w:p w14:paraId="1AB05D8A"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137</w:t>
            </w:r>
          </w:p>
        </w:tc>
        <w:tc>
          <w:tcPr>
            <w:tcW w:w="2708" w:type="dxa"/>
          </w:tcPr>
          <w:p w14:paraId="7B0127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6621920" w14:textId="77777777" w:rsidR="007C3E55" w:rsidRDefault="00000000">
            <w:pPr>
              <w:rPr>
                <w:rFonts w:ascii="Times New Roman" w:eastAsia="Times New Roman" w:hAnsi="Times New Roman" w:cs="Times New Roman"/>
                <w:color w:val="000000"/>
                <w:sz w:val="22"/>
                <w:szCs w:val="22"/>
              </w:rPr>
            </w:pPr>
            <w:hyperlink r:id="rId422">
              <w:r w:rsidR="00571110">
                <w:rPr>
                  <w:rFonts w:ascii="Times New Roman" w:eastAsia="Times New Roman" w:hAnsi="Times New Roman" w:cs="Times New Roman"/>
                  <w:color w:val="000000"/>
                  <w:sz w:val="22"/>
                  <w:szCs w:val="22"/>
                </w:rPr>
                <w:t>Transfer of responsibility for conditionally discharged patients to Channel Islands or Isle of Man</w:t>
              </w:r>
            </w:hyperlink>
            <w:r w:rsidR="00571110">
              <w:rPr>
                <w:rFonts w:ascii="Times New Roman" w:eastAsia="Times New Roman" w:hAnsi="Times New Roman" w:cs="Times New Roman"/>
                <w:color w:val="000000"/>
                <w:sz w:val="22"/>
                <w:szCs w:val="22"/>
              </w:rPr>
              <w:t>.</w:t>
            </w:r>
          </w:p>
          <w:p w14:paraId="2C6ADF7B" w14:textId="77777777" w:rsidR="007C3E55" w:rsidRDefault="007C3E55">
            <w:pPr>
              <w:rPr>
                <w:rFonts w:ascii="Times New Roman" w:eastAsia="Times New Roman" w:hAnsi="Times New Roman" w:cs="Times New Roman"/>
                <w:color w:val="000000"/>
                <w:sz w:val="22"/>
                <w:szCs w:val="22"/>
              </w:rPr>
            </w:pPr>
          </w:p>
        </w:tc>
        <w:tc>
          <w:tcPr>
            <w:tcW w:w="3084" w:type="dxa"/>
          </w:tcPr>
          <w:p w14:paraId="1B0C39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83A.</w:t>
            </w:r>
          </w:p>
        </w:tc>
      </w:tr>
      <w:tr w:rsidR="007C3E55" w14:paraId="75308E50" w14:textId="77777777">
        <w:tc>
          <w:tcPr>
            <w:tcW w:w="767" w:type="dxa"/>
          </w:tcPr>
          <w:p w14:paraId="258E05FC"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138</w:t>
            </w:r>
          </w:p>
        </w:tc>
        <w:tc>
          <w:tcPr>
            <w:tcW w:w="2708" w:type="dxa"/>
          </w:tcPr>
          <w:p w14:paraId="548853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CF1EC54" w14:textId="77777777" w:rsidR="007C3E55" w:rsidRDefault="00000000">
            <w:pPr>
              <w:rPr>
                <w:rFonts w:ascii="Times New Roman" w:eastAsia="Times New Roman" w:hAnsi="Times New Roman" w:cs="Times New Roman"/>
                <w:color w:val="000000"/>
                <w:sz w:val="22"/>
                <w:szCs w:val="22"/>
              </w:rPr>
            </w:pPr>
            <w:hyperlink r:id="rId423">
              <w:r w:rsidR="00571110">
                <w:rPr>
                  <w:rFonts w:ascii="Times New Roman" w:eastAsia="Times New Roman" w:hAnsi="Times New Roman" w:cs="Times New Roman"/>
                  <w:color w:val="000000"/>
                  <w:sz w:val="22"/>
                  <w:szCs w:val="22"/>
                </w:rPr>
                <w:t>Removal to England and Wales of offenders found insane in Channel Islands and Isle of Man.</w:t>
              </w:r>
            </w:hyperlink>
          </w:p>
          <w:p w14:paraId="3803FD13" w14:textId="77777777" w:rsidR="007C3E55" w:rsidRDefault="007C3E55">
            <w:pPr>
              <w:rPr>
                <w:rFonts w:ascii="Times New Roman" w:eastAsia="Times New Roman" w:hAnsi="Times New Roman" w:cs="Times New Roman"/>
                <w:color w:val="000000"/>
                <w:sz w:val="22"/>
                <w:szCs w:val="22"/>
              </w:rPr>
            </w:pPr>
          </w:p>
        </w:tc>
        <w:tc>
          <w:tcPr>
            <w:tcW w:w="3084" w:type="dxa"/>
          </w:tcPr>
          <w:p w14:paraId="0C10A25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84.</w:t>
            </w:r>
          </w:p>
        </w:tc>
      </w:tr>
      <w:tr w:rsidR="007C3E55" w14:paraId="1860DE99" w14:textId="77777777">
        <w:tc>
          <w:tcPr>
            <w:tcW w:w="767" w:type="dxa"/>
          </w:tcPr>
          <w:p w14:paraId="62D0816E"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139</w:t>
            </w:r>
          </w:p>
        </w:tc>
        <w:tc>
          <w:tcPr>
            <w:tcW w:w="2708" w:type="dxa"/>
          </w:tcPr>
          <w:p w14:paraId="740248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699CF29" w14:textId="77777777" w:rsidR="007C3E55" w:rsidRDefault="00000000">
            <w:pPr>
              <w:rPr>
                <w:rFonts w:ascii="Times New Roman" w:eastAsia="Times New Roman" w:hAnsi="Times New Roman" w:cs="Times New Roman"/>
                <w:color w:val="000000"/>
                <w:sz w:val="22"/>
                <w:szCs w:val="22"/>
              </w:rPr>
            </w:pPr>
            <w:hyperlink r:id="rId424">
              <w:r w:rsidR="00571110">
                <w:rPr>
                  <w:rFonts w:ascii="Times New Roman" w:eastAsia="Times New Roman" w:hAnsi="Times New Roman" w:cs="Times New Roman"/>
                  <w:color w:val="000000"/>
                  <w:sz w:val="22"/>
                  <w:szCs w:val="22"/>
                </w:rPr>
                <w:t>Patients removed from Channel Islands or Isle of Man.</w:t>
              </w:r>
            </w:hyperlink>
          </w:p>
          <w:p w14:paraId="25AD1590" w14:textId="77777777" w:rsidR="007C3E55" w:rsidRDefault="007C3E55">
            <w:pPr>
              <w:rPr>
                <w:rFonts w:ascii="Times New Roman" w:eastAsia="Times New Roman" w:hAnsi="Times New Roman" w:cs="Times New Roman"/>
                <w:color w:val="000000"/>
                <w:sz w:val="22"/>
                <w:szCs w:val="22"/>
              </w:rPr>
            </w:pPr>
          </w:p>
        </w:tc>
        <w:tc>
          <w:tcPr>
            <w:tcW w:w="3084" w:type="dxa"/>
          </w:tcPr>
          <w:p w14:paraId="7C20FB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85.</w:t>
            </w:r>
          </w:p>
        </w:tc>
      </w:tr>
      <w:tr w:rsidR="007C3E55" w14:paraId="503E6AA8" w14:textId="77777777">
        <w:tc>
          <w:tcPr>
            <w:tcW w:w="767" w:type="dxa"/>
          </w:tcPr>
          <w:p w14:paraId="5748481B"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140</w:t>
            </w:r>
          </w:p>
        </w:tc>
        <w:tc>
          <w:tcPr>
            <w:tcW w:w="2708" w:type="dxa"/>
          </w:tcPr>
          <w:p w14:paraId="0B031A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1153520" w14:textId="77777777" w:rsidR="007C3E55" w:rsidRDefault="00000000">
            <w:pPr>
              <w:rPr>
                <w:rFonts w:ascii="Times New Roman" w:eastAsia="Times New Roman" w:hAnsi="Times New Roman" w:cs="Times New Roman"/>
                <w:color w:val="000000"/>
                <w:sz w:val="22"/>
                <w:szCs w:val="22"/>
              </w:rPr>
            </w:pPr>
            <w:hyperlink r:id="rId425">
              <w:r w:rsidR="00571110">
                <w:rPr>
                  <w:rFonts w:ascii="Times New Roman" w:eastAsia="Times New Roman" w:hAnsi="Times New Roman" w:cs="Times New Roman"/>
                  <w:color w:val="000000"/>
                  <w:sz w:val="22"/>
                  <w:szCs w:val="22"/>
                </w:rPr>
                <w:t>Responsibility for community patients transferred from Channel Islands or Isle of Man</w:t>
              </w:r>
            </w:hyperlink>
            <w:r w:rsidR="00571110">
              <w:rPr>
                <w:rFonts w:ascii="Times New Roman" w:eastAsia="Times New Roman" w:hAnsi="Times New Roman" w:cs="Times New Roman"/>
                <w:color w:val="000000"/>
                <w:sz w:val="22"/>
                <w:szCs w:val="22"/>
              </w:rPr>
              <w:t>.</w:t>
            </w:r>
          </w:p>
          <w:p w14:paraId="75A3B9BB" w14:textId="77777777" w:rsidR="007C3E55" w:rsidRDefault="007C3E55">
            <w:pPr>
              <w:rPr>
                <w:rFonts w:ascii="Times New Roman" w:eastAsia="Times New Roman" w:hAnsi="Times New Roman" w:cs="Times New Roman"/>
                <w:color w:val="000000"/>
                <w:sz w:val="22"/>
                <w:szCs w:val="22"/>
              </w:rPr>
            </w:pPr>
          </w:p>
        </w:tc>
        <w:tc>
          <w:tcPr>
            <w:tcW w:w="3084" w:type="dxa"/>
          </w:tcPr>
          <w:p w14:paraId="251922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85ZA.</w:t>
            </w:r>
          </w:p>
        </w:tc>
      </w:tr>
      <w:tr w:rsidR="007C3E55" w14:paraId="6762F81D" w14:textId="77777777">
        <w:tc>
          <w:tcPr>
            <w:tcW w:w="767" w:type="dxa"/>
          </w:tcPr>
          <w:p w14:paraId="058E8ABF"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141</w:t>
            </w:r>
          </w:p>
        </w:tc>
        <w:tc>
          <w:tcPr>
            <w:tcW w:w="2708" w:type="dxa"/>
          </w:tcPr>
          <w:p w14:paraId="486D81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C0BFE3B" w14:textId="77777777" w:rsidR="007C3E55" w:rsidRDefault="00000000">
            <w:pPr>
              <w:rPr>
                <w:rFonts w:ascii="Times New Roman" w:eastAsia="Times New Roman" w:hAnsi="Times New Roman" w:cs="Times New Roman"/>
                <w:color w:val="000000"/>
                <w:sz w:val="22"/>
                <w:szCs w:val="22"/>
              </w:rPr>
            </w:pPr>
            <w:hyperlink r:id="rId426">
              <w:r w:rsidR="00571110">
                <w:rPr>
                  <w:rFonts w:ascii="Times New Roman" w:eastAsia="Times New Roman" w:hAnsi="Times New Roman" w:cs="Times New Roman"/>
                  <w:color w:val="000000"/>
                  <w:sz w:val="22"/>
                  <w:szCs w:val="22"/>
                </w:rPr>
                <w:t>Responsibility for conditionally discharged patients transferred from Channel Islands or Isle of Man</w:t>
              </w:r>
            </w:hyperlink>
            <w:r w:rsidR="00571110">
              <w:rPr>
                <w:rFonts w:ascii="Times New Roman" w:eastAsia="Times New Roman" w:hAnsi="Times New Roman" w:cs="Times New Roman"/>
                <w:color w:val="000000"/>
                <w:sz w:val="22"/>
                <w:szCs w:val="22"/>
              </w:rPr>
              <w:t>.</w:t>
            </w:r>
          </w:p>
          <w:p w14:paraId="6324F506" w14:textId="77777777" w:rsidR="007C3E55" w:rsidRDefault="007C3E55">
            <w:pPr>
              <w:rPr>
                <w:rFonts w:ascii="Times New Roman" w:eastAsia="Times New Roman" w:hAnsi="Times New Roman" w:cs="Times New Roman"/>
                <w:color w:val="000000"/>
                <w:sz w:val="22"/>
                <w:szCs w:val="22"/>
              </w:rPr>
            </w:pPr>
          </w:p>
        </w:tc>
        <w:tc>
          <w:tcPr>
            <w:tcW w:w="3084" w:type="dxa"/>
          </w:tcPr>
          <w:p w14:paraId="1BD8CD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85A.</w:t>
            </w:r>
          </w:p>
        </w:tc>
      </w:tr>
      <w:tr w:rsidR="007C3E55" w14:paraId="36478973" w14:textId="77777777">
        <w:trPr>
          <w:trHeight w:val="320"/>
        </w:trPr>
        <w:tc>
          <w:tcPr>
            <w:tcW w:w="10910" w:type="dxa"/>
            <w:gridSpan w:val="6"/>
          </w:tcPr>
          <w:p w14:paraId="5AD559E2" w14:textId="77777777" w:rsidR="007C3E55" w:rsidRDefault="007C3E55">
            <w:pPr>
              <w:jc w:val="center"/>
              <w:rPr>
                <w:rFonts w:ascii="Times New Roman" w:eastAsia="Times New Roman" w:hAnsi="Times New Roman" w:cs="Times New Roman"/>
                <w:b/>
                <w:color w:val="000000"/>
                <w:sz w:val="22"/>
                <w:szCs w:val="22"/>
              </w:rPr>
            </w:pPr>
            <w:bookmarkStart w:id="60" w:name="_2dlolyb" w:colFirst="0" w:colLast="0"/>
            <w:bookmarkEnd w:id="60"/>
          </w:p>
          <w:p w14:paraId="45E61BC7" w14:textId="77777777" w:rsidR="007C3E55" w:rsidRDefault="00571110">
            <w:pPr>
              <w:jc w:val="center"/>
              <w:rPr>
                <w:rFonts w:ascii="Times New Roman" w:eastAsia="Times New Roman" w:hAnsi="Times New Roman" w:cs="Times New Roman"/>
                <w:b/>
                <w:color w:val="FFFFFF"/>
                <w:sz w:val="22"/>
                <w:szCs w:val="22"/>
                <w:highlight w:val="red"/>
                <w:u w:val="single"/>
              </w:rPr>
            </w:pPr>
            <w:r>
              <w:rPr>
                <w:rFonts w:ascii="Times New Roman" w:eastAsia="Times New Roman" w:hAnsi="Times New Roman" w:cs="Times New Roman"/>
                <w:b/>
                <w:color w:val="FFFFFF"/>
                <w:sz w:val="22"/>
                <w:szCs w:val="22"/>
                <w:highlight w:val="red"/>
                <w:u w:val="single"/>
              </w:rPr>
              <w:t>Removal of aliens.</w:t>
            </w:r>
          </w:p>
          <w:p w14:paraId="27C4719E" w14:textId="77777777" w:rsidR="007C3E55" w:rsidRDefault="007C3E55">
            <w:pPr>
              <w:rPr>
                <w:rFonts w:ascii="Times New Roman" w:eastAsia="Times New Roman" w:hAnsi="Times New Roman" w:cs="Times New Roman"/>
                <w:b/>
                <w:color w:val="000000"/>
                <w:sz w:val="22"/>
                <w:szCs w:val="22"/>
              </w:rPr>
            </w:pPr>
          </w:p>
        </w:tc>
      </w:tr>
      <w:tr w:rsidR="007C3E55" w14:paraId="17958811" w14:textId="77777777">
        <w:tc>
          <w:tcPr>
            <w:tcW w:w="767" w:type="dxa"/>
          </w:tcPr>
          <w:p w14:paraId="7170CC74" w14:textId="77777777" w:rsidR="007C3E55" w:rsidRDefault="00571110">
            <w:pPr>
              <w:widowControl/>
              <w:spacing w:after="160" w:line="259"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142</w:t>
            </w:r>
          </w:p>
          <w:p w14:paraId="0F606984" w14:textId="77777777" w:rsidR="007C3E55" w:rsidRDefault="007C3E55">
            <w:pPr>
              <w:jc w:val="center"/>
              <w:rPr>
                <w:rFonts w:ascii="Times New Roman" w:eastAsia="Times New Roman" w:hAnsi="Times New Roman" w:cs="Times New Roman"/>
                <w:color w:val="000000"/>
                <w:sz w:val="22"/>
                <w:szCs w:val="22"/>
              </w:rPr>
            </w:pPr>
          </w:p>
        </w:tc>
        <w:tc>
          <w:tcPr>
            <w:tcW w:w="2708" w:type="dxa"/>
          </w:tcPr>
          <w:p w14:paraId="00BCABA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1129A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Removal of alien patients.</w:t>
            </w:r>
          </w:p>
          <w:p w14:paraId="21B3C4D8" w14:textId="77777777" w:rsidR="007C3E55" w:rsidRDefault="007C3E55">
            <w:pPr>
              <w:rPr>
                <w:rFonts w:ascii="Times New Roman" w:eastAsia="Times New Roman" w:hAnsi="Times New Roman" w:cs="Times New Roman"/>
                <w:color w:val="000000"/>
                <w:sz w:val="22"/>
                <w:szCs w:val="22"/>
              </w:rPr>
            </w:pPr>
          </w:p>
        </w:tc>
        <w:tc>
          <w:tcPr>
            <w:tcW w:w="3084" w:type="dxa"/>
          </w:tcPr>
          <w:p w14:paraId="089357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86.</w:t>
            </w:r>
          </w:p>
        </w:tc>
      </w:tr>
      <w:tr w:rsidR="007C3E55" w14:paraId="2FD31BF7" w14:textId="77777777">
        <w:trPr>
          <w:trHeight w:val="320"/>
        </w:trPr>
        <w:tc>
          <w:tcPr>
            <w:tcW w:w="10910" w:type="dxa"/>
            <w:gridSpan w:val="6"/>
          </w:tcPr>
          <w:p w14:paraId="5E91C014" w14:textId="77777777" w:rsidR="007C3E55" w:rsidRDefault="007C3E55">
            <w:pPr>
              <w:jc w:val="center"/>
              <w:rPr>
                <w:rFonts w:ascii="Times New Roman" w:eastAsia="Times New Roman" w:hAnsi="Times New Roman" w:cs="Times New Roman"/>
                <w:b/>
                <w:color w:val="000000"/>
                <w:sz w:val="22"/>
                <w:szCs w:val="22"/>
                <w:u w:val="single"/>
              </w:rPr>
            </w:pPr>
          </w:p>
          <w:p w14:paraId="1882992F"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Return of patients absent without leave.</w:t>
            </w:r>
          </w:p>
          <w:p w14:paraId="653B5259" w14:textId="77777777" w:rsidR="007C3E55" w:rsidRDefault="007C3E55">
            <w:pPr>
              <w:rPr>
                <w:rFonts w:ascii="Times New Roman" w:eastAsia="Times New Roman" w:hAnsi="Times New Roman" w:cs="Times New Roman"/>
                <w:b/>
                <w:color w:val="000000"/>
                <w:sz w:val="22"/>
                <w:szCs w:val="22"/>
              </w:rPr>
            </w:pPr>
          </w:p>
        </w:tc>
      </w:tr>
      <w:tr w:rsidR="007C3E55" w14:paraId="0F622619" w14:textId="77777777">
        <w:tc>
          <w:tcPr>
            <w:tcW w:w="767" w:type="dxa"/>
          </w:tcPr>
          <w:p w14:paraId="50E4A15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143</w:t>
            </w:r>
          </w:p>
        </w:tc>
        <w:tc>
          <w:tcPr>
            <w:tcW w:w="2708" w:type="dxa"/>
          </w:tcPr>
          <w:p w14:paraId="6E0E02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A73C9E9" w14:textId="77777777" w:rsidR="007C3E55" w:rsidRDefault="00000000">
            <w:pPr>
              <w:rPr>
                <w:rFonts w:ascii="Times New Roman" w:eastAsia="Times New Roman" w:hAnsi="Times New Roman" w:cs="Times New Roman"/>
                <w:color w:val="000000"/>
                <w:sz w:val="22"/>
                <w:szCs w:val="22"/>
              </w:rPr>
            </w:pPr>
            <w:hyperlink r:id="rId427">
              <w:r w:rsidR="00571110">
                <w:rPr>
                  <w:rFonts w:ascii="Times New Roman" w:eastAsia="Times New Roman" w:hAnsi="Times New Roman" w:cs="Times New Roman"/>
                  <w:color w:val="000000"/>
                  <w:sz w:val="22"/>
                  <w:szCs w:val="22"/>
                </w:rPr>
                <w:t>Patients absent from hospitals in Northern Ireland.</w:t>
              </w:r>
            </w:hyperlink>
          </w:p>
          <w:p w14:paraId="3715AC1D" w14:textId="77777777" w:rsidR="007C3E55" w:rsidRDefault="007C3E55">
            <w:pPr>
              <w:rPr>
                <w:rFonts w:ascii="Times New Roman" w:eastAsia="Times New Roman" w:hAnsi="Times New Roman" w:cs="Times New Roman"/>
                <w:color w:val="000000"/>
                <w:sz w:val="22"/>
                <w:szCs w:val="22"/>
              </w:rPr>
            </w:pPr>
          </w:p>
        </w:tc>
        <w:tc>
          <w:tcPr>
            <w:tcW w:w="3084" w:type="dxa"/>
          </w:tcPr>
          <w:p w14:paraId="55789E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87.</w:t>
            </w:r>
          </w:p>
        </w:tc>
      </w:tr>
      <w:tr w:rsidR="007C3E55" w14:paraId="369E1A88" w14:textId="77777777">
        <w:tc>
          <w:tcPr>
            <w:tcW w:w="767" w:type="dxa"/>
          </w:tcPr>
          <w:p w14:paraId="435C3B8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144</w:t>
            </w:r>
          </w:p>
        </w:tc>
        <w:tc>
          <w:tcPr>
            <w:tcW w:w="2708" w:type="dxa"/>
          </w:tcPr>
          <w:p w14:paraId="4464E84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E301979" w14:textId="77777777" w:rsidR="007C3E55" w:rsidRDefault="00000000">
            <w:pPr>
              <w:rPr>
                <w:rFonts w:ascii="Times New Roman" w:eastAsia="Times New Roman" w:hAnsi="Times New Roman" w:cs="Times New Roman"/>
                <w:color w:val="000000"/>
                <w:sz w:val="22"/>
                <w:szCs w:val="22"/>
              </w:rPr>
            </w:pPr>
            <w:hyperlink r:id="rId428">
              <w:r w:rsidR="00571110">
                <w:rPr>
                  <w:rFonts w:ascii="Times New Roman" w:eastAsia="Times New Roman" w:hAnsi="Times New Roman" w:cs="Times New Roman"/>
                  <w:color w:val="000000"/>
                  <w:sz w:val="22"/>
                  <w:szCs w:val="22"/>
                </w:rPr>
                <w:t>Patients absent from hospitals in England and Wales.</w:t>
              </w:r>
            </w:hyperlink>
          </w:p>
          <w:p w14:paraId="464E38CF" w14:textId="77777777" w:rsidR="007C3E55" w:rsidRDefault="007C3E55">
            <w:pPr>
              <w:rPr>
                <w:rFonts w:ascii="Times New Roman" w:eastAsia="Times New Roman" w:hAnsi="Times New Roman" w:cs="Times New Roman"/>
                <w:color w:val="000000"/>
                <w:sz w:val="22"/>
                <w:szCs w:val="22"/>
              </w:rPr>
            </w:pPr>
          </w:p>
        </w:tc>
        <w:tc>
          <w:tcPr>
            <w:tcW w:w="3084" w:type="dxa"/>
          </w:tcPr>
          <w:p w14:paraId="41E62E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88.</w:t>
            </w:r>
          </w:p>
        </w:tc>
      </w:tr>
      <w:tr w:rsidR="007C3E55" w14:paraId="2B1279B0" w14:textId="77777777">
        <w:tc>
          <w:tcPr>
            <w:tcW w:w="767" w:type="dxa"/>
          </w:tcPr>
          <w:p w14:paraId="6A6CA5C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145</w:t>
            </w:r>
          </w:p>
        </w:tc>
        <w:tc>
          <w:tcPr>
            <w:tcW w:w="2708" w:type="dxa"/>
          </w:tcPr>
          <w:p w14:paraId="651FA8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A8FB947" w14:textId="77777777" w:rsidR="007C3E55" w:rsidRDefault="00000000">
            <w:pPr>
              <w:rPr>
                <w:rFonts w:ascii="Times New Roman" w:eastAsia="Times New Roman" w:hAnsi="Times New Roman" w:cs="Times New Roman"/>
                <w:color w:val="000000"/>
                <w:sz w:val="22"/>
                <w:szCs w:val="22"/>
              </w:rPr>
            </w:pPr>
            <w:hyperlink r:id="rId429">
              <w:r w:rsidR="00571110">
                <w:rPr>
                  <w:rFonts w:ascii="Times New Roman" w:eastAsia="Times New Roman" w:hAnsi="Times New Roman" w:cs="Times New Roman"/>
                  <w:color w:val="000000"/>
                  <w:sz w:val="22"/>
                  <w:szCs w:val="22"/>
                </w:rPr>
                <w:t>Patients absent from hospitals in the Channel Islands or Isle of Man.</w:t>
              </w:r>
            </w:hyperlink>
          </w:p>
          <w:p w14:paraId="46C3818E" w14:textId="77777777" w:rsidR="007C3E55" w:rsidRDefault="007C3E55">
            <w:pPr>
              <w:rPr>
                <w:rFonts w:ascii="Times New Roman" w:eastAsia="Times New Roman" w:hAnsi="Times New Roman" w:cs="Times New Roman"/>
                <w:color w:val="000000"/>
                <w:sz w:val="22"/>
                <w:szCs w:val="22"/>
              </w:rPr>
            </w:pPr>
          </w:p>
        </w:tc>
        <w:tc>
          <w:tcPr>
            <w:tcW w:w="3084" w:type="dxa"/>
          </w:tcPr>
          <w:p w14:paraId="554DF7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89.</w:t>
            </w:r>
          </w:p>
        </w:tc>
      </w:tr>
      <w:tr w:rsidR="007C3E55" w14:paraId="122574E7" w14:textId="77777777">
        <w:trPr>
          <w:trHeight w:val="320"/>
        </w:trPr>
        <w:tc>
          <w:tcPr>
            <w:tcW w:w="10910" w:type="dxa"/>
            <w:gridSpan w:val="6"/>
          </w:tcPr>
          <w:p w14:paraId="7ED313F3" w14:textId="77777777" w:rsidR="007C3E55" w:rsidRDefault="007C3E55">
            <w:pPr>
              <w:jc w:val="center"/>
              <w:rPr>
                <w:rFonts w:ascii="Times New Roman" w:eastAsia="Times New Roman" w:hAnsi="Times New Roman" w:cs="Times New Roman"/>
                <w:b/>
                <w:color w:val="000000"/>
                <w:sz w:val="22"/>
                <w:szCs w:val="22"/>
                <w:u w:val="single"/>
              </w:rPr>
            </w:pPr>
          </w:p>
          <w:p w14:paraId="02B1484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General.</w:t>
            </w:r>
          </w:p>
          <w:p w14:paraId="662E1D43" w14:textId="77777777" w:rsidR="007C3E55" w:rsidRDefault="007C3E55">
            <w:pPr>
              <w:rPr>
                <w:rFonts w:ascii="Times New Roman" w:eastAsia="Times New Roman" w:hAnsi="Times New Roman" w:cs="Times New Roman"/>
                <w:b/>
                <w:color w:val="000000"/>
                <w:sz w:val="22"/>
                <w:szCs w:val="22"/>
              </w:rPr>
            </w:pPr>
          </w:p>
        </w:tc>
      </w:tr>
      <w:tr w:rsidR="007C3E55" w14:paraId="6F9E71B4" w14:textId="77777777">
        <w:tc>
          <w:tcPr>
            <w:tcW w:w="767" w:type="dxa"/>
          </w:tcPr>
          <w:p w14:paraId="4202791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146</w:t>
            </w:r>
          </w:p>
        </w:tc>
        <w:tc>
          <w:tcPr>
            <w:tcW w:w="2708" w:type="dxa"/>
          </w:tcPr>
          <w:p w14:paraId="73EB4F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5438ED2" w14:textId="77777777" w:rsidR="007C3E55" w:rsidRDefault="00000000">
            <w:pPr>
              <w:rPr>
                <w:rFonts w:ascii="Times New Roman" w:eastAsia="Times New Roman" w:hAnsi="Times New Roman" w:cs="Times New Roman"/>
                <w:color w:val="000000"/>
                <w:sz w:val="22"/>
                <w:szCs w:val="22"/>
              </w:rPr>
            </w:pPr>
            <w:hyperlink r:id="rId430">
              <w:r w:rsidR="00571110">
                <w:rPr>
                  <w:rFonts w:ascii="Times New Roman" w:eastAsia="Times New Roman" w:hAnsi="Times New Roman" w:cs="Times New Roman"/>
                  <w:color w:val="000000"/>
                  <w:sz w:val="22"/>
                  <w:szCs w:val="22"/>
                </w:rPr>
                <w:t>Regulations for purposes of Part VI.</w:t>
              </w:r>
            </w:hyperlink>
          </w:p>
          <w:p w14:paraId="2BCAC8A9" w14:textId="77777777" w:rsidR="007C3E55" w:rsidRDefault="007C3E55">
            <w:pPr>
              <w:rPr>
                <w:rFonts w:ascii="Times New Roman" w:eastAsia="Times New Roman" w:hAnsi="Times New Roman" w:cs="Times New Roman"/>
                <w:color w:val="000000"/>
                <w:sz w:val="22"/>
                <w:szCs w:val="22"/>
              </w:rPr>
            </w:pPr>
          </w:p>
        </w:tc>
        <w:tc>
          <w:tcPr>
            <w:tcW w:w="3084" w:type="dxa"/>
          </w:tcPr>
          <w:p w14:paraId="1D80C1F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90.</w:t>
            </w:r>
          </w:p>
        </w:tc>
      </w:tr>
      <w:tr w:rsidR="007C3E55" w14:paraId="66929617" w14:textId="77777777">
        <w:tc>
          <w:tcPr>
            <w:tcW w:w="767" w:type="dxa"/>
          </w:tcPr>
          <w:p w14:paraId="2C7CF71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147</w:t>
            </w:r>
          </w:p>
        </w:tc>
        <w:tc>
          <w:tcPr>
            <w:tcW w:w="2708" w:type="dxa"/>
          </w:tcPr>
          <w:p w14:paraId="511FC1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A5552DA" w14:textId="77777777" w:rsidR="007C3E55" w:rsidRDefault="00000000">
            <w:pPr>
              <w:rPr>
                <w:rFonts w:ascii="Times New Roman" w:eastAsia="Times New Roman" w:hAnsi="Times New Roman" w:cs="Times New Roman"/>
                <w:color w:val="000000"/>
                <w:sz w:val="22"/>
                <w:szCs w:val="22"/>
              </w:rPr>
            </w:pPr>
            <w:hyperlink r:id="rId431">
              <w:r w:rsidR="00571110">
                <w:rPr>
                  <w:rFonts w:ascii="Times New Roman" w:eastAsia="Times New Roman" w:hAnsi="Times New Roman" w:cs="Times New Roman"/>
                  <w:color w:val="000000"/>
                  <w:sz w:val="22"/>
                  <w:szCs w:val="22"/>
                </w:rPr>
                <w:t>General provisions as to patients removed from England and Wales.</w:t>
              </w:r>
            </w:hyperlink>
          </w:p>
          <w:p w14:paraId="46584299" w14:textId="77777777" w:rsidR="007C3E55" w:rsidRDefault="007C3E55">
            <w:pPr>
              <w:rPr>
                <w:rFonts w:ascii="Times New Roman" w:eastAsia="Times New Roman" w:hAnsi="Times New Roman" w:cs="Times New Roman"/>
                <w:color w:val="000000"/>
                <w:sz w:val="22"/>
                <w:szCs w:val="22"/>
              </w:rPr>
            </w:pPr>
          </w:p>
        </w:tc>
        <w:tc>
          <w:tcPr>
            <w:tcW w:w="3084" w:type="dxa"/>
          </w:tcPr>
          <w:p w14:paraId="42FFB3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91.</w:t>
            </w:r>
          </w:p>
        </w:tc>
      </w:tr>
      <w:tr w:rsidR="007C3E55" w14:paraId="73280EA4" w14:textId="77777777">
        <w:tc>
          <w:tcPr>
            <w:tcW w:w="767" w:type="dxa"/>
          </w:tcPr>
          <w:p w14:paraId="2094CD1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148</w:t>
            </w:r>
          </w:p>
        </w:tc>
        <w:tc>
          <w:tcPr>
            <w:tcW w:w="2708" w:type="dxa"/>
          </w:tcPr>
          <w:p w14:paraId="078DCC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5F659DE" w14:textId="77777777" w:rsidR="007C3E55" w:rsidRDefault="00000000">
            <w:pPr>
              <w:rPr>
                <w:rFonts w:ascii="Times New Roman" w:eastAsia="Times New Roman" w:hAnsi="Times New Roman" w:cs="Times New Roman"/>
                <w:color w:val="000000"/>
                <w:sz w:val="22"/>
                <w:szCs w:val="22"/>
              </w:rPr>
            </w:pPr>
            <w:hyperlink r:id="rId432">
              <w:r w:rsidR="00571110">
                <w:rPr>
                  <w:rFonts w:ascii="Times New Roman" w:eastAsia="Times New Roman" w:hAnsi="Times New Roman" w:cs="Times New Roman"/>
                  <w:color w:val="000000"/>
                  <w:sz w:val="22"/>
                  <w:szCs w:val="22"/>
                </w:rPr>
                <w:t>Interpretation of Part VI.</w:t>
              </w:r>
            </w:hyperlink>
          </w:p>
          <w:p w14:paraId="36E2767C" w14:textId="77777777" w:rsidR="007C3E55" w:rsidRDefault="007C3E55">
            <w:pPr>
              <w:rPr>
                <w:rFonts w:ascii="Times New Roman" w:eastAsia="Times New Roman" w:hAnsi="Times New Roman" w:cs="Times New Roman"/>
                <w:color w:val="000000"/>
                <w:sz w:val="22"/>
                <w:szCs w:val="22"/>
              </w:rPr>
            </w:pPr>
          </w:p>
        </w:tc>
        <w:tc>
          <w:tcPr>
            <w:tcW w:w="3084" w:type="dxa"/>
          </w:tcPr>
          <w:p w14:paraId="28E84E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92.</w:t>
            </w:r>
          </w:p>
        </w:tc>
      </w:tr>
      <w:tr w:rsidR="007C3E55" w14:paraId="5CF4E5C7" w14:textId="77777777">
        <w:trPr>
          <w:trHeight w:val="320"/>
        </w:trPr>
        <w:tc>
          <w:tcPr>
            <w:tcW w:w="10910" w:type="dxa"/>
            <w:gridSpan w:val="6"/>
          </w:tcPr>
          <w:p w14:paraId="62C6AD27" w14:textId="77777777" w:rsidR="007C3E55" w:rsidRDefault="007C3E55">
            <w:pPr>
              <w:jc w:val="center"/>
              <w:rPr>
                <w:rFonts w:ascii="Times New Roman" w:eastAsia="Times New Roman" w:hAnsi="Times New Roman" w:cs="Times New Roman"/>
                <w:b/>
                <w:color w:val="000000"/>
                <w:sz w:val="22"/>
                <w:szCs w:val="22"/>
                <w:u w:val="single"/>
              </w:rPr>
            </w:pPr>
          </w:p>
          <w:p w14:paraId="7AED898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VII Management of Property and Affairs of Patients.</w:t>
            </w:r>
          </w:p>
          <w:p w14:paraId="05C11FFD" w14:textId="77777777" w:rsidR="007C3E55" w:rsidRDefault="007C3E55">
            <w:pPr>
              <w:rPr>
                <w:rFonts w:ascii="Times New Roman" w:eastAsia="Times New Roman" w:hAnsi="Times New Roman" w:cs="Times New Roman"/>
                <w:color w:val="000000"/>
                <w:sz w:val="22"/>
                <w:szCs w:val="22"/>
              </w:rPr>
            </w:pPr>
          </w:p>
        </w:tc>
      </w:tr>
      <w:tr w:rsidR="007C3E55" w14:paraId="4B554CFB" w14:textId="77777777">
        <w:tc>
          <w:tcPr>
            <w:tcW w:w="767" w:type="dxa"/>
          </w:tcPr>
          <w:p w14:paraId="3A1FFE5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149</w:t>
            </w:r>
          </w:p>
        </w:tc>
        <w:tc>
          <w:tcPr>
            <w:tcW w:w="2708" w:type="dxa"/>
          </w:tcPr>
          <w:p w14:paraId="786C99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9528421" w14:textId="77777777" w:rsidR="007C3E55" w:rsidRDefault="00000000">
            <w:pPr>
              <w:rPr>
                <w:rFonts w:ascii="Times New Roman" w:eastAsia="Times New Roman" w:hAnsi="Times New Roman" w:cs="Times New Roman"/>
                <w:color w:val="000000"/>
                <w:sz w:val="22"/>
                <w:szCs w:val="22"/>
              </w:rPr>
            </w:pPr>
            <w:hyperlink r:id="rId433">
              <w:r w:rsidR="00571110">
                <w:rPr>
                  <w:rFonts w:ascii="Times New Roman" w:eastAsia="Times New Roman" w:hAnsi="Times New Roman" w:cs="Times New Roman"/>
                  <w:color w:val="000000"/>
                  <w:sz w:val="22"/>
                  <w:szCs w:val="22"/>
                </w:rPr>
                <w:t>Judicial authorities and Court of Protection.</w:t>
              </w:r>
            </w:hyperlink>
          </w:p>
          <w:p w14:paraId="6DA3E716" w14:textId="77777777" w:rsidR="007C3E55" w:rsidRDefault="007C3E55">
            <w:pPr>
              <w:rPr>
                <w:rFonts w:ascii="Times New Roman" w:eastAsia="Times New Roman" w:hAnsi="Times New Roman" w:cs="Times New Roman"/>
                <w:color w:val="000000"/>
                <w:sz w:val="22"/>
                <w:szCs w:val="22"/>
              </w:rPr>
            </w:pPr>
          </w:p>
        </w:tc>
        <w:tc>
          <w:tcPr>
            <w:tcW w:w="3084" w:type="dxa"/>
          </w:tcPr>
          <w:p w14:paraId="43E535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93.</w:t>
            </w:r>
          </w:p>
        </w:tc>
      </w:tr>
      <w:tr w:rsidR="007C3E55" w14:paraId="0CE013E5" w14:textId="77777777">
        <w:tc>
          <w:tcPr>
            <w:tcW w:w="767" w:type="dxa"/>
          </w:tcPr>
          <w:p w14:paraId="22770EC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150</w:t>
            </w:r>
          </w:p>
        </w:tc>
        <w:tc>
          <w:tcPr>
            <w:tcW w:w="2708" w:type="dxa"/>
          </w:tcPr>
          <w:p w14:paraId="4C7DC6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02A56D2" w14:textId="77777777" w:rsidR="007C3E55" w:rsidRDefault="00000000">
            <w:pPr>
              <w:rPr>
                <w:rFonts w:ascii="Times New Roman" w:eastAsia="Times New Roman" w:hAnsi="Times New Roman" w:cs="Times New Roman"/>
                <w:color w:val="000000"/>
                <w:sz w:val="22"/>
                <w:szCs w:val="22"/>
              </w:rPr>
            </w:pPr>
            <w:hyperlink r:id="rId434">
              <w:r w:rsidR="00571110">
                <w:rPr>
                  <w:rFonts w:ascii="Times New Roman" w:eastAsia="Times New Roman" w:hAnsi="Times New Roman" w:cs="Times New Roman"/>
                  <w:color w:val="000000"/>
                  <w:sz w:val="22"/>
                  <w:szCs w:val="22"/>
                </w:rPr>
                <w:t>Exercise of the judge’s functions: “the patient”.</w:t>
              </w:r>
            </w:hyperlink>
          </w:p>
          <w:p w14:paraId="43516F29" w14:textId="77777777" w:rsidR="007C3E55" w:rsidRDefault="007C3E55">
            <w:pPr>
              <w:rPr>
                <w:rFonts w:ascii="Times New Roman" w:eastAsia="Times New Roman" w:hAnsi="Times New Roman" w:cs="Times New Roman"/>
                <w:color w:val="000000"/>
                <w:sz w:val="22"/>
                <w:szCs w:val="22"/>
              </w:rPr>
            </w:pPr>
          </w:p>
        </w:tc>
        <w:tc>
          <w:tcPr>
            <w:tcW w:w="3084" w:type="dxa"/>
          </w:tcPr>
          <w:p w14:paraId="26224C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94.</w:t>
            </w:r>
          </w:p>
        </w:tc>
      </w:tr>
      <w:tr w:rsidR="007C3E55" w14:paraId="50C32A01" w14:textId="77777777">
        <w:tc>
          <w:tcPr>
            <w:tcW w:w="767" w:type="dxa"/>
          </w:tcPr>
          <w:p w14:paraId="0B67FB0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151</w:t>
            </w:r>
          </w:p>
        </w:tc>
        <w:tc>
          <w:tcPr>
            <w:tcW w:w="2708" w:type="dxa"/>
          </w:tcPr>
          <w:p w14:paraId="2F1616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D61A0B8" w14:textId="77777777" w:rsidR="007C3E55" w:rsidRDefault="00000000">
            <w:pPr>
              <w:rPr>
                <w:rFonts w:ascii="Times New Roman" w:eastAsia="Times New Roman" w:hAnsi="Times New Roman" w:cs="Times New Roman"/>
                <w:color w:val="000000"/>
                <w:sz w:val="22"/>
                <w:szCs w:val="22"/>
              </w:rPr>
            </w:pPr>
            <w:hyperlink r:id="rId435">
              <w:r w:rsidR="00571110">
                <w:rPr>
                  <w:rFonts w:ascii="Times New Roman" w:eastAsia="Times New Roman" w:hAnsi="Times New Roman" w:cs="Times New Roman"/>
                  <w:color w:val="000000"/>
                  <w:sz w:val="22"/>
                  <w:szCs w:val="22"/>
                </w:rPr>
                <w:t>General functions of the judge with respect to property and affairs of patient.</w:t>
              </w:r>
            </w:hyperlink>
          </w:p>
          <w:p w14:paraId="255FA782" w14:textId="77777777" w:rsidR="007C3E55" w:rsidRDefault="007C3E55">
            <w:pPr>
              <w:rPr>
                <w:rFonts w:ascii="Times New Roman" w:eastAsia="Times New Roman" w:hAnsi="Times New Roman" w:cs="Times New Roman"/>
                <w:color w:val="000000"/>
                <w:sz w:val="22"/>
                <w:szCs w:val="22"/>
              </w:rPr>
            </w:pPr>
          </w:p>
        </w:tc>
        <w:tc>
          <w:tcPr>
            <w:tcW w:w="3084" w:type="dxa"/>
          </w:tcPr>
          <w:p w14:paraId="61A9F9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95.</w:t>
            </w:r>
          </w:p>
        </w:tc>
      </w:tr>
      <w:tr w:rsidR="007C3E55" w14:paraId="04A5EF08" w14:textId="77777777">
        <w:tc>
          <w:tcPr>
            <w:tcW w:w="767" w:type="dxa"/>
          </w:tcPr>
          <w:p w14:paraId="6A2F457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152</w:t>
            </w:r>
          </w:p>
        </w:tc>
        <w:tc>
          <w:tcPr>
            <w:tcW w:w="2708" w:type="dxa"/>
          </w:tcPr>
          <w:p w14:paraId="328A10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5B61EE3" w14:textId="77777777" w:rsidR="007C3E55" w:rsidRDefault="00000000">
            <w:pPr>
              <w:rPr>
                <w:rFonts w:ascii="Times New Roman" w:eastAsia="Times New Roman" w:hAnsi="Times New Roman" w:cs="Times New Roman"/>
                <w:color w:val="000000"/>
                <w:sz w:val="22"/>
                <w:szCs w:val="22"/>
              </w:rPr>
            </w:pPr>
            <w:hyperlink r:id="rId436">
              <w:r w:rsidR="00571110">
                <w:rPr>
                  <w:rFonts w:ascii="Times New Roman" w:eastAsia="Times New Roman" w:hAnsi="Times New Roman" w:cs="Times New Roman"/>
                  <w:color w:val="000000"/>
                  <w:sz w:val="22"/>
                  <w:szCs w:val="22"/>
                </w:rPr>
                <w:t>Powers of the judge as to patient’s property and affairs.</w:t>
              </w:r>
            </w:hyperlink>
          </w:p>
          <w:p w14:paraId="66CBEF89" w14:textId="77777777" w:rsidR="007C3E55" w:rsidRDefault="007C3E55">
            <w:pPr>
              <w:rPr>
                <w:rFonts w:ascii="Times New Roman" w:eastAsia="Times New Roman" w:hAnsi="Times New Roman" w:cs="Times New Roman"/>
                <w:color w:val="000000"/>
                <w:sz w:val="22"/>
                <w:szCs w:val="22"/>
              </w:rPr>
            </w:pPr>
          </w:p>
        </w:tc>
        <w:tc>
          <w:tcPr>
            <w:tcW w:w="3084" w:type="dxa"/>
          </w:tcPr>
          <w:p w14:paraId="38B14B6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96.</w:t>
            </w:r>
          </w:p>
        </w:tc>
      </w:tr>
      <w:tr w:rsidR="007C3E55" w14:paraId="0A9964B8" w14:textId="77777777">
        <w:tc>
          <w:tcPr>
            <w:tcW w:w="767" w:type="dxa"/>
          </w:tcPr>
          <w:p w14:paraId="6CCFC61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153</w:t>
            </w:r>
          </w:p>
        </w:tc>
        <w:tc>
          <w:tcPr>
            <w:tcW w:w="2708" w:type="dxa"/>
          </w:tcPr>
          <w:p w14:paraId="79F0604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5AAC63C" w14:textId="77777777" w:rsidR="007C3E55" w:rsidRDefault="00000000">
            <w:pPr>
              <w:rPr>
                <w:rFonts w:ascii="Times New Roman" w:eastAsia="Times New Roman" w:hAnsi="Times New Roman" w:cs="Times New Roman"/>
                <w:color w:val="000000"/>
                <w:sz w:val="22"/>
                <w:szCs w:val="22"/>
              </w:rPr>
            </w:pPr>
            <w:hyperlink r:id="rId437">
              <w:r w:rsidR="00571110">
                <w:rPr>
                  <w:rFonts w:ascii="Times New Roman" w:eastAsia="Times New Roman" w:hAnsi="Times New Roman" w:cs="Times New Roman"/>
                  <w:color w:val="000000"/>
                  <w:sz w:val="22"/>
                  <w:szCs w:val="22"/>
                </w:rPr>
                <w:t>Supplementary provisions as to wills executed under s. 96.</w:t>
              </w:r>
            </w:hyperlink>
          </w:p>
          <w:p w14:paraId="5383AD0F" w14:textId="77777777" w:rsidR="007C3E55" w:rsidRDefault="007C3E55">
            <w:pPr>
              <w:rPr>
                <w:rFonts w:ascii="Times New Roman" w:eastAsia="Times New Roman" w:hAnsi="Times New Roman" w:cs="Times New Roman"/>
                <w:color w:val="000000"/>
                <w:sz w:val="22"/>
                <w:szCs w:val="22"/>
              </w:rPr>
            </w:pPr>
          </w:p>
        </w:tc>
        <w:tc>
          <w:tcPr>
            <w:tcW w:w="3084" w:type="dxa"/>
          </w:tcPr>
          <w:p w14:paraId="7D92FA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97.</w:t>
            </w:r>
          </w:p>
        </w:tc>
      </w:tr>
      <w:tr w:rsidR="007C3E55" w14:paraId="26B66D28" w14:textId="77777777">
        <w:tc>
          <w:tcPr>
            <w:tcW w:w="767" w:type="dxa"/>
          </w:tcPr>
          <w:p w14:paraId="39B9AD5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154</w:t>
            </w:r>
          </w:p>
        </w:tc>
        <w:tc>
          <w:tcPr>
            <w:tcW w:w="2708" w:type="dxa"/>
          </w:tcPr>
          <w:p w14:paraId="233C2C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688517C" w14:textId="77777777" w:rsidR="007C3E55" w:rsidRDefault="00000000">
            <w:pPr>
              <w:rPr>
                <w:rFonts w:ascii="Times New Roman" w:eastAsia="Times New Roman" w:hAnsi="Times New Roman" w:cs="Times New Roman"/>
                <w:color w:val="000000"/>
                <w:sz w:val="22"/>
                <w:szCs w:val="22"/>
              </w:rPr>
            </w:pPr>
            <w:hyperlink r:id="rId438">
              <w:r w:rsidR="00571110">
                <w:rPr>
                  <w:rFonts w:ascii="Times New Roman" w:eastAsia="Times New Roman" w:hAnsi="Times New Roman" w:cs="Times New Roman"/>
                  <w:color w:val="000000"/>
                  <w:sz w:val="22"/>
                  <w:szCs w:val="22"/>
                </w:rPr>
                <w:t>Judge’s powers in cases of emergency.</w:t>
              </w:r>
            </w:hyperlink>
          </w:p>
          <w:p w14:paraId="46AAE2B4" w14:textId="77777777" w:rsidR="007C3E55" w:rsidRDefault="007C3E55">
            <w:pPr>
              <w:rPr>
                <w:rFonts w:ascii="Times New Roman" w:eastAsia="Times New Roman" w:hAnsi="Times New Roman" w:cs="Times New Roman"/>
                <w:color w:val="000000"/>
                <w:sz w:val="22"/>
                <w:szCs w:val="22"/>
              </w:rPr>
            </w:pPr>
          </w:p>
        </w:tc>
        <w:tc>
          <w:tcPr>
            <w:tcW w:w="3084" w:type="dxa"/>
          </w:tcPr>
          <w:p w14:paraId="24C7F9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98.</w:t>
            </w:r>
          </w:p>
        </w:tc>
      </w:tr>
      <w:tr w:rsidR="007C3E55" w14:paraId="20F745CA" w14:textId="77777777">
        <w:tc>
          <w:tcPr>
            <w:tcW w:w="767" w:type="dxa"/>
          </w:tcPr>
          <w:p w14:paraId="3F86617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155</w:t>
            </w:r>
          </w:p>
        </w:tc>
        <w:tc>
          <w:tcPr>
            <w:tcW w:w="2708" w:type="dxa"/>
          </w:tcPr>
          <w:p w14:paraId="2156B69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6A802A5" w14:textId="77777777" w:rsidR="007C3E55" w:rsidRDefault="00000000">
            <w:pPr>
              <w:rPr>
                <w:rFonts w:ascii="Times New Roman" w:eastAsia="Times New Roman" w:hAnsi="Times New Roman" w:cs="Times New Roman"/>
                <w:color w:val="000000"/>
                <w:sz w:val="22"/>
                <w:szCs w:val="22"/>
              </w:rPr>
            </w:pPr>
            <w:hyperlink r:id="rId439">
              <w:r w:rsidR="00571110">
                <w:rPr>
                  <w:rFonts w:ascii="Times New Roman" w:eastAsia="Times New Roman" w:hAnsi="Times New Roman" w:cs="Times New Roman"/>
                  <w:color w:val="000000"/>
                  <w:sz w:val="22"/>
                  <w:szCs w:val="22"/>
                </w:rPr>
                <w:t>Power to appoint receiver.</w:t>
              </w:r>
            </w:hyperlink>
          </w:p>
          <w:p w14:paraId="467A3F78" w14:textId="77777777" w:rsidR="007C3E55" w:rsidRDefault="007C3E55">
            <w:pPr>
              <w:rPr>
                <w:rFonts w:ascii="Times New Roman" w:eastAsia="Times New Roman" w:hAnsi="Times New Roman" w:cs="Times New Roman"/>
                <w:color w:val="000000"/>
                <w:sz w:val="22"/>
                <w:szCs w:val="22"/>
              </w:rPr>
            </w:pPr>
          </w:p>
        </w:tc>
        <w:tc>
          <w:tcPr>
            <w:tcW w:w="3084" w:type="dxa"/>
          </w:tcPr>
          <w:p w14:paraId="5AE1BC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99.</w:t>
            </w:r>
          </w:p>
        </w:tc>
      </w:tr>
      <w:tr w:rsidR="007C3E55" w14:paraId="07CEFBD3" w14:textId="77777777">
        <w:tc>
          <w:tcPr>
            <w:tcW w:w="767" w:type="dxa"/>
          </w:tcPr>
          <w:p w14:paraId="493D29C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156</w:t>
            </w:r>
          </w:p>
        </w:tc>
        <w:tc>
          <w:tcPr>
            <w:tcW w:w="2708" w:type="dxa"/>
          </w:tcPr>
          <w:p w14:paraId="4A7897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F58EC09" w14:textId="77777777" w:rsidR="007C3E55" w:rsidRDefault="00000000">
            <w:pPr>
              <w:rPr>
                <w:rFonts w:ascii="Times New Roman" w:eastAsia="Times New Roman" w:hAnsi="Times New Roman" w:cs="Times New Roman"/>
                <w:color w:val="000000"/>
                <w:sz w:val="22"/>
                <w:szCs w:val="22"/>
              </w:rPr>
            </w:pPr>
            <w:hyperlink r:id="rId440">
              <w:r w:rsidR="00571110">
                <w:rPr>
                  <w:rFonts w:ascii="Times New Roman" w:eastAsia="Times New Roman" w:hAnsi="Times New Roman" w:cs="Times New Roman"/>
                  <w:color w:val="000000"/>
                  <w:sz w:val="22"/>
                  <w:szCs w:val="22"/>
                </w:rPr>
                <w:t>Vesting of stock in curator appointed outside England and Wales.</w:t>
              </w:r>
            </w:hyperlink>
          </w:p>
          <w:p w14:paraId="6163C346" w14:textId="77777777" w:rsidR="007C3E55" w:rsidRDefault="007C3E55">
            <w:pPr>
              <w:rPr>
                <w:rFonts w:ascii="Times New Roman" w:eastAsia="Times New Roman" w:hAnsi="Times New Roman" w:cs="Times New Roman"/>
                <w:color w:val="000000"/>
                <w:sz w:val="22"/>
                <w:szCs w:val="22"/>
              </w:rPr>
            </w:pPr>
          </w:p>
        </w:tc>
        <w:tc>
          <w:tcPr>
            <w:tcW w:w="3084" w:type="dxa"/>
          </w:tcPr>
          <w:p w14:paraId="4B4742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100.</w:t>
            </w:r>
          </w:p>
        </w:tc>
      </w:tr>
      <w:tr w:rsidR="007C3E55" w14:paraId="5816A54E" w14:textId="77777777">
        <w:tc>
          <w:tcPr>
            <w:tcW w:w="767" w:type="dxa"/>
          </w:tcPr>
          <w:p w14:paraId="2A9F808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157</w:t>
            </w:r>
          </w:p>
        </w:tc>
        <w:tc>
          <w:tcPr>
            <w:tcW w:w="2708" w:type="dxa"/>
          </w:tcPr>
          <w:p w14:paraId="4412A1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9D1FDA9" w14:textId="77777777" w:rsidR="007C3E55" w:rsidRDefault="00000000">
            <w:pPr>
              <w:rPr>
                <w:rFonts w:ascii="Times New Roman" w:eastAsia="Times New Roman" w:hAnsi="Times New Roman" w:cs="Times New Roman"/>
                <w:color w:val="000000"/>
                <w:sz w:val="22"/>
                <w:szCs w:val="22"/>
              </w:rPr>
            </w:pPr>
            <w:hyperlink r:id="rId441">
              <w:r w:rsidR="00571110">
                <w:rPr>
                  <w:rFonts w:ascii="Times New Roman" w:eastAsia="Times New Roman" w:hAnsi="Times New Roman" w:cs="Times New Roman"/>
                  <w:color w:val="000000"/>
                  <w:sz w:val="22"/>
                  <w:szCs w:val="22"/>
                </w:rPr>
                <w:t>Preservation of interests in patient’s property.</w:t>
              </w:r>
            </w:hyperlink>
          </w:p>
          <w:p w14:paraId="27FD07A0" w14:textId="77777777" w:rsidR="007C3E55" w:rsidRDefault="007C3E55">
            <w:pPr>
              <w:rPr>
                <w:rFonts w:ascii="Times New Roman" w:eastAsia="Times New Roman" w:hAnsi="Times New Roman" w:cs="Times New Roman"/>
                <w:color w:val="000000"/>
                <w:sz w:val="22"/>
                <w:szCs w:val="22"/>
              </w:rPr>
            </w:pPr>
          </w:p>
        </w:tc>
        <w:tc>
          <w:tcPr>
            <w:tcW w:w="3084" w:type="dxa"/>
          </w:tcPr>
          <w:p w14:paraId="311A46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101.</w:t>
            </w:r>
          </w:p>
        </w:tc>
      </w:tr>
      <w:tr w:rsidR="007C3E55" w14:paraId="0F171554" w14:textId="77777777">
        <w:tc>
          <w:tcPr>
            <w:tcW w:w="767" w:type="dxa"/>
          </w:tcPr>
          <w:p w14:paraId="77D0733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158</w:t>
            </w:r>
          </w:p>
        </w:tc>
        <w:tc>
          <w:tcPr>
            <w:tcW w:w="2708" w:type="dxa"/>
          </w:tcPr>
          <w:p w14:paraId="12E18C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1E0A3CB" w14:textId="77777777" w:rsidR="007C3E55" w:rsidRDefault="00000000">
            <w:pPr>
              <w:rPr>
                <w:rFonts w:ascii="Times New Roman" w:eastAsia="Times New Roman" w:hAnsi="Times New Roman" w:cs="Times New Roman"/>
                <w:color w:val="000000"/>
                <w:sz w:val="22"/>
                <w:szCs w:val="22"/>
              </w:rPr>
            </w:pPr>
            <w:hyperlink r:id="rId442">
              <w:r w:rsidR="00571110">
                <w:rPr>
                  <w:rFonts w:ascii="Times New Roman" w:eastAsia="Times New Roman" w:hAnsi="Times New Roman" w:cs="Times New Roman"/>
                  <w:color w:val="000000"/>
                  <w:sz w:val="22"/>
                  <w:szCs w:val="22"/>
                </w:rPr>
                <w:t>Lord Chancellor’s Visitors.</w:t>
              </w:r>
            </w:hyperlink>
          </w:p>
          <w:p w14:paraId="51F895FC" w14:textId="77777777" w:rsidR="007C3E55" w:rsidRDefault="007C3E55">
            <w:pPr>
              <w:rPr>
                <w:rFonts w:ascii="Times New Roman" w:eastAsia="Times New Roman" w:hAnsi="Times New Roman" w:cs="Times New Roman"/>
                <w:color w:val="000000"/>
                <w:sz w:val="22"/>
                <w:szCs w:val="22"/>
              </w:rPr>
            </w:pPr>
          </w:p>
        </w:tc>
        <w:tc>
          <w:tcPr>
            <w:tcW w:w="3084" w:type="dxa"/>
          </w:tcPr>
          <w:p w14:paraId="489ECC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102.</w:t>
            </w:r>
          </w:p>
        </w:tc>
      </w:tr>
      <w:tr w:rsidR="007C3E55" w14:paraId="77BF15CF" w14:textId="77777777">
        <w:tc>
          <w:tcPr>
            <w:tcW w:w="767" w:type="dxa"/>
          </w:tcPr>
          <w:p w14:paraId="0399E30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159</w:t>
            </w:r>
          </w:p>
        </w:tc>
        <w:tc>
          <w:tcPr>
            <w:tcW w:w="2708" w:type="dxa"/>
          </w:tcPr>
          <w:p w14:paraId="41A831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C85BBE4" w14:textId="77777777" w:rsidR="007C3E55" w:rsidRDefault="00000000">
            <w:pPr>
              <w:rPr>
                <w:rFonts w:ascii="Times New Roman" w:eastAsia="Times New Roman" w:hAnsi="Times New Roman" w:cs="Times New Roman"/>
                <w:color w:val="000000"/>
                <w:sz w:val="22"/>
                <w:szCs w:val="22"/>
              </w:rPr>
            </w:pPr>
            <w:hyperlink r:id="rId443">
              <w:r w:rsidR="00571110">
                <w:rPr>
                  <w:rFonts w:ascii="Times New Roman" w:eastAsia="Times New Roman" w:hAnsi="Times New Roman" w:cs="Times New Roman"/>
                  <w:color w:val="000000"/>
                  <w:sz w:val="22"/>
                  <w:szCs w:val="22"/>
                </w:rPr>
                <w:t>Functions of Visitors.</w:t>
              </w:r>
            </w:hyperlink>
          </w:p>
          <w:p w14:paraId="61860D11" w14:textId="77777777" w:rsidR="007C3E55" w:rsidRDefault="007C3E55">
            <w:pPr>
              <w:rPr>
                <w:rFonts w:ascii="Times New Roman" w:eastAsia="Times New Roman" w:hAnsi="Times New Roman" w:cs="Times New Roman"/>
                <w:color w:val="000000"/>
                <w:sz w:val="22"/>
                <w:szCs w:val="22"/>
              </w:rPr>
            </w:pPr>
          </w:p>
        </w:tc>
        <w:tc>
          <w:tcPr>
            <w:tcW w:w="3084" w:type="dxa"/>
          </w:tcPr>
          <w:p w14:paraId="6EB02D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103.</w:t>
            </w:r>
          </w:p>
        </w:tc>
      </w:tr>
      <w:tr w:rsidR="007C3E55" w14:paraId="28319FAA" w14:textId="77777777">
        <w:tc>
          <w:tcPr>
            <w:tcW w:w="767" w:type="dxa"/>
          </w:tcPr>
          <w:p w14:paraId="78B49E9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160</w:t>
            </w:r>
          </w:p>
        </w:tc>
        <w:tc>
          <w:tcPr>
            <w:tcW w:w="2708" w:type="dxa"/>
          </w:tcPr>
          <w:p w14:paraId="44359C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7C61A0F" w14:textId="77777777" w:rsidR="007C3E55" w:rsidRDefault="00000000">
            <w:pPr>
              <w:rPr>
                <w:rFonts w:ascii="Times New Roman" w:eastAsia="Times New Roman" w:hAnsi="Times New Roman" w:cs="Times New Roman"/>
                <w:color w:val="000000"/>
                <w:sz w:val="22"/>
                <w:szCs w:val="22"/>
              </w:rPr>
            </w:pPr>
            <w:hyperlink r:id="rId444">
              <w:r w:rsidR="00571110">
                <w:rPr>
                  <w:rFonts w:ascii="Times New Roman" w:eastAsia="Times New Roman" w:hAnsi="Times New Roman" w:cs="Times New Roman"/>
                  <w:color w:val="000000"/>
                  <w:sz w:val="22"/>
                  <w:szCs w:val="22"/>
                </w:rPr>
                <w:t>General powers of the judge with respect to proceedings.</w:t>
              </w:r>
            </w:hyperlink>
          </w:p>
          <w:p w14:paraId="65E2A849" w14:textId="77777777" w:rsidR="007C3E55" w:rsidRDefault="007C3E55">
            <w:pPr>
              <w:rPr>
                <w:rFonts w:ascii="Times New Roman" w:eastAsia="Times New Roman" w:hAnsi="Times New Roman" w:cs="Times New Roman"/>
                <w:color w:val="000000"/>
                <w:sz w:val="22"/>
                <w:szCs w:val="22"/>
              </w:rPr>
            </w:pPr>
          </w:p>
        </w:tc>
        <w:tc>
          <w:tcPr>
            <w:tcW w:w="3084" w:type="dxa"/>
          </w:tcPr>
          <w:p w14:paraId="435ED5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104.</w:t>
            </w:r>
          </w:p>
        </w:tc>
      </w:tr>
      <w:tr w:rsidR="007C3E55" w14:paraId="4C7D7B7C" w14:textId="77777777">
        <w:tc>
          <w:tcPr>
            <w:tcW w:w="767" w:type="dxa"/>
          </w:tcPr>
          <w:p w14:paraId="12C7028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161</w:t>
            </w:r>
          </w:p>
        </w:tc>
        <w:tc>
          <w:tcPr>
            <w:tcW w:w="2708" w:type="dxa"/>
          </w:tcPr>
          <w:p w14:paraId="77B85F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744654D" w14:textId="77777777" w:rsidR="007C3E55" w:rsidRDefault="00000000">
            <w:pPr>
              <w:rPr>
                <w:rFonts w:ascii="Times New Roman" w:eastAsia="Times New Roman" w:hAnsi="Times New Roman" w:cs="Times New Roman"/>
                <w:color w:val="000000"/>
                <w:sz w:val="22"/>
                <w:szCs w:val="22"/>
              </w:rPr>
            </w:pPr>
            <w:hyperlink r:id="rId445">
              <w:r w:rsidR="00571110">
                <w:rPr>
                  <w:rFonts w:ascii="Times New Roman" w:eastAsia="Times New Roman" w:hAnsi="Times New Roman" w:cs="Times New Roman"/>
                  <w:color w:val="000000"/>
                  <w:sz w:val="22"/>
                  <w:szCs w:val="22"/>
                </w:rPr>
                <w:t>Appeals.</w:t>
              </w:r>
            </w:hyperlink>
          </w:p>
          <w:p w14:paraId="15EF3E53" w14:textId="77777777" w:rsidR="007C3E55" w:rsidRDefault="007C3E55">
            <w:pPr>
              <w:rPr>
                <w:rFonts w:ascii="Times New Roman" w:eastAsia="Times New Roman" w:hAnsi="Times New Roman" w:cs="Times New Roman"/>
                <w:color w:val="000000"/>
                <w:sz w:val="22"/>
                <w:szCs w:val="22"/>
              </w:rPr>
            </w:pPr>
          </w:p>
        </w:tc>
        <w:tc>
          <w:tcPr>
            <w:tcW w:w="3084" w:type="dxa"/>
          </w:tcPr>
          <w:p w14:paraId="1636B9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105.</w:t>
            </w:r>
          </w:p>
        </w:tc>
      </w:tr>
      <w:tr w:rsidR="007C3E55" w14:paraId="635F5428" w14:textId="77777777">
        <w:tc>
          <w:tcPr>
            <w:tcW w:w="767" w:type="dxa"/>
          </w:tcPr>
          <w:p w14:paraId="04F71DE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162</w:t>
            </w:r>
          </w:p>
        </w:tc>
        <w:tc>
          <w:tcPr>
            <w:tcW w:w="2708" w:type="dxa"/>
          </w:tcPr>
          <w:p w14:paraId="17425F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8489B1A" w14:textId="77777777" w:rsidR="007C3E55" w:rsidRDefault="00000000">
            <w:pPr>
              <w:rPr>
                <w:rFonts w:ascii="Times New Roman" w:eastAsia="Times New Roman" w:hAnsi="Times New Roman" w:cs="Times New Roman"/>
                <w:color w:val="000000"/>
                <w:sz w:val="22"/>
                <w:szCs w:val="22"/>
              </w:rPr>
            </w:pPr>
            <w:hyperlink r:id="rId446">
              <w:r w:rsidR="00571110">
                <w:rPr>
                  <w:rFonts w:ascii="Times New Roman" w:eastAsia="Times New Roman" w:hAnsi="Times New Roman" w:cs="Times New Roman"/>
                  <w:color w:val="000000"/>
                  <w:sz w:val="22"/>
                  <w:szCs w:val="22"/>
                </w:rPr>
                <w:t>Rules of procedure.</w:t>
              </w:r>
            </w:hyperlink>
          </w:p>
          <w:p w14:paraId="44732909" w14:textId="77777777" w:rsidR="007C3E55" w:rsidRDefault="007C3E55">
            <w:pPr>
              <w:rPr>
                <w:rFonts w:ascii="Times New Roman" w:eastAsia="Times New Roman" w:hAnsi="Times New Roman" w:cs="Times New Roman"/>
                <w:color w:val="000000"/>
                <w:sz w:val="22"/>
                <w:szCs w:val="22"/>
              </w:rPr>
            </w:pPr>
          </w:p>
        </w:tc>
        <w:tc>
          <w:tcPr>
            <w:tcW w:w="3084" w:type="dxa"/>
          </w:tcPr>
          <w:p w14:paraId="10FA0A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106.</w:t>
            </w:r>
          </w:p>
        </w:tc>
      </w:tr>
      <w:tr w:rsidR="007C3E55" w14:paraId="56678DE6" w14:textId="77777777">
        <w:tc>
          <w:tcPr>
            <w:tcW w:w="767" w:type="dxa"/>
          </w:tcPr>
          <w:p w14:paraId="5B2C636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163</w:t>
            </w:r>
          </w:p>
        </w:tc>
        <w:tc>
          <w:tcPr>
            <w:tcW w:w="2708" w:type="dxa"/>
          </w:tcPr>
          <w:p w14:paraId="50EEAE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F97182F" w14:textId="77777777" w:rsidR="007C3E55" w:rsidRDefault="00000000">
            <w:pPr>
              <w:rPr>
                <w:rFonts w:ascii="Times New Roman" w:eastAsia="Times New Roman" w:hAnsi="Times New Roman" w:cs="Times New Roman"/>
                <w:color w:val="000000"/>
                <w:sz w:val="22"/>
                <w:szCs w:val="22"/>
              </w:rPr>
            </w:pPr>
            <w:hyperlink r:id="rId447">
              <w:r w:rsidR="00571110">
                <w:rPr>
                  <w:rFonts w:ascii="Times New Roman" w:eastAsia="Times New Roman" w:hAnsi="Times New Roman" w:cs="Times New Roman"/>
                  <w:color w:val="000000"/>
                  <w:sz w:val="22"/>
                  <w:szCs w:val="22"/>
                </w:rPr>
                <w:t>Security and accounts.</w:t>
              </w:r>
            </w:hyperlink>
          </w:p>
          <w:p w14:paraId="1287B485" w14:textId="77777777" w:rsidR="007C3E55" w:rsidRDefault="007C3E55">
            <w:pPr>
              <w:rPr>
                <w:rFonts w:ascii="Times New Roman" w:eastAsia="Times New Roman" w:hAnsi="Times New Roman" w:cs="Times New Roman"/>
                <w:color w:val="000000"/>
                <w:sz w:val="22"/>
                <w:szCs w:val="22"/>
              </w:rPr>
            </w:pPr>
          </w:p>
        </w:tc>
        <w:tc>
          <w:tcPr>
            <w:tcW w:w="3084" w:type="dxa"/>
          </w:tcPr>
          <w:p w14:paraId="7B2506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107.</w:t>
            </w:r>
          </w:p>
        </w:tc>
      </w:tr>
      <w:tr w:rsidR="007C3E55" w14:paraId="09C0FDDD" w14:textId="77777777">
        <w:tc>
          <w:tcPr>
            <w:tcW w:w="767" w:type="dxa"/>
          </w:tcPr>
          <w:p w14:paraId="5DBB9FF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164</w:t>
            </w:r>
          </w:p>
        </w:tc>
        <w:tc>
          <w:tcPr>
            <w:tcW w:w="2708" w:type="dxa"/>
          </w:tcPr>
          <w:p w14:paraId="01F4F1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CD2E7B0" w14:textId="77777777" w:rsidR="007C3E55" w:rsidRDefault="00000000">
            <w:pPr>
              <w:rPr>
                <w:rFonts w:ascii="Times New Roman" w:eastAsia="Times New Roman" w:hAnsi="Times New Roman" w:cs="Times New Roman"/>
                <w:color w:val="000000"/>
                <w:sz w:val="22"/>
                <w:szCs w:val="22"/>
              </w:rPr>
            </w:pPr>
            <w:hyperlink r:id="rId448">
              <w:r w:rsidR="00571110">
                <w:rPr>
                  <w:rFonts w:ascii="Times New Roman" w:eastAsia="Times New Roman" w:hAnsi="Times New Roman" w:cs="Times New Roman"/>
                  <w:color w:val="000000"/>
                  <w:sz w:val="22"/>
                  <w:szCs w:val="22"/>
                </w:rPr>
                <w:t>General provisions as to rules under Part VII.</w:t>
              </w:r>
            </w:hyperlink>
          </w:p>
          <w:p w14:paraId="320F11F9" w14:textId="77777777" w:rsidR="007C3E55" w:rsidRDefault="007C3E55">
            <w:pPr>
              <w:rPr>
                <w:rFonts w:ascii="Times New Roman" w:eastAsia="Times New Roman" w:hAnsi="Times New Roman" w:cs="Times New Roman"/>
                <w:color w:val="000000"/>
                <w:sz w:val="22"/>
                <w:szCs w:val="22"/>
              </w:rPr>
            </w:pPr>
          </w:p>
        </w:tc>
        <w:tc>
          <w:tcPr>
            <w:tcW w:w="3084" w:type="dxa"/>
          </w:tcPr>
          <w:p w14:paraId="07314F6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108.</w:t>
            </w:r>
          </w:p>
        </w:tc>
      </w:tr>
      <w:tr w:rsidR="007C3E55" w14:paraId="337EDDB7" w14:textId="77777777">
        <w:tc>
          <w:tcPr>
            <w:tcW w:w="767" w:type="dxa"/>
          </w:tcPr>
          <w:p w14:paraId="4BD7C50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165</w:t>
            </w:r>
          </w:p>
        </w:tc>
        <w:tc>
          <w:tcPr>
            <w:tcW w:w="2708" w:type="dxa"/>
          </w:tcPr>
          <w:p w14:paraId="2FAE6A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143D200" w14:textId="77777777" w:rsidR="007C3E55" w:rsidRDefault="00000000">
            <w:pPr>
              <w:rPr>
                <w:rFonts w:ascii="Times New Roman" w:eastAsia="Times New Roman" w:hAnsi="Times New Roman" w:cs="Times New Roman"/>
                <w:color w:val="000000"/>
                <w:sz w:val="22"/>
                <w:szCs w:val="22"/>
              </w:rPr>
            </w:pPr>
            <w:hyperlink r:id="rId449">
              <w:r w:rsidR="00571110">
                <w:rPr>
                  <w:rFonts w:ascii="Times New Roman" w:eastAsia="Times New Roman" w:hAnsi="Times New Roman" w:cs="Times New Roman"/>
                  <w:color w:val="000000"/>
                  <w:sz w:val="22"/>
                  <w:szCs w:val="22"/>
                </w:rPr>
                <w:t>Effect and proof of orders, etc.</w:t>
              </w:r>
            </w:hyperlink>
          </w:p>
          <w:p w14:paraId="31DC2530" w14:textId="77777777" w:rsidR="007C3E55" w:rsidRDefault="007C3E55">
            <w:pPr>
              <w:rPr>
                <w:rFonts w:ascii="Times New Roman" w:eastAsia="Times New Roman" w:hAnsi="Times New Roman" w:cs="Times New Roman"/>
                <w:color w:val="000000"/>
                <w:sz w:val="22"/>
                <w:szCs w:val="22"/>
              </w:rPr>
            </w:pPr>
          </w:p>
        </w:tc>
        <w:tc>
          <w:tcPr>
            <w:tcW w:w="3084" w:type="dxa"/>
          </w:tcPr>
          <w:p w14:paraId="658B7E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109.</w:t>
            </w:r>
          </w:p>
        </w:tc>
      </w:tr>
      <w:tr w:rsidR="007C3E55" w14:paraId="3D01DF00" w14:textId="77777777">
        <w:tc>
          <w:tcPr>
            <w:tcW w:w="767" w:type="dxa"/>
          </w:tcPr>
          <w:p w14:paraId="250C8A7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166</w:t>
            </w:r>
          </w:p>
        </w:tc>
        <w:tc>
          <w:tcPr>
            <w:tcW w:w="2708" w:type="dxa"/>
          </w:tcPr>
          <w:p w14:paraId="6D2836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ACDBB5D" w14:textId="77777777" w:rsidR="007C3E55" w:rsidRDefault="00000000">
            <w:pPr>
              <w:rPr>
                <w:rFonts w:ascii="Times New Roman" w:eastAsia="Times New Roman" w:hAnsi="Times New Roman" w:cs="Times New Roman"/>
                <w:color w:val="000000"/>
                <w:sz w:val="22"/>
                <w:szCs w:val="22"/>
              </w:rPr>
            </w:pPr>
            <w:hyperlink r:id="rId450">
              <w:r w:rsidR="00571110">
                <w:rPr>
                  <w:rFonts w:ascii="Times New Roman" w:eastAsia="Times New Roman" w:hAnsi="Times New Roman" w:cs="Times New Roman"/>
                  <w:color w:val="000000"/>
                  <w:sz w:val="22"/>
                  <w:szCs w:val="22"/>
                </w:rPr>
                <w:t>Reciprocal arrangements in relation to Scotland and Northern Ireland as to exercise of powers.</w:t>
              </w:r>
            </w:hyperlink>
          </w:p>
          <w:p w14:paraId="0199BB07" w14:textId="77777777" w:rsidR="007C3E55" w:rsidRDefault="007C3E55">
            <w:pPr>
              <w:rPr>
                <w:rFonts w:ascii="Times New Roman" w:eastAsia="Times New Roman" w:hAnsi="Times New Roman" w:cs="Times New Roman"/>
                <w:color w:val="000000"/>
                <w:sz w:val="22"/>
                <w:szCs w:val="22"/>
              </w:rPr>
            </w:pPr>
          </w:p>
        </w:tc>
        <w:tc>
          <w:tcPr>
            <w:tcW w:w="3084" w:type="dxa"/>
          </w:tcPr>
          <w:p w14:paraId="01A89F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110.</w:t>
            </w:r>
          </w:p>
        </w:tc>
      </w:tr>
      <w:tr w:rsidR="007C3E55" w14:paraId="3BED1CF3" w14:textId="77777777">
        <w:tc>
          <w:tcPr>
            <w:tcW w:w="767" w:type="dxa"/>
          </w:tcPr>
          <w:p w14:paraId="0BD4E8B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167</w:t>
            </w:r>
          </w:p>
        </w:tc>
        <w:tc>
          <w:tcPr>
            <w:tcW w:w="2708" w:type="dxa"/>
          </w:tcPr>
          <w:p w14:paraId="01F07A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19133FF" w14:textId="77777777" w:rsidR="007C3E55" w:rsidRDefault="00000000">
            <w:pPr>
              <w:rPr>
                <w:rFonts w:ascii="Times New Roman" w:eastAsia="Times New Roman" w:hAnsi="Times New Roman" w:cs="Times New Roman"/>
                <w:color w:val="000000"/>
                <w:sz w:val="22"/>
                <w:szCs w:val="22"/>
              </w:rPr>
            </w:pPr>
            <w:hyperlink r:id="rId451">
              <w:r w:rsidR="00571110">
                <w:rPr>
                  <w:rFonts w:ascii="Times New Roman" w:eastAsia="Times New Roman" w:hAnsi="Times New Roman" w:cs="Times New Roman"/>
                  <w:color w:val="000000"/>
                  <w:sz w:val="22"/>
                  <w:szCs w:val="22"/>
                </w:rPr>
                <w:t>Construction of references in other Acts to judge or authority having jurisdiction under Part VII.</w:t>
              </w:r>
            </w:hyperlink>
          </w:p>
          <w:p w14:paraId="3A846474" w14:textId="77777777" w:rsidR="007C3E55" w:rsidRDefault="007C3E55">
            <w:pPr>
              <w:rPr>
                <w:rFonts w:ascii="Times New Roman" w:eastAsia="Times New Roman" w:hAnsi="Times New Roman" w:cs="Times New Roman"/>
                <w:color w:val="000000"/>
                <w:sz w:val="22"/>
                <w:szCs w:val="22"/>
              </w:rPr>
            </w:pPr>
          </w:p>
        </w:tc>
        <w:tc>
          <w:tcPr>
            <w:tcW w:w="3084" w:type="dxa"/>
          </w:tcPr>
          <w:p w14:paraId="040E84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111.</w:t>
            </w:r>
          </w:p>
        </w:tc>
      </w:tr>
      <w:tr w:rsidR="007C3E55" w14:paraId="7C2854C0" w14:textId="77777777">
        <w:tc>
          <w:tcPr>
            <w:tcW w:w="767" w:type="dxa"/>
          </w:tcPr>
          <w:p w14:paraId="127C668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168</w:t>
            </w:r>
          </w:p>
        </w:tc>
        <w:tc>
          <w:tcPr>
            <w:tcW w:w="2708" w:type="dxa"/>
          </w:tcPr>
          <w:p w14:paraId="4976112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17BC86C" w14:textId="77777777" w:rsidR="007C3E55" w:rsidRDefault="00000000">
            <w:pPr>
              <w:rPr>
                <w:rFonts w:ascii="Times New Roman" w:eastAsia="Times New Roman" w:hAnsi="Times New Roman" w:cs="Times New Roman"/>
                <w:color w:val="000000"/>
                <w:sz w:val="22"/>
                <w:szCs w:val="22"/>
              </w:rPr>
            </w:pPr>
            <w:hyperlink r:id="rId452">
              <w:r w:rsidR="00571110">
                <w:rPr>
                  <w:rFonts w:ascii="Times New Roman" w:eastAsia="Times New Roman" w:hAnsi="Times New Roman" w:cs="Times New Roman"/>
                  <w:color w:val="000000"/>
                  <w:sz w:val="22"/>
                  <w:szCs w:val="22"/>
                </w:rPr>
                <w:t>Interpretation of Part VII.</w:t>
              </w:r>
            </w:hyperlink>
          </w:p>
          <w:p w14:paraId="14C4C23C" w14:textId="77777777" w:rsidR="007C3E55" w:rsidRDefault="007C3E55">
            <w:pPr>
              <w:rPr>
                <w:rFonts w:ascii="Times New Roman" w:eastAsia="Times New Roman" w:hAnsi="Times New Roman" w:cs="Times New Roman"/>
                <w:color w:val="000000"/>
                <w:sz w:val="22"/>
                <w:szCs w:val="22"/>
              </w:rPr>
            </w:pPr>
          </w:p>
        </w:tc>
        <w:tc>
          <w:tcPr>
            <w:tcW w:w="3084" w:type="dxa"/>
          </w:tcPr>
          <w:p w14:paraId="5B5C39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112.</w:t>
            </w:r>
          </w:p>
        </w:tc>
      </w:tr>
      <w:tr w:rsidR="007C3E55" w14:paraId="217E7051" w14:textId="77777777">
        <w:tc>
          <w:tcPr>
            <w:tcW w:w="767" w:type="dxa"/>
          </w:tcPr>
          <w:p w14:paraId="3248476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169</w:t>
            </w:r>
          </w:p>
        </w:tc>
        <w:tc>
          <w:tcPr>
            <w:tcW w:w="2708" w:type="dxa"/>
          </w:tcPr>
          <w:p w14:paraId="19E82B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AE49109" w14:textId="77777777" w:rsidR="007C3E55" w:rsidRDefault="00000000">
            <w:pPr>
              <w:rPr>
                <w:rFonts w:ascii="Times New Roman" w:eastAsia="Times New Roman" w:hAnsi="Times New Roman" w:cs="Times New Roman"/>
                <w:color w:val="000000"/>
                <w:sz w:val="22"/>
                <w:szCs w:val="22"/>
              </w:rPr>
            </w:pPr>
            <w:hyperlink r:id="rId453">
              <w:r w:rsidR="00571110">
                <w:rPr>
                  <w:rFonts w:ascii="Times New Roman" w:eastAsia="Times New Roman" w:hAnsi="Times New Roman" w:cs="Times New Roman"/>
                  <w:color w:val="000000"/>
                  <w:sz w:val="22"/>
                  <w:szCs w:val="22"/>
                </w:rPr>
                <w:t>Disapplication of certain enactments in relation to persons within the jurisdiction of the judge.</w:t>
              </w:r>
            </w:hyperlink>
          </w:p>
          <w:p w14:paraId="2D9D105D" w14:textId="77777777" w:rsidR="007C3E55" w:rsidRDefault="007C3E55">
            <w:pPr>
              <w:rPr>
                <w:rFonts w:ascii="Times New Roman" w:eastAsia="Times New Roman" w:hAnsi="Times New Roman" w:cs="Times New Roman"/>
                <w:color w:val="000000"/>
                <w:sz w:val="22"/>
                <w:szCs w:val="22"/>
              </w:rPr>
            </w:pPr>
          </w:p>
        </w:tc>
        <w:tc>
          <w:tcPr>
            <w:tcW w:w="3084" w:type="dxa"/>
          </w:tcPr>
          <w:p w14:paraId="7D8990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113.</w:t>
            </w:r>
          </w:p>
        </w:tc>
      </w:tr>
      <w:tr w:rsidR="007C3E55" w14:paraId="43F9F1C3" w14:textId="77777777">
        <w:trPr>
          <w:trHeight w:val="320"/>
        </w:trPr>
        <w:tc>
          <w:tcPr>
            <w:tcW w:w="10910" w:type="dxa"/>
            <w:gridSpan w:val="6"/>
          </w:tcPr>
          <w:p w14:paraId="0AA7A8C6" w14:textId="77777777" w:rsidR="007C3E55" w:rsidRDefault="007C3E55">
            <w:pPr>
              <w:jc w:val="center"/>
              <w:rPr>
                <w:rFonts w:ascii="Times New Roman" w:eastAsia="Times New Roman" w:hAnsi="Times New Roman" w:cs="Times New Roman"/>
                <w:b/>
                <w:color w:val="000000"/>
                <w:sz w:val="22"/>
                <w:szCs w:val="22"/>
                <w:u w:val="single"/>
              </w:rPr>
            </w:pPr>
          </w:p>
          <w:p w14:paraId="5D02632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VIII Miscellaneous Functions of Local Authorities and the Secretary of State.</w:t>
            </w:r>
          </w:p>
          <w:p w14:paraId="3FA1F9D3"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667CD8AC" w14:textId="77777777">
        <w:trPr>
          <w:trHeight w:val="320"/>
        </w:trPr>
        <w:tc>
          <w:tcPr>
            <w:tcW w:w="10910" w:type="dxa"/>
            <w:gridSpan w:val="6"/>
          </w:tcPr>
          <w:p w14:paraId="66BCA512" w14:textId="77777777" w:rsidR="007C3E55" w:rsidRDefault="007C3E55">
            <w:pPr>
              <w:jc w:val="center"/>
              <w:rPr>
                <w:rFonts w:ascii="Times New Roman" w:eastAsia="Times New Roman" w:hAnsi="Times New Roman" w:cs="Times New Roman"/>
                <w:b/>
                <w:color w:val="000000"/>
                <w:sz w:val="22"/>
                <w:szCs w:val="22"/>
                <w:u w:val="single"/>
              </w:rPr>
            </w:pPr>
          </w:p>
          <w:p w14:paraId="6E159E9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Approved mental health professionals.</w:t>
            </w:r>
          </w:p>
          <w:p w14:paraId="4E712A9E"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46A11B22" w14:textId="77777777">
        <w:tc>
          <w:tcPr>
            <w:tcW w:w="767" w:type="dxa"/>
          </w:tcPr>
          <w:p w14:paraId="5E91203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170</w:t>
            </w:r>
          </w:p>
        </w:tc>
        <w:tc>
          <w:tcPr>
            <w:tcW w:w="2708" w:type="dxa"/>
          </w:tcPr>
          <w:p w14:paraId="008CCC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4845B90" w14:textId="77777777" w:rsidR="007C3E55" w:rsidRDefault="00000000">
            <w:pPr>
              <w:rPr>
                <w:rFonts w:ascii="Times New Roman" w:eastAsia="Times New Roman" w:hAnsi="Times New Roman" w:cs="Times New Roman"/>
                <w:color w:val="000000"/>
                <w:sz w:val="22"/>
                <w:szCs w:val="22"/>
              </w:rPr>
            </w:pPr>
            <w:hyperlink r:id="rId454">
              <w:r w:rsidR="00571110">
                <w:rPr>
                  <w:rFonts w:ascii="Times New Roman" w:eastAsia="Times New Roman" w:hAnsi="Times New Roman" w:cs="Times New Roman"/>
                  <w:color w:val="000000"/>
                  <w:sz w:val="22"/>
                  <w:szCs w:val="22"/>
                </w:rPr>
                <w:t>Approval by local social services authority.</w:t>
              </w:r>
            </w:hyperlink>
          </w:p>
          <w:p w14:paraId="54B97283" w14:textId="77777777" w:rsidR="007C3E55" w:rsidRDefault="007C3E55">
            <w:pPr>
              <w:rPr>
                <w:rFonts w:ascii="Times New Roman" w:eastAsia="Times New Roman" w:hAnsi="Times New Roman" w:cs="Times New Roman"/>
                <w:color w:val="000000"/>
                <w:sz w:val="22"/>
                <w:szCs w:val="22"/>
              </w:rPr>
            </w:pPr>
          </w:p>
        </w:tc>
        <w:tc>
          <w:tcPr>
            <w:tcW w:w="3084" w:type="dxa"/>
          </w:tcPr>
          <w:p w14:paraId="696AF0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114.</w:t>
            </w:r>
          </w:p>
        </w:tc>
      </w:tr>
      <w:tr w:rsidR="007C3E55" w14:paraId="74AEBA47" w14:textId="77777777">
        <w:tc>
          <w:tcPr>
            <w:tcW w:w="767" w:type="dxa"/>
          </w:tcPr>
          <w:p w14:paraId="2D9AB6D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171</w:t>
            </w:r>
          </w:p>
        </w:tc>
        <w:tc>
          <w:tcPr>
            <w:tcW w:w="2708" w:type="dxa"/>
          </w:tcPr>
          <w:p w14:paraId="236598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B915470" w14:textId="77777777" w:rsidR="007C3E55" w:rsidRDefault="00000000">
            <w:pPr>
              <w:rPr>
                <w:rFonts w:ascii="Times New Roman" w:eastAsia="Times New Roman" w:hAnsi="Times New Roman" w:cs="Times New Roman"/>
                <w:color w:val="000000"/>
                <w:sz w:val="22"/>
                <w:szCs w:val="22"/>
              </w:rPr>
            </w:pPr>
            <w:hyperlink r:id="rId455">
              <w:r w:rsidR="00571110">
                <w:rPr>
                  <w:rFonts w:ascii="Times New Roman" w:eastAsia="Times New Roman" w:hAnsi="Times New Roman" w:cs="Times New Roman"/>
                  <w:color w:val="000000"/>
                  <w:sz w:val="22"/>
                  <w:szCs w:val="22"/>
                </w:rPr>
                <w:t>Approval of courses: England</w:t>
              </w:r>
            </w:hyperlink>
            <w:r w:rsidR="00571110">
              <w:rPr>
                <w:rFonts w:ascii="Times New Roman" w:eastAsia="Times New Roman" w:hAnsi="Times New Roman" w:cs="Times New Roman"/>
                <w:color w:val="000000"/>
                <w:sz w:val="22"/>
                <w:szCs w:val="22"/>
              </w:rPr>
              <w:t>.</w:t>
            </w:r>
          </w:p>
          <w:p w14:paraId="61610D93" w14:textId="77777777" w:rsidR="007C3E55" w:rsidRDefault="007C3E55">
            <w:pPr>
              <w:rPr>
                <w:rFonts w:ascii="Times New Roman" w:eastAsia="Times New Roman" w:hAnsi="Times New Roman" w:cs="Times New Roman"/>
                <w:color w:val="000000"/>
                <w:sz w:val="22"/>
                <w:szCs w:val="22"/>
              </w:rPr>
            </w:pPr>
          </w:p>
        </w:tc>
        <w:tc>
          <w:tcPr>
            <w:tcW w:w="3084" w:type="dxa"/>
          </w:tcPr>
          <w:p w14:paraId="6352A5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114ZA.</w:t>
            </w:r>
          </w:p>
        </w:tc>
      </w:tr>
      <w:tr w:rsidR="007C3E55" w14:paraId="3BAB2439" w14:textId="77777777">
        <w:tc>
          <w:tcPr>
            <w:tcW w:w="767" w:type="dxa"/>
          </w:tcPr>
          <w:p w14:paraId="6E2D20B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172</w:t>
            </w:r>
          </w:p>
        </w:tc>
        <w:tc>
          <w:tcPr>
            <w:tcW w:w="2708" w:type="dxa"/>
          </w:tcPr>
          <w:p w14:paraId="544CEE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6579C16" w14:textId="77777777" w:rsidR="007C3E55" w:rsidRDefault="00000000">
            <w:pPr>
              <w:rPr>
                <w:rFonts w:ascii="Times New Roman" w:eastAsia="Times New Roman" w:hAnsi="Times New Roman" w:cs="Times New Roman"/>
                <w:color w:val="000000"/>
                <w:sz w:val="22"/>
                <w:szCs w:val="22"/>
              </w:rPr>
            </w:pPr>
            <w:hyperlink r:id="rId456">
              <w:r w:rsidR="00571110">
                <w:rPr>
                  <w:rFonts w:ascii="Times New Roman" w:eastAsia="Times New Roman" w:hAnsi="Times New Roman" w:cs="Times New Roman"/>
                  <w:color w:val="000000"/>
                  <w:sz w:val="22"/>
                  <w:szCs w:val="22"/>
                </w:rPr>
                <w:t>Approval of courses: Wales</w:t>
              </w:r>
            </w:hyperlink>
            <w:r w:rsidR="00571110">
              <w:rPr>
                <w:rFonts w:ascii="Times New Roman" w:eastAsia="Times New Roman" w:hAnsi="Times New Roman" w:cs="Times New Roman"/>
                <w:color w:val="000000"/>
                <w:sz w:val="22"/>
                <w:szCs w:val="22"/>
              </w:rPr>
              <w:t>.</w:t>
            </w:r>
          </w:p>
          <w:p w14:paraId="0A0BD1C3" w14:textId="77777777" w:rsidR="007C3E55" w:rsidRDefault="007C3E55">
            <w:pPr>
              <w:rPr>
                <w:rFonts w:ascii="Times New Roman" w:eastAsia="Times New Roman" w:hAnsi="Times New Roman" w:cs="Times New Roman"/>
                <w:color w:val="000000"/>
                <w:sz w:val="22"/>
                <w:szCs w:val="22"/>
              </w:rPr>
            </w:pPr>
          </w:p>
        </w:tc>
        <w:tc>
          <w:tcPr>
            <w:tcW w:w="3084" w:type="dxa"/>
          </w:tcPr>
          <w:p w14:paraId="027ACA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114A.</w:t>
            </w:r>
          </w:p>
        </w:tc>
      </w:tr>
      <w:tr w:rsidR="007C3E55" w14:paraId="5117D3DD" w14:textId="77777777">
        <w:tc>
          <w:tcPr>
            <w:tcW w:w="767" w:type="dxa"/>
          </w:tcPr>
          <w:p w14:paraId="2F996C9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173</w:t>
            </w:r>
          </w:p>
        </w:tc>
        <w:tc>
          <w:tcPr>
            <w:tcW w:w="2708" w:type="dxa"/>
          </w:tcPr>
          <w:p w14:paraId="2BE690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737D896" w14:textId="77777777" w:rsidR="007C3E55" w:rsidRDefault="00000000">
            <w:pPr>
              <w:rPr>
                <w:rFonts w:ascii="Times New Roman" w:eastAsia="Times New Roman" w:hAnsi="Times New Roman" w:cs="Times New Roman"/>
                <w:color w:val="000000"/>
                <w:sz w:val="22"/>
                <w:szCs w:val="22"/>
              </w:rPr>
            </w:pPr>
            <w:hyperlink r:id="rId457">
              <w:r w:rsidR="00571110">
                <w:rPr>
                  <w:rFonts w:ascii="Times New Roman" w:eastAsia="Times New Roman" w:hAnsi="Times New Roman" w:cs="Times New Roman"/>
                  <w:color w:val="000000"/>
                  <w:sz w:val="22"/>
                  <w:szCs w:val="22"/>
                </w:rPr>
                <w:t>Powers of entry and inspection.</w:t>
              </w:r>
            </w:hyperlink>
          </w:p>
          <w:p w14:paraId="447CD253" w14:textId="77777777" w:rsidR="007C3E55" w:rsidRDefault="007C3E55">
            <w:pPr>
              <w:rPr>
                <w:rFonts w:ascii="Times New Roman" w:eastAsia="Times New Roman" w:hAnsi="Times New Roman" w:cs="Times New Roman"/>
                <w:color w:val="000000"/>
                <w:sz w:val="22"/>
                <w:szCs w:val="22"/>
              </w:rPr>
            </w:pPr>
          </w:p>
        </w:tc>
        <w:tc>
          <w:tcPr>
            <w:tcW w:w="3084" w:type="dxa"/>
          </w:tcPr>
          <w:p w14:paraId="039DA0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115.</w:t>
            </w:r>
          </w:p>
        </w:tc>
      </w:tr>
      <w:tr w:rsidR="007C3E55" w14:paraId="1CAD190E" w14:textId="77777777">
        <w:trPr>
          <w:trHeight w:val="320"/>
        </w:trPr>
        <w:tc>
          <w:tcPr>
            <w:tcW w:w="10910" w:type="dxa"/>
            <w:gridSpan w:val="6"/>
          </w:tcPr>
          <w:p w14:paraId="1A27B17C" w14:textId="77777777" w:rsidR="007C3E55" w:rsidRDefault="007C3E55">
            <w:pPr>
              <w:jc w:val="center"/>
              <w:rPr>
                <w:rFonts w:ascii="Times New Roman" w:eastAsia="Times New Roman" w:hAnsi="Times New Roman" w:cs="Times New Roman"/>
                <w:b/>
                <w:color w:val="000000"/>
                <w:sz w:val="22"/>
                <w:szCs w:val="22"/>
                <w:u w:val="single"/>
              </w:rPr>
            </w:pPr>
            <w:bookmarkStart w:id="61" w:name="_sqyw64" w:colFirst="0" w:colLast="0"/>
            <w:bookmarkEnd w:id="61"/>
          </w:p>
          <w:p w14:paraId="7FD0A09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Visiting patients.</w:t>
            </w:r>
          </w:p>
          <w:p w14:paraId="01AE7437" w14:textId="77777777" w:rsidR="007C3E55" w:rsidRDefault="007C3E55">
            <w:pPr>
              <w:rPr>
                <w:rFonts w:ascii="Times New Roman" w:eastAsia="Times New Roman" w:hAnsi="Times New Roman" w:cs="Times New Roman"/>
                <w:color w:val="000000"/>
                <w:sz w:val="22"/>
                <w:szCs w:val="22"/>
              </w:rPr>
            </w:pPr>
          </w:p>
        </w:tc>
      </w:tr>
      <w:tr w:rsidR="007C3E55" w14:paraId="5761875F" w14:textId="77777777">
        <w:tc>
          <w:tcPr>
            <w:tcW w:w="767" w:type="dxa"/>
          </w:tcPr>
          <w:p w14:paraId="37A6F4F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174</w:t>
            </w:r>
          </w:p>
          <w:p w14:paraId="1B10B87F" w14:textId="77777777" w:rsidR="007C3E55" w:rsidRDefault="007C3E55">
            <w:pPr>
              <w:jc w:val="center"/>
              <w:rPr>
                <w:rFonts w:ascii="Times New Roman" w:eastAsia="Times New Roman" w:hAnsi="Times New Roman" w:cs="Times New Roman"/>
                <w:color w:val="000000"/>
                <w:sz w:val="22"/>
                <w:szCs w:val="22"/>
              </w:rPr>
            </w:pPr>
          </w:p>
        </w:tc>
        <w:tc>
          <w:tcPr>
            <w:tcW w:w="2708" w:type="dxa"/>
          </w:tcPr>
          <w:p w14:paraId="6B8290E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AFE44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Welfare of certain hospital patients.</w:t>
            </w:r>
          </w:p>
          <w:p w14:paraId="5791783A" w14:textId="77777777" w:rsidR="007C3E55" w:rsidRDefault="007C3E55">
            <w:pPr>
              <w:rPr>
                <w:rFonts w:ascii="Times New Roman" w:eastAsia="Times New Roman" w:hAnsi="Times New Roman" w:cs="Times New Roman"/>
                <w:color w:val="000000"/>
                <w:sz w:val="22"/>
                <w:szCs w:val="22"/>
              </w:rPr>
            </w:pPr>
          </w:p>
        </w:tc>
        <w:tc>
          <w:tcPr>
            <w:tcW w:w="3084" w:type="dxa"/>
          </w:tcPr>
          <w:p w14:paraId="02BE3E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116.</w:t>
            </w:r>
          </w:p>
        </w:tc>
      </w:tr>
      <w:tr w:rsidR="007C3E55" w14:paraId="53D53E2F" w14:textId="77777777">
        <w:trPr>
          <w:trHeight w:val="320"/>
        </w:trPr>
        <w:tc>
          <w:tcPr>
            <w:tcW w:w="10910" w:type="dxa"/>
            <w:gridSpan w:val="6"/>
          </w:tcPr>
          <w:p w14:paraId="53932121" w14:textId="77777777" w:rsidR="007C3E55" w:rsidRDefault="007C3E55">
            <w:pPr>
              <w:jc w:val="center"/>
              <w:rPr>
                <w:rFonts w:ascii="Times New Roman" w:eastAsia="Times New Roman" w:hAnsi="Times New Roman" w:cs="Times New Roman"/>
                <w:b/>
                <w:color w:val="000000"/>
                <w:sz w:val="22"/>
                <w:szCs w:val="22"/>
                <w:u w:val="single"/>
              </w:rPr>
            </w:pPr>
          </w:p>
          <w:p w14:paraId="4E6AC2C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After-care.</w:t>
            </w:r>
          </w:p>
          <w:p w14:paraId="70BE6929" w14:textId="77777777" w:rsidR="007C3E55" w:rsidRDefault="007C3E55">
            <w:pPr>
              <w:rPr>
                <w:rFonts w:ascii="Times New Roman" w:eastAsia="Times New Roman" w:hAnsi="Times New Roman" w:cs="Times New Roman"/>
                <w:color w:val="000000"/>
                <w:sz w:val="22"/>
                <w:szCs w:val="22"/>
              </w:rPr>
            </w:pPr>
          </w:p>
        </w:tc>
      </w:tr>
      <w:tr w:rsidR="007C3E55" w14:paraId="20F53C35" w14:textId="77777777">
        <w:tc>
          <w:tcPr>
            <w:tcW w:w="767" w:type="dxa"/>
          </w:tcPr>
          <w:p w14:paraId="36BF675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175</w:t>
            </w:r>
          </w:p>
        </w:tc>
        <w:tc>
          <w:tcPr>
            <w:tcW w:w="2708" w:type="dxa"/>
          </w:tcPr>
          <w:p w14:paraId="67EB6AE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D7065D9" w14:textId="77777777" w:rsidR="007C3E55" w:rsidRDefault="00000000">
            <w:pPr>
              <w:rPr>
                <w:rFonts w:ascii="Times New Roman" w:eastAsia="Times New Roman" w:hAnsi="Times New Roman" w:cs="Times New Roman"/>
                <w:color w:val="000000"/>
                <w:sz w:val="22"/>
                <w:szCs w:val="22"/>
              </w:rPr>
            </w:pPr>
            <w:hyperlink r:id="rId458">
              <w:r w:rsidR="00571110">
                <w:rPr>
                  <w:rFonts w:ascii="Times New Roman" w:eastAsia="Times New Roman" w:hAnsi="Times New Roman" w:cs="Times New Roman"/>
                  <w:color w:val="000000"/>
                  <w:sz w:val="22"/>
                  <w:szCs w:val="22"/>
                </w:rPr>
                <w:t>After-care.</w:t>
              </w:r>
            </w:hyperlink>
          </w:p>
          <w:p w14:paraId="6C00186F" w14:textId="77777777" w:rsidR="007C3E55" w:rsidRDefault="007C3E55">
            <w:pPr>
              <w:rPr>
                <w:rFonts w:ascii="Times New Roman" w:eastAsia="Times New Roman" w:hAnsi="Times New Roman" w:cs="Times New Roman"/>
                <w:color w:val="000000"/>
                <w:sz w:val="22"/>
                <w:szCs w:val="22"/>
              </w:rPr>
            </w:pPr>
          </w:p>
        </w:tc>
        <w:tc>
          <w:tcPr>
            <w:tcW w:w="3084" w:type="dxa"/>
          </w:tcPr>
          <w:p w14:paraId="5AB65C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117.</w:t>
            </w:r>
          </w:p>
        </w:tc>
      </w:tr>
      <w:tr w:rsidR="007C3E55" w14:paraId="4EEFD64C" w14:textId="77777777">
        <w:tc>
          <w:tcPr>
            <w:tcW w:w="767" w:type="dxa"/>
          </w:tcPr>
          <w:p w14:paraId="7B13718D"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176</w:t>
            </w:r>
          </w:p>
        </w:tc>
        <w:tc>
          <w:tcPr>
            <w:tcW w:w="2708" w:type="dxa"/>
          </w:tcPr>
          <w:p w14:paraId="33F826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1DDAB92" w14:textId="77777777" w:rsidR="007C3E55" w:rsidRDefault="00000000">
            <w:pPr>
              <w:rPr>
                <w:rFonts w:ascii="Times New Roman" w:eastAsia="Times New Roman" w:hAnsi="Times New Roman" w:cs="Times New Roman"/>
                <w:color w:val="000000"/>
                <w:sz w:val="22"/>
                <w:szCs w:val="22"/>
              </w:rPr>
            </w:pPr>
            <w:hyperlink r:id="rId459">
              <w:r w:rsidR="00571110">
                <w:rPr>
                  <w:rFonts w:ascii="Times New Roman" w:eastAsia="Times New Roman" w:hAnsi="Times New Roman" w:cs="Times New Roman"/>
                  <w:color w:val="000000"/>
                  <w:sz w:val="22"/>
                  <w:szCs w:val="22"/>
                </w:rPr>
                <w:t>After-care: preference for particular accommodation</w:t>
              </w:r>
            </w:hyperlink>
            <w:r w:rsidR="00571110">
              <w:rPr>
                <w:rFonts w:ascii="Times New Roman" w:eastAsia="Times New Roman" w:hAnsi="Times New Roman" w:cs="Times New Roman"/>
                <w:color w:val="000000"/>
                <w:sz w:val="22"/>
                <w:szCs w:val="22"/>
              </w:rPr>
              <w:t>.</w:t>
            </w:r>
          </w:p>
          <w:p w14:paraId="400BD95B" w14:textId="77777777" w:rsidR="007C3E55" w:rsidRDefault="007C3E55">
            <w:pPr>
              <w:rPr>
                <w:rFonts w:ascii="Times New Roman" w:eastAsia="Times New Roman" w:hAnsi="Times New Roman" w:cs="Times New Roman"/>
                <w:color w:val="000000"/>
                <w:sz w:val="22"/>
                <w:szCs w:val="22"/>
              </w:rPr>
            </w:pPr>
          </w:p>
        </w:tc>
        <w:tc>
          <w:tcPr>
            <w:tcW w:w="3084" w:type="dxa"/>
          </w:tcPr>
          <w:p w14:paraId="219E3F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117A.</w:t>
            </w:r>
          </w:p>
        </w:tc>
      </w:tr>
      <w:tr w:rsidR="007C3E55" w14:paraId="09035A59" w14:textId="77777777">
        <w:tc>
          <w:tcPr>
            <w:tcW w:w="767" w:type="dxa"/>
          </w:tcPr>
          <w:p w14:paraId="61FD139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177</w:t>
            </w:r>
          </w:p>
        </w:tc>
        <w:tc>
          <w:tcPr>
            <w:tcW w:w="2708" w:type="dxa"/>
          </w:tcPr>
          <w:p w14:paraId="44E4D2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97811F7" w14:textId="77777777" w:rsidR="007C3E55" w:rsidRDefault="00000000">
            <w:pPr>
              <w:rPr>
                <w:rFonts w:ascii="Times New Roman" w:eastAsia="Times New Roman" w:hAnsi="Times New Roman" w:cs="Times New Roman"/>
                <w:color w:val="000000"/>
                <w:sz w:val="22"/>
                <w:szCs w:val="22"/>
              </w:rPr>
            </w:pPr>
            <w:hyperlink r:id="rId460">
              <w:r w:rsidR="00571110">
                <w:rPr>
                  <w:rFonts w:ascii="Times New Roman" w:eastAsia="Times New Roman" w:hAnsi="Times New Roman" w:cs="Times New Roman"/>
                  <w:color w:val="000000"/>
                  <w:sz w:val="22"/>
                  <w:szCs w:val="22"/>
                </w:rPr>
                <w:t>After-care: exception for provision of nursing care</w:t>
              </w:r>
            </w:hyperlink>
            <w:r w:rsidR="00571110">
              <w:rPr>
                <w:rFonts w:ascii="Times New Roman" w:eastAsia="Times New Roman" w:hAnsi="Times New Roman" w:cs="Times New Roman"/>
                <w:color w:val="000000"/>
                <w:sz w:val="22"/>
                <w:szCs w:val="22"/>
              </w:rPr>
              <w:t>.</w:t>
            </w:r>
          </w:p>
          <w:p w14:paraId="2E55DE23" w14:textId="77777777" w:rsidR="007C3E55" w:rsidRDefault="007C3E55">
            <w:pPr>
              <w:rPr>
                <w:rFonts w:ascii="Times New Roman" w:eastAsia="Times New Roman" w:hAnsi="Times New Roman" w:cs="Times New Roman"/>
                <w:color w:val="000000"/>
                <w:sz w:val="22"/>
                <w:szCs w:val="22"/>
              </w:rPr>
            </w:pPr>
          </w:p>
        </w:tc>
        <w:tc>
          <w:tcPr>
            <w:tcW w:w="3084" w:type="dxa"/>
          </w:tcPr>
          <w:p w14:paraId="2F37C16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117B.</w:t>
            </w:r>
          </w:p>
        </w:tc>
      </w:tr>
      <w:tr w:rsidR="007C3E55" w14:paraId="559994E9" w14:textId="77777777">
        <w:trPr>
          <w:trHeight w:val="320"/>
        </w:trPr>
        <w:tc>
          <w:tcPr>
            <w:tcW w:w="10910" w:type="dxa"/>
            <w:gridSpan w:val="6"/>
          </w:tcPr>
          <w:p w14:paraId="60ADB836" w14:textId="77777777" w:rsidR="007C3E55" w:rsidRDefault="007C3E55">
            <w:pPr>
              <w:rPr>
                <w:rFonts w:ascii="Times New Roman" w:eastAsia="Times New Roman" w:hAnsi="Times New Roman" w:cs="Times New Roman"/>
                <w:color w:val="000000"/>
                <w:sz w:val="22"/>
                <w:szCs w:val="22"/>
              </w:rPr>
            </w:pPr>
            <w:bookmarkStart w:id="62" w:name="_3cqmetx" w:colFirst="0" w:colLast="0"/>
            <w:bookmarkEnd w:id="62"/>
          </w:p>
          <w:p w14:paraId="0380CC1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of the Secretary of State.</w:t>
            </w:r>
          </w:p>
          <w:p w14:paraId="7F21FAA5" w14:textId="77777777" w:rsidR="007C3E55" w:rsidRDefault="007C3E55">
            <w:pPr>
              <w:rPr>
                <w:rFonts w:ascii="Times New Roman" w:eastAsia="Times New Roman" w:hAnsi="Times New Roman" w:cs="Times New Roman"/>
                <w:color w:val="000000"/>
                <w:sz w:val="22"/>
                <w:szCs w:val="22"/>
              </w:rPr>
            </w:pPr>
          </w:p>
        </w:tc>
      </w:tr>
      <w:tr w:rsidR="007C3E55" w14:paraId="5BFD3A56" w14:textId="77777777">
        <w:tc>
          <w:tcPr>
            <w:tcW w:w="767" w:type="dxa"/>
          </w:tcPr>
          <w:p w14:paraId="7FF289F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178</w:t>
            </w:r>
          </w:p>
        </w:tc>
        <w:tc>
          <w:tcPr>
            <w:tcW w:w="2708" w:type="dxa"/>
          </w:tcPr>
          <w:p w14:paraId="16A44C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8098832" w14:textId="77777777" w:rsidR="007C3E55" w:rsidRDefault="00000000">
            <w:pPr>
              <w:rPr>
                <w:rFonts w:ascii="Times New Roman" w:eastAsia="Times New Roman" w:hAnsi="Times New Roman" w:cs="Times New Roman"/>
                <w:color w:val="000000"/>
                <w:sz w:val="22"/>
                <w:szCs w:val="22"/>
              </w:rPr>
            </w:pPr>
            <w:hyperlink r:id="rId461">
              <w:r w:rsidR="00571110">
                <w:rPr>
                  <w:rFonts w:ascii="Times New Roman" w:eastAsia="Times New Roman" w:hAnsi="Times New Roman" w:cs="Times New Roman"/>
                  <w:color w:val="000000"/>
                  <w:sz w:val="22"/>
                  <w:szCs w:val="22"/>
                </w:rPr>
                <w:t>Code of practice.</w:t>
              </w:r>
            </w:hyperlink>
          </w:p>
          <w:p w14:paraId="60BAC9D1" w14:textId="77777777" w:rsidR="007C3E55" w:rsidRDefault="007C3E55">
            <w:pPr>
              <w:rPr>
                <w:rFonts w:ascii="Times New Roman" w:eastAsia="Times New Roman" w:hAnsi="Times New Roman" w:cs="Times New Roman"/>
                <w:color w:val="000000"/>
                <w:sz w:val="22"/>
                <w:szCs w:val="22"/>
              </w:rPr>
            </w:pPr>
          </w:p>
        </w:tc>
        <w:tc>
          <w:tcPr>
            <w:tcW w:w="3084" w:type="dxa"/>
          </w:tcPr>
          <w:p w14:paraId="78DD47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118.</w:t>
            </w:r>
          </w:p>
        </w:tc>
      </w:tr>
      <w:tr w:rsidR="007C3E55" w14:paraId="2C60F492" w14:textId="77777777">
        <w:tc>
          <w:tcPr>
            <w:tcW w:w="767" w:type="dxa"/>
          </w:tcPr>
          <w:p w14:paraId="1CB3CE2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179</w:t>
            </w:r>
          </w:p>
        </w:tc>
        <w:tc>
          <w:tcPr>
            <w:tcW w:w="2708" w:type="dxa"/>
          </w:tcPr>
          <w:p w14:paraId="38F9AB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D42AEAC" w14:textId="77777777" w:rsidR="007C3E55" w:rsidRDefault="00000000">
            <w:pPr>
              <w:rPr>
                <w:rFonts w:ascii="Times New Roman" w:eastAsia="Times New Roman" w:hAnsi="Times New Roman" w:cs="Times New Roman"/>
                <w:color w:val="000000"/>
                <w:sz w:val="22"/>
                <w:szCs w:val="22"/>
              </w:rPr>
            </w:pPr>
            <w:hyperlink r:id="rId462">
              <w:r w:rsidR="00571110">
                <w:rPr>
                  <w:rFonts w:ascii="Times New Roman" w:eastAsia="Times New Roman" w:hAnsi="Times New Roman" w:cs="Times New Roman"/>
                  <w:color w:val="000000"/>
                  <w:sz w:val="22"/>
                  <w:szCs w:val="22"/>
                </w:rPr>
                <w:t>Practitioners approved for Part IV and s. 118.</w:t>
              </w:r>
            </w:hyperlink>
          </w:p>
          <w:p w14:paraId="6233EC93" w14:textId="77777777" w:rsidR="007C3E55" w:rsidRDefault="007C3E55">
            <w:pPr>
              <w:rPr>
                <w:rFonts w:ascii="Times New Roman" w:eastAsia="Times New Roman" w:hAnsi="Times New Roman" w:cs="Times New Roman"/>
                <w:color w:val="000000"/>
                <w:sz w:val="22"/>
                <w:szCs w:val="22"/>
              </w:rPr>
            </w:pPr>
          </w:p>
        </w:tc>
        <w:tc>
          <w:tcPr>
            <w:tcW w:w="3084" w:type="dxa"/>
          </w:tcPr>
          <w:p w14:paraId="7D07B9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119.</w:t>
            </w:r>
          </w:p>
        </w:tc>
      </w:tr>
      <w:tr w:rsidR="007C3E55" w14:paraId="51E8B664" w14:textId="77777777">
        <w:tc>
          <w:tcPr>
            <w:tcW w:w="767" w:type="dxa"/>
          </w:tcPr>
          <w:p w14:paraId="1E934F9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180</w:t>
            </w:r>
          </w:p>
        </w:tc>
        <w:tc>
          <w:tcPr>
            <w:tcW w:w="2708" w:type="dxa"/>
          </w:tcPr>
          <w:p w14:paraId="146149C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358C6D6" w14:textId="77777777" w:rsidR="007C3E55" w:rsidRDefault="00000000">
            <w:pPr>
              <w:rPr>
                <w:rFonts w:ascii="Times New Roman" w:eastAsia="Times New Roman" w:hAnsi="Times New Roman" w:cs="Times New Roman"/>
                <w:color w:val="000000"/>
                <w:sz w:val="22"/>
                <w:szCs w:val="22"/>
              </w:rPr>
            </w:pPr>
            <w:hyperlink r:id="rId463">
              <w:r w:rsidR="00571110">
                <w:rPr>
                  <w:rFonts w:ascii="Times New Roman" w:eastAsia="Times New Roman" w:hAnsi="Times New Roman" w:cs="Times New Roman"/>
                  <w:color w:val="000000"/>
                  <w:sz w:val="22"/>
                  <w:szCs w:val="22"/>
                </w:rPr>
                <w:t>General protection of relevant patients.</w:t>
              </w:r>
            </w:hyperlink>
          </w:p>
          <w:p w14:paraId="2FD0F4A2" w14:textId="77777777" w:rsidR="007C3E55" w:rsidRDefault="007C3E55">
            <w:pPr>
              <w:rPr>
                <w:rFonts w:ascii="Times New Roman" w:eastAsia="Times New Roman" w:hAnsi="Times New Roman" w:cs="Times New Roman"/>
                <w:color w:val="000000"/>
                <w:sz w:val="22"/>
                <w:szCs w:val="22"/>
              </w:rPr>
            </w:pPr>
          </w:p>
        </w:tc>
        <w:tc>
          <w:tcPr>
            <w:tcW w:w="3084" w:type="dxa"/>
          </w:tcPr>
          <w:p w14:paraId="7E45AC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w:t>
            </w:r>
          </w:p>
        </w:tc>
      </w:tr>
      <w:tr w:rsidR="007C3E55" w14:paraId="41D94FDA" w14:textId="77777777">
        <w:tc>
          <w:tcPr>
            <w:tcW w:w="767" w:type="dxa"/>
          </w:tcPr>
          <w:p w14:paraId="67A9FCD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181</w:t>
            </w:r>
          </w:p>
        </w:tc>
        <w:tc>
          <w:tcPr>
            <w:tcW w:w="2708" w:type="dxa"/>
          </w:tcPr>
          <w:p w14:paraId="7F5658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E85FCF4" w14:textId="77777777" w:rsidR="007C3E55" w:rsidRDefault="00000000">
            <w:pPr>
              <w:rPr>
                <w:rFonts w:ascii="Times New Roman" w:eastAsia="Times New Roman" w:hAnsi="Times New Roman" w:cs="Times New Roman"/>
                <w:color w:val="000000"/>
                <w:sz w:val="22"/>
                <w:szCs w:val="22"/>
              </w:rPr>
            </w:pPr>
            <w:hyperlink r:id="rId464">
              <w:r w:rsidR="00571110">
                <w:rPr>
                  <w:rFonts w:ascii="Times New Roman" w:eastAsia="Times New Roman" w:hAnsi="Times New Roman" w:cs="Times New Roman"/>
                  <w:color w:val="000000"/>
                  <w:sz w:val="22"/>
                  <w:szCs w:val="22"/>
                </w:rPr>
                <w:t>Investigation reports</w:t>
              </w:r>
            </w:hyperlink>
            <w:r w:rsidR="00571110">
              <w:rPr>
                <w:rFonts w:ascii="Times New Roman" w:eastAsia="Times New Roman" w:hAnsi="Times New Roman" w:cs="Times New Roman"/>
                <w:color w:val="000000"/>
                <w:sz w:val="22"/>
                <w:szCs w:val="22"/>
              </w:rPr>
              <w:t>.</w:t>
            </w:r>
          </w:p>
          <w:p w14:paraId="6545F009" w14:textId="77777777" w:rsidR="007C3E55" w:rsidRDefault="007C3E55">
            <w:pPr>
              <w:rPr>
                <w:rFonts w:ascii="Times New Roman" w:eastAsia="Times New Roman" w:hAnsi="Times New Roman" w:cs="Times New Roman"/>
                <w:color w:val="000000"/>
                <w:sz w:val="22"/>
                <w:szCs w:val="22"/>
              </w:rPr>
            </w:pPr>
          </w:p>
        </w:tc>
        <w:tc>
          <w:tcPr>
            <w:tcW w:w="3084" w:type="dxa"/>
          </w:tcPr>
          <w:p w14:paraId="471669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120A.</w:t>
            </w:r>
          </w:p>
        </w:tc>
      </w:tr>
      <w:tr w:rsidR="007C3E55" w14:paraId="0D933D0A" w14:textId="77777777">
        <w:tc>
          <w:tcPr>
            <w:tcW w:w="767" w:type="dxa"/>
          </w:tcPr>
          <w:p w14:paraId="48D9329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182</w:t>
            </w:r>
          </w:p>
        </w:tc>
        <w:tc>
          <w:tcPr>
            <w:tcW w:w="2708" w:type="dxa"/>
          </w:tcPr>
          <w:p w14:paraId="4F75AC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062FEEB" w14:textId="77777777" w:rsidR="007C3E55" w:rsidRDefault="00000000">
            <w:pPr>
              <w:rPr>
                <w:rFonts w:ascii="Times New Roman" w:eastAsia="Times New Roman" w:hAnsi="Times New Roman" w:cs="Times New Roman"/>
                <w:color w:val="000000"/>
                <w:sz w:val="22"/>
                <w:szCs w:val="22"/>
              </w:rPr>
            </w:pPr>
            <w:hyperlink r:id="rId465">
              <w:r w:rsidR="00571110">
                <w:rPr>
                  <w:rFonts w:ascii="Times New Roman" w:eastAsia="Times New Roman" w:hAnsi="Times New Roman" w:cs="Times New Roman"/>
                  <w:color w:val="000000"/>
                  <w:sz w:val="22"/>
                  <w:szCs w:val="22"/>
                </w:rPr>
                <w:t>Action statements</w:t>
              </w:r>
            </w:hyperlink>
            <w:r w:rsidR="00571110">
              <w:rPr>
                <w:rFonts w:ascii="Times New Roman" w:eastAsia="Times New Roman" w:hAnsi="Times New Roman" w:cs="Times New Roman"/>
                <w:color w:val="000000"/>
                <w:sz w:val="22"/>
                <w:szCs w:val="22"/>
              </w:rPr>
              <w:t>.</w:t>
            </w:r>
          </w:p>
          <w:p w14:paraId="20DA7CFA" w14:textId="77777777" w:rsidR="007C3E55" w:rsidRDefault="007C3E55">
            <w:pPr>
              <w:rPr>
                <w:rFonts w:ascii="Times New Roman" w:eastAsia="Times New Roman" w:hAnsi="Times New Roman" w:cs="Times New Roman"/>
                <w:color w:val="000000"/>
                <w:sz w:val="22"/>
                <w:szCs w:val="22"/>
              </w:rPr>
            </w:pPr>
          </w:p>
        </w:tc>
        <w:tc>
          <w:tcPr>
            <w:tcW w:w="3084" w:type="dxa"/>
          </w:tcPr>
          <w:p w14:paraId="78F943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120B.</w:t>
            </w:r>
          </w:p>
        </w:tc>
      </w:tr>
      <w:tr w:rsidR="007C3E55" w14:paraId="6DBE341D" w14:textId="77777777">
        <w:tc>
          <w:tcPr>
            <w:tcW w:w="767" w:type="dxa"/>
          </w:tcPr>
          <w:p w14:paraId="64996FE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183</w:t>
            </w:r>
          </w:p>
        </w:tc>
        <w:tc>
          <w:tcPr>
            <w:tcW w:w="2708" w:type="dxa"/>
          </w:tcPr>
          <w:p w14:paraId="6D664D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8BFBDFF" w14:textId="77777777" w:rsidR="007C3E55" w:rsidRDefault="00000000">
            <w:pPr>
              <w:rPr>
                <w:rFonts w:ascii="Times New Roman" w:eastAsia="Times New Roman" w:hAnsi="Times New Roman" w:cs="Times New Roman"/>
                <w:color w:val="000000"/>
                <w:sz w:val="22"/>
                <w:szCs w:val="22"/>
              </w:rPr>
            </w:pPr>
            <w:hyperlink r:id="rId466">
              <w:r w:rsidR="00571110">
                <w:rPr>
                  <w:rFonts w:ascii="Times New Roman" w:eastAsia="Times New Roman" w:hAnsi="Times New Roman" w:cs="Times New Roman"/>
                  <w:color w:val="000000"/>
                  <w:sz w:val="22"/>
                  <w:szCs w:val="22"/>
                </w:rPr>
                <w:t>Provision of information</w:t>
              </w:r>
            </w:hyperlink>
            <w:r w:rsidR="00571110">
              <w:rPr>
                <w:rFonts w:ascii="Times New Roman" w:eastAsia="Times New Roman" w:hAnsi="Times New Roman" w:cs="Times New Roman"/>
                <w:color w:val="000000"/>
                <w:sz w:val="22"/>
                <w:szCs w:val="22"/>
              </w:rPr>
              <w:t>.</w:t>
            </w:r>
          </w:p>
          <w:p w14:paraId="3EE89DC1" w14:textId="77777777" w:rsidR="007C3E55" w:rsidRDefault="007C3E55">
            <w:pPr>
              <w:rPr>
                <w:rFonts w:ascii="Times New Roman" w:eastAsia="Times New Roman" w:hAnsi="Times New Roman" w:cs="Times New Roman"/>
                <w:color w:val="000000"/>
                <w:sz w:val="22"/>
                <w:szCs w:val="22"/>
              </w:rPr>
            </w:pPr>
          </w:p>
        </w:tc>
        <w:tc>
          <w:tcPr>
            <w:tcW w:w="3084" w:type="dxa"/>
          </w:tcPr>
          <w:p w14:paraId="7CF8BE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120C.</w:t>
            </w:r>
          </w:p>
        </w:tc>
      </w:tr>
      <w:tr w:rsidR="007C3E55" w14:paraId="3513533B" w14:textId="77777777">
        <w:tc>
          <w:tcPr>
            <w:tcW w:w="767" w:type="dxa"/>
          </w:tcPr>
          <w:p w14:paraId="34E24009"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184</w:t>
            </w:r>
          </w:p>
        </w:tc>
        <w:tc>
          <w:tcPr>
            <w:tcW w:w="2708" w:type="dxa"/>
          </w:tcPr>
          <w:p w14:paraId="66BF6A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86DD954" w14:textId="77777777" w:rsidR="007C3E55" w:rsidRDefault="00000000">
            <w:pPr>
              <w:rPr>
                <w:rFonts w:ascii="Times New Roman" w:eastAsia="Times New Roman" w:hAnsi="Times New Roman" w:cs="Times New Roman"/>
                <w:color w:val="000000"/>
                <w:sz w:val="22"/>
                <w:szCs w:val="22"/>
              </w:rPr>
            </w:pPr>
            <w:hyperlink r:id="rId467">
              <w:r w:rsidR="00571110">
                <w:rPr>
                  <w:rFonts w:ascii="Times New Roman" w:eastAsia="Times New Roman" w:hAnsi="Times New Roman" w:cs="Times New Roman"/>
                  <w:color w:val="000000"/>
                  <w:sz w:val="22"/>
                  <w:szCs w:val="22"/>
                </w:rPr>
                <w:t>Annual reports</w:t>
              </w:r>
            </w:hyperlink>
            <w:r w:rsidR="00571110">
              <w:rPr>
                <w:rFonts w:ascii="Times New Roman" w:eastAsia="Times New Roman" w:hAnsi="Times New Roman" w:cs="Times New Roman"/>
                <w:color w:val="000000"/>
                <w:sz w:val="22"/>
                <w:szCs w:val="22"/>
              </w:rPr>
              <w:t>.</w:t>
            </w:r>
          </w:p>
          <w:p w14:paraId="0937461C" w14:textId="77777777" w:rsidR="007C3E55" w:rsidRDefault="007C3E55">
            <w:pPr>
              <w:rPr>
                <w:rFonts w:ascii="Times New Roman" w:eastAsia="Times New Roman" w:hAnsi="Times New Roman" w:cs="Times New Roman"/>
                <w:color w:val="000000"/>
                <w:sz w:val="22"/>
                <w:szCs w:val="22"/>
              </w:rPr>
            </w:pPr>
          </w:p>
        </w:tc>
        <w:tc>
          <w:tcPr>
            <w:tcW w:w="3084" w:type="dxa"/>
          </w:tcPr>
          <w:p w14:paraId="288944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120D.</w:t>
            </w:r>
          </w:p>
        </w:tc>
      </w:tr>
      <w:tr w:rsidR="007C3E55" w14:paraId="719624A1" w14:textId="77777777">
        <w:tc>
          <w:tcPr>
            <w:tcW w:w="767" w:type="dxa"/>
          </w:tcPr>
          <w:p w14:paraId="416CD06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185</w:t>
            </w:r>
          </w:p>
        </w:tc>
        <w:tc>
          <w:tcPr>
            <w:tcW w:w="2708" w:type="dxa"/>
          </w:tcPr>
          <w:p w14:paraId="0683F4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F4E9B52" w14:textId="77777777" w:rsidR="007C3E55" w:rsidRDefault="00000000">
            <w:pPr>
              <w:rPr>
                <w:rFonts w:ascii="Times New Roman" w:eastAsia="Times New Roman" w:hAnsi="Times New Roman" w:cs="Times New Roman"/>
                <w:color w:val="000000"/>
                <w:sz w:val="22"/>
                <w:szCs w:val="22"/>
              </w:rPr>
            </w:pPr>
            <w:hyperlink r:id="rId468">
              <w:r w:rsidR="00571110">
                <w:rPr>
                  <w:rFonts w:ascii="Times New Roman" w:eastAsia="Times New Roman" w:hAnsi="Times New Roman" w:cs="Times New Roman"/>
                  <w:color w:val="000000"/>
                  <w:sz w:val="22"/>
                  <w:szCs w:val="22"/>
                </w:rPr>
                <w:t>Mental Health Act Commission.</w:t>
              </w:r>
            </w:hyperlink>
          </w:p>
          <w:p w14:paraId="55A93FAD" w14:textId="77777777" w:rsidR="007C3E55" w:rsidRDefault="007C3E55">
            <w:pPr>
              <w:rPr>
                <w:rFonts w:ascii="Times New Roman" w:eastAsia="Times New Roman" w:hAnsi="Times New Roman" w:cs="Times New Roman"/>
                <w:color w:val="000000"/>
                <w:sz w:val="22"/>
                <w:szCs w:val="22"/>
              </w:rPr>
            </w:pPr>
          </w:p>
        </w:tc>
        <w:tc>
          <w:tcPr>
            <w:tcW w:w="3084" w:type="dxa"/>
          </w:tcPr>
          <w:p w14:paraId="58FCB4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121.</w:t>
            </w:r>
          </w:p>
        </w:tc>
      </w:tr>
      <w:tr w:rsidR="007C3E55" w14:paraId="688A4D27" w14:textId="77777777">
        <w:tc>
          <w:tcPr>
            <w:tcW w:w="767" w:type="dxa"/>
          </w:tcPr>
          <w:p w14:paraId="280836D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186</w:t>
            </w:r>
          </w:p>
        </w:tc>
        <w:tc>
          <w:tcPr>
            <w:tcW w:w="2708" w:type="dxa"/>
          </w:tcPr>
          <w:p w14:paraId="5E2D98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63597AE" w14:textId="77777777" w:rsidR="007C3E55" w:rsidRDefault="00000000">
            <w:pPr>
              <w:rPr>
                <w:rFonts w:ascii="Times New Roman" w:eastAsia="Times New Roman" w:hAnsi="Times New Roman" w:cs="Times New Roman"/>
                <w:color w:val="000000"/>
                <w:sz w:val="22"/>
                <w:szCs w:val="22"/>
              </w:rPr>
            </w:pPr>
            <w:hyperlink r:id="rId469">
              <w:r w:rsidR="00571110">
                <w:rPr>
                  <w:rFonts w:ascii="Times New Roman" w:eastAsia="Times New Roman" w:hAnsi="Times New Roman" w:cs="Times New Roman"/>
                  <w:color w:val="000000"/>
                  <w:sz w:val="22"/>
                  <w:szCs w:val="22"/>
                </w:rPr>
                <w:t>Provision of pocket money for in-patients in hospital.</w:t>
              </w:r>
            </w:hyperlink>
          </w:p>
          <w:p w14:paraId="2108A0F1" w14:textId="77777777" w:rsidR="007C3E55" w:rsidRDefault="007C3E55">
            <w:pPr>
              <w:rPr>
                <w:rFonts w:ascii="Times New Roman" w:eastAsia="Times New Roman" w:hAnsi="Times New Roman" w:cs="Times New Roman"/>
                <w:color w:val="000000"/>
                <w:sz w:val="22"/>
                <w:szCs w:val="22"/>
              </w:rPr>
            </w:pPr>
          </w:p>
        </w:tc>
        <w:tc>
          <w:tcPr>
            <w:tcW w:w="3084" w:type="dxa"/>
          </w:tcPr>
          <w:p w14:paraId="6312EF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122.</w:t>
            </w:r>
          </w:p>
        </w:tc>
      </w:tr>
      <w:tr w:rsidR="007C3E55" w14:paraId="0F73FA23" w14:textId="77777777">
        <w:tc>
          <w:tcPr>
            <w:tcW w:w="767" w:type="dxa"/>
          </w:tcPr>
          <w:p w14:paraId="1CBEC20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187</w:t>
            </w:r>
          </w:p>
        </w:tc>
        <w:tc>
          <w:tcPr>
            <w:tcW w:w="2708" w:type="dxa"/>
          </w:tcPr>
          <w:p w14:paraId="5D25B5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AB847E2" w14:textId="77777777" w:rsidR="007C3E55" w:rsidRDefault="00000000">
            <w:pPr>
              <w:rPr>
                <w:rFonts w:ascii="Times New Roman" w:eastAsia="Times New Roman" w:hAnsi="Times New Roman" w:cs="Times New Roman"/>
                <w:color w:val="000000"/>
                <w:sz w:val="22"/>
                <w:szCs w:val="22"/>
              </w:rPr>
            </w:pPr>
            <w:hyperlink r:id="rId470">
              <w:r w:rsidR="00571110">
                <w:rPr>
                  <w:rFonts w:ascii="Times New Roman" w:eastAsia="Times New Roman" w:hAnsi="Times New Roman" w:cs="Times New Roman"/>
                  <w:color w:val="000000"/>
                  <w:sz w:val="22"/>
                  <w:szCs w:val="22"/>
                </w:rPr>
                <w:t>Transfers to and from special hospitals.</w:t>
              </w:r>
            </w:hyperlink>
          </w:p>
          <w:p w14:paraId="5AAA50E3" w14:textId="77777777" w:rsidR="007C3E55" w:rsidRDefault="007C3E55">
            <w:pPr>
              <w:rPr>
                <w:rFonts w:ascii="Times New Roman" w:eastAsia="Times New Roman" w:hAnsi="Times New Roman" w:cs="Times New Roman"/>
                <w:color w:val="000000"/>
                <w:sz w:val="22"/>
                <w:szCs w:val="22"/>
              </w:rPr>
            </w:pPr>
          </w:p>
        </w:tc>
        <w:tc>
          <w:tcPr>
            <w:tcW w:w="3084" w:type="dxa"/>
          </w:tcPr>
          <w:p w14:paraId="52EDFF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123.</w:t>
            </w:r>
          </w:p>
        </w:tc>
      </w:tr>
      <w:tr w:rsidR="007C3E55" w14:paraId="77702551" w14:textId="77777777">
        <w:tc>
          <w:tcPr>
            <w:tcW w:w="767" w:type="dxa"/>
          </w:tcPr>
          <w:p w14:paraId="6F4FCAD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188</w:t>
            </w:r>
          </w:p>
        </w:tc>
        <w:tc>
          <w:tcPr>
            <w:tcW w:w="2708" w:type="dxa"/>
          </w:tcPr>
          <w:p w14:paraId="632631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B5794B1" w14:textId="77777777" w:rsidR="007C3E55" w:rsidRDefault="00000000">
            <w:pPr>
              <w:rPr>
                <w:rFonts w:ascii="Times New Roman" w:eastAsia="Times New Roman" w:hAnsi="Times New Roman" w:cs="Times New Roman"/>
                <w:color w:val="000000"/>
                <w:sz w:val="22"/>
                <w:szCs w:val="22"/>
              </w:rPr>
            </w:pPr>
            <w:hyperlink r:id="rId471">
              <w:r w:rsidR="00571110">
                <w:rPr>
                  <w:rFonts w:ascii="Times New Roman" w:eastAsia="Times New Roman" w:hAnsi="Times New Roman" w:cs="Times New Roman"/>
                  <w:color w:val="000000"/>
                  <w:sz w:val="22"/>
                  <w:szCs w:val="22"/>
                </w:rPr>
                <w:t>Default powers of Secretary of State.</w:t>
              </w:r>
            </w:hyperlink>
          </w:p>
          <w:p w14:paraId="79F01A79" w14:textId="77777777" w:rsidR="007C3E55" w:rsidRDefault="007C3E55">
            <w:pPr>
              <w:rPr>
                <w:rFonts w:ascii="Times New Roman" w:eastAsia="Times New Roman" w:hAnsi="Times New Roman" w:cs="Times New Roman"/>
                <w:color w:val="000000"/>
                <w:sz w:val="22"/>
                <w:szCs w:val="22"/>
              </w:rPr>
            </w:pPr>
          </w:p>
        </w:tc>
        <w:tc>
          <w:tcPr>
            <w:tcW w:w="3084" w:type="dxa"/>
          </w:tcPr>
          <w:p w14:paraId="0B347B7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124.</w:t>
            </w:r>
          </w:p>
        </w:tc>
      </w:tr>
      <w:tr w:rsidR="007C3E55" w14:paraId="5D58D34C" w14:textId="77777777">
        <w:tc>
          <w:tcPr>
            <w:tcW w:w="767" w:type="dxa"/>
          </w:tcPr>
          <w:p w14:paraId="2454860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189</w:t>
            </w:r>
          </w:p>
        </w:tc>
        <w:tc>
          <w:tcPr>
            <w:tcW w:w="2708" w:type="dxa"/>
          </w:tcPr>
          <w:p w14:paraId="59A62F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774739B" w14:textId="77777777" w:rsidR="007C3E55" w:rsidRDefault="00000000">
            <w:pPr>
              <w:rPr>
                <w:rFonts w:ascii="Times New Roman" w:eastAsia="Times New Roman" w:hAnsi="Times New Roman" w:cs="Times New Roman"/>
                <w:color w:val="000000"/>
                <w:sz w:val="22"/>
                <w:szCs w:val="22"/>
              </w:rPr>
            </w:pPr>
            <w:hyperlink r:id="rId472">
              <w:r w:rsidR="00571110">
                <w:rPr>
                  <w:rFonts w:ascii="Times New Roman" w:eastAsia="Times New Roman" w:hAnsi="Times New Roman" w:cs="Times New Roman"/>
                  <w:color w:val="000000"/>
                  <w:sz w:val="22"/>
                  <w:szCs w:val="22"/>
                </w:rPr>
                <w:t>Inquiries.</w:t>
              </w:r>
            </w:hyperlink>
          </w:p>
          <w:p w14:paraId="2983D335" w14:textId="77777777" w:rsidR="007C3E55" w:rsidRDefault="007C3E55">
            <w:pPr>
              <w:rPr>
                <w:rFonts w:ascii="Times New Roman" w:eastAsia="Times New Roman" w:hAnsi="Times New Roman" w:cs="Times New Roman"/>
                <w:color w:val="000000"/>
                <w:sz w:val="22"/>
                <w:szCs w:val="22"/>
              </w:rPr>
            </w:pPr>
          </w:p>
        </w:tc>
        <w:tc>
          <w:tcPr>
            <w:tcW w:w="3084" w:type="dxa"/>
          </w:tcPr>
          <w:p w14:paraId="414A60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125.</w:t>
            </w:r>
          </w:p>
        </w:tc>
      </w:tr>
      <w:tr w:rsidR="007C3E55" w14:paraId="07E8BE96" w14:textId="77777777">
        <w:trPr>
          <w:trHeight w:val="320"/>
        </w:trPr>
        <w:tc>
          <w:tcPr>
            <w:tcW w:w="10910" w:type="dxa"/>
            <w:gridSpan w:val="6"/>
          </w:tcPr>
          <w:p w14:paraId="33AEFDDA" w14:textId="77777777" w:rsidR="007C3E55" w:rsidRDefault="007C3E55">
            <w:pPr>
              <w:rPr>
                <w:rFonts w:ascii="Times New Roman" w:eastAsia="Times New Roman" w:hAnsi="Times New Roman" w:cs="Times New Roman"/>
                <w:color w:val="000000"/>
                <w:sz w:val="22"/>
                <w:szCs w:val="22"/>
              </w:rPr>
            </w:pPr>
            <w:bookmarkStart w:id="63" w:name="_1rvwp1q" w:colFirst="0" w:colLast="0"/>
            <w:bookmarkEnd w:id="63"/>
          </w:p>
          <w:p w14:paraId="5B4D559B"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IX Offences.</w:t>
            </w:r>
          </w:p>
          <w:p w14:paraId="40DA0B1A" w14:textId="77777777" w:rsidR="007C3E55" w:rsidRDefault="007C3E55">
            <w:pPr>
              <w:rPr>
                <w:rFonts w:ascii="Times New Roman" w:eastAsia="Times New Roman" w:hAnsi="Times New Roman" w:cs="Times New Roman"/>
                <w:color w:val="000000"/>
                <w:sz w:val="22"/>
                <w:szCs w:val="22"/>
              </w:rPr>
            </w:pPr>
          </w:p>
        </w:tc>
      </w:tr>
      <w:tr w:rsidR="007C3E55" w14:paraId="0068EDFF" w14:textId="77777777">
        <w:tc>
          <w:tcPr>
            <w:tcW w:w="767" w:type="dxa"/>
          </w:tcPr>
          <w:p w14:paraId="06E447A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190</w:t>
            </w:r>
          </w:p>
        </w:tc>
        <w:tc>
          <w:tcPr>
            <w:tcW w:w="2708" w:type="dxa"/>
          </w:tcPr>
          <w:p w14:paraId="7E9E80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1BE3BD7" w14:textId="77777777" w:rsidR="007C3E55" w:rsidRDefault="00000000">
            <w:pPr>
              <w:rPr>
                <w:rFonts w:ascii="Times New Roman" w:eastAsia="Times New Roman" w:hAnsi="Times New Roman" w:cs="Times New Roman"/>
                <w:color w:val="000000"/>
                <w:sz w:val="22"/>
                <w:szCs w:val="22"/>
              </w:rPr>
            </w:pPr>
            <w:hyperlink r:id="rId473">
              <w:r w:rsidR="00571110">
                <w:rPr>
                  <w:rFonts w:ascii="Times New Roman" w:eastAsia="Times New Roman" w:hAnsi="Times New Roman" w:cs="Times New Roman"/>
                  <w:color w:val="000000"/>
                  <w:sz w:val="22"/>
                  <w:szCs w:val="22"/>
                </w:rPr>
                <w:t>Forgery, false statements, etc.</w:t>
              </w:r>
            </w:hyperlink>
          </w:p>
          <w:p w14:paraId="1A0A64C6" w14:textId="77777777" w:rsidR="007C3E55" w:rsidRDefault="007C3E55">
            <w:pPr>
              <w:rPr>
                <w:rFonts w:ascii="Times New Roman" w:eastAsia="Times New Roman" w:hAnsi="Times New Roman" w:cs="Times New Roman"/>
                <w:color w:val="000000"/>
                <w:sz w:val="22"/>
                <w:szCs w:val="22"/>
              </w:rPr>
            </w:pPr>
          </w:p>
        </w:tc>
        <w:tc>
          <w:tcPr>
            <w:tcW w:w="3084" w:type="dxa"/>
          </w:tcPr>
          <w:p w14:paraId="1BC8C6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126.</w:t>
            </w:r>
          </w:p>
        </w:tc>
      </w:tr>
      <w:tr w:rsidR="007C3E55" w14:paraId="7E618F6F" w14:textId="77777777">
        <w:tc>
          <w:tcPr>
            <w:tcW w:w="767" w:type="dxa"/>
          </w:tcPr>
          <w:p w14:paraId="547F041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191</w:t>
            </w:r>
          </w:p>
        </w:tc>
        <w:tc>
          <w:tcPr>
            <w:tcW w:w="2708" w:type="dxa"/>
          </w:tcPr>
          <w:p w14:paraId="27CC9F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010D69B" w14:textId="77777777" w:rsidR="007C3E55" w:rsidRDefault="00000000">
            <w:pPr>
              <w:rPr>
                <w:rFonts w:ascii="Times New Roman" w:eastAsia="Times New Roman" w:hAnsi="Times New Roman" w:cs="Times New Roman"/>
                <w:color w:val="000000"/>
                <w:sz w:val="22"/>
                <w:szCs w:val="22"/>
              </w:rPr>
            </w:pPr>
            <w:hyperlink r:id="rId474">
              <w:r w:rsidR="00571110">
                <w:rPr>
                  <w:rFonts w:ascii="Times New Roman" w:eastAsia="Times New Roman" w:hAnsi="Times New Roman" w:cs="Times New Roman"/>
                  <w:color w:val="000000"/>
                  <w:sz w:val="22"/>
                  <w:szCs w:val="22"/>
                </w:rPr>
                <w:t>Ill-treatment of patients.</w:t>
              </w:r>
            </w:hyperlink>
          </w:p>
          <w:p w14:paraId="5105ECF9" w14:textId="77777777" w:rsidR="007C3E55" w:rsidRDefault="007C3E55">
            <w:pPr>
              <w:rPr>
                <w:rFonts w:ascii="Times New Roman" w:eastAsia="Times New Roman" w:hAnsi="Times New Roman" w:cs="Times New Roman"/>
                <w:color w:val="000000"/>
                <w:sz w:val="22"/>
                <w:szCs w:val="22"/>
              </w:rPr>
            </w:pPr>
          </w:p>
        </w:tc>
        <w:tc>
          <w:tcPr>
            <w:tcW w:w="3084" w:type="dxa"/>
          </w:tcPr>
          <w:p w14:paraId="6B60DF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127.</w:t>
            </w:r>
          </w:p>
        </w:tc>
      </w:tr>
      <w:tr w:rsidR="007C3E55" w14:paraId="5C202E70" w14:textId="77777777">
        <w:tc>
          <w:tcPr>
            <w:tcW w:w="767" w:type="dxa"/>
          </w:tcPr>
          <w:p w14:paraId="7FC898D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192</w:t>
            </w:r>
          </w:p>
        </w:tc>
        <w:tc>
          <w:tcPr>
            <w:tcW w:w="2708" w:type="dxa"/>
          </w:tcPr>
          <w:p w14:paraId="4D9BA8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78CB201" w14:textId="77777777" w:rsidR="007C3E55" w:rsidRDefault="00000000">
            <w:pPr>
              <w:rPr>
                <w:rFonts w:ascii="Times New Roman" w:eastAsia="Times New Roman" w:hAnsi="Times New Roman" w:cs="Times New Roman"/>
                <w:color w:val="000000"/>
                <w:sz w:val="22"/>
                <w:szCs w:val="22"/>
              </w:rPr>
            </w:pPr>
            <w:hyperlink r:id="rId475">
              <w:r w:rsidR="00571110">
                <w:rPr>
                  <w:rFonts w:ascii="Times New Roman" w:eastAsia="Times New Roman" w:hAnsi="Times New Roman" w:cs="Times New Roman"/>
                  <w:color w:val="000000"/>
                  <w:sz w:val="22"/>
                  <w:szCs w:val="22"/>
                </w:rPr>
                <w:t>Assisting patients to absent themselves without leave, etc.</w:t>
              </w:r>
            </w:hyperlink>
          </w:p>
          <w:p w14:paraId="1B95B1EC" w14:textId="77777777" w:rsidR="007C3E55" w:rsidRDefault="007C3E55">
            <w:pPr>
              <w:rPr>
                <w:rFonts w:ascii="Times New Roman" w:eastAsia="Times New Roman" w:hAnsi="Times New Roman" w:cs="Times New Roman"/>
                <w:color w:val="000000"/>
                <w:sz w:val="22"/>
                <w:szCs w:val="22"/>
              </w:rPr>
            </w:pPr>
          </w:p>
        </w:tc>
        <w:tc>
          <w:tcPr>
            <w:tcW w:w="3084" w:type="dxa"/>
          </w:tcPr>
          <w:p w14:paraId="58D771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128.</w:t>
            </w:r>
          </w:p>
        </w:tc>
      </w:tr>
      <w:tr w:rsidR="007C3E55" w14:paraId="543B244E" w14:textId="77777777">
        <w:tc>
          <w:tcPr>
            <w:tcW w:w="767" w:type="dxa"/>
          </w:tcPr>
          <w:p w14:paraId="59A2738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193</w:t>
            </w:r>
          </w:p>
        </w:tc>
        <w:tc>
          <w:tcPr>
            <w:tcW w:w="2708" w:type="dxa"/>
          </w:tcPr>
          <w:p w14:paraId="4835D6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465A282" w14:textId="77777777" w:rsidR="007C3E55" w:rsidRDefault="00000000">
            <w:pPr>
              <w:rPr>
                <w:rFonts w:ascii="Times New Roman" w:eastAsia="Times New Roman" w:hAnsi="Times New Roman" w:cs="Times New Roman"/>
                <w:color w:val="000000"/>
                <w:sz w:val="22"/>
                <w:szCs w:val="22"/>
              </w:rPr>
            </w:pPr>
            <w:hyperlink r:id="rId476">
              <w:r w:rsidR="00571110">
                <w:rPr>
                  <w:rFonts w:ascii="Times New Roman" w:eastAsia="Times New Roman" w:hAnsi="Times New Roman" w:cs="Times New Roman"/>
                  <w:color w:val="000000"/>
                  <w:sz w:val="22"/>
                  <w:szCs w:val="22"/>
                </w:rPr>
                <w:t>Obstruction.</w:t>
              </w:r>
            </w:hyperlink>
          </w:p>
          <w:p w14:paraId="5A18373B" w14:textId="77777777" w:rsidR="007C3E55" w:rsidRDefault="007C3E55">
            <w:pPr>
              <w:rPr>
                <w:rFonts w:ascii="Times New Roman" w:eastAsia="Times New Roman" w:hAnsi="Times New Roman" w:cs="Times New Roman"/>
                <w:color w:val="000000"/>
                <w:sz w:val="22"/>
                <w:szCs w:val="22"/>
              </w:rPr>
            </w:pPr>
          </w:p>
        </w:tc>
        <w:tc>
          <w:tcPr>
            <w:tcW w:w="3084" w:type="dxa"/>
          </w:tcPr>
          <w:p w14:paraId="6E0BC2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129.</w:t>
            </w:r>
          </w:p>
        </w:tc>
      </w:tr>
      <w:tr w:rsidR="007C3E55" w14:paraId="61D2B44C" w14:textId="77777777">
        <w:tc>
          <w:tcPr>
            <w:tcW w:w="767" w:type="dxa"/>
          </w:tcPr>
          <w:p w14:paraId="7BEC952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194</w:t>
            </w:r>
          </w:p>
        </w:tc>
        <w:tc>
          <w:tcPr>
            <w:tcW w:w="2708" w:type="dxa"/>
          </w:tcPr>
          <w:p w14:paraId="3E2405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6F5547B" w14:textId="77777777" w:rsidR="007C3E55" w:rsidRDefault="00000000">
            <w:pPr>
              <w:rPr>
                <w:rFonts w:ascii="Times New Roman" w:eastAsia="Times New Roman" w:hAnsi="Times New Roman" w:cs="Times New Roman"/>
                <w:color w:val="000000"/>
                <w:sz w:val="22"/>
                <w:szCs w:val="22"/>
              </w:rPr>
            </w:pPr>
            <w:hyperlink r:id="rId477">
              <w:r w:rsidR="00571110">
                <w:rPr>
                  <w:rFonts w:ascii="Times New Roman" w:eastAsia="Times New Roman" w:hAnsi="Times New Roman" w:cs="Times New Roman"/>
                  <w:color w:val="000000"/>
                  <w:sz w:val="22"/>
                  <w:szCs w:val="22"/>
                </w:rPr>
                <w:t>Prosecutions by local authorities.</w:t>
              </w:r>
            </w:hyperlink>
          </w:p>
          <w:p w14:paraId="0CB6A1E4" w14:textId="77777777" w:rsidR="007C3E55" w:rsidRDefault="007C3E55">
            <w:pPr>
              <w:rPr>
                <w:rFonts w:ascii="Times New Roman" w:eastAsia="Times New Roman" w:hAnsi="Times New Roman" w:cs="Times New Roman"/>
                <w:color w:val="000000"/>
                <w:sz w:val="22"/>
                <w:szCs w:val="22"/>
              </w:rPr>
            </w:pPr>
          </w:p>
        </w:tc>
        <w:tc>
          <w:tcPr>
            <w:tcW w:w="3084" w:type="dxa"/>
          </w:tcPr>
          <w:p w14:paraId="556D6B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w:t>
            </w:r>
          </w:p>
        </w:tc>
      </w:tr>
      <w:tr w:rsidR="007C3E55" w14:paraId="685E892F" w14:textId="77777777">
        <w:trPr>
          <w:trHeight w:val="320"/>
        </w:trPr>
        <w:tc>
          <w:tcPr>
            <w:tcW w:w="10910" w:type="dxa"/>
            <w:gridSpan w:val="6"/>
          </w:tcPr>
          <w:p w14:paraId="6B5BA6D7" w14:textId="77777777" w:rsidR="007C3E55" w:rsidRDefault="007C3E55">
            <w:pPr>
              <w:jc w:val="center"/>
              <w:rPr>
                <w:rFonts w:ascii="Times New Roman" w:eastAsia="Times New Roman" w:hAnsi="Times New Roman" w:cs="Times New Roman"/>
                <w:b/>
                <w:color w:val="000000"/>
                <w:sz w:val="22"/>
                <w:szCs w:val="22"/>
                <w:u w:val="single"/>
              </w:rPr>
            </w:pPr>
          </w:p>
          <w:p w14:paraId="361C812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X Miscellaneous and Supplementary.</w:t>
            </w:r>
          </w:p>
          <w:p w14:paraId="7E92FF71"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4794B185" w14:textId="77777777">
        <w:trPr>
          <w:trHeight w:val="320"/>
        </w:trPr>
        <w:tc>
          <w:tcPr>
            <w:tcW w:w="10910" w:type="dxa"/>
            <w:gridSpan w:val="6"/>
          </w:tcPr>
          <w:p w14:paraId="0DC1C916" w14:textId="77777777" w:rsidR="007C3E55" w:rsidRDefault="007C3E55">
            <w:pPr>
              <w:jc w:val="center"/>
              <w:rPr>
                <w:rFonts w:ascii="Times New Roman" w:eastAsia="Times New Roman" w:hAnsi="Times New Roman" w:cs="Times New Roman"/>
                <w:b/>
                <w:color w:val="000000"/>
                <w:sz w:val="22"/>
                <w:szCs w:val="22"/>
                <w:u w:val="single"/>
              </w:rPr>
            </w:pPr>
          </w:p>
          <w:p w14:paraId="5E4C11E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Miscellaneous provisions.</w:t>
            </w:r>
          </w:p>
          <w:p w14:paraId="2756CA1E"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7E4B81B3" w14:textId="77777777">
        <w:tc>
          <w:tcPr>
            <w:tcW w:w="767" w:type="dxa"/>
          </w:tcPr>
          <w:p w14:paraId="2E6B263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195</w:t>
            </w:r>
          </w:p>
        </w:tc>
        <w:tc>
          <w:tcPr>
            <w:tcW w:w="2708" w:type="dxa"/>
          </w:tcPr>
          <w:p w14:paraId="5FA6D3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E15005B" w14:textId="77777777" w:rsidR="007C3E55" w:rsidRDefault="00000000">
            <w:pPr>
              <w:rPr>
                <w:rFonts w:ascii="Times New Roman" w:eastAsia="Times New Roman" w:hAnsi="Times New Roman" w:cs="Times New Roman"/>
                <w:color w:val="000000"/>
                <w:sz w:val="22"/>
                <w:szCs w:val="22"/>
              </w:rPr>
            </w:pPr>
            <w:hyperlink r:id="rId478">
              <w:r w:rsidR="00571110">
                <w:rPr>
                  <w:rFonts w:ascii="Times New Roman" w:eastAsia="Times New Roman" w:hAnsi="Times New Roman" w:cs="Times New Roman"/>
                  <w:color w:val="000000"/>
                  <w:sz w:val="22"/>
                  <w:szCs w:val="22"/>
                </w:rPr>
                <w:t>Independent mental health advocates: England</w:t>
              </w:r>
            </w:hyperlink>
            <w:r w:rsidR="00571110">
              <w:rPr>
                <w:rFonts w:ascii="Times New Roman" w:eastAsia="Times New Roman" w:hAnsi="Times New Roman" w:cs="Times New Roman"/>
                <w:color w:val="000000"/>
                <w:sz w:val="22"/>
                <w:szCs w:val="22"/>
              </w:rPr>
              <w:t>.</w:t>
            </w:r>
          </w:p>
          <w:p w14:paraId="26BB539D" w14:textId="77777777" w:rsidR="007C3E55" w:rsidRDefault="007C3E55">
            <w:pPr>
              <w:rPr>
                <w:rFonts w:ascii="Times New Roman" w:eastAsia="Times New Roman" w:hAnsi="Times New Roman" w:cs="Times New Roman"/>
                <w:color w:val="000000"/>
                <w:sz w:val="22"/>
                <w:szCs w:val="22"/>
              </w:rPr>
            </w:pPr>
          </w:p>
        </w:tc>
        <w:tc>
          <w:tcPr>
            <w:tcW w:w="3084" w:type="dxa"/>
          </w:tcPr>
          <w:p w14:paraId="7B837C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130A.</w:t>
            </w:r>
          </w:p>
        </w:tc>
      </w:tr>
      <w:tr w:rsidR="007C3E55" w14:paraId="68C723A6" w14:textId="77777777">
        <w:tc>
          <w:tcPr>
            <w:tcW w:w="767" w:type="dxa"/>
          </w:tcPr>
          <w:p w14:paraId="31BBBC85"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196</w:t>
            </w:r>
          </w:p>
        </w:tc>
        <w:tc>
          <w:tcPr>
            <w:tcW w:w="2708" w:type="dxa"/>
          </w:tcPr>
          <w:p w14:paraId="0A3C03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B713023" w14:textId="77777777" w:rsidR="007C3E55" w:rsidRDefault="00000000">
            <w:pPr>
              <w:rPr>
                <w:rFonts w:ascii="Times New Roman" w:eastAsia="Times New Roman" w:hAnsi="Times New Roman" w:cs="Times New Roman"/>
                <w:color w:val="000000"/>
                <w:sz w:val="22"/>
                <w:szCs w:val="22"/>
              </w:rPr>
            </w:pPr>
            <w:hyperlink r:id="rId479">
              <w:r w:rsidR="00571110">
                <w:rPr>
                  <w:rFonts w:ascii="Times New Roman" w:eastAsia="Times New Roman" w:hAnsi="Times New Roman" w:cs="Times New Roman"/>
                  <w:color w:val="000000"/>
                  <w:sz w:val="22"/>
                  <w:szCs w:val="22"/>
                </w:rPr>
                <w:t>Arrangements under section 130A</w:t>
              </w:r>
            </w:hyperlink>
            <w:r w:rsidR="00571110">
              <w:rPr>
                <w:rFonts w:ascii="Times New Roman" w:eastAsia="Times New Roman" w:hAnsi="Times New Roman" w:cs="Times New Roman"/>
                <w:color w:val="000000"/>
                <w:sz w:val="22"/>
                <w:szCs w:val="22"/>
              </w:rPr>
              <w:t>.</w:t>
            </w:r>
          </w:p>
          <w:p w14:paraId="00508FE7" w14:textId="77777777" w:rsidR="007C3E55" w:rsidRDefault="007C3E55">
            <w:pPr>
              <w:rPr>
                <w:rFonts w:ascii="Times New Roman" w:eastAsia="Times New Roman" w:hAnsi="Times New Roman" w:cs="Times New Roman"/>
                <w:color w:val="000000"/>
                <w:sz w:val="22"/>
                <w:szCs w:val="22"/>
              </w:rPr>
            </w:pPr>
          </w:p>
        </w:tc>
        <w:tc>
          <w:tcPr>
            <w:tcW w:w="3084" w:type="dxa"/>
          </w:tcPr>
          <w:p w14:paraId="2DAD34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130B.</w:t>
            </w:r>
          </w:p>
        </w:tc>
      </w:tr>
      <w:tr w:rsidR="007C3E55" w14:paraId="5F889BF4" w14:textId="77777777">
        <w:tc>
          <w:tcPr>
            <w:tcW w:w="767" w:type="dxa"/>
          </w:tcPr>
          <w:p w14:paraId="3AAF98A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197</w:t>
            </w:r>
          </w:p>
        </w:tc>
        <w:tc>
          <w:tcPr>
            <w:tcW w:w="2708" w:type="dxa"/>
          </w:tcPr>
          <w:p w14:paraId="7D7F45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6ABB04F" w14:textId="77777777" w:rsidR="007C3E55" w:rsidRDefault="00000000">
            <w:pPr>
              <w:rPr>
                <w:rFonts w:ascii="Times New Roman" w:eastAsia="Times New Roman" w:hAnsi="Times New Roman" w:cs="Times New Roman"/>
                <w:color w:val="000000"/>
                <w:sz w:val="22"/>
                <w:szCs w:val="22"/>
              </w:rPr>
            </w:pPr>
            <w:hyperlink r:id="rId480">
              <w:r w:rsidR="00571110">
                <w:rPr>
                  <w:rFonts w:ascii="Times New Roman" w:eastAsia="Times New Roman" w:hAnsi="Times New Roman" w:cs="Times New Roman"/>
                  <w:color w:val="000000"/>
                  <w:sz w:val="22"/>
                  <w:szCs w:val="22"/>
                </w:rPr>
                <w:t>Section 130A: supplemental</w:t>
              </w:r>
            </w:hyperlink>
            <w:r w:rsidR="00571110">
              <w:rPr>
                <w:rFonts w:ascii="Times New Roman" w:eastAsia="Times New Roman" w:hAnsi="Times New Roman" w:cs="Times New Roman"/>
                <w:color w:val="000000"/>
                <w:sz w:val="22"/>
                <w:szCs w:val="22"/>
              </w:rPr>
              <w:t>.</w:t>
            </w:r>
          </w:p>
          <w:p w14:paraId="5397742E" w14:textId="77777777" w:rsidR="007C3E55" w:rsidRDefault="007C3E55">
            <w:pPr>
              <w:rPr>
                <w:rFonts w:ascii="Times New Roman" w:eastAsia="Times New Roman" w:hAnsi="Times New Roman" w:cs="Times New Roman"/>
                <w:color w:val="000000"/>
                <w:sz w:val="22"/>
                <w:szCs w:val="22"/>
              </w:rPr>
            </w:pPr>
          </w:p>
        </w:tc>
        <w:tc>
          <w:tcPr>
            <w:tcW w:w="3084" w:type="dxa"/>
          </w:tcPr>
          <w:p w14:paraId="7450EC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130C.</w:t>
            </w:r>
          </w:p>
        </w:tc>
      </w:tr>
      <w:tr w:rsidR="007C3E55" w14:paraId="676805CE" w14:textId="77777777">
        <w:tc>
          <w:tcPr>
            <w:tcW w:w="767" w:type="dxa"/>
          </w:tcPr>
          <w:p w14:paraId="16D3B65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198</w:t>
            </w:r>
          </w:p>
        </w:tc>
        <w:tc>
          <w:tcPr>
            <w:tcW w:w="2708" w:type="dxa"/>
          </w:tcPr>
          <w:p w14:paraId="5306BA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4389E0A" w14:textId="77777777" w:rsidR="007C3E55" w:rsidRDefault="00000000">
            <w:pPr>
              <w:rPr>
                <w:rFonts w:ascii="Times New Roman" w:eastAsia="Times New Roman" w:hAnsi="Times New Roman" w:cs="Times New Roman"/>
                <w:color w:val="000000"/>
                <w:sz w:val="22"/>
                <w:szCs w:val="22"/>
              </w:rPr>
            </w:pPr>
            <w:hyperlink r:id="rId481">
              <w:r w:rsidR="00571110">
                <w:rPr>
                  <w:rFonts w:ascii="Times New Roman" w:eastAsia="Times New Roman" w:hAnsi="Times New Roman" w:cs="Times New Roman"/>
                  <w:color w:val="000000"/>
                  <w:sz w:val="22"/>
                  <w:szCs w:val="22"/>
                </w:rPr>
                <w:t>Duty to give information about independent mental health advocates</w:t>
              </w:r>
            </w:hyperlink>
            <w:r w:rsidR="00571110">
              <w:rPr>
                <w:rFonts w:ascii="Times New Roman" w:eastAsia="Times New Roman" w:hAnsi="Times New Roman" w:cs="Times New Roman"/>
                <w:color w:val="000000"/>
                <w:sz w:val="22"/>
                <w:szCs w:val="22"/>
              </w:rPr>
              <w:t>.</w:t>
            </w:r>
          </w:p>
          <w:p w14:paraId="4B13CA7C" w14:textId="77777777" w:rsidR="007C3E55" w:rsidRDefault="007C3E55">
            <w:pPr>
              <w:rPr>
                <w:rFonts w:ascii="Times New Roman" w:eastAsia="Times New Roman" w:hAnsi="Times New Roman" w:cs="Times New Roman"/>
                <w:color w:val="000000"/>
                <w:sz w:val="22"/>
                <w:szCs w:val="22"/>
              </w:rPr>
            </w:pPr>
          </w:p>
        </w:tc>
        <w:tc>
          <w:tcPr>
            <w:tcW w:w="3084" w:type="dxa"/>
          </w:tcPr>
          <w:p w14:paraId="514BE39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130D.</w:t>
            </w:r>
          </w:p>
        </w:tc>
      </w:tr>
      <w:tr w:rsidR="007C3E55" w14:paraId="046D3BCF" w14:textId="77777777">
        <w:tc>
          <w:tcPr>
            <w:tcW w:w="767" w:type="dxa"/>
          </w:tcPr>
          <w:p w14:paraId="1CB38EC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199</w:t>
            </w:r>
          </w:p>
        </w:tc>
        <w:tc>
          <w:tcPr>
            <w:tcW w:w="2708" w:type="dxa"/>
          </w:tcPr>
          <w:p w14:paraId="2F78FA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F377F45" w14:textId="77777777" w:rsidR="007C3E55" w:rsidRDefault="00000000">
            <w:pPr>
              <w:rPr>
                <w:rFonts w:ascii="Times New Roman" w:eastAsia="Times New Roman" w:hAnsi="Times New Roman" w:cs="Times New Roman"/>
                <w:color w:val="000000"/>
                <w:sz w:val="22"/>
                <w:szCs w:val="22"/>
              </w:rPr>
            </w:pPr>
            <w:hyperlink r:id="rId482">
              <w:r w:rsidR="00571110">
                <w:rPr>
                  <w:rFonts w:ascii="Times New Roman" w:eastAsia="Times New Roman" w:hAnsi="Times New Roman" w:cs="Times New Roman"/>
                  <w:color w:val="000000"/>
                  <w:sz w:val="22"/>
                  <w:szCs w:val="22"/>
                </w:rPr>
                <w:t>Independent mental health advocates: Wales</w:t>
              </w:r>
            </w:hyperlink>
            <w:r w:rsidR="00571110">
              <w:rPr>
                <w:rFonts w:ascii="Times New Roman" w:eastAsia="Times New Roman" w:hAnsi="Times New Roman" w:cs="Times New Roman"/>
                <w:color w:val="000000"/>
                <w:sz w:val="22"/>
                <w:szCs w:val="22"/>
              </w:rPr>
              <w:t>.</w:t>
            </w:r>
          </w:p>
          <w:p w14:paraId="1F1A61C5" w14:textId="77777777" w:rsidR="007C3E55" w:rsidRDefault="007C3E55">
            <w:pPr>
              <w:rPr>
                <w:rFonts w:ascii="Times New Roman" w:eastAsia="Times New Roman" w:hAnsi="Times New Roman" w:cs="Times New Roman"/>
                <w:color w:val="000000"/>
                <w:sz w:val="22"/>
                <w:szCs w:val="22"/>
              </w:rPr>
            </w:pPr>
          </w:p>
        </w:tc>
        <w:tc>
          <w:tcPr>
            <w:tcW w:w="3084" w:type="dxa"/>
          </w:tcPr>
          <w:p w14:paraId="522585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130E.</w:t>
            </w:r>
          </w:p>
        </w:tc>
      </w:tr>
      <w:tr w:rsidR="007C3E55" w14:paraId="132F59EF" w14:textId="77777777">
        <w:tc>
          <w:tcPr>
            <w:tcW w:w="767" w:type="dxa"/>
          </w:tcPr>
          <w:p w14:paraId="6D9C14A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200</w:t>
            </w:r>
          </w:p>
        </w:tc>
        <w:tc>
          <w:tcPr>
            <w:tcW w:w="2708" w:type="dxa"/>
          </w:tcPr>
          <w:p w14:paraId="17D0CA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FF05C7A" w14:textId="77777777" w:rsidR="007C3E55" w:rsidRDefault="00000000">
            <w:pPr>
              <w:rPr>
                <w:rFonts w:ascii="Times New Roman" w:eastAsia="Times New Roman" w:hAnsi="Times New Roman" w:cs="Times New Roman"/>
                <w:color w:val="000000"/>
                <w:sz w:val="22"/>
                <w:szCs w:val="22"/>
              </w:rPr>
            </w:pPr>
            <w:hyperlink r:id="rId483">
              <w:r w:rsidR="00571110">
                <w:rPr>
                  <w:rFonts w:ascii="Times New Roman" w:eastAsia="Times New Roman" w:hAnsi="Times New Roman" w:cs="Times New Roman"/>
                  <w:color w:val="000000"/>
                  <w:sz w:val="22"/>
                  <w:szCs w:val="22"/>
                </w:rPr>
                <w:t>Arrangements under section 130E for Welsh qualifying compulsory patients</w:t>
              </w:r>
            </w:hyperlink>
            <w:r w:rsidR="00571110">
              <w:rPr>
                <w:rFonts w:ascii="Times New Roman" w:eastAsia="Times New Roman" w:hAnsi="Times New Roman" w:cs="Times New Roman"/>
                <w:color w:val="000000"/>
                <w:sz w:val="22"/>
                <w:szCs w:val="22"/>
              </w:rPr>
              <w:t>.</w:t>
            </w:r>
          </w:p>
          <w:p w14:paraId="0318967B" w14:textId="77777777" w:rsidR="007C3E55" w:rsidRDefault="007C3E55">
            <w:pPr>
              <w:rPr>
                <w:rFonts w:ascii="Times New Roman" w:eastAsia="Times New Roman" w:hAnsi="Times New Roman" w:cs="Times New Roman"/>
                <w:color w:val="000000"/>
                <w:sz w:val="22"/>
                <w:szCs w:val="22"/>
              </w:rPr>
            </w:pPr>
          </w:p>
        </w:tc>
        <w:tc>
          <w:tcPr>
            <w:tcW w:w="3084" w:type="dxa"/>
          </w:tcPr>
          <w:p w14:paraId="61519E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130F.</w:t>
            </w:r>
          </w:p>
        </w:tc>
      </w:tr>
      <w:tr w:rsidR="007C3E55" w14:paraId="5E9C83EA" w14:textId="77777777">
        <w:tc>
          <w:tcPr>
            <w:tcW w:w="767" w:type="dxa"/>
          </w:tcPr>
          <w:p w14:paraId="1A99E7E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201</w:t>
            </w:r>
          </w:p>
        </w:tc>
        <w:tc>
          <w:tcPr>
            <w:tcW w:w="2708" w:type="dxa"/>
          </w:tcPr>
          <w:p w14:paraId="1D62B7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F23AC02" w14:textId="77777777" w:rsidR="007C3E55" w:rsidRDefault="00000000">
            <w:pPr>
              <w:rPr>
                <w:rFonts w:ascii="Times New Roman" w:eastAsia="Times New Roman" w:hAnsi="Times New Roman" w:cs="Times New Roman"/>
                <w:color w:val="000000"/>
                <w:sz w:val="22"/>
                <w:szCs w:val="22"/>
              </w:rPr>
            </w:pPr>
            <w:hyperlink r:id="rId484">
              <w:r w:rsidR="00571110">
                <w:rPr>
                  <w:rFonts w:ascii="Times New Roman" w:eastAsia="Times New Roman" w:hAnsi="Times New Roman" w:cs="Times New Roman"/>
                  <w:color w:val="000000"/>
                  <w:sz w:val="22"/>
                  <w:szCs w:val="22"/>
                </w:rPr>
                <w:t>Arrangements under section 130E for Welsh qualifying informal patients</w:t>
              </w:r>
            </w:hyperlink>
            <w:r w:rsidR="00571110">
              <w:rPr>
                <w:rFonts w:ascii="Times New Roman" w:eastAsia="Times New Roman" w:hAnsi="Times New Roman" w:cs="Times New Roman"/>
                <w:color w:val="000000"/>
                <w:sz w:val="22"/>
                <w:szCs w:val="22"/>
              </w:rPr>
              <w:t>.</w:t>
            </w:r>
          </w:p>
          <w:p w14:paraId="468AB9A5" w14:textId="77777777" w:rsidR="007C3E55" w:rsidRDefault="007C3E55">
            <w:pPr>
              <w:rPr>
                <w:rFonts w:ascii="Times New Roman" w:eastAsia="Times New Roman" w:hAnsi="Times New Roman" w:cs="Times New Roman"/>
                <w:color w:val="000000"/>
                <w:sz w:val="22"/>
                <w:szCs w:val="22"/>
              </w:rPr>
            </w:pPr>
          </w:p>
        </w:tc>
        <w:tc>
          <w:tcPr>
            <w:tcW w:w="3084" w:type="dxa"/>
          </w:tcPr>
          <w:p w14:paraId="5300BE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130G.</w:t>
            </w:r>
          </w:p>
        </w:tc>
      </w:tr>
      <w:tr w:rsidR="007C3E55" w14:paraId="72A84002" w14:textId="77777777">
        <w:tc>
          <w:tcPr>
            <w:tcW w:w="767" w:type="dxa"/>
          </w:tcPr>
          <w:p w14:paraId="357D98C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202</w:t>
            </w:r>
          </w:p>
        </w:tc>
        <w:tc>
          <w:tcPr>
            <w:tcW w:w="2708" w:type="dxa"/>
          </w:tcPr>
          <w:p w14:paraId="2E5ACB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C4E47CB" w14:textId="77777777" w:rsidR="007C3E55" w:rsidRDefault="00000000">
            <w:pPr>
              <w:rPr>
                <w:rFonts w:ascii="Times New Roman" w:eastAsia="Times New Roman" w:hAnsi="Times New Roman" w:cs="Times New Roman"/>
                <w:color w:val="000000"/>
                <w:sz w:val="22"/>
                <w:szCs w:val="22"/>
              </w:rPr>
            </w:pPr>
            <w:hyperlink r:id="rId485">
              <w:r w:rsidR="00571110">
                <w:rPr>
                  <w:rFonts w:ascii="Times New Roman" w:eastAsia="Times New Roman" w:hAnsi="Times New Roman" w:cs="Times New Roman"/>
                  <w:color w:val="000000"/>
                  <w:sz w:val="22"/>
                  <w:szCs w:val="22"/>
                </w:rPr>
                <w:t>Independent mental health advocates for Wales: supplementary powers and duties</w:t>
              </w:r>
            </w:hyperlink>
            <w:r w:rsidR="00571110">
              <w:rPr>
                <w:rFonts w:ascii="Times New Roman" w:eastAsia="Times New Roman" w:hAnsi="Times New Roman" w:cs="Times New Roman"/>
                <w:color w:val="000000"/>
                <w:sz w:val="22"/>
                <w:szCs w:val="22"/>
              </w:rPr>
              <w:t>.</w:t>
            </w:r>
          </w:p>
          <w:p w14:paraId="12252AE3" w14:textId="77777777" w:rsidR="007C3E55" w:rsidRDefault="007C3E55">
            <w:pPr>
              <w:rPr>
                <w:rFonts w:ascii="Times New Roman" w:eastAsia="Times New Roman" w:hAnsi="Times New Roman" w:cs="Times New Roman"/>
                <w:color w:val="000000"/>
                <w:sz w:val="22"/>
                <w:szCs w:val="22"/>
              </w:rPr>
            </w:pPr>
          </w:p>
        </w:tc>
        <w:tc>
          <w:tcPr>
            <w:tcW w:w="3084" w:type="dxa"/>
          </w:tcPr>
          <w:p w14:paraId="36EB0E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130H.</w:t>
            </w:r>
          </w:p>
        </w:tc>
      </w:tr>
      <w:tr w:rsidR="007C3E55" w14:paraId="0F9E072B" w14:textId="77777777">
        <w:tc>
          <w:tcPr>
            <w:tcW w:w="767" w:type="dxa"/>
          </w:tcPr>
          <w:p w14:paraId="3BAC897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203</w:t>
            </w:r>
          </w:p>
        </w:tc>
        <w:tc>
          <w:tcPr>
            <w:tcW w:w="2708" w:type="dxa"/>
          </w:tcPr>
          <w:p w14:paraId="65231E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F48C2A5" w14:textId="77777777" w:rsidR="007C3E55" w:rsidRDefault="00000000">
            <w:pPr>
              <w:rPr>
                <w:rFonts w:ascii="Times New Roman" w:eastAsia="Times New Roman" w:hAnsi="Times New Roman" w:cs="Times New Roman"/>
                <w:color w:val="000000"/>
                <w:sz w:val="22"/>
                <w:szCs w:val="22"/>
              </w:rPr>
            </w:pPr>
            <w:hyperlink r:id="rId486">
              <w:r w:rsidR="00571110">
                <w:rPr>
                  <w:rFonts w:ascii="Times New Roman" w:eastAsia="Times New Roman" w:hAnsi="Times New Roman" w:cs="Times New Roman"/>
                  <w:color w:val="000000"/>
                  <w:sz w:val="22"/>
                  <w:szCs w:val="22"/>
                </w:rPr>
                <w:t>Welsh qualifying compulsory patients</w:t>
              </w:r>
            </w:hyperlink>
            <w:r w:rsidR="00571110">
              <w:rPr>
                <w:rFonts w:ascii="Times New Roman" w:eastAsia="Times New Roman" w:hAnsi="Times New Roman" w:cs="Times New Roman"/>
                <w:color w:val="000000"/>
                <w:sz w:val="22"/>
                <w:szCs w:val="22"/>
              </w:rPr>
              <w:t>.</w:t>
            </w:r>
          </w:p>
          <w:p w14:paraId="755FECCF" w14:textId="77777777" w:rsidR="007C3E55" w:rsidRDefault="007C3E55">
            <w:pPr>
              <w:rPr>
                <w:rFonts w:ascii="Times New Roman" w:eastAsia="Times New Roman" w:hAnsi="Times New Roman" w:cs="Times New Roman"/>
                <w:color w:val="000000"/>
                <w:sz w:val="22"/>
                <w:szCs w:val="22"/>
              </w:rPr>
            </w:pPr>
          </w:p>
        </w:tc>
        <w:tc>
          <w:tcPr>
            <w:tcW w:w="3084" w:type="dxa"/>
          </w:tcPr>
          <w:p w14:paraId="7C0CBC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130I.</w:t>
            </w:r>
          </w:p>
        </w:tc>
      </w:tr>
      <w:tr w:rsidR="007C3E55" w14:paraId="1AC76545" w14:textId="77777777">
        <w:tc>
          <w:tcPr>
            <w:tcW w:w="767" w:type="dxa"/>
          </w:tcPr>
          <w:p w14:paraId="3C85A71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204</w:t>
            </w:r>
          </w:p>
        </w:tc>
        <w:tc>
          <w:tcPr>
            <w:tcW w:w="2708" w:type="dxa"/>
          </w:tcPr>
          <w:p w14:paraId="6E6890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C73A2A0" w14:textId="77777777" w:rsidR="007C3E55" w:rsidRDefault="00000000">
            <w:pPr>
              <w:rPr>
                <w:rFonts w:ascii="Times New Roman" w:eastAsia="Times New Roman" w:hAnsi="Times New Roman" w:cs="Times New Roman"/>
                <w:color w:val="000000"/>
                <w:sz w:val="22"/>
                <w:szCs w:val="22"/>
              </w:rPr>
            </w:pPr>
            <w:hyperlink r:id="rId487">
              <w:r w:rsidR="00571110">
                <w:rPr>
                  <w:rFonts w:ascii="Times New Roman" w:eastAsia="Times New Roman" w:hAnsi="Times New Roman" w:cs="Times New Roman"/>
                  <w:color w:val="000000"/>
                  <w:sz w:val="22"/>
                  <w:szCs w:val="22"/>
                </w:rPr>
                <w:t>Welsh qualifying informal patients</w:t>
              </w:r>
            </w:hyperlink>
            <w:r w:rsidR="00571110">
              <w:rPr>
                <w:rFonts w:ascii="Times New Roman" w:eastAsia="Times New Roman" w:hAnsi="Times New Roman" w:cs="Times New Roman"/>
                <w:color w:val="000000"/>
                <w:sz w:val="22"/>
                <w:szCs w:val="22"/>
              </w:rPr>
              <w:t>.</w:t>
            </w:r>
          </w:p>
          <w:p w14:paraId="3B329BD5" w14:textId="77777777" w:rsidR="007C3E55" w:rsidRDefault="007C3E55">
            <w:pPr>
              <w:rPr>
                <w:rFonts w:ascii="Times New Roman" w:eastAsia="Times New Roman" w:hAnsi="Times New Roman" w:cs="Times New Roman"/>
                <w:color w:val="000000"/>
                <w:sz w:val="22"/>
                <w:szCs w:val="22"/>
              </w:rPr>
            </w:pPr>
          </w:p>
        </w:tc>
        <w:tc>
          <w:tcPr>
            <w:tcW w:w="3084" w:type="dxa"/>
          </w:tcPr>
          <w:p w14:paraId="1F910D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130J.</w:t>
            </w:r>
          </w:p>
        </w:tc>
      </w:tr>
      <w:tr w:rsidR="007C3E55" w14:paraId="395313C9" w14:textId="77777777">
        <w:tc>
          <w:tcPr>
            <w:tcW w:w="767" w:type="dxa"/>
          </w:tcPr>
          <w:p w14:paraId="6E84C85A"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205</w:t>
            </w:r>
          </w:p>
        </w:tc>
        <w:tc>
          <w:tcPr>
            <w:tcW w:w="2708" w:type="dxa"/>
          </w:tcPr>
          <w:p w14:paraId="77071F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73F2763" w14:textId="77777777" w:rsidR="007C3E55" w:rsidRDefault="00000000">
            <w:pPr>
              <w:rPr>
                <w:rFonts w:ascii="Times New Roman" w:eastAsia="Times New Roman" w:hAnsi="Times New Roman" w:cs="Times New Roman"/>
                <w:color w:val="000000"/>
                <w:sz w:val="22"/>
                <w:szCs w:val="22"/>
              </w:rPr>
            </w:pPr>
            <w:hyperlink r:id="rId488">
              <w:r w:rsidR="00571110">
                <w:rPr>
                  <w:rFonts w:ascii="Times New Roman" w:eastAsia="Times New Roman" w:hAnsi="Times New Roman" w:cs="Times New Roman"/>
                  <w:color w:val="000000"/>
                  <w:sz w:val="22"/>
                  <w:szCs w:val="22"/>
                </w:rPr>
                <w:t>Duty to give information about independent mental health advocates to Welsh qualifying compulsory patients</w:t>
              </w:r>
            </w:hyperlink>
            <w:r w:rsidR="00571110">
              <w:rPr>
                <w:rFonts w:ascii="Times New Roman" w:eastAsia="Times New Roman" w:hAnsi="Times New Roman" w:cs="Times New Roman"/>
                <w:color w:val="000000"/>
                <w:sz w:val="22"/>
                <w:szCs w:val="22"/>
              </w:rPr>
              <w:t>.</w:t>
            </w:r>
          </w:p>
          <w:p w14:paraId="7CD6EFEE" w14:textId="77777777" w:rsidR="007C3E55" w:rsidRDefault="007C3E55">
            <w:pPr>
              <w:rPr>
                <w:rFonts w:ascii="Times New Roman" w:eastAsia="Times New Roman" w:hAnsi="Times New Roman" w:cs="Times New Roman"/>
                <w:color w:val="000000"/>
                <w:sz w:val="22"/>
                <w:szCs w:val="22"/>
              </w:rPr>
            </w:pPr>
          </w:p>
        </w:tc>
        <w:tc>
          <w:tcPr>
            <w:tcW w:w="3084" w:type="dxa"/>
          </w:tcPr>
          <w:p w14:paraId="5CBF7E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130K.</w:t>
            </w:r>
          </w:p>
        </w:tc>
      </w:tr>
      <w:tr w:rsidR="007C3E55" w14:paraId="13BE32D7" w14:textId="77777777">
        <w:tc>
          <w:tcPr>
            <w:tcW w:w="767" w:type="dxa"/>
          </w:tcPr>
          <w:p w14:paraId="432ACACE"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206</w:t>
            </w:r>
          </w:p>
        </w:tc>
        <w:tc>
          <w:tcPr>
            <w:tcW w:w="2708" w:type="dxa"/>
          </w:tcPr>
          <w:p w14:paraId="5BB310E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F9D8154" w14:textId="77777777" w:rsidR="007C3E55" w:rsidRDefault="00000000">
            <w:pPr>
              <w:rPr>
                <w:rFonts w:ascii="Times New Roman" w:eastAsia="Times New Roman" w:hAnsi="Times New Roman" w:cs="Times New Roman"/>
                <w:color w:val="000000"/>
                <w:sz w:val="22"/>
                <w:szCs w:val="22"/>
              </w:rPr>
            </w:pPr>
            <w:hyperlink r:id="rId489">
              <w:r w:rsidR="00571110">
                <w:rPr>
                  <w:rFonts w:ascii="Times New Roman" w:eastAsia="Times New Roman" w:hAnsi="Times New Roman" w:cs="Times New Roman"/>
                  <w:color w:val="000000"/>
                  <w:sz w:val="22"/>
                  <w:szCs w:val="22"/>
                </w:rPr>
                <w:t>Duty to give information about independent mental health advocates to Welsh qualifying informal patients</w:t>
              </w:r>
            </w:hyperlink>
            <w:r w:rsidR="00571110">
              <w:rPr>
                <w:rFonts w:ascii="Times New Roman" w:eastAsia="Times New Roman" w:hAnsi="Times New Roman" w:cs="Times New Roman"/>
                <w:color w:val="000000"/>
                <w:sz w:val="22"/>
                <w:szCs w:val="22"/>
              </w:rPr>
              <w:t>.</w:t>
            </w:r>
          </w:p>
          <w:p w14:paraId="587771EB" w14:textId="77777777" w:rsidR="007C3E55" w:rsidRDefault="007C3E55">
            <w:pPr>
              <w:rPr>
                <w:rFonts w:ascii="Times New Roman" w:eastAsia="Times New Roman" w:hAnsi="Times New Roman" w:cs="Times New Roman"/>
                <w:color w:val="000000"/>
                <w:sz w:val="22"/>
                <w:szCs w:val="22"/>
              </w:rPr>
            </w:pPr>
          </w:p>
        </w:tc>
        <w:tc>
          <w:tcPr>
            <w:tcW w:w="3084" w:type="dxa"/>
          </w:tcPr>
          <w:p w14:paraId="795A2E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130L.</w:t>
            </w:r>
          </w:p>
        </w:tc>
      </w:tr>
      <w:tr w:rsidR="007C3E55" w14:paraId="2F604F09" w14:textId="77777777">
        <w:tc>
          <w:tcPr>
            <w:tcW w:w="767" w:type="dxa"/>
          </w:tcPr>
          <w:p w14:paraId="02B1235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207</w:t>
            </w:r>
          </w:p>
        </w:tc>
        <w:tc>
          <w:tcPr>
            <w:tcW w:w="2708" w:type="dxa"/>
          </w:tcPr>
          <w:p w14:paraId="60A6AF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5949BBE" w14:textId="77777777" w:rsidR="007C3E55" w:rsidRDefault="00000000">
            <w:pPr>
              <w:rPr>
                <w:rFonts w:ascii="Times New Roman" w:eastAsia="Times New Roman" w:hAnsi="Times New Roman" w:cs="Times New Roman"/>
                <w:color w:val="000000"/>
                <w:sz w:val="22"/>
                <w:szCs w:val="22"/>
              </w:rPr>
            </w:pPr>
            <w:hyperlink r:id="rId490">
              <w:r w:rsidR="00571110">
                <w:rPr>
                  <w:rFonts w:ascii="Times New Roman" w:eastAsia="Times New Roman" w:hAnsi="Times New Roman" w:cs="Times New Roman"/>
                  <w:color w:val="000000"/>
                  <w:sz w:val="22"/>
                  <w:szCs w:val="22"/>
                </w:rPr>
                <w:t>Informal admission of patients.</w:t>
              </w:r>
            </w:hyperlink>
          </w:p>
          <w:p w14:paraId="6127CBD2" w14:textId="77777777" w:rsidR="007C3E55" w:rsidRDefault="007C3E55">
            <w:pPr>
              <w:rPr>
                <w:rFonts w:ascii="Times New Roman" w:eastAsia="Times New Roman" w:hAnsi="Times New Roman" w:cs="Times New Roman"/>
                <w:color w:val="000000"/>
                <w:sz w:val="22"/>
                <w:szCs w:val="22"/>
              </w:rPr>
            </w:pPr>
          </w:p>
        </w:tc>
        <w:tc>
          <w:tcPr>
            <w:tcW w:w="3084" w:type="dxa"/>
          </w:tcPr>
          <w:p w14:paraId="4EC324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131.</w:t>
            </w:r>
          </w:p>
        </w:tc>
      </w:tr>
      <w:tr w:rsidR="007C3E55" w14:paraId="17AB23DD" w14:textId="77777777">
        <w:tc>
          <w:tcPr>
            <w:tcW w:w="767" w:type="dxa"/>
          </w:tcPr>
          <w:p w14:paraId="1CC4E85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208</w:t>
            </w:r>
          </w:p>
        </w:tc>
        <w:tc>
          <w:tcPr>
            <w:tcW w:w="2708" w:type="dxa"/>
          </w:tcPr>
          <w:p w14:paraId="4912CD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1744D93" w14:textId="77777777" w:rsidR="007C3E55" w:rsidRDefault="00000000">
            <w:pPr>
              <w:rPr>
                <w:rFonts w:ascii="Times New Roman" w:eastAsia="Times New Roman" w:hAnsi="Times New Roman" w:cs="Times New Roman"/>
                <w:color w:val="000000"/>
                <w:sz w:val="22"/>
                <w:szCs w:val="22"/>
              </w:rPr>
            </w:pPr>
            <w:hyperlink r:id="rId491">
              <w:r w:rsidR="00571110">
                <w:rPr>
                  <w:rFonts w:ascii="Times New Roman" w:eastAsia="Times New Roman" w:hAnsi="Times New Roman" w:cs="Times New Roman"/>
                  <w:color w:val="000000"/>
                  <w:sz w:val="22"/>
                  <w:szCs w:val="22"/>
                </w:rPr>
                <w:t> Accommodation, etc. for children</w:t>
              </w:r>
            </w:hyperlink>
            <w:r w:rsidR="00571110">
              <w:rPr>
                <w:rFonts w:ascii="Times New Roman" w:eastAsia="Times New Roman" w:hAnsi="Times New Roman" w:cs="Times New Roman"/>
                <w:color w:val="000000"/>
                <w:sz w:val="22"/>
                <w:szCs w:val="22"/>
              </w:rPr>
              <w:t>.</w:t>
            </w:r>
          </w:p>
          <w:p w14:paraId="15D1003C" w14:textId="77777777" w:rsidR="007C3E55" w:rsidRDefault="007C3E55">
            <w:pPr>
              <w:rPr>
                <w:rFonts w:ascii="Times New Roman" w:eastAsia="Times New Roman" w:hAnsi="Times New Roman" w:cs="Times New Roman"/>
                <w:color w:val="000000"/>
                <w:sz w:val="22"/>
                <w:szCs w:val="22"/>
              </w:rPr>
            </w:pPr>
          </w:p>
        </w:tc>
        <w:tc>
          <w:tcPr>
            <w:tcW w:w="3084" w:type="dxa"/>
          </w:tcPr>
          <w:p w14:paraId="0E02AC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131A.</w:t>
            </w:r>
          </w:p>
        </w:tc>
      </w:tr>
      <w:tr w:rsidR="007C3E55" w14:paraId="16368A82" w14:textId="77777777">
        <w:tc>
          <w:tcPr>
            <w:tcW w:w="767" w:type="dxa"/>
          </w:tcPr>
          <w:p w14:paraId="1B8B996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209</w:t>
            </w:r>
          </w:p>
        </w:tc>
        <w:tc>
          <w:tcPr>
            <w:tcW w:w="2708" w:type="dxa"/>
          </w:tcPr>
          <w:p w14:paraId="558895C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3E7B8B4" w14:textId="77777777" w:rsidR="007C3E55" w:rsidRDefault="00000000">
            <w:pPr>
              <w:rPr>
                <w:rFonts w:ascii="Times New Roman" w:eastAsia="Times New Roman" w:hAnsi="Times New Roman" w:cs="Times New Roman"/>
                <w:color w:val="000000"/>
                <w:sz w:val="22"/>
                <w:szCs w:val="22"/>
              </w:rPr>
            </w:pPr>
            <w:hyperlink r:id="rId492">
              <w:r w:rsidR="00571110">
                <w:rPr>
                  <w:rFonts w:ascii="Times New Roman" w:eastAsia="Times New Roman" w:hAnsi="Times New Roman" w:cs="Times New Roman"/>
                  <w:color w:val="000000"/>
                  <w:sz w:val="22"/>
                  <w:szCs w:val="22"/>
                </w:rPr>
                <w:t>Duty of managers of hospitals to give information to detained patients.</w:t>
              </w:r>
            </w:hyperlink>
          </w:p>
          <w:p w14:paraId="1BA5CC6D" w14:textId="77777777" w:rsidR="007C3E55" w:rsidRDefault="007C3E55">
            <w:pPr>
              <w:rPr>
                <w:rFonts w:ascii="Times New Roman" w:eastAsia="Times New Roman" w:hAnsi="Times New Roman" w:cs="Times New Roman"/>
                <w:color w:val="000000"/>
                <w:sz w:val="22"/>
                <w:szCs w:val="22"/>
              </w:rPr>
            </w:pPr>
          </w:p>
        </w:tc>
        <w:tc>
          <w:tcPr>
            <w:tcW w:w="3084" w:type="dxa"/>
          </w:tcPr>
          <w:p w14:paraId="42A02E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132.</w:t>
            </w:r>
          </w:p>
        </w:tc>
      </w:tr>
      <w:tr w:rsidR="007C3E55" w14:paraId="05193ED2" w14:textId="77777777">
        <w:tc>
          <w:tcPr>
            <w:tcW w:w="767" w:type="dxa"/>
          </w:tcPr>
          <w:p w14:paraId="456C495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210</w:t>
            </w:r>
          </w:p>
        </w:tc>
        <w:tc>
          <w:tcPr>
            <w:tcW w:w="2708" w:type="dxa"/>
          </w:tcPr>
          <w:p w14:paraId="664727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2CC44EB" w14:textId="77777777" w:rsidR="007C3E55" w:rsidRDefault="00000000">
            <w:pPr>
              <w:rPr>
                <w:rFonts w:ascii="Times New Roman" w:eastAsia="Times New Roman" w:hAnsi="Times New Roman" w:cs="Times New Roman"/>
                <w:color w:val="000000"/>
                <w:sz w:val="22"/>
                <w:szCs w:val="22"/>
              </w:rPr>
            </w:pPr>
            <w:hyperlink r:id="rId493">
              <w:r w:rsidR="00571110">
                <w:rPr>
                  <w:rFonts w:ascii="Times New Roman" w:eastAsia="Times New Roman" w:hAnsi="Times New Roman" w:cs="Times New Roman"/>
                  <w:color w:val="000000"/>
                  <w:sz w:val="22"/>
                  <w:szCs w:val="22"/>
                </w:rPr>
                <w:t>Duty of managers of hospitals to give information to community patients</w:t>
              </w:r>
            </w:hyperlink>
            <w:r w:rsidR="00571110">
              <w:rPr>
                <w:rFonts w:ascii="Times New Roman" w:eastAsia="Times New Roman" w:hAnsi="Times New Roman" w:cs="Times New Roman"/>
                <w:color w:val="000000"/>
                <w:sz w:val="22"/>
                <w:szCs w:val="22"/>
              </w:rPr>
              <w:t>.</w:t>
            </w:r>
          </w:p>
          <w:p w14:paraId="017CBB40" w14:textId="77777777" w:rsidR="007C3E55" w:rsidRDefault="007C3E55">
            <w:pPr>
              <w:rPr>
                <w:rFonts w:ascii="Times New Roman" w:eastAsia="Times New Roman" w:hAnsi="Times New Roman" w:cs="Times New Roman"/>
                <w:color w:val="000000"/>
                <w:sz w:val="22"/>
                <w:szCs w:val="22"/>
              </w:rPr>
            </w:pPr>
          </w:p>
        </w:tc>
        <w:tc>
          <w:tcPr>
            <w:tcW w:w="3084" w:type="dxa"/>
          </w:tcPr>
          <w:p w14:paraId="29282B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132A.</w:t>
            </w:r>
          </w:p>
        </w:tc>
      </w:tr>
      <w:tr w:rsidR="007C3E55" w14:paraId="2425B540" w14:textId="77777777">
        <w:tc>
          <w:tcPr>
            <w:tcW w:w="767" w:type="dxa"/>
          </w:tcPr>
          <w:p w14:paraId="348BA63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211</w:t>
            </w:r>
          </w:p>
        </w:tc>
        <w:tc>
          <w:tcPr>
            <w:tcW w:w="2708" w:type="dxa"/>
          </w:tcPr>
          <w:p w14:paraId="6C7361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217DEBA9" w14:textId="77777777" w:rsidR="007C3E55" w:rsidRDefault="00000000">
            <w:pPr>
              <w:rPr>
                <w:rFonts w:ascii="Times New Roman" w:eastAsia="Times New Roman" w:hAnsi="Times New Roman" w:cs="Times New Roman"/>
                <w:color w:val="000000"/>
                <w:sz w:val="22"/>
                <w:szCs w:val="22"/>
              </w:rPr>
            </w:pPr>
            <w:hyperlink r:id="rId494">
              <w:r w:rsidR="00571110">
                <w:rPr>
                  <w:rFonts w:ascii="Times New Roman" w:eastAsia="Times New Roman" w:hAnsi="Times New Roman" w:cs="Times New Roman"/>
                  <w:color w:val="000000"/>
                  <w:sz w:val="22"/>
                  <w:szCs w:val="22"/>
                </w:rPr>
                <w:t>Duty of managers of hospitals to inform nearest relatives of discharge.</w:t>
              </w:r>
            </w:hyperlink>
          </w:p>
          <w:p w14:paraId="76C66D36" w14:textId="77777777" w:rsidR="007C3E55" w:rsidRDefault="007C3E55">
            <w:pPr>
              <w:rPr>
                <w:rFonts w:ascii="Times New Roman" w:eastAsia="Times New Roman" w:hAnsi="Times New Roman" w:cs="Times New Roman"/>
                <w:color w:val="000000"/>
                <w:sz w:val="22"/>
                <w:szCs w:val="22"/>
              </w:rPr>
            </w:pPr>
          </w:p>
        </w:tc>
        <w:tc>
          <w:tcPr>
            <w:tcW w:w="3084" w:type="dxa"/>
          </w:tcPr>
          <w:p w14:paraId="3558A10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133.</w:t>
            </w:r>
          </w:p>
        </w:tc>
      </w:tr>
      <w:tr w:rsidR="007C3E55" w14:paraId="45DBF5DC" w14:textId="77777777">
        <w:tc>
          <w:tcPr>
            <w:tcW w:w="767" w:type="dxa"/>
          </w:tcPr>
          <w:p w14:paraId="55A724D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212</w:t>
            </w:r>
          </w:p>
        </w:tc>
        <w:tc>
          <w:tcPr>
            <w:tcW w:w="2708" w:type="dxa"/>
          </w:tcPr>
          <w:p w14:paraId="083CA4E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98FA54A" w14:textId="77777777" w:rsidR="007C3E55" w:rsidRDefault="00000000">
            <w:pPr>
              <w:rPr>
                <w:rFonts w:ascii="Times New Roman" w:eastAsia="Times New Roman" w:hAnsi="Times New Roman" w:cs="Times New Roman"/>
                <w:color w:val="000000"/>
                <w:sz w:val="22"/>
                <w:szCs w:val="22"/>
              </w:rPr>
            </w:pPr>
            <w:hyperlink r:id="rId495">
              <w:r w:rsidR="00571110">
                <w:rPr>
                  <w:rFonts w:ascii="Times New Roman" w:eastAsia="Times New Roman" w:hAnsi="Times New Roman" w:cs="Times New Roman"/>
                  <w:color w:val="000000"/>
                  <w:sz w:val="22"/>
                  <w:szCs w:val="22"/>
                </w:rPr>
                <w:t>Correspondence of patients.</w:t>
              </w:r>
            </w:hyperlink>
          </w:p>
          <w:p w14:paraId="36C4BA29" w14:textId="77777777" w:rsidR="007C3E55" w:rsidRDefault="007C3E55">
            <w:pPr>
              <w:rPr>
                <w:rFonts w:ascii="Times New Roman" w:eastAsia="Times New Roman" w:hAnsi="Times New Roman" w:cs="Times New Roman"/>
                <w:color w:val="000000"/>
                <w:sz w:val="22"/>
                <w:szCs w:val="22"/>
              </w:rPr>
            </w:pPr>
          </w:p>
        </w:tc>
        <w:tc>
          <w:tcPr>
            <w:tcW w:w="3084" w:type="dxa"/>
          </w:tcPr>
          <w:p w14:paraId="34268C2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134.</w:t>
            </w:r>
          </w:p>
        </w:tc>
      </w:tr>
      <w:tr w:rsidR="007C3E55" w14:paraId="1F07DC85" w14:textId="77777777">
        <w:tc>
          <w:tcPr>
            <w:tcW w:w="767" w:type="dxa"/>
          </w:tcPr>
          <w:p w14:paraId="2273C12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213</w:t>
            </w:r>
          </w:p>
        </w:tc>
        <w:tc>
          <w:tcPr>
            <w:tcW w:w="2708" w:type="dxa"/>
          </w:tcPr>
          <w:p w14:paraId="4DC5D2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938CAAD" w14:textId="77777777" w:rsidR="007C3E55" w:rsidRDefault="00000000">
            <w:pPr>
              <w:rPr>
                <w:rFonts w:ascii="Times New Roman" w:eastAsia="Times New Roman" w:hAnsi="Times New Roman" w:cs="Times New Roman"/>
                <w:color w:val="000000"/>
                <w:sz w:val="22"/>
                <w:szCs w:val="22"/>
              </w:rPr>
            </w:pPr>
            <w:hyperlink r:id="rId496">
              <w:r w:rsidR="00571110">
                <w:rPr>
                  <w:rFonts w:ascii="Times New Roman" w:eastAsia="Times New Roman" w:hAnsi="Times New Roman" w:cs="Times New Roman"/>
                  <w:color w:val="000000"/>
                  <w:sz w:val="22"/>
                  <w:szCs w:val="22"/>
                </w:rPr>
                <w:t>Review of decisions to withhold correspondence</w:t>
              </w:r>
            </w:hyperlink>
            <w:r w:rsidR="00571110">
              <w:rPr>
                <w:rFonts w:ascii="Times New Roman" w:eastAsia="Times New Roman" w:hAnsi="Times New Roman" w:cs="Times New Roman"/>
                <w:color w:val="000000"/>
                <w:sz w:val="22"/>
                <w:szCs w:val="22"/>
              </w:rPr>
              <w:t>.</w:t>
            </w:r>
          </w:p>
          <w:p w14:paraId="52C411C2" w14:textId="77777777" w:rsidR="007C3E55" w:rsidRDefault="007C3E55">
            <w:pPr>
              <w:rPr>
                <w:rFonts w:ascii="Times New Roman" w:eastAsia="Times New Roman" w:hAnsi="Times New Roman" w:cs="Times New Roman"/>
                <w:color w:val="000000"/>
                <w:sz w:val="22"/>
                <w:szCs w:val="22"/>
              </w:rPr>
            </w:pPr>
          </w:p>
        </w:tc>
        <w:tc>
          <w:tcPr>
            <w:tcW w:w="3084" w:type="dxa"/>
          </w:tcPr>
          <w:p w14:paraId="46EA21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134A.</w:t>
            </w:r>
          </w:p>
        </w:tc>
      </w:tr>
      <w:tr w:rsidR="007C3E55" w14:paraId="53E22CFA" w14:textId="77777777">
        <w:tc>
          <w:tcPr>
            <w:tcW w:w="767" w:type="dxa"/>
          </w:tcPr>
          <w:p w14:paraId="0BA3A8F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214</w:t>
            </w:r>
          </w:p>
        </w:tc>
        <w:tc>
          <w:tcPr>
            <w:tcW w:w="2708" w:type="dxa"/>
          </w:tcPr>
          <w:p w14:paraId="2096E77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83AE692" w14:textId="77777777" w:rsidR="007C3E55" w:rsidRDefault="00000000">
            <w:pPr>
              <w:rPr>
                <w:rFonts w:ascii="Times New Roman" w:eastAsia="Times New Roman" w:hAnsi="Times New Roman" w:cs="Times New Roman"/>
                <w:color w:val="000000"/>
                <w:sz w:val="22"/>
                <w:szCs w:val="22"/>
              </w:rPr>
            </w:pPr>
            <w:hyperlink r:id="rId497">
              <w:r w:rsidR="00571110">
                <w:rPr>
                  <w:rFonts w:ascii="Times New Roman" w:eastAsia="Times New Roman" w:hAnsi="Times New Roman" w:cs="Times New Roman"/>
                  <w:color w:val="000000"/>
                  <w:sz w:val="22"/>
                  <w:szCs w:val="22"/>
                </w:rPr>
                <w:t>Warrant to search for and remove patients.</w:t>
              </w:r>
            </w:hyperlink>
          </w:p>
          <w:p w14:paraId="66AC522B" w14:textId="77777777" w:rsidR="007C3E55" w:rsidRDefault="007C3E55">
            <w:pPr>
              <w:rPr>
                <w:rFonts w:ascii="Times New Roman" w:eastAsia="Times New Roman" w:hAnsi="Times New Roman" w:cs="Times New Roman"/>
                <w:color w:val="000000"/>
                <w:sz w:val="22"/>
                <w:szCs w:val="22"/>
              </w:rPr>
            </w:pPr>
          </w:p>
        </w:tc>
        <w:tc>
          <w:tcPr>
            <w:tcW w:w="3084" w:type="dxa"/>
          </w:tcPr>
          <w:p w14:paraId="7BD921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135.</w:t>
            </w:r>
          </w:p>
        </w:tc>
      </w:tr>
      <w:tr w:rsidR="007C3E55" w14:paraId="088103D8" w14:textId="77777777">
        <w:tc>
          <w:tcPr>
            <w:tcW w:w="767" w:type="dxa"/>
          </w:tcPr>
          <w:p w14:paraId="26E4493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215</w:t>
            </w:r>
          </w:p>
        </w:tc>
        <w:tc>
          <w:tcPr>
            <w:tcW w:w="2708" w:type="dxa"/>
          </w:tcPr>
          <w:p w14:paraId="1ED987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1A1D7B99" w14:textId="77777777" w:rsidR="007C3E55" w:rsidRDefault="00000000">
            <w:pPr>
              <w:rPr>
                <w:rFonts w:ascii="Times New Roman" w:eastAsia="Times New Roman" w:hAnsi="Times New Roman" w:cs="Times New Roman"/>
                <w:color w:val="000000"/>
                <w:sz w:val="22"/>
                <w:szCs w:val="22"/>
              </w:rPr>
            </w:pPr>
            <w:hyperlink r:id="rId498">
              <w:r w:rsidR="00571110">
                <w:rPr>
                  <w:rFonts w:ascii="Times New Roman" w:eastAsia="Times New Roman" w:hAnsi="Times New Roman" w:cs="Times New Roman"/>
                  <w:color w:val="000000"/>
                  <w:sz w:val="22"/>
                  <w:szCs w:val="22"/>
                </w:rPr>
                <w:t>Removal etc of mentally disordered persons without a warrant</w:t>
              </w:r>
            </w:hyperlink>
            <w:r w:rsidR="00571110">
              <w:rPr>
                <w:rFonts w:ascii="Times New Roman" w:eastAsia="Times New Roman" w:hAnsi="Times New Roman" w:cs="Times New Roman"/>
                <w:color w:val="000000"/>
                <w:sz w:val="22"/>
                <w:szCs w:val="22"/>
              </w:rPr>
              <w:t>.</w:t>
            </w:r>
          </w:p>
          <w:p w14:paraId="781B5992" w14:textId="77777777" w:rsidR="007C3E55" w:rsidRDefault="007C3E55">
            <w:pPr>
              <w:rPr>
                <w:rFonts w:ascii="Times New Roman" w:eastAsia="Times New Roman" w:hAnsi="Times New Roman" w:cs="Times New Roman"/>
                <w:color w:val="000000"/>
                <w:sz w:val="22"/>
                <w:szCs w:val="22"/>
              </w:rPr>
            </w:pPr>
          </w:p>
        </w:tc>
        <w:tc>
          <w:tcPr>
            <w:tcW w:w="3084" w:type="dxa"/>
          </w:tcPr>
          <w:p w14:paraId="4C4830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136.</w:t>
            </w:r>
          </w:p>
        </w:tc>
      </w:tr>
      <w:tr w:rsidR="007C3E55" w14:paraId="3A268656" w14:textId="77777777">
        <w:tc>
          <w:tcPr>
            <w:tcW w:w="767" w:type="dxa"/>
          </w:tcPr>
          <w:p w14:paraId="587D2D84"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216</w:t>
            </w:r>
          </w:p>
        </w:tc>
        <w:tc>
          <w:tcPr>
            <w:tcW w:w="2708" w:type="dxa"/>
          </w:tcPr>
          <w:p w14:paraId="5547F5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4A99836" w14:textId="77777777" w:rsidR="007C3E55" w:rsidRDefault="00000000">
            <w:pPr>
              <w:rPr>
                <w:rFonts w:ascii="Times New Roman" w:eastAsia="Times New Roman" w:hAnsi="Times New Roman" w:cs="Times New Roman"/>
                <w:color w:val="000000"/>
                <w:sz w:val="22"/>
                <w:szCs w:val="22"/>
              </w:rPr>
            </w:pPr>
            <w:hyperlink r:id="rId499">
              <w:r w:rsidR="00571110">
                <w:rPr>
                  <w:rFonts w:ascii="Times New Roman" w:eastAsia="Times New Roman" w:hAnsi="Times New Roman" w:cs="Times New Roman"/>
                  <w:color w:val="000000"/>
                  <w:sz w:val="22"/>
                  <w:szCs w:val="22"/>
                </w:rPr>
                <w:t>Use of police stations as places of safety</w:t>
              </w:r>
            </w:hyperlink>
            <w:r w:rsidR="00571110">
              <w:rPr>
                <w:rFonts w:ascii="Times New Roman" w:eastAsia="Times New Roman" w:hAnsi="Times New Roman" w:cs="Times New Roman"/>
                <w:color w:val="000000"/>
                <w:sz w:val="22"/>
                <w:szCs w:val="22"/>
              </w:rPr>
              <w:t>.</w:t>
            </w:r>
          </w:p>
          <w:p w14:paraId="394134B2" w14:textId="77777777" w:rsidR="007C3E55" w:rsidRDefault="007C3E55">
            <w:pPr>
              <w:rPr>
                <w:rFonts w:ascii="Times New Roman" w:eastAsia="Times New Roman" w:hAnsi="Times New Roman" w:cs="Times New Roman"/>
                <w:color w:val="000000"/>
                <w:sz w:val="22"/>
                <w:szCs w:val="22"/>
              </w:rPr>
            </w:pPr>
          </w:p>
        </w:tc>
        <w:tc>
          <w:tcPr>
            <w:tcW w:w="3084" w:type="dxa"/>
          </w:tcPr>
          <w:p w14:paraId="158F6BC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136A.</w:t>
            </w:r>
          </w:p>
        </w:tc>
      </w:tr>
      <w:tr w:rsidR="007C3E55" w14:paraId="496884E2" w14:textId="77777777">
        <w:tc>
          <w:tcPr>
            <w:tcW w:w="767" w:type="dxa"/>
          </w:tcPr>
          <w:p w14:paraId="72FC714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217</w:t>
            </w:r>
          </w:p>
        </w:tc>
        <w:tc>
          <w:tcPr>
            <w:tcW w:w="2708" w:type="dxa"/>
          </w:tcPr>
          <w:p w14:paraId="59936B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0792765E" w14:textId="77777777" w:rsidR="007C3E55" w:rsidRDefault="00000000">
            <w:pPr>
              <w:rPr>
                <w:rFonts w:ascii="Times New Roman" w:eastAsia="Times New Roman" w:hAnsi="Times New Roman" w:cs="Times New Roman"/>
                <w:color w:val="000000"/>
                <w:sz w:val="22"/>
                <w:szCs w:val="22"/>
              </w:rPr>
            </w:pPr>
            <w:hyperlink r:id="rId500">
              <w:r w:rsidR="00571110">
                <w:rPr>
                  <w:rFonts w:ascii="Times New Roman" w:eastAsia="Times New Roman" w:hAnsi="Times New Roman" w:cs="Times New Roman"/>
                  <w:color w:val="000000"/>
                  <w:sz w:val="22"/>
                  <w:szCs w:val="22"/>
                </w:rPr>
                <w:t>Extension of detention</w:t>
              </w:r>
            </w:hyperlink>
            <w:r w:rsidR="00571110">
              <w:rPr>
                <w:rFonts w:ascii="Times New Roman" w:eastAsia="Times New Roman" w:hAnsi="Times New Roman" w:cs="Times New Roman"/>
                <w:color w:val="000000"/>
                <w:sz w:val="22"/>
                <w:szCs w:val="22"/>
              </w:rPr>
              <w:t>.</w:t>
            </w:r>
          </w:p>
          <w:p w14:paraId="18D39BB7" w14:textId="77777777" w:rsidR="007C3E55" w:rsidRDefault="007C3E55">
            <w:pPr>
              <w:rPr>
                <w:rFonts w:ascii="Times New Roman" w:eastAsia="Times New Roman" w:hAnsi="Times New Roman" w:cs="Times New Roman"/>
                <w:color w:val="000000"/>
                <w:sz w:val="22"/>
                <w:szCs w:val="22"/>
              </w:rPr>
            </w:pPr>
          </w:p>
        </w:tc>
        <w:tc>
          <w:tcPr>
            <w:tcW w:w="3084" w:type="dxa"/>
          </w:tcPr>
          <w:p w14:paraId="09096B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136B.</w:t>
            </w:r>
          </w:p>
        </w:tc>
      </w:tr>
      <w:tr w:rsidR="007C3E55" w14:paraId="25837632" w14:textId="77777777">
        <w:tc>
          <w:tcPr>
            <w:tcW w:w="767" w:type="dxa"/>
          </w:tcPr>
          <w:p w14:paraId="49BEB17C"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218</w:t>
            </w:r>
          </w:p>
        </w:tc>
        <w:tc>
          <w:tcPr>
            <w:tcW w:w="2708" w:type="dxa"/>
          </w:tcPr>
          <w:p w14:paraId="33ABC4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FA41601" w14:textId="77777777" w:rsidR="007C3E55" w:rsidRDefault="00000000">
            <w:pPr>
              <w:rPr>
                <w:rFonts w:ascii="Times New Roman" w:eastAsia="Times New Roman" w:hAnsi="Times New Roman" w:cs="Times New Roman"/>
                <w:color w:val="000000"/>
                <w:sz w:val="22"/>
                <w:szCs w:val="22"/>
              </w:rPr>
            </w:pPr>
            <w:hyperlink r:id="rId501">
              <w:r w:rsidR="00571110">
                <w:rPr>
                  <w:rFonts w:ascii="Times New Roman" w:eastAsia="Times New Roman" w:hAnsi="Times New Roman" w:cs="Times New Roman"/>
                  <w:color w:val="000000"/>
                  <w:sz w:val="22"/>
                  <w:szCs w:val="22"/>
                </w:rPr>
                <w:t>Protective searches</w:t>
              </w:r>
            </w:hyperlink>
            <w:r w:rsidR="00571110">
              <w:rPr>
                <w:rFonts w:ascii="Times New Roman" w:eastAsia="Times New Roman" w:hAnsi="Times New Roman" w:cs="Times New Roman"/>
                <w:color w:val="000000"/>
                <w:sz w:val="22"/>
                <w:szCs w:val="22"/>
              </w:rPr>
              <w:t>.</w:t>
            </w:r>
          </w:p>
          <w:p w14:paraId="34ED0E50" w14:textId="77777777" w:rsidR="007C3E55" w:rsidRDefault="007C3E55">
            <w:pPr>
              <w:rPr>
                <w:rFonts w:ascii="Times New Roman" w:eastAsia="Times New Roman" w:hAnsi="Times New Roman" w:cs="Times New Roman"/>
                <w:color w:val="000000"/>
                <w:sz w:val="22"/>
                <w:szCs w:val="22"/>
              </w:rPr>
            </w:pPr>
          </w:p>
        </w:tc>
        <w:tc>
          <w:tcPr>
            <w:tcW w:w="3084" w:type="dxa"/>
          </w:tcPr>
          <w:p w14:paraId="054AE6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136C.</w:t>
            </w:r>
          </w:p>
        </w:tc>
      </w:tr>
      <w:tr w:rsidR="007C3E55" w14:paraId="531DF9F5" w14:textId="77777777">
        <w:tc>
          <w:tcPr>
            <w:tcW w:w="767" w:type="dxa"/>
          </w:tcPr>
          <w:p w14:paraId="3F5A2E3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219</w:t>
            </w:r>
          </w:p>
        </w:tc>
        <w:tc>
          <w:tcPr>
            <w:tcW w:w="2708" w:type="dxa"/>
          </w:tcPr>
          <w:p w14:paraId="01ABA3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0ABAC08" w14:textId="77777777" w:rsidR="007C3E55" w:rsidRDefault="00000000">
            <w:pPr>
              <w:rPr>
                <w:rFonts w:ascii="Times New Roman" w:eastAsia="Times New Roman" w:hAnsi="Times New Roman" w:cs="Times New Roman"/>
                <w:color w:val="000000"/>
                <w:sz w:val="22"/>
                <w:szCs w:val="22"/>
              </w:rPr>
            </w:pPr>
            <w:hyperlink r:id="rId502">
              <w:r w:rsidR="00571110">
                <w:rPr>
                  <w:rFonts w:ascii="Times New Roman" w:eastAsia="Times New Roman" w:hAnsi="Times New Roman" w:cs="Times New Roman"/>
                  <w:color w:val="000000"/>
                  <w:sz w:val="22"/>
                  <w:szCs w:val="22"/>
                </w:rPr>
                <w:t>Provisions as to custody, conveyance and detention.</w:t>
              </w:r>
            </w:hyperlink>
          </w:p>
          <w:p w14:paraId="44F37C89" w14:textId="77777777" w:rsidR="007C3E55" w:rsidRDefault="007C3E55">
            <w:pPr>
              <w:rPr>
                <w:rFonts w:ascii="Times New Roman" w:eastAsia="Times New Roman" w:hAnsi="Times New Roman" w:cs="Times New Roman"/>
                <w:color w:val="000000"/>
                <w:sz w:val="22"/>
                <w:szCs w:val="22"/>
              </w:rPr>
            </w:pPr>
          </w:p>
        </w:tc>
        <w:tc>
          <w:tcPr>
            <w:tcW w:w="3084" w:type="dxa"/>
          </w:tcPr>
          <w:p w14:paraId="4BFD65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137.</w:t>
            </w:r>
          </w:p>
        </w:tc>
      </w:tr>
      <w:tr w:rsidR="007C3E55" w14:paraId="76147343" w14:textId="77777777">
        <w:tc>
          <w:tcPr>
            <w:tcW w:w="767" w:type="dxa"/>
          </w:tcPr>
          <w:p w14:paraId="400B0AB7"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220</w:t>
            </w:r>
          </w:p>
        </w:tc>
        <w:tc>
          <w:tcPr>
            <w:tcW w:w="2708" w:type="dxa"/>
          </w:tcPr>
          <w:p w14:paraId="02A6D8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5D57E5C" w14:textId="77777777" w:rsidR="007C3E55" w:rsidRDefault="00000000">
            <w:pPr>
              <w:rPr>
                <w:rFonts w:ascii="Times New Roman" w:eastAsia="Times New Roman" w:hAnsi="Times New Roman" w:cs="Times New Roman"/>
                <w:color w:val="000000"/>
                <w:sz w:val="22"/>
                <w:szCs w:val="22"/>
              </w:rPr>
            </w:pPr>
            <w:hyperlink r:id="rId503">
              <w:r w:rsidR="00571110">
                <w:rPr>
                  <w:rFonts w:ascii="Times New Roman" w:eastAsia="Times New Roman" w:hAnsi="Times New Roman" w:cs="Times New Roman"/>
                  <w:color w:val="000000"/>
                  <w:sz w:val="22"/>
                  <w:szCs w:val="22"/>
                </w:rPr>
                <w:t>Retaking of patients escaping from custody.</w:t>
              </w:r>
            </w:hyperlink>
          </w:p>
          <w:p w14:paraId="7A5D75FF" w14:textId="77777777" w:rsidR="007C3E55" w:rsidRDefault="007C3E55">
            <w:pPr>
              <w:rPr>
                <w:rFonts w:ascii="Times New Roman" w:eastAsia="Times New Roman" w:hAnsi="Times New Roman" w:cs="Times New Roman"/>
                <w:color w:val="000000"/>
                <w:sz w:val="22"/>
                <w:szCs w:val="22"/>
              </w:rPr>
            </w:pPr>
          </w:p>
        </w:tc>
        <w:tc>
          <w:tcPr>
            <w:tcW w:w="3084" w:type="dxa"/>
          </w:tcPr>
          <w:p w14:paraId="6E84C2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138.</w:t>
            </w:r>
          </w:p>
        </w:tc>
      </w:tr>
      <w:tr w:rsidR="007C3E55" w14:paraId="410B26CC" w14:textId="77777777">
        <w:tc>
          <w:tcPr>
            <w:tcW w:w="767" w:type="dxa"/>
          </w:tcPr>
          <w:p w14:paraId="0996C0C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221</w:t>
            </w:r>
          </w:p>
        </w:tc>
        <w:tc>
          <w:tcPr>
            <w:tcW w:w="2708" w:type="dxa"/>
          </w:tcPr>
          <w:p w14:paraId="776DB0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460DEA5F" w14:textId="77777777" w:rsidR="007C3E55" w:rsidRDefault="00000000">
            <w:pPr>
              <w:rPr>
                <w:rFonts w:ascii="Times New Roman" w:eastAsia="Times New Roman" w:hAnsi="Times New Roman" w:cs="Times New Roman"/>
                <w:color w:val="000000"/>
                <w:sz w:val="22"/>
                <w:szCs w:val="22"/>
              </w:rPr>
            </w:pPr>
            <w:hyperlink r:id="rId504">
              <w:r w:rsidR="00571110">
                <w:rPr>
                  <w:rFonts w:ascii="Times New Roman" w:eastAsia="Times New Roman" w:hAnsi="Times New Roman" w:cs="Times New Roman"/>
                  <w:color w:val="000000"/>
                  <w:sz w:val="22"/>
                  <w:szCs w:val="22"/>
                </w:rPr>
                <w:t>Protection for acts done in pursuance of this Act.</w:t>
              </w:r>
            </w:hyperlink>
          </w:p>
          <w:p w14:paraId="1EE527F0" w14:textId="77777777" w:rsidR="007C3E55" w:rsidRDefault="007C3E55">
            <w:pPr>
              <w:rPr>
                <w:rFonts w:ascii="Times New Roman" w:eastAsia="Times New Roman" w:hAnsi="Times New Roman" w:cs="Times New Roman"/>
                <w:color w:val="000000"/>
                <w:sz w:val="22"/>
                <w:szCs w:val="22"/>
              </w:rPr>
            </w:pPr>
          </w:p>
        </w:tc>
        <w:tc>
          <w:tcPr>
            <w:tcW w:w="3084" w:type="dxa"/>
          </w:tcPr>
          <w:p w14:paraId="5839EB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139.</w:t>
            </w:r>
          </w:p>
        </w:tc>
      </w:tr>
      <w:tr w:rsidR="007C3E55" w14:paraId="51729AD8" w14:textId="77777777">
        <w:tc>
          <w:tcPr>
            <w:tcW w:w="767" w:type="dxa"/>
          </w:tcPr>
          <w:p w14:paraId="63DC2F88"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222</w:t>
            </w:r>
          </w:p>
        </w:tc>
        <w:tc>
          <w:tcPr>
            <w:tcW w:w="2708" w:type="dxa"/>
          </w:tcPr>
          <w:p w14:paraId="111862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F97F4DD" w14:textId="77777777" w:rsidR="007C3E55" w:rsidRDefault="00000000">
            <w:pPr>
              <w:rPr>
                <w:rFonts w:ascii="Times New Roman" w:eastAsia="Times New Roman" w:hAnsi="Times New Roman" w:cs="Times New Roman"/>
                <w:color w:val="000000"/>
                <w:sz w:val="22"/>
                <w:szCs w:val="22"/>
              </w:rPr>
            </w:pPr>
            <w:hyperlink r:id="rId505">
              <w:r w:rsidR="00571110">
                <w:rPr>
                  <w:rFonts w:ascii="Times New Roman" w:eastAsia="Times New Roman" w:hAnsi="Times New Roman" w:cs="Times New Roman"/>
                  <w:color w:val="000000"/>
                  <w:sz w:val="22"/>
                  <w:szCs w:val="22"/>
                </w:rPr>
                <w:t>Notification of hospitals having arrangements for special cases.</w:t>
              </w:r>
            </w:hyperlink>
          </w:p>
          <w:p w14:paraId="3399A92A" w14:textId="77777777" w:rsidR="007C3E55" w:rsidRDefault="007C3E55">
            <w:pPr>
              <w:rPr>
                <w:rFonts w:ascii="Times New Roman" w:eastAsia="Times New Roman" w:hAnsi="Times New Roman" w:cs="Times New Roman"/>
                <w:color w:val="000000"/>
                <w:sz w:val="22"/>
                <w:szCs w:val="22"/>
              </w:rPr>
            </w:pPr>
          </w:p>
        </w:tc>
        <w:tc>
          <w:tcPr>
            <w:tcW w:w="3084" w:type="dxa"/>
          </w:tcPr>
          <w:p w14:paraId="28FB72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140.</w:t>
            </w:r>
          </w:p>
        </w:tc>
      </w:tr>
      <w:tr w:rsidR="007C3E55" w14:paraId="7EB4D24B" w14:textId="77777777">
        <w:tc>
          <w:tcPr>
            <w:tcW w:w="767" w:type="dxa"/>
          </w:tcPr>
          <w:p w14:paraId="34AB356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223</w:t>
            </w:r>
          </w:p>
        </w:tc>
        <w:tc>
          <w:tcPr>
            <w:tcW w:w="2708" w:type="dxa"/>
          </w:tcPr>
          <w:p w14:paraId="272C573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B1B4FB8" w14:textId="77777777" w:rsidR="007C3E55" w:rsidRDefault="00000000">
            <w:pPr>
              <w:rPr>
                <w:rFonts w:ascii="Times New Roman" w:eastAsia="Times New Roman" w:hAnsi="Times New Roman" w:cs="Times New Roman"/>
                <w:color w:val="000000"/>
                <w:sz w:val="22"/>
                <w:szCs w:val="22"/>
              </w:rPr>
            </w:pPr>
            <w:hyperlink r:id="rId506">
              <w:r w:rsidR="00571110">
                <w:rPr>
                  <w:rFonts w:ascii="Times New Roman" w:eastAsia="Times New Roman" w:hAnsi="Times New Roman" w:cs="Times New Roman"/>
                  <w:color w:val="000000"/>
                  <w:sz w:val="22"/>
                  <w:szCs w:val="22"/>
                </w:rPr>
                <w:t>Members of Parliament suffering from mental illness.</w:t>
              </w:r>
            </w:hyperlink>
          </w:p>
          <w:p w14:paraId="11CE2528" w14:textId="77777777" w:rsidR="007C3E55" w:rsidRDefault="007C3E55">
            <w:pPr>
              <w:rPr>
                <w:rFonts w:ascii="Times New Roman" w:eastAsia="Times New Roman" w:hAnsi="Times New Roman" w:cs="Times New Roman"/>
                <w:color w:val="000000"/>
                <w:sz w:val="22"/>
                <w:szCs w:val="22"/>
              </w:rPr>
            </w:pPr>
          </w:p>
        </w:tc>
        <w:tc>
          <w:tcPr>
            <w:tcW w:w="3084" w:type="dxa"/>
          </w:tcPr>
          <w:p w14:paraId="2C7424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141.</w:t>
            </w:r>
          </w:p>
        </w:tc>
      </w:tr>
      <w:tr w:rsidR="007C3E55" w14:paraId="3CAA084C" w14:textId="77777777">
        <w:tc>
          <w:tcPr>
            <w:tcW w:w="767" w:type="dxa"/>
          </w:tcPr>
          <w:p w14:paraId="79F470D1"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224</w:t>
            </w:r>
          </w:p>
        </w:tc>
        <w:tc>
          <w:tcPr>
            <w:tcW w:w="2708" w:type="dxa"/>
          </w:tcPr>
          <w:p w14:paraId="3198FF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591C222" w14:textId="77777777" w:rsidR="007C3E55" w:rsidRDefault="00000000">
            <w:pPr>
              <w:rPr>
                <w:rFonts w:ascii="Times New Roman" w:eastAsia="Times New Roman" w:hAnsi="Times New Roman" w:cs="Times New Roman"/>
                <w:color w:val="000000"/>
                <w:sz w:val="22"/>
                <w:szCs w:val="22"/>
              </w:rPr>
            </w:pPr>
            <w:hyperlink r:id="rId507">
              <w:r w:rsidR="00571110">
                <w:rPr>
                  <w:rFonts w:ascii="Times New Roman" w:eastAsia="Times New Roman" w:hAnsi="Times New Roman" w:cs="Times New Roman"/>
                  <w:color w:val="000000"/>
                  <w:sz w:val="22"/>
                  <w:szCs w:val="22"/>
                </w:rPr>
                <w:t>Pay, pensions, etc., of mentally disordered persons.</w:t>
              </w:r>
            </w:hyperlink>
          </w:p>
          <w:p w14:paraId="53D1655F" w14:textId="77777777" w:rsidR="007C3E55" w:rsidRDefault="007C3E55">
            <w:pPr>
              <w:rPr>
                <w:rFonts w:ascii="Times New Roman" w:eastAsia="Times New Roman" w:hAnsi="Times New Roman" w:cs="Times New Roman"/>
                <w:color w:val="000000"/>
                <w:sz w:val="22"/>
                <w:szCs w:val="22"/>
              </w:rPr>
            </w:pPr>
          </w:p>
        </w:tc>
        <w:tc>
          <w:tcPr>
            <w:tcW w:w="3084" w:type="dxa"/>
          </w:tcPr>
          <w:p w14:paraId="232AD1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w:t>
            </w:r>
          </w:p>
        </w:tc>
      </w:tr>
      <w:tr w:rsidR="007C3E55" w14:paraId="3B123761" w14:textId="77777777">
        <w:tc>
          <w:tcPr>
            <w:tcW w:w="767" w:type="dxa"/>
          </w:tcPr>
          <w:p w14:paraId="620D1E1B"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225</w:t>
            </w:r>
          </w:p>
        </w:tc>
        <w:tc>
          <w:tcPr>
            <w:tcW w:w="2708" w:type="dxa"/>
          </w:tcPr>
          <w:p w14:paraId="2C48CB2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FA551E1" w14:textId="77777777" w:rsidR="007C3E55" w:rsidRDefault="00000000">
            <w:pPr>
              <w:rPr>
                <w:rFonts w:ascii="Times New Roman" w:eastAsia="Times New Roman" w:hAnsi="Times New Roman" w:cs="Times New Roman"/>
                <w:color w:val="000000"/>
                <w:sz w:val="22"/>
                <w:szCs w:val="22"/>
              </w:rPr>
            </w:pPr>
            <w:hyperlink r:id="rId508">
              <w:r w:rsidR="00571110">
                <w:rPr>
                  <w:rFonts w:ascii="Times New Roman" w:eastAsia="Times New Roman" w:hAnsi="Times New Roman" w:cs="Times New Roman"/>
                  <w:color w:val="000000"/>
                  <w:sz w:val="22"/>
                  <w:szCs w:val="22"/>
                </w:rPr>
                <w:t>Regulations as to approvals in relation to England and Wales</w:t>
              </w:r>
            </w:hyperlink>
            <w:r w:rsidR="00571110">
              <w:rPr>
                <w:rFonts w:ascii="Times New Roman" w:eastAsia="Times New Roman" w:hAnsi="Times New Roman" w:cs="Times New Roman"/>
                <w:color w:val="000000"/>
                <w:sz w:val="22"/>
                <w:szCs w:val="22"/>
              </w:rPr>
              <w:t>.</w:t>
            </w:r>
          </w:p>
          <w:p w14:paraId="04431AFB" w14:textId="77777777" w:rsidR="007C3E55" w:rsidRDefault="007C3E55">
            <w:pPr>
              <w:rPr>
                <w:rFonts w:ascii="Times New Roman" w:eastAsia="Times New Roman" w:hAnsi="Times New Roman" w:cs="Times New Roman"/>
                <w:color w:val="000000"/>
                <w:sz w:val="22"/>
                <w:szCs w:val="22"/>
              </w:rPr>
            </w:pPr>
          </w:p>
        </w:tc>
        <w:tc>
          <w:tcPr>
            <w:tcW w:w="3084" w:type="dxa"/>
          </w:tcPr>
          <w:p w14:paraId="1D6EB4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142A.</w:t>
            </w:r>
          </w:p>
        </w:tc>
      </w:tr>
      <w:tr w:rsidR="007C3E55" w14:paraId="38154EBA" w14:textId="77777777">
        <w:tc>
          <w:tcPr>
            <w:tcW w:w="767" w:type="dxa"/>
          </w:tcPr>
          <w:p w14:paraId="44E3651F"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226</w:t>
            </w:r>
          </w:p>
        </w:tc>
        <w:tc>
          <w:tcPr>
            <w:tcW w:w="2708" w:type="dxa"/>
          </w:tcPr>
          <w:p w14:paraId="62AB2A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5B95104C" w14:textId="77777777" w:rsidR="007C3E55" w:rsidRDefault="00000000">
            <w:pPr>
              <w:rPr>
                <w:rFonts w:ascii="Times New Roman" w:eastAsia="Times New Roman" w:hAnsi="Times New Roman" w:cs="Times New Roman"/>
                <w:color w:val="000000"/>
                <w:sz w:val="22"/>
                <w:szCs w:val="22"/>
              </w:rPr>
            </w:pPr>
            <w:hyperlink r:id="rId509">
              <w:r w:rsidR="00571110">
                <w:rPr>
                  <w:rFonts w:ascii="Times New Roman" w:eastAsia="Times New Roman" w:hAnsi="Times New Roman" w:cs="Times New Roman"/>
                  <w:color w:val="000000"/>
                  <w:sz w:val="22"/>
                  <w:szCs w:val="22"/>
                </w:rPr>
                <w:t>Delegation of powers of managers of NHS foundation trusts</w:t>
              </w:r>
            </w:hyperlink>
            <w:r w:rsidR="00571110">
              <w:rPr>
                <w:rFonts w:ascii="Times New Roman" w:eastAsia="Times New Roman" w:hAnsi="Times New Roman" w:cs="Times New Roman"/>
                <w:color w:val="000000"/>
                <w:sz w:val="22"/>
                <w:szCs w:val="22"/>
              </w:rPr>
              <w:t>.</w:t>
            </w:r>
          </w:p>
          <w:p w14:paraId="009F250E" w14:textId="77777777" w:rsidR="007C3E55" w:rsidRDefault="007C3E55">
            <w:pPr>
              <w:rPr>
                <w:rFonts w:ascii="Times New Roman" w:eastAsia="Times New Roman" w:hAnsi="Times New Roman" w:cs="Times New Roman"/>
                <w:color w:val="000000"/>
                <w:sz w:val="22"/>
                <w:szCs w:val="22"/>
              </w:rPr>
            </w:pPr>
          </w:p>
        </w:tc>
        <w:tc>
          <w:tcPr>
            <w:tcW w:w="3084" w:type="dxa"/>
          </w:tcPr>
          <w:p w14:paraId="745D3D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142B.</w:t>
            </w:r>
          </w:p>
        </w:tc>
      </w:tr>
      <w:tr w:rsidR="007C3E55" w14:paraId="0578786F" w14:textId="77777777">
        <w:trPr>
          <w:trHeight w:val="320"/>
        </w:trPr>
        <w:tc>
          <w:tcPr>
            <w:tcW w:w="10910" w:type="dxa"/>
            <w:gridSpan w:val="6"/>
          </w:tcPr>
          <w:p w14:paraId="247A1242" w14:textId="77777777" w:rsidR="007C3E55" w:rsidRDefault="007C3E55">
            <w:pPr>
              <w:rPr>
                <w:rFonts w:ascii="Times New Roman" w:eastAsia="Times New Roman" w:hAnsi="Times New Roman" w:cs="Times New Roman"/>
                <w:color w:val="000000"/>
                <w:sz w:val="22"/>
                <w:szCs w:val="22"/>
              </w:rPr>
            </w:pPr>
          </w:p>
          <w:p w14:paraId="7A1B3BE6"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Supplemental.</w:t>
            </w:r>
          </w:p>
          <w:p w14:paraId="01D5E32A" w14:textId="77777777" w:rsidR="007C3E55" w:rsidRDefault="007C3E55">
            <w:pPr>
              <w:rPr>
                <w:rFonts w:ascii="Times New Roman" w:eastAsia="Times New Roman" w:hAnsi="Times New Roman" w:cs="Times New Roman"/>
                <w:color w:val="000000"/>
                <w:sz w:val="22"/>
                <w:szCs w:val="22"/>
              </w:rPr>
            </w:pPr>
          </w:p>
        </w:tc>
      </w:tr>
      <w:tr w:rsidR="007C3E55" w14:paraId="05407ADC" w14:textId="77777777">
        <w:tc>
          <w:tcPr>
            <w:tcW w:w="767" w:type="dxa"/>
          </w:tcPr>
          <w:p w14:paraId="79B0FA5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226</w:t>
            </w:r>
          </w:p>
        </w:tc>
        <w:tc>
          <w:tcPr>
            <w:tcW w:w="2708" w:type="dxa"/>
          </w:tcPr>
          <w:p w14:paraId="157FC4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1A3CC01" w14:textId="77777777" w:rsidR="007C3E55" w:rsidRDefault="00000000">
            <w:pPr>
              <w:rPr>
                <w:rFonts w:ascii="Times New Roman" w:eastAsia="Times New Roman" w:hAnsi="Times New Roman" w:cs="Times New Roman"/>
                <w:color w:val="000000"/>
                <w:sz w:val="22"/>
                <w:szCs w:val="22"/>
              </w:rPr>
            </w:pPr>
            <w:hyperlink r:id="rId510">
              <w:r w:rsidR="00571110">
                <w:rPr>
                  <w:rFonts w:ascii="Times New Roman" w:eastAsia="Times New Roman" w:hAnsi="Times New Roman" w:cs="Times New Roman"/>
                  <w:color w:val="000000"/>
                  <w:sz w:val="22"/>
                  <w:szCs w:val="22"/>
                </w:rPr>
                <w:t>General provisions as to regulations, orders and rules.</w:t>
              </w:r>
            </w:hyperlink>
          </w:p>
          <w:p w14:paraId="63D63574" w14:textId="77777777" w:rsidR="007C3E55" w:rsidRDefault="007C3E55">
            <w:pPr>
              <w:rPr>
                <w:rFonts w:ascii="Times New Roman" w:eastAsia="Times New Roman" w:hAnsi="Times New Roman" w:cs="Times New Roman"/>
                <w:color w:val="000000"/>
                <w:sz w:val="22"/>
                <w:szCs w:val="22"/>
              </w:rPr>
            </w:pPr>
          </w:p>
        </w:tc>
        <w:tc>
          <w:tcPr>
            <w:tcW w:w="3084" w:type="dxa"/>
          </w:tcPr>
          <w:p w14:paraId="2BCD7CF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143.</w:t>
            </w:r>
          </w:p>
        </w:tc>
      </w:tr>
      <w:tr w:rsidR="007C3E55" w14:paraId="0F4F5B4C" w14:textId="77777777">
        <w:tc>
          <w:tcPr>
            <w:tcW w:w="767" w:type="dxa"/>
          </w:tcPr>
          <w:p w14:paraId="15B5FCF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227</w:t>
            </w:r>
          </w:p>
        </w:tc>
        <w:tc>
          <w:tcPr>
            <w:tcW w:w="2708" w:type="dxa"/>
          </w:tcPr>
          <w:p w14:paraId="01B5C4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540549E" w14:textId="77777777" w:rsidR="007C3E55" w:rsidRDefault="00000000">
            <w:pPr>
              <w:rPr>
                <w:rFonts w:ascii="Times New Roman" w:eastAsia="Times New Roman" w:hAnsi="Times New Roman" w:cs="Times New Roman"/>
                <w:color w:val="000000"/>
                <w:sz w:val="22"/>
                <w:szCs w:val="22"/>
              </w:rPr>
            </w:pPr>
            <w:hyperlink r:id="rId511">
              <w:r w:rsidR="00571110">
                <w:rPr>
                  <w:rFonts w:ascii="Times New Roman" w:eastAsia="Times New Roman" w:hAnsi="Times New Roman" w:cs="Times New Roman"/>
                  <w:color w:val="000000"/>
                  <w:sz w:val="22"/>
                  <w:szCs w:val="22"/>
                </w:rPr>
                <w:t>Power to amend local Acts.</w:t>
              </w:r>
            </w:hyperlink>
          </w:p>
          <w:p w14:paraId="7FFAFD60" w14:textId="77777777" w:rsidR="007C3E55" w:rsidRDefault="007C3E55">
            <w:pPr>
              <w:rPr>
                <w:rFonts w:ascii="Times New Roman" w:eastAsia="Times New Roman" w:hAnsi="Times New Roman" w:cs="Times New Roman"/>
                <w:color w:val="000000"/>
                <w:sz w:val="22"/>
                <w:szCs w:val="22"/>
              </w:rPr>
            </w:pPr>
          </w:p>
        </w:tc>
        <w:tc>
          <w:tcPr>
            <w:tcW w:w="3084" w:type="dxa"/>
          </w:tcPr>
          <w:p w14:paraId="5AD743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144.</w:t>
            </w:r>
          </w:p>
        </w:tc>
      </w:tr>
      <w:tr w:rsidR="007C3E55" w14:paraId="7393ECDB" w14:textId="77777777">
        <w:tc>
          <w:tcPr>
            <w:tcW w:w="767" w:type="dxa"/>
          </w:tcPr>
          <w:p w14:paraId="726E22B6"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228</w:t>
            </w:r>
          </w:p>
        </w:tc>
        <w:tc>
          <w:tcPr>
            <w:tcW w:w="2708" w:type="dxa"/>
          </w:tcPr>
          <w:p w14:paraId="0636917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6781524" w14:textId="77777777" w:rsidR="007C3E55" w:rsidRDefault="00000000">
            <w:pPr>
              <w:rPr>
                <w:rFonts w:ascii="Times New Roman" w:eastAsia="Times New Roman" w:hAnsi="Times New Roman" w:cs="Times New Roman"/>
                <w:color w:val="000000"/>
                <w:sz w:val="22"/>
                <w:szCs w:val="22"/>
              </w:rPr>
            </w:pPr>
            <w:hyperlink r:id="rId512">
              <w:r w:rsidR="00571110">
                <w:rPr>
                  <w:rFonts w:ascii="Times New Roman" w:eastAsia="Times New Roman" w:hAnsi="Times New Roman" w:cs="Times New Roman"/>
                  <w:color w:val="000000"/>
                  <w:sz w:val="22"/>
                  <w:szCs w:val="22"/>
                </w:rPr>
                <w:t>Interpretation.</w:t>
              </w:r>
            </w:hyperlink>
          </w:p>
          <w:p w14:paraId="77CFF0C6" w14:textId="77777777" w:rsidR="007C3E55" w:rsidRDefault="007C3E55">
            <w:pPr>
              <w:rPr>
                <w:rFonts w:ascii="Times New Roman" w:eastAsia="Times New Roman" w:hAnsi="Times New Roman" w:cs="Times New Roman"/>
                <w:color w:val="000000"/>
                <w:sz w:val="22"/>
                <w:szCs w:val="22"/>
              </w:rPr>
            </w:pPr>
          </w:p>
        </w:tc>
        <w:tc>
          <w:tcPr>
            <w:tcW w:w="3084" w:type="dxa"/>
          </w:tcPr>
          <w:p w14:paraId="7F54CE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145.</w:t>
            </w:r>
          </w:p>
        </w:tc>
      </w:tr>
      <w:tr w:rsidR="007C3E55" w14:paraId="2E29B229" w14:textId="77777777">
        <w:tc>
          <w:tcPr>
            <w:tcW w:w="767" w:type="dxa"/>
          </w:tcPr>
          <w:p w14:paraId="0CF290C3"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229</w:t>
            </w:r>
          </w:p>
        </w:tc>
        <w:tc>
          <w:tcPr>
            <w:tcW w:w="2708" w:type="dxa"/>
          </w:tcPr>
          <w:p w14:paraId="50A83E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616F3D7A" w14:textId="77777777" w:rsidR="007C3E55" w:rsidRDefault="00000000">
            <w:pPr>
              <w:rPr>
                <w:rFonts w:ascii="Times New Roman" w:eastAsia="Times New Roman" w:hAnsi="Times New Roman" w:cs="Times New Roman"/>
                <w:color w:val="000000"/>
                <w:sz w:val="22"/>
                <w:szCs w:val="22"/>
              </w:rPr>
            </w:pPr>
            <w:hyperlink r:id="rId513">
              <w:r w:rsidR="00571110">
                <w:rPr>
                  <w:rFonts w:ascii="Times New Roman" w:eastAsia="Times New Roman" w:hAnsi="Times New Roman" w:cs="Times New Roman"/>
                  <w:color w:val="000000"/>
                  <w:sz w:val="22"/>
                  <w:szCs w:val="22"/>
                </w:rPr>
                <w:t>Application to Scotland.</w:t>
              </w:r>
            </w:hyperlink>
          </w:p>
          <w:p w14:paraId="03964A6A" w14:textId="77777777" w:rsidR="007C3E55" w:rsidRDefault="007C3E55">
            <w:pPr>
              <w:rPr>
                <w:rFonts w:ascii="Times New Roman" w:eastAsia="Times New Roman" w:hAnsi="Times New Roman" w:cs="Times New Roman"/>
                <w:color w:val="000000"/>
                <w:sz w:val="22"/>
                <w:szCs w:val="22"/>
              </w:rPr>
            </w:pPr>
          </w:p>
        </w:tc>
        <w:tc>
          <w:tcPr>
            <w:tcW w:w="3084" w:type="dxa"/>
          </w:tcPr>
          <w:p w14:paraId="37B176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146.</w:t>
            </w:r>
          </w:p>
        </w:tc>
      </w:tr>
      <w:tr w:rsidR="007C3E55" w14:paraId="239AA73C" w14:textId="77777777">
        <w:tc>
          <w:tcPr>
            <w:tcW w:w="767" w:type="dxa"/>
          </w:tcPr>
          <w:p w14:paraId="10A4996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230</w:t>
            </w:r>
          </w:p>
        </w:tc>
        <w:tc>
          <w:tcPr>
            <w:tcW w:w="2708" w:type="dxa"/>
          </w:tcPr>
          <w:p w14:paraId="159CC0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99108E6" w14:textId="77777777" w:rsidR="007C3E55" w:rsidRDefault="00000000">
            <w:pPr>
              <w:rPr>
                <w:rFonts w:ascii="Times New Roman" w:eastAsia="Times New Roman" w:hAnsi="Times New Roman" w:cs="Times New Roman"/>
                <w:color w:val="000000"/>
                <w:sz w:val="22"/>
                <w:szCs w:val="22"/>
              </w:rPr>
            </w:pPr>
            <w:hyperlink r:id="rId514">
              <w:r w:rsidR="00571110">
                <w:rPr>
                  <w:rFonts w:ascii="Times New Roman" w:eastAsia="Times New Roman" w:hAnsi="Times New Roman" w:cs="Times New Roman"/>
                  <w:color w:val="000000"/>
                  <w:sz w:val="22"/>
                  <w:szCs w:val="22"/>
                </w:rPr>
                <w:t>Application to Northern Ireland.</w:t>
              </w:r>
            </w:hyperlink>
          </w:p>
          <w:p w14:paraId="0C0F2DB5" w14:textId="77777777" w:rsidR="007C3E55" w:rsidRDefault="007C3E55">
            <w:pPr>
              <w:rPr>
                <w:rFonts w:ascii="Times New Roman" w:eastAsia="Times New Roman" w:hAnsi="Times New Roman" w:cs="Times New Roman"/>
                <w:color w:val="000000"/>
                <w:sz w:val="22"/>
                <w:szCs w:val="22"/>
              </w:rPr>
            </w:pPr>
          </w:p>
        </w:tc>
        <w:tc>
          <w:tcPr>
            <w:tcW w:w="3084" w:type="dxa"/>
          </w:tcPr>
          <w:p w14:paraId="3D593D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147.</w:t>
            </w:r>
          </w:p>
        </w:tc>
      </w:tr>
      <w:tr w:rsidR="007C3E55" w14:paraId="35D85CB0" w14:textId="77777777">
        <w:tc>
          <w:tcPr>
            <w:tcW w:w="767" w:type="dxa"/>
          </w:tcPr>
          <w:p w14:paraId="7F0E62F0"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231</w:t>
            </w:r>
          </w:p>
        </w:tc>
        <w:tc>
          <w:tcPr>
            <w:tcW w:w="2708" w:type="dxa"/>
          </w:tcPr>
          <w:p w14:paraId="65F68F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3EEF7E2E" w14:textId="77777777" w:rsidR="007C3E55" w:rsidRDefault="00000000">
            <w:pPr>
              <w:rPr>
                <w:rFonts w:ascii="Times New Roman" w:eastAsia="Times New Roman" w:hAnsi="Times New Roman" w:cs="Times New Roman"/>
                <w:color w:val="000000"/>
                <w:sz w:val="22"/>
                <w:szCs w:val="22"/>
              </w:rPr>
            </w:pPr>
            <w:hyperlink r:id="rId515">
              <w:r w:rsidR="00571110">
                <w:rPr>
                  <w:rFonts w:ascii="Times New Roman" w:eastAsia="Times New Roman" w:hAnsi="Times New Roman" w:cs="Times New Roman"/>
                  <w:color w:val="000000"/>
                  <w:sz w:val="22"/>
                  <w:szCs w:val="22"/>
                </w:rPr>
                <w:t>Consequential and transitional provisions and repeals.</w:t>
              </w:r>
            </w:hyperlink>
          </w:p>
          <w:p w14:paraId="04C87AE3" w14:textId="77777777" w:rsidR="007C3E55" w:rsidRDefault="007C3E55">
            <w:pPr>
              <w:rPr>
                <w:rFonts w:ascii="Times New Roman" w:eastAsia="Times New Roman" w:hAnsi="Times New Roman" w:cs="Times New Roman"/>
                <w:color w:val="000000"/>
                <w:sz w:val="22"/>
                <w:szCs w:val="22"/>
              </w:rPr>
            </w:pPr>
          </w:p>
        </w:tc>
        <w:tc>
          <w:tcPr>
            <w:tcW w:w="3084" w:type="dxa"/>
          </w:tcPr>
          <w:p w14:paraId="1A1F17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148.</w:t>
            </w:r>
          </w:p>
        </w:tc>
      </w:tr>
      <w:tr w:rsidR="007C3E55" w14:paraId="6F7B96F0" w14:textId="77777777">
        <w:trPr>
          <w:trHeight w:val="60"/>
        </w:trPr>
        <w:tc>
          <w:tcPr>
            <w:tcW w:w="767" w:type="dxa"/>
          </w:tcPr>
          <w:p w14:paraId="48689032" w14:textId="77777777" w:rsidR="007C3E55" w:rsidRDefault="00571110">
            <w:pPr>
              <w:jc w:val="center"/>
              <w:rPr>
                <w:rFonts w:ascii="Times New Roman" w:eastAsia="Times New Roman" w:hAnsi="Times New Roman" w:cs="Times New Roman"/>
                <w:b/>
              </w:rPr>
            </w:pPr>
            <w:r>
              <w:rPr>
                <w:rFonts w:ascii="Times New Roman" w:eastAsia="Times New Roman" w:hAnsi="Times New Roman" w:cs="Times New Roman"/>
                <w:b/>
                <w:sz w:val="22"/>
                <w:szCs w:val="22"/>
              </w:rPr>
              <w:t>232</w:t>
            </w:r>
          </w:p>
        </w:tc>
        <w:tc>
          <w:tcPr>
            <w:tcW w:w="2708" w:type="dxa"/>
          </w:tcPr>
          <w:p w14:paraId="6E70BA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Care Standards Act 2000</w:t>
            </w:r>
          </w:p>
        </w:tc>
        <w:tc>
          <w:tcPr>
            <w:tcW w:w="4351" w:type="dxa"/>
            <w:gridSpan w:val="3"/>
          </w:tcPr>
          <w:p w14:paraId="75A4809B" w14:textId="77777777" w:rsidR="007C3E55" w:rsidRDefault="00000000">
            <w:pPr>
              <w:rPr>
                <w:rFonts w:ascii="Times New Roman" w:eastAsia="Times New Roman" w:hAnsi="Times New Roman" w:cs="Times New Roman"/>
                <w:color w:val="000000"/>
                <w:sz w:val="22"/>
                <w:szCs w:val="22"/>
              </w:rPr>
            </w:pPr>
            <w:hyperlink r:id="rId516">
              <w:r w:rsidR="00571110">
                <w:rPr>
                  <w:rFonts w:ascii="Times New Roman" w:eastAsia="Times New Roman" w:hAnsi="Times New Roman" w:cs="Times New Roman"/>
                  <w:color w:val="000000"/>
                  <w:sz w:val="22"/>
                  <w:szCs w:val="22"/>
                </w:rPr>
                <w:t>Short title, commencement and application to Scilly Isles.</w:t>
              </w:r>
            </w:hyperlink>
          </w:p>
          <w:p w14:paraId="42E6B62A" w14:textId="77777777" w:rsidR="007C3E55" w:rsidRDefault="007C3E55">
            <w:pPr>
              <w:rPr>
                <w:rFonts w:ascii="Times New Roman" w:eastAsia="Times New Roman" w:hAnsi="Times New Roman" w:cs="Times New Roman"/>
                <w:color w:val="000000"/>
                <w:sz w:val="22"/>
                <w:szCs w:val="22"/>
              </w:rPr>
            </w:pPr>
          </w:p>
        </w:tc>
        <w:tc>
          <w:tcPr>
            <w:tcW w:w="3084" w:type="dxa"/>
          </w:tcPr>
          <w:p w14:paraId="27E74CD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149.</w:t>
            </w:r>
          </w:p>
        </w:tc>
      </w:tr>
      <w:tr w:rsidR="007C3E55" w14:paraId="65716305" w14:textId="77777777">
        <w:trPr>
          <w:trHeight w:val="320"/>
        </w:trPr>
        <w:tc>
          <w:tcPr>
            <w:tcW w:w="10910" w:type="dxa"/>
            <w:gridSpan w:val="6"/>
          </w:tcPr>
          <w:p w14:paraId="735A764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End: --</w:t>
            </w:r>
          </w:p>
          <w:p w14:paraId="7078CD85" w14:textId="77777777" w:rsidR="007C3E55" w:rsidRDefault="007C3E55">
            <w:pPr>
              <w:rPr>
                <w:rFonts w:ascii="Times New Roman" w:eastAsia="Times New Roman" w:hAnsi="Times New Roman" w:cs="Times New Roman"/>
                <w:color w:val="000000"/>
                <w:sz w:val="22"/>
                <w:szCs w:val="22"/>
              </w:rPr>
            </w:pPr>
          </w:p>
        </w:tc>
      </w:tr>
    </w:tbl>
    <w:p w14:paraId="49F0B2D3" w14:textId="77777777" w:rsidR="007C3E55" w:rsidRDefault="007C3E55">
      <w:pPr>
        <w:rPr>
          <w:rFonts w:ascii="Times New Roman" w:eastAsia="Times New Roman" w:hAnsi="Times New Roman" w:cs="Times New Roman"/>
          <w:color w:val="000000"/>
          <w:sz w:val="22"/>
          <w:szCs w:val="22"/>
        </w:rPr>
      </w:pPr>
    </w:p>
    <w:p w14:paraId="320913BB" w14:textId="77777777" w:rsidR="007C3E55" w:rsidRDefault="007C3E55">
      <w:pPr>
        <w:rPr>
          <w:rFonts w:ascii="Times New Roman" w:eastAsia="Times New Roman" w:hAnsi="Times New Roman" w:cs="Times New Roman"/>
          <w:color w:val="000000"/>
          <w:sz w:val="22"/>
          <w:szCs w:val="22"/>
        </w:rPr>
      </w:pPr>
    </w:p>
    <w:p w14:paraId="2146C6ED" w14:textId="77777777" w:rsidR="007C3E55" w:rsidRDefault="007C3E55">
      <w:pPr>
        <w:rPr>
          <w:rFonts w:ascii="Times New Roman" w:eastAsia="Times New Roman" w:hAnsi="Times New Roman" w:cs="Times New Roman"/>
          <w:color w:val="000000"/>
          <w:sz w:val="22"/>
          <w:szCs w:val="22"/>
        </w:rPr>
      </w:pPr>
    </w:p>
    <w:p w14:paraId="334A2B58" w14:textId="77777777" w:rsidR="007C3E55" w:rsidRDefault="007C3E55">
      <w:pPr>
        <w:rPr>
          <w:rFonts w:ascii="Times New Roman" w:eastAsia="Times New Roman" w:hAnsi="Times New Roman" w:cs="Times New Roman"/>
          <w:color w:val="000000"/>
          <w:sz w:val="22"/>
          <w:szCs w:val="22"/>
        </w:rPr>
      </w:pPr>
    </w:p>
    <w:p w14:paraId="3F6DA01E" w14:textId="77777777" w:rsidR="007C3E55" w:rsidRDefault="007C3E55">
      <w:pPr>
        <w:rPr>
          <w:rFonts w:ascii="Times New Roman" w:eastAsia="Times New Roman" w:hAnsi="Times New Roman" w:cs="Times New Roman"/>
          <w:color w:val="000000"/>
          <w:sz w:val="22"/>
          <w:szCs w:val="22"/>
        </w:rPr>
      </w:pPr>
    </w:p>
    <w:tbl>
      <w:tblPr>
        <w:tblStyle w:val="af0"/>
        <w:tblW w:w="11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5"/>
        <w:gridCol w:w="3000"/>
        <w:gridCol w:w="4642"/>
        <w:gridCol w:w="2736"/>
      </w:tblGrid>
      <w:tr w:rsidR="007C3E55" w14:paraId="45FC22DB" w14:textId="77777777">
        <w:tc>
          <w:tcPr>
            <w:tcW w:w="11173" w:type="dxa"/>
            <w:gridSpan w:val="4"/>
          </w:tcPr>
          <w:p w14:paraId="6BA46DDF" w14:textId="77777777" w:rsidR="007C3E55" w:rsidRDefault="007C3E55">
            <w:pPr>
              <w:jc w:val="center"/>
              <w:rPr>
                <w:rFonts w:ascii="Times New Roman" w:eastAsia="Times New Roman" w:hAnsi="Times New Roman" w:cs="Times New Roman"/>
                <w:b/>
                <w:color w:val="000000"/>
                <w:sz w:val="22"/>
                <w:szCs w:val="22"/>
                <w:u w:val="single"/>
              </w:rPr>
            </w:pPr>
          </w:p>
          <w:p w14:paraId="1E17EF16"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173BE833" w14:textId="77777777" w:rsidR="007C3E55" w:rsidRDefault="007C3E55">
            <w:pPr>
              <w:jc w:val="center"/>
              <w:rPr>
                <w:rFonts w:ascii="Times New Roman" w:eastAsia="Times New Roman" w:hAnsi="Times New Roman" w:cs="Times New Roman"/>
                <w:b/>
                <w:color w:val="000000"/>
                <w:sz w:val="22"/>
                <w:szCs w:val="22"/>
                <w:u w:val="single"/>
              </w:rPr>
            </w:pPr>
          </w:p>
          <w:p w14:paraId="7047B1C2" w14:textId="77777777" w:rsidR="007C3E55" w:rsidRDefault="00571110">
            <w:pPr>
              <w:numPr>
                <w:ilvl w:val="0"/>
                <w:numId w:val="9"/>
              </w:numPr>
              <w:pBdr>
                <w:top w:val="nil"/>
                <w:left w:val="nil"/>
                <w:bottom w:val="nil"/>
                <w:right w:val="nil"/>
                <w:between w:val="nil"/>
              </w:pBdr>
              <w:rPr>
                <w:b/>
                <w:color w:val="000000"/>
                <w:sz w:val="22"/>
                <w:szCs w:val="22"/>
                <w:highlight w:val="yellow"/>
                <w:u w:val="single"/>
              </w:rPr>
            </w:pPr>
            <w:bookmarkStart w:id="64" w:name="_4bvk7pj" w:colFirst="0" w:colLast="0"/>
            <w:bookmarkEnd w:id="64"/>
            <w:r>
              <w:rPr>
                <w:rFonts w:ascii="Times New Roman" w:eastAsia="Times New Roman" w:hAnsi="Times New Roman" w:cs="Times New Roman"/>
                <w:b/>
                <w:color w:val="000000"/>
                <w:sz w:val="22"/>
                <w:szCs w:val="22"/>
                <w:highlight w:val="yellow"/>
                <w:u w:val="single"/>
              </w:rPr>
              <w:t>Criminal Justice Act 2003 “Mental Health Acts”</w:t>
            </w:r>
          </w:p>
          <w:p w14:paraId="097B5963" w14:textId="77777777" w:rsidR="007C3E55" w:rsidRDefault="007C3E55">
            <w:pPr>
              <w:rPr>
                <w:rFonts w:ascii="Times New Roman" w:eastAsia="Times New Roman" w:hAnsi="Times New Roman" w:cs="Times New Roman"/>
                <w:b/>
                <w:color w:val="000000"/>
                <w:sz w:val="22"/>
                <w:szCs w:val="22"/>
                <w:highlight w:val="yellow"/>
                <w:u w:val="single"/>
              </w:rPr>
            </w:pPr>
          </w:p>
          <w:p w14:paraId="5C20F2D2" w14:textId="77777777" w:rsidR="007C3E55" w:rsidRDefault="00000000">
            <w:pPr>
              <w:rPr>
                <w:rFonts w:ascii="Times New Roman" w:eastAsia="Times New Roman" w:hAnsi="Times New Roman" w:cs="Times New Roman"/>
                <w:color w:val="000000"/>
                <w:sz w:val="22"/>
                <w:szCs w:val="22"/>
              </w:rPr>
            </w:pPr>
            <w:hyperlink r:id="rId517">
              <w:r w:rsidR="00571110">
                <w:rPr>
                  <w:rFonts w:ascii="Times New Roman" w:eastAsia="Times New Roman" w:hAnsi="Times New Roman" w:cs="Times New Roman"/>
                  <w:color w:val="000000"/>
                  <w:sz w:val="22"/>
                  <w:szCs w:val="22"/>
                  <w:u w:val="single"/>
                </w:rPr>
                <w:t>https://www.legislation.gov.uk/ukpga/2003/44/contents</w:t>
              </w:r>
            </w:hyperlink>
          </w:p>
          <w:p w14:paraId="7710438B" w14:textId="77777777" w:rsidR="007C3E55" w:rsidRDefault="007C3E55">
            <w:pPr>
              <w:rPr>
                <w:rFonts w:ascii="Times New Roman" w:eastAsia="Times New Roman" w:hAnsi="Times New Roman" w:cs="Times New Roman"/>
                <w:b/>
                <w:color w:val="000000"/>
                <w:sz w:val="22"/>
                <w:szCs w:val="22"/>
              </w:rPr>
            </w:pPr>
          </w:p>
        </w:tc>
      </w:tr>
      <w:tr w:rsidR="007C3E55" w14:paraId="260FDE21" w14:textId="77777777">
        <w:tc>
          <w:tcPr>
            <w:tcW w:w="795" w:type="dxa"/>
          </w:tcPr>
          <w:p w14:paraId="74D2130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0" w:type="dxa"/>
          </w:tcPr>
          <w:p w14:paraId="3A31143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07E0601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45D20B7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272F98C8" w14:textId="77777777">
        <w:tc>
          <w:tcPr>
            <w:tcW w:w="11173" w:type="dxa"/>
            <w:gridSpan w:val="4"/>
          </w:tcPr>
          <w:p w14:paraId="49C96D68" w14:textId="77777777" w:rsidR="007C3E55" w:rsidRDefault="007C3E55">
            <w:pPr>
              <w:jc w:val="center"/>
              <w:rPr>
                <w:rFonts w:ascii="Times New Roman" w:eastAsia="Times New Roman" w:hAnsi="Times New Roman" w:cs="Times New Roman"/>
                <w:b/>
                <w:color w:val="000000"/>
                <w:sz w:val="22"/>
                <w:szCs w:val="22"/>
              </w:rPr>
            </w:pPr>
          </w:p>
          <w:p w14:paraId="4F770B5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Procedural requirements for imposing community sentences and discretionary custodial sentences.</w:t>
            </w:r>
          </w:p>
          <w:p w14:paraId="24FA08C8" w14:textId="77777777" w:rsidR="007C3E55" w:rsidRDefault="007C3E55">
            <w:pPr>
              <w:jc w:val="center"/>
              <w:rPr>
                <w:rFonts w:ascii="Times New Roman" w:eastAsia="Times New Roman" w:hAnsi="Times New Roman" w:cs="Times New Roman"/>
                <w:b/>
                <w:color w:val="000000"/>
                <w:sz w:val="22"/>
                <w:szCs w:val="22"/>
              </w:rPr>
            </w:pPr>
          </w:p>
        </w:tc>
      </w:tr>
      <w:tr w:rsidR="007C3E55" w14:paraId="0484A925" w14:textId="77777777">
        <w:tc>
          <w:tcPr>
            <w:tcW w:w="795" w:type="dxa"/>
          </w:tcPr>
          <w:p w14:paraId="6804E60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01</w:t>
            </w:r>
          </w:p>
        </w:tc>
        <w:tc>
          <w:tcPr>
            <w:tcW w:w="3000" w:type="dxa"/>
          </w:tcPr>
          <w:p w14:paraId="1EF89A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Criminal Justice Act 2003 “Mental Health Acts”</w:t>
            </w:r>
            <w:r>
              <w:rPr>
                <w:rFonts w:ascii="Times New Roman" w:eastAsia="Times New Roman" w:hAnsi="Times New Roman" w:cs="Times New Roman"/>
                <w:sz w:val="22"/>
                <w:szCs w:val="22"/>
              </w:rPr>
              <w:br/>
            </w:r>
          </w:p>
        </w:tc>
        <w:tc>
          <w:tcPr>
            <w:tcW w:w="4642" w:type="dxa"/>
          </w:tcPr>
          <w:p w14:paraId="42571CD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Additional requirements in case of mentally disordered offender.</w:t>
            </w:r>
          </w:p>
          <w:p w14:paraId="22FA1556" w14:textId="77777777" w:rsidR="007C3E55" w:rsidRDefault="007C3E55">
            <w:pPr>
              <w:rPr>
                <w:rFonts w:ascii="Times New Roman" w:eastAsia="Times New Roman" w:hAnsi="Times New Roman" w:cs="Times New Roman"/>
                <w:color w:val="000000"/>
                <w:sz w:val="22"/>
                <w:szCs w:val="22"/>
              </w:rPr>
            </w:pPr>
          </w:p>
        </w:tc>
        <w:tc>
          <w:tcPr>
            <w:tcW w:w="2736" w:type="dxa"/>
          </w:tcPr>
          <w:p w14:paraId="6F1144A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157.</w:t>
            </w:r>
          </w:p>
        </w:tc>
      </w:tr>
      <w:tr w:rsidR="007C3E55" w14:paraId="5CB4F11B" w14:textId="77777777">
        <w:tc>
          <w:tcPr>
            <w:tcW w:w="11173" w:type="dxa"/>
            <w:gridSpan w:val="4"/>
          </w:tcPr>
          <w:p w14:paraId="7059B380" w14:textId="77777777" w:rsidR="007C3E55" w:rsidRDefault="007C3E55">
            <w:pPr>
              <w:rPr>
                <w:rFonts w:ascii="Times New Roman" w:eastAsia="Times New Roman" w:hAnsi="Times New Roman" w:cs="Times New Roman"/>
                <w:b/>
                <w:color w:val="000000"/>
                <w:sz w:val="22"/>
                <w:szCs w:val="22"/>
              </w:rPr>
            </w:pPr>
          </w:p>
          <w:p w14:paraId="3C48252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Savings for power to mitigate etc.</w:t>
            </w:r>
          </w:p>
          <w:p w14:paraId="36C5C8CB" w14:textId="77777777" w:rsidR="007C3E55" w:rsidRDefault="007C3E55">
            <w:pPr>
              <w:rPr>
                <w:rFonts w:ascii="Times New Roman" w:eastAsia="Times New Roman" w:hAnsi="Times New Roman" w:cs="Times New Roman"/>
                <w:b/>
                <w:color w:val="000000"/>
                <w:sz w:val="22"/>
                <w:szCs w:val="22"/>
              </w:rPr>
            </w:pPr>
          </w:p>
        </w:tc>
      </w:tr>
      <w:tr w:rsidR="007C3E55" w14:paraId="4A4B22E5" w14:textId="77777777">
        <w:tc>
          <w:tcPr>
            <w:tcW w:w="795" w:type="dxa"/>
          </w:tcPr>
          <w:p w14:paraId="24927F1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02</w:t>
            </w:r>
          </w:p>
        </w:tc>
        <w:tc>
          <w:tcPr>
            <w:tcW w:w="3000" w:type="dxa"/>
          </w:tcPr>
          <w:p w14:paraId="232246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Criminal Justice Act 2003 “Mental Health Acts”</w:t>
            </w:r>
          </w:p>
        </w:tc>
        <w:tc>
          <w:tcPr>
            <w:tcW w:w="4642" w:type="dxa"/>
          </w:tcPr>
          <w:p w14:paraId="74F7C9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Savings for powers to mitigate sentences and deal appropriately with mentally disordered offenders.</w:t>
            </w:r>
          </w:p>
          <w:p w14:paraId="60E92A80" w14:textId="77777777" w:rsidR="007C3E55" w:rsidRDefault="007C3E55">
            <w:pPr>
              <w:rPr>
                <w:rFonts w:ascii="Times New Roman" w:eastAsia="Times New Roman" w:hAnsi="Times New Roman" w:cs="Times New Roman"/>
                <w:color w:val="000000"/>
                <w:sz w:val="22"/>
                <w:szCs w:val="22"/>
              </w:rPr>
            </w:pPr>
          </w:p>
        </w:tc>
        <w:tc>
          <w:tcPr>
            <w:tcW w:w="2736" w:type="dxa"/>
          </w:tcPr>
          <w:p w14:paraId="6C10599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166.</w:t>
            </w:r>
          </w:p>
        </w:tc>
      </w:tr>
      <w:tr w:rsidR="007C3E55" w14:paraId="35409CDE" w14:textId="77777777">
        <w:tc>
          <w:tcPr>
            <w:tcW w:w="11173" w:type="dxa"/>
            <w:gridSpan w:val="4"/>
          </w:tcPr>
          <w:p w14:paraId="3F868807" w14:textId="77777777" w:rsidR="007C3E55" w:rsidRDefault="007C3E55">
            <w:pPr>
              <w:jc w:val="center"/>
              <w:rPr>
                <w:rFonts w:ascii="Times New Roman" w:eastAsia="Times New Roman" w:hAnsi="Times New Roman" w:cs="Times New Roman"/>
                <w:b/>
                <w:color w:val="000000"/>
                <w:sz w:val="22"/>
                <w:szCs w:val="22"/>
                <w:u w:val="single"/>
              </w:rPr>
            </w:pPr>
          </w:p>
          <w:p w14:paraId="271D506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4 Further provisions about orders under Chapters 2 and 3.</w:t>
            </w:r>
          </w:p>
          <w:p w14:paraId="2AA273C9"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197993FD" w14:textId="77777777">
        <w:tc>
          <w:tcPr>
            <w:tcW w:w="11173" w:type="dxa"/>
            <w:gridSpan w:val="4"/>
          </w:tcPr>
          <w:p w14:paraId="0ACEC8FE" w14:textId="77777777" w:rsidR="007C3E55" w:rsidRDefault="007C3E55">
            <w:pPr>
              <w:jc w:val="center"/>
              <w:rPr>
                <w:rFonts w:ascii="Times New Roman" w:eastAsia="Times New Roman" w:hAnsi="Times New Roman" w:cs="Times New Roman"/>
                <w:b/>
                <w:color w:val="000000"/>
                <w:sz w:val="22"/>
                <w:szCs w:val="22"/>
                <w:u w:val="single"/>
              </w:rPr>
            </w:pPr>
          </w:p>
          <w:p w14:paraId="3A0171AB"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Requirements available in case of all offenders.</w:t>
            </w:r>
          </w:p>
          <w:p w14:paraId="64728C34"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448DBC0A" w14:textId="77777777">
        <w:tc>
          <w:tcPr>
            <w:tcW w:w="795" w:type="dxa"/>
          </w:tcPr>
          <w:p w14:paraId="682F165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03</w:t>
            </w:r>
          </w:p>
        </w:tc>
        <w:tc>
          <w:tcPr>
            <w:tcW w:w="3000" w:type="dxa"/>
          </w:tcPr>
          <w:p w14:paraId="7179FC9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Criminal Justice Act 2003 “Mental Health Acts”</w:t>
            </w:r>
          </w:p>
        </w:tc>
        <w:tc>
          <w:tcPr>
            <w:tcW w:w="4642" w:type="dxa"/>
          </w:tcPr>
          <w:p w14:paraId="6FDC5B5C" w14:textId="77777777" w:rsidR="007C3E55" w:rsidRDefault="00000000">
            <w:pPr>
              <w:rPr>
                <w:rFonts w:ascii="Times New Roman" w:eastAsia="Times New Roman" w:hAnsi="Times New Roman" w:cs="Times New Roman"/>
                <w:color w:val="000000"/>
                <w:sz w:val="22"/>
                <w:szCs w:val="22"/>
              </w:rPr>
            </w:pPr>
            <w:hyperlink r:id="rId518">
              <w:r w:rsidR="00571110">
                <w:rPr>
                  <w:rFonts w:ascii="Times New Roman" w:eastAsia="Times New Roman" w:hAnsi="Times New Roman" w:cs="Times New Roman"/>
                  <w:color w:val="000000"/>
                  <w:sz w:val="22"/>
                  <w:szCs w:val="22"/>
                </w:rPr>
                <w:t>Mental health treatment requirement</w:t>
              </w:r>
            </w:hyperlink>
            <w:r w:rsidR="00571110">
              <w:rPr>
                <w:rFonts w:ascii="Times New Roman" w:eastAsia="Times New Roman" w:hAnsi="Times New Roman" w:cs="Times New Roman"/>
                <w:color w:val="000000"/>
                <w:sz w:val="22"/>
                <w:szCs w:val="22"/>
              </w:rPr>
              <w:t>.</w:t>
            </w:r>
          </w:p>
          <w:p w14:paraId="73A9DA45" w14:textId="77777777" w:rsidR="007C3E55" w:rsidRDefault="007C3E55">
            <w:pPr>
              <w:rPr>
                <w:rFonts w:ascii="Times New Roman" w:eastAsia="Times New Roman" w:hAnsi="Times New Roman" w:cs="Times New Roman"/>
                <w:color w:val="000000"/>
                <w:sz w:val="22"/>
                <w:szCs w:val="22"/>
              </w:rPr>
            </w:pPr>
          </w:p>
        </w:tc>
        <w:tc>
          <w:tcPr>
            <w:tcW w:w="2736" w:type="dxa"/>
          </w:tcPr>
          <w:p w14:paraId="562781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207.</w:t>
            </w:r>
          </w:p>
        </w:tc>
      </w:tr>
      <w:tr w:rsidR="007C3E55" w14:paraId="08632DAF" w14:textId="77777777">
        <w:tc>
          <w:tcPr>
            <w:tcW w:w="795" w:type="dxa"/>
          </w:tcPr>
          <w:p w14:paraId="0C73A4F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04</w:t>
            </w:r>
          </w:p>
        </w:tc>
        <w:tc>
          <w:tcPr>
            <w:tcW w:w="3000" w:type="dxa"/>
          </w:tcPr>
          <w:p w14:paraId="4B8BC5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Criminal Justice Act 2003 “Mental Health Acts”</w:t>
            </w:r>
          </w:p>
        </w:tc>
        <w:tc>
          <w:tcPr>
            <w:tcW w:w="4642" w:type="dxa"/>
          </w:tcPr>
          <w:p w14:paraId="4C25E8A5" w14:textId="77777777" w:rsidR="007C3E55" w:rsidRDefault="00000000">
            <w:pPr>
              <w:rPr>
                <w:rFonts w:ascii="Times New Roman" w:eastAsia="Times New Roman" w:hAnsi="Times New Roman" w:cs="Times New Roman"/>
                <w:color w:val="000000"/>
                <w:sz w:val="22"/>
                <w:szCs w:val="22"/>
              </w:rPr>
            </w:pPr>
            <w:hyperlink r:id="rId519">
              <w:r w:rsidR="00571110">
                <w:rPr>
                  <w:rFonts w:ascii="Times New Roman" w:eastAsia="Times New Roman" w:hAnsi="Times New Roman" w:cs="Times New Roman"/>
                  <w:color w:val="000000"/>
                  <w:sz w:val="22"/>
                  <w:szCs w:val="22"/>
                </w:rPr>
                <w:t>Mental health treatment at place other than that specified in order</w:t>
              </w:r>
            </w:hyperlink>
            <w:r w:rsidR="00571110">
              <w:rPr>
                <w:rFonts w:ascii="Times New Roman" w:eastAsia="Times New Roman" w:hAnsi="Times New Roman" w:cs="Times New Roman"/>
                <w:color w:val="000000"/>
                <w:sz w:val="22"/>
                <w:szCs w:val="22"/>
              </w:rPr>
              <w:t>.</w:t>
            </w:r>
          </w:p>
          <w:p w14:paraId="655ACD8B" w14:textId="77777777" w:rsidR="007C3E55" w:rsidRDefault="007C3E55">
            <w:pPr>
              <w:rPr>
                <w:rFonts w:ascii="Times New Roman" w:eastAsia="Times New Roman" w:hAnsi="Times New Roman" w:cs="Times New Roman"/>
                <w:color w:val="000000"/>
                <w:sz w:val="22"/>
                <w:szCs w:val="22"/>
              </w:rPr>
            </w:pPr>
          </w:p>
        </w:tc>
        <w:tc>
          <w:tcPr>
            <w:tcW w:w="2736" w:type="dxa"/>
          </w:tcPr>
          <w:p w14:paraId="678C31E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208.</w:t>
            </w:r>
          </w:p>
        </w:tc>
      </w:tr>
      <w:tr w:rsidR="007C3E55" w14:paraId="19C6616F" w14:textId="77777777">
        <w:tc>
          <w:tcPr>
            <w:tcW w:w="11173" w:type="dxa"/>
            <w:gridSpan w:val="4"/>
          </w:tcPr>
          <w:p w14:paraId="5FDC3FFB" w14:textId="77777777" w:rsidR="007C3E55" w:rsidRDefault="007C3E55">
            <w:pPr>
              <w:jc w:val="center"/>
              <w:rPr>
                <w:rFonts w:ascii="Times New Roman" w:eastAsia="Times New Roman" w:hAnsi="Times New Roman" w:cs="Times New Roman"/>
                <w:b/>
                <w:color w:val="000000"/>
                <w:sz w:val="22"/>
                <w:szCs w:val="22"/>
                <w:u w:val="single"/>
              </w:rPr>
            </w:pPr>
          </w:p>
          <w:p w14:paraId="1F8F5CDF"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8 Other provisions about sentencing.</w:t>
            </w:r>
          </w:p>
          <w:p w14:paraId="59EAA4F0"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0C2A38B4" w14:textId="77777777">
        <w:tc>
          <w:tcPr>
            <w:tcW w:w="11173" w:type="dxa"/>
            <w:gridSpan w:val="4"/>
          </w:tcPr>
          <w:p w14:paraId="6A94956C" w14:textId="77777777" w:rsidR="007C3E55" w:rsidRDefault="007C3E55">
            <w:pPr>
              <w:jc w:val="center"/>
              <w:rPr>
                <w:rFonts w:ascii="Times New Roman" w:eastAsia="Times New Roman" w:hAnsi="Times New Roman" w:cs="Times New Roman"/>
                <w:b/>
                <w:color w:val="000000"/>
                <w:sz w:val="22"/>
                <w:szCs w:val="22"/>
                <w:u w:val="single"/>
              </w:rPr>
            </w:pPr>
          </w:p>
          <w:p w14:paraId="61352F9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Offenders transferred to mental hospital.</w:t>
            </w:r>
          </w:p>
          <w:p w14:paraId="5070A301"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646FAF90" w14:textId="77777777">
        <w:tc>
          <w:tcPr>
            <w:tcW w:w="795" w:type="dxa"/>
          </w:tcPr>
          <w:p w14:paraId="4ACE14F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05</w:t>
            </w:r>
          </w:p>
        </w:tc>
        <w:tc>
          <w:tcPr>
            <w:tcW w:w="3000" w:type="dxa"/>
          </w:tcPr>
          <w:p w14:paraId="5F078E8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Criminal Justice Act 2003 “Mental Health Acts”</w:t>
            </w:r>
          </w:p>
        </w:tc>
        <w:tc>
          <w:tcPr>
            <w:tcW w:w="4642" w:type="dxa"/>
          </w:tcPr>
          <w:p w14:paraId="3FF333AC" w14:textId="77777777" w:rsidR="007C3E55" w:rsidRDefault="00000000">
            <w:pPr>
              <w:rPr>
                <w:rFonts w:ascii="Times New Roman" w:eastAsia="Times New Roman" w:hAnsi="Times New Roman" w:cs="Times New Roman"/>
                <w:color w:val="000000"/>
                <w:sz w:val="22"/>
                <w:szCs w:val="22"/>
              </w:rPr>
            </w:pPr>
            <w:hyperlink r:id="rId520">
              <w:r w:rsidR="00571110">
                <w:rPr>
                  <w:rFonts w:ascii="Times New Roman" w:eastAsia="Times New Roman" w:hAnsi="Times New Roman" w:cs="Times New Roman"/>
                  <w:color w:val="000000"/>
                  <w:sz w:val="22"/>
                  <w:szCs w:val="22"/>
                </w:rPr>
                <w:t>Duration of directions under Mental Health Act 1983 in relation to offenders</w:t>
              </w:r>
            </w:hyperlink>
            <w:r w:rsidR="00571110">
              <w:rPr>
                <w:rFonts w:ascii="Times New Roman" w:eastAsia="Times New Roman" w:hAnsi="Times New Roman" w:cs="Times New Roman"/>
                <w:color w:val="000000"/>
                <w:sz w:val="22"/>
                <w:szCs w:val="22"/>
              </w:rPr>
              <w:t>.</w:t>
            </w:r>
          </w:p>
          <w:p w14:paraId="70121F87" w14:textId="77777777" w:rsidR="007C3E55" w:rsidRDefault="007C3E55">
            <w:pPr>
              <w:rPr>
                <w:rFonts w:ascii="Times New Roman" w:eastAsia="Times New Roman" w:hAnsi="Times New Roman" w:cs="Times New Roman"/>
                <w:color w:val="000000"/>
                <w:sz w:val="22"/>
                <w:szCs w:val="22"/>
              </w:rPr>
            </w:pPr>
          </w:p>
        </w:tc>
        <w:tc>
          <w:tcPr>
            <w:tcW w:w="2736" w:type="dxa"/>
          </w:tcPr>
          <w:p w14:paraId="02507A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294.</w:t>
            </w:r>
          </w:p>
        </w:tc>
      </w:tr>
      <w:tr w:rsidR="007C3E55" w14:paraId="65135D21" w14:textId="77777777">
        <w:tc>
          <w:tcPr>
            <w:tcW w:w="795" w:type="dxa"/>
          </w:tcPr>
          <w:p w14:paraId="2BAF02E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06</w:t>
            </w:r>
          </w:p>
        </w:tc>
        <w:tc>
          <w:tcPr>
            <w:tcW w:w="3000" w:type="dxa"/>
          </w:tcPr>
          <w:p w14:paraId="740E3AD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Criminal Justice Act 2003 “Mental Health Acts”</w:t>
            </w:r>
          </w:p>
        </w:tc>
        <w:tc>
          <w:tcPr>
            <w:tcW w:w="4642" w:type="dxa"/>
          </w:tcPr>
          <w:p w14:paraId="60F53B47" w14:textId="77777777" w:rsidR="007C3E55" w:rsidRDefault="00000000">
            <w:pPr>
              <w:rPr>
                <w:rFonts w:ascii="Times New Roman" w:eastAsia="Times New Roman" w:hAnsi="Times New Roman" w:cs="Times New Roman"/>
                <w:color w:val="000000"/>
                <w:sz w:val="22"/>
                <w:szCs w:val="22"/>
              </w:rPr>
            </w:pPr>
            <w:hyperlink r:id="rId521">
              <w:r w:rsidR="00571110">
                <w:rPr>
                  <w:rFonts w:ascii="Times New Roman" w:eastAsia="Times New Roman" w:hAnsi="Times New Roman" w:cs="Times New Roman"/>
                  <w:color w:val="000000"/>
                  <w:sz w:val="22"/>
                  <w:szCs w:val="22"/>
                </w:rPr>
                <w:t>Access to Parole Board for certain patients serving prison sentences</w:t>
              </w:r>
            </w:hyperlink>
            <w:r w:rsidR="00571110">
              <w:rPr>
                <w:rFonts w:ascii="Times New Roman" w:eastAsia="Times New Roman" w:hAnsi="Times New Roman" w:cs="Times New Roman"/>
                <w:color w:val="000000"/>
                <w:sz w:val="22"/>
                <w:szCs w:val="22"/>
              </w:rPr>
              <w:t>.</w:t>
            </w:r>
          </w:p>
          <w:p w14:paraId="3AEFEA89" w14:textId="77777777" w:rsidR="007C3E55" w:rsidRDefault="007C3E55">
            <w:pPr>
              <w:rPr>
                <w:rFonts w:ascii="Times New Roman" w:eastAsia="Times New Roman" w:hAnsi="Times New Roman" w:cs="Times New Roman"/>
                <w:color w:val="000000"/>
                <w:sz w:val="22"/>
                <w:szCs w:val="22"/>
              </w:rPr>
            </w:pPr>
          </w:p>
        </w:tc>
        <w:tc>
          <w:tcPr>
            <w:tcW w:w="2736" w:type="dxa"/>
          </w:tcPr>
          <w:p w14:paraId="210558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295.</w:t>
            </w:r>
          </w:p>
        </w:tc>
      </w:tr>
      <w:tr w:rsidR="007C3E55" w14:paraId="26C023F8" w14:textId="77777777">
        <w:tc>
          <w:tcPr>
            <w:tcW w:w="795" w:type="dxa"/>
          </w:tcPr>
          <w:p w14:paraId="32E8A51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07</w:t>
            </w:r>
          </w:p>
        </w:tc>
        <w:tc>
          <w:tcPr>
            <w:tcW w:w="3000" w:type="dxa"/>
          </w:tcPr>
          <w:p w14:paraId="22121E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Criminal Justice Act 2003 “Mental Health Acts”</w:t>
            </w:r>
          </w:p>
        </w:tc>
        <w:tc>
          <w:tcPr>
            <w:tcW w:w="4642" w:type="dxa"/>
          </w:tcPr>
          <w:p w14:paraId="2C2DAD9A" w14:textId="77777777" w:rsidR="007C3E55" w:rsidRDefault="00000000">
            <w:pPr>
              <w:rPr>
                <w:rFonts w:ascii="Times New Roman" w:eastAsia="Times New Roman" w:hAnsi="Times New Roman" w:cs="Times New Roman"/>
                <w:color w:val="000000"/>
                <w:sz w:val="22"/>
                <w:szCs w:val="22"/>
              </w:rPr>
            </w:pPr>
            <w:hyperlink r:id="rId522">
              <w:r w:rsidR="00571110">
                <w:rPr>
                  <w:rFonts w:ascii="Times New Roman" w:eastAsia="Times New Roman" w:hAnsi="Times New Roman" w:cs="Times New Roman"/>
                  <w:color w:val="000000"/>
                  <w:sz w:val="22"/>
                  <w:szCs w:val="22"/>
                </w:rPr>
                <w:t>Duration of directions under Mental Health (Northern Ireland) Order 1986 in relation to offenders</w:t>
              </w:r>
            </w:hyperlink>
            <w:r w:rsidR="00571110">
              <w:rPr>
                <w:rFonts w:ascii="Times New Roman" w:eastAsia="Times New Roman" w:hAnsi="Times New Roman" w:cs="Times New Roman"/>
                <w:color w:val="000000"/>
                <w:sz w:val="22"/>
                <w:szCs w:val="22"/>
              </w:rPr>
              <w:t>.</w:t>
            </w:r>
          </w:p>
          <w:p w14:paraId="6F69BFBD" w14:textId="77777777" w:rsidR="007C3E55" w:rsidRDefault="007C3E55">
            <w:pPr>
              <w:rPr>
                <w:rFonts w:ascii="Times New Roman" w:eastAsia="Times New Roman" w:hAnsi="Times New Roman" w:cs="Times New Roman"/>
                <w:color w:val="000000"/>
                <w:sz w:val="22"/>
                <w:szCs w:val="22"/>
              </w:rPr>
            </w:pPr>
          </w:p>
        </w:tc>
        <w:tc>
          <w:tcPr>
            <w:tcW w:w="2736" w:type="dxa"/>
          </w:tcPr>
          <w:p w14:paraId="46EDAA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296.</w:t>
            </w:r>
          </w:p>
        </w:tc>
      </w:tr>
      <w:tr w:rsidR="007C3E55" w14:paraId="400EFFD7" w14:textId="77777777">
        <w:tc>
          <w:tcPr>
            <w:tcW w:w="795" w:type="dxa"/>
          </w:tcPr>
          <w:p w14:paraId="3430B27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08</w:t>
            </w:r>
          </w:p>
        </w:tc>
        <w:tc>
          <w:tcPr>
            <w:tcW w:w="3000" w:type="dxa"/>
          </w:tcPr>
          <w:p w14:paraId="4B3B631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Criminal Justice Act 2003 “Mental Health Acts”</w:t>
            </w:r>
          </w:p>
        </w:tc>
        <w:tc>
          <w:tcPr>
            <w:tcW w:w="4642" w:type="dxa"/>
          </w:tcPr>
          <w:p w14:paraId="405607E2" w14:textId="77777777" w:rsidR="007C3E55" w:rsidRDefault="00000000">
            <w:pPr>
              <w:rPr>
                <w:rFonts w:ascii="Times New Roman" w:eastAsia="Times New Roman" w:hAnsi="Times New Roman" w:cs="Times New Roman"/>
                <w:color w:val="000000"/>
                <w:sz w:val="22"/>
                <w:szCs w:val="22"/>
              </w:rPr>
            </w:pPr>
            <w:hyperlink r:id="rId523">
              <w:r w:rsidR="00571110">
                <w:rPr>
                  <w:rFonts w:ascii="Times New Roman" w:eastAsia="Times New Roman" w:hAnsi="Times New Roman" w:cs="Times New Roman"/>
                  <w:color w:val="000000"/>
                  <w:sz w:val="22"/>
                  <w:szCs w:val="22"/>
                </w:rPr>
                <w:t>Access to Sentence Review Commissioners and Life Sentence Review Commissioners for certain Northern Ireland patients</w:t>
              </w:r>
            </w:hyperlink>
            <w:r w:rsidR="00571110">
              <w:rPr>
                <w:rFonts w:ascii="Times New Roman" w:eastAsia="Times New Roman" w:hAnsi="Times New Roman" w:cs="Times New Roman"/>
                <w:color w:val="000000"/>
                <w:sz w:val="22"/>
                <w:szCs w:val="22"/>
              </w:rPr>
              <w:t>.</w:t>
            </w:r>
          </w:p>
          <w:p w14:paraId="3F79335B" w14:textId="77777777" w:rsidR="007C3E55" w:rsidRDefault="007C3E55">
            <w:pPr>
              <w:rPr>
                <w:rFonts w:ascii="Times New Roman" w:eastAsia="Times New Roman" w:hAnsi="Times New Roman" w:cs="Times New Roman"/>
                <w:color w:val="000000"/>
                <w:sz w:val="22"/>
                <w:szCs w:val="22"/>
              </w:rPr>
            </w:pPr>
          </w:p>
        </w:tc>
        <w:tc>
          <w:tcPr>
            <w:tcW w:w="2736" w:type="dxa"/>
          </w:tcPr>
          <w:p w14:paraId="27B40420"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297</w:t>
            </w:r>
            <w:r>
              <w:rPr>
                <w:rFonts w:ascii="Times New Roman" w:eastAsia="Times New Roman" w:hAnsi="Times New Roman" w:cs="Times New Roman"/>
                <w:b/>
                <w:color w:val="000000"/>
                <w:sz w:val="22"/>
                <w:szCs w:val="22"/>
              </w:rPr>
              <w:t>.</w:t>
            </w:r>
          </w:p>
        </w:tc>
      </w:tr>
      <w:tr w:rsidR="007C3E55" w14:paraId="0B7F8D95" w14:textId="77777777">
        <w:tc>
          <w:tcPr>
            <w:tcW w:w="11173" w:type="dxa"/>
            <w:gridSpan w:val="4"/>
          </w:tcPr>
          <w:p w14:paraId="1A79A822" w14:textId="77777777" w:rsidR="007C3E55" w:rsidRDefault="00571110">
            <w:pP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End: --</w:t>
            </w:r>
          </w:p>
          <w:p w14:paraId="4833EFB3" w14:textId="77777777" w:rsidR="007C3E55" w:rsidRDefault="007C3E55">
            <w:pPr>
              <w:rPr>
                <w:rFonts w:ascii="Times New Roman" w:eastAsia="Times New Roman" w:hAnsi="Times New Roman" w:cs="Times New Roman"/>
                <w:b/>
                <w:color w:val="000000"/>
                <w:sz w:val="22"/>
                <w:szCs w:val="22"/>
                <w:u w:val="single"/>
              </w:rPr>
            </w:pPr>
          </w:p>
        </w:tc>
      </w:tr>
    </w:tbl>
    <w:p w14:paraId="376741A8" w14:textId="77777777" w:rsidR="007C3E55" w:rsidRDefault="007C3E55">
      <w:pPr>
        <w:rPr>
          <w:rFonts w:ascii="Times New Roman" w:eastAsia="Times New Roman" w:hAnsi="Times New Roman" w:cs="Times New Roman"/>
          <w:color w:val="000000"/>
          <w:sz w:val="22"/>
          <w:szCs w:val="22"/>
        </w:rPr>
      </w:pPr>
    </w:p>
    <w:p w14:paraId="0F4E8A2C" w14:textId="77777777" w:rsidR="007C3E55" w:rsidRDefault="007C3E55">
      <w:pPr>
        <w:rPr>
          <w:rFonts w:ascii="Times New Roman" w:eastAsia="Times New Roman" w:hAnsi="Times New Roman" w:cs="Times New Roman"/>
          <w:color w:val="000000"/>
          <w:sz w:val="22"/>
          <w:szCs w:val="22"/>
        </w:rPr>
      </w:pPr>
    </w:p>
    <w:p w14:paraId="5317800B" w14:textId="77777777" w:rsidR="007C3E55" w:rsidRDefault="007C3E55">
      <w:pPr>
        <w:rPr>
          <w:rFonts w:ascii="Times New Roman" w:eastAsia="Times New Roman" w:hAnsi="Times New Roman" w:cs="Times New Roman"/>
          <w:color w:val="000000"/>
          <w:sz w:val="22"/>
          <w:szCs w:val="22"/>
        </w:rPr>
      </w:pPr>
    </w:p>
    <w:p w14:paraId="4797F977" w14:textId="77777777" w:rsidR="007C3E55" w:rsidRDefault="007C3E55">
      <w:pPr>
        <w:rPr>
          <w:rFonts w:ascii="Times New Roman" w:eastAsia="Times New Roman" w:hAnsi="Times New Roman" w:cs="Times New Roman"/>
          <w:color w:val="000000"/>
          <w:sz w:val="22"/>
          <w:szCs w:val="22"/>
        </w:rPr>
      </w:pPr>
    </w:p>
    <w:p w14:paraId="2C4A3169" w14:textId="77777777" w:rsidR="007C3E55" w:rsidRDefault="007C3E55">
      <w:pPr>
        <w:rPr>
          <w:rFonts w:ascii="Times New Roman" w:eastAsia="Times New Roman" w:hAnsi="Times New Roman" w:cs="Times New Roman"/>
          <w:color w:val="000000"/>
          <w:sz w:val="22"/>
          <w:szCs w:val="22"/>
        </w:rPr>
      </w:pPr>
    </w:p>
    <w:p w14:paraId="35564131" w14:textId="77777777" w:rsidR="007C3E55" w:rsidRDefault="007C3E55">
      <w:pPr>
        <w:rPr>
          <w:rFonts w:ascii="Times New Roman" w:eastAsia="Times New Roman" w:hAnsi="Times New Roman" w:cs="Times New Roman"/>
          <w:color w:val="000000"/>
          <w:sz w:val="22"/>
          <w:szCs w:val="22"/>
        </w:rPr>
      </w:pPr>
    </w:p>
    <w:p w14:paraId="490FC98B" w14:textId="77777777" w:rsidR="007C3E55" w:rsidRDefault="007C3E55">
      <w:pPr>
        <w:rPr>
          <w:rFonts w:ascii="Times New Roman" w:eastAsia="Times New Roman" w:hAnsi="Times New Roman" w:cs="Times New Roman"/>
          <w:color w:val="000000"/>
          <w:sz w:val="22"/>
          <w:szCs w:val="22"/>
        </w:rPr>
      </w:pPr>
    </w:p>
    <w:p w14:paraId="7DB3C40A" w14:textId="77777777" w:rsidR="007C3E55" w:rsidRDefault="007C3E55">
      <w:pPr>
        <w:rPr>
          <w:rFonts w:ascii="Times New Roman" w:eastAsia="Times New Roman" w:hAnsi="Times New Roman" w:cs="Times New Roman"/>
          <w:color w:val="000000"/>
          <w:sz w:val="22"/>
          <w:szCs w:val="22"/>
        </w:rPr>
      </w:pPr>
    </w:p>
    <w:tbl>
      <w:tblPr>
        <w:tblStyle w:val="af1"/>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46EF242A" w14:textId="77777777">
        <w:tc>
          <w:tcPr>
            <w:tcW w:w="11170" w:type="dxa"/>
            <w:gridSpan w:val="4"/>
          </w:tcPr>
          <w:p w14:paraId="7474BF12" w14:textId="77777777" w:rsidR="007C3E55" w:rsidRDefault="007C3E55">
            <w:pPr>
              <w:jc w:val="center"/>
              <w:rPr>
                <w:rFonts w:ascii="Times New Roman" w:eastAsia="Times New Roman" w:hAnsi="Times New Roman" w:cs="Times New Roman"/>
                <w:b/>
                <w:color w:val="000000"/>
                <w:sz w:val="22"/>
                <w:szCs w:val="22"/>
                <w:u w:val="single"/>
              </w:rPr>
            </w:pPr>
          </w:p>
          <w:p w14:paraId="3DD3171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6629A971" w14:textId="77777777" w:rsidR="007C3E55" w:rsidRDefault="007C3E55">
            <w:pPr>
              <w:jc w:val="center"/>
              <w:rPr>
                <w:rFonts w:ascii="Times New Roman" w:eastAsia="Times New Roman" w:hAnsi="Times New Roman" w:cs="Times New Roman"/>
                <w:b/>
                <w:color w:val="000000"/>
                <w:sz w:val="22"/>
                <w:szCs w:val="22"/>
                <w:u w:val="single"/>
              </w:rPr>
            </w:pPr>
          </w:p>
          <w:p w14:paraId="675636F4" w14:textId="77777777" w:rsidR="007C3E55" w:rsidRDefault="00571110">
            <w:pPr>
              <w:numPr>
                <w:ilvl w:val="0"/>
                <w:numId w:val="12"/>
              </w:numPr>
              <w:pBdr>
                <w:top w:val="nil"/>
                <w:left w:val="nil"/>
                <w:bottom w:val="nil"/>
                <w:right w:val="nil"/>
                <w:between w:val="nil"/>
              </w:pBdr>
              <w:rPr>
                <w:b/>
                <w:color w:val="000000"/>
                <w:sz w:val="22"/>
                <w:szCs w:val="22"/>
                <w:highlight w:val="yellow"/>
              </w:rPr>
            </w:pPr>
            <w:r>
              <w:rPr>
                <w:rFonts w:ascii="Times New Roman" w:eastAsia="Times New Roman" w:hAnsi="Times New Roman" w:cs="Times New Roman"/>
                <w:b/>
                <w:color w:val="000000"/>
                <w:sz w:val="22"/>
                <w:szCs w:val="22"/>
                <w:highlight w:val="yellow"/>
              </w:rPr>
              <w:t>Criminal Procedure (Insanity and Unfitness to Plead) Act 1991</w:t>
            </w:r>
          </w:p>
          <w:p w14:paraId="718725D9" w14:textId="77777777" w:rsidR="007C3E55" w:rsidRDefault="007C3E55">
            <w:pPr>
              <w:pBdr>
                <w:top w:val="nil"/>
                <w:left w:val="nil"/>
                <w:bottom w:val="nil"/>
                <w:right w:val="nil"/>
                <w:between w:val="nil"/>
              </w:pBdr>
              <w:ind w:left="720" w:hanging="720"/>
              <w:rPr>
                <w:rFonts w:ascii="Times New Roman" w:eastAsia="Times New Roman" w:hAnsi="Times New Roman" w:cs="Times New Roman"/>
                <w:b/>
                <w:color w:val="000000"/>
                <w:sz w:val="22"/>
                <w:szCs w:val="22"/>
                <w:highlight w:val="yellow"/>
              </w:rPr>
            </w:pPr>
          </w:p>
          <w:p w14:paraId="68C3F5A8" w14:textId="77777777" w:rsidR="007C3E55" w:rsidRDefault="00000000">
            <w:pPr>
              <w:pBdr>
                <w:top w:val="nil"/>
                <w:left w:val="nil"/>
                <w:bottom w:val="nil"/>
                <w:right w:val="nil"/>
                <w:between w:val="nil"/>
              </w:pBdr>
              <w:ind w:left="720" w:hanging="720"/>
              <w:rPr>
                <w:rFonts w:ascii="Times New Roman" w:eastAsia="Times New Roman" w:hAnsi="Times New Roman" w:cs="Times New Roman"/>
                <w:color w:val="000000"/>
                <w:sz w:val="22"/>
                <w:szCs w:val="22"/>
              </w:rPr>
            </w:pPr>
            <w:hyperlink r:id="rId524">
              <w:r w:rsidR="00571110">
                <w:rPr>
                  <w:rFonts w:ascii="Times New Roman" w:eastAsia="Times New Roman" w:hAnsi="Times New Roman" w:cs="Times New Roman"/>
                  <w:color w:val="000000"/>
                  <w:sz w:val="22"/>
                  <w:szCs w:val="22"/>
                  <w:u w:val="single"/>
                </w:rPr>
                <w:t>https://www.legislation.gov.uk/ukpga/1991/25/contents</w:t>
              </w:r>
            </w:hyperlink>
          </w:p>
          <w:p w14:paraId="40B429BD" w14:textId="77777777" w:rsidR="007C3E55" w:rsidRDefault="007C3E55">
            <w:pPr>
              <w:rPr>
                <w:rFonts w:ascii="Times New Roman" w:eastAsia="Times New Roman" w:hAnsi="Times New Roman" w:cs="Times New Roman"/>
                <w:b/>
                <w:color w:val="000000"/>
                <w:sz w:val="22"/>
                <w:szCs w:val="22"/>
                <w:highlight w:val="yellow"/>
              </w:rPr>
            </w:pPr>
          </w:p>
          <w:p w14:paraId="5AB20D3A" w14:textId="77777777" w:rsidR="007C3E55" w:rsidRDefault="00571110">
            <w:pPr>
              <w:numPr>
                <w:ilvl w:val="0"/>
                <w:numId w:val="12"/>
              </w:numPr>
              <w:pBdr>
                <w:top w:val="nil"/>
                <w:left w:val="nil"/>
                <w:bottom w:val="nil"/>
                <w:right w:val="nil"/>
                <w:between w:val="nil"/>
              </w:pBdr>
              <w:rPr>
                <w:b/>
                <w:color w:val="000000"/>
                <w:sz w:val="22"/>
                <w:szCs w:val="22"/>
                <w:highlight w:val="yellow"/>
              </w:rPr>
            </w:pPr>
            <w:r>
              <w:rPr>
                <w:rFonts w:ascii="Times New Roman" w:eastAsia="Times New Roman" w:hAnsi="Times New Roman" w:cs="Times New Roman"/>
                <w:b/>
                <w:color w:val="000000"/>
                <w:sz w:val="22"/>
                <w:szCs w:val="22"/>
                <w:highlight w:val="yellow"/>
              </w:rPr>
              <w:t xml:space="preserve">Criminal Procedure (Insanity) Act 1964 </w:t>
            </w:r>
          </w:p>
          <w:p w14:paraId="7BB2548A" w14:textId="77777777" w:rsidR="007C3E55" w:rsidRDefault="007C3E55">
            <w:pPr>
              <w:pBdr>
                <w:top w:val="nil"/>
                <w:left w:val="nil"/>
                <w:bottom w:val="nil"/>
                <w:right w:val="nil"/>
                <w:between w:val="nil"/>
              </w:pBdr>
              <w:ind w:left="720" w:hanging="720"/>
              <w:rPr>
                <w:rFonts w:ascii="Times New Roman" w:eastAsia="Times New Roman" w:hAnsi="Times New Roman" w:cs="Times New Roman"/>
                <w:b/>
                <w:color w:val="000000"/>
                <w:sz w:val="22"/>
                <w:szCs w:val="22"/>
                <w:highlight w:val="yellow"/>
              </w:rPr>
            </w:pPr>
          </w:p>
          <w:p w14:paraId="0362369C" w14:textId="77777777" w:rsidR="007C3E55" w:rsidRDefault="00000000">
            <w:pPr>
              <w:pBdr>
                <w:top w:val="nil"/>
                <w:left w:val="nil"/>
                <w:bottom w:val="nil"/>
                <w:right w:val="nil"/>
                <w:between w:val="nil"/>
              </w:pBdr>
              <w:ind w:left="720" w:hanging="720"/>
              <w:rPr>
                <w:rFonts w:ascii="Times New Roman" w:eastAsia="Times New Roman" w:hAnsi="Times New Roman" w:cs="Times New Roman"/>
                <w:color w:val="000000"/>
                <w:sz w:val="22"/>
                <w:szCs w:val="22"/>
              </w:rPr>
            </w:pPr>
            <w:hyperlink r:id="rId525">
              <w:r w:rsidR="00571110">
                <w:rPr>
                  <w:rFonts w:ascii="Times New Roman" w:eastAsia="Times New Roman" w:hAnsi="Times New Roman" w:cs="Times New Roman"/>
                  <w:color w:val="000000"/>
                  <w:sz w:val="22"/>
                  <w:szCs w:val="22"/>
                  <w:u w:val="single"/>
                </w:rPr>
                <w:t>https://www.legislation.gov.uk/ukpga/1964/84/contents</w:t>
              </w:r>
            </w:hyperlink>
          </w:p>
          <w:p w14:paraId="69D5B78A" w14:textId="77777777" w:rsidR="007C3E55" w:rsidRDefault="007C3E55">
            <w:pPr>
              <w:rPr>
                <w:rFonts w:ascii="Times New Roman" w:eastAsia="Times New Roman" w:hAnsi="Times New Roman" w:cs="Times New Roman"/>
                <w:b/>
                <w:color w:val="000000"/>
                <w:sz w:val="22"/>
                <w:szCs w:val="22"/>
              </w:rPr>
            </w:pPr>
          </w:p>
        </w:tc>
      </w:tr>
      <w:tr w:rsidR="007C3E55" w14:paraId="16045915" w14:textId="77777777">
        <w:tc>
          <w:tcPr>
            <w:tcW w:w="783" w:type="dxa"/>
          </w:tcPr>
          <w:p w14:paraId="5F4B42D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654FF4F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47749C4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5F9C9B7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146476DE" w14:textId="77777777">
        <w:tc>
          <w:tcPr>
            <w:tcW w:w="11170" w:type="dxa"/>
            <w:gridSpan w:val="4"/>
          </w:tcPr>
          <w:p w14:paraId="3FDA26FD" w14:textId="77777777" w:rsidR="007C3E55" w:rsidRDefault="007C3E55">
            <w:pPr>
              <w:jc w:val="center"/>
              <w:rPr>
                <w:rFonts w:ascii="Times New Roman" w:eastAsia="Times New Roman" w:hAnsi="Times New Roman" w:cs="Times New Roman"/>
                <w:b/>
                <w:color w:val="000000"/>
                <w:sz w:val="22"/>
                <w:szCs w:val="22"/>
              </w:rPr>
            </w:pPr>
          </w:p>
          <w:p w14:paraId="2F167FC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Criminal Procedure (Insanity and Unfitness to Plead) Act 1991</w:t>
            </w:r>
          </w:p>
          <w:p w14:paraId="0D306377" w14:textId="77777777" w:rsidR="007C3E55" w:rsidRDefault="007C3E55">
            <w:pPr>
              <w:jc w:val="center"/>
              <w:rPr>
                <w:rFonts w:ascii="Times New Roman" w:eastAsia="Times New Roman" w:hAnsi="Times New Roman" w:cs="Times New Roman"/>
                <w:b/>
                <w:color w:val="000000"/>
                <w:sz w:val="22"/>
                <w:szCs w:val="22"/>
              </w:rPr>
            </w:pPr>
          </w:p>
        </w:tc>
      </w:tr>
      <w:tr w:rsidR="007C3E55" w14:paraId="2B0E585A" w14:textId="77777777">
        <w:tc>
          <w:tcPr>
            <w:tcW w:w="783" w:type="dxa"/>
          </w:tcPr>
          <w:p w14:paraId="6D30E3A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01</w:t>
            </w:r>
          </w:p>
        </w:tc>
        <w:tc>
          <w:tcPr>
            <w:tcW w:w="3009" w:type="dxa"/>
          </w:tcPr>
          <w:p w14:paraId="079BA3E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and Unfitness to Plead) Act 1991</w:t>
            </w:r>
          </w:p>
          <w:p w14:paraId="78EB2A48" w14:textId="77777777" w:rsidR="007C3E55" w:rsidRDefault="007C3E55">
            <w:pPr>
              <w:rPr>
                <w:rFonts w:ascii="Times New Roman" w:eastAsia="Times New Roman" w:hAnsi="Times New Roman" w:cs="Times New Roman"/>
                <w:color w:val="000000"/>
                <w:sz w:val="22"/>
                <w:szCs w:val="22"/>
              </w:rPr>
            </w:pPr>
          </w:p>
        </w:tc>
        <w:tc>
          <w:tcPr>
            <w:tcW w:w="4642" w:type="dxa"/>
          </w:tcPr>
          <w:p w14:paraId="70C1FECB" w14:textId="77777777" w:rsidR="007C3E55" w:rsidRDefault="00000000">
            <w:pPr>
              <w:rPr>
                <w:rFonts w:ascii="Times New Roman" w:eastAsia="Times New Roman" w:hAnsi="Times New Roman" w:cs="Times New Roman"/>
                <w:color w:val="000000"/>
                <w:sz w:val="22"/>
                <w:szCs w:val="22"/>
              </w:rPr>
            </w:pPr>
            <w:hyperlink r:id="rId526">
              <w:r w:rsidR="00571110">
                <w:rPr>
                  <w:rFonts w:ascii="Times New Roman" w:eastAsia="Times New Roman" w:hAnsi="Times New Roman" w:cs="Times New Roman"/>
                  <w:color w:val="000000"/>
                  <w:sz w:val="22"/>
                  <w:szCs w:val="22"/>
                </w:rPr>
                <w:t>Acquittals on grounds of insanity.</w:t>
              </w:r>
            </w:hyperlink>
          </w:p>
          <w:p w14:paraId="5D58AEA6" w14:textId="77777777" w:rsidR="007C3E55" w:rsidRDefault="007C3E55">
            <w:pPr>
              <w:rPr>
                <w:rFonts w:ascii="Times New Roman" w:eastAsia="Times New Roman" w:hAnsi="Times New Roman" w:cs="Times New Roman"/>
                <w:color w:val="000000"/>
                <w:sz w:val="22"/>
                <w:szCs w:val="22"/>
              </w:rPr>
            </w:pPr>
          </w:p>
        </w:tc>
        <w:tc>
          <w:tcPr>
            <w:tcW w:w="2736" w:type="dxa"/>
          </w:tcPr>
          <w:p w14:paraId="2E310EB7"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01</w:t>
            </w:r>
          </w:p>
        </w:tc>
      </w:tr>
      <w:tr w:rsidR="007C3E55" w14:paraId="115C4136" w14:textId="77777777">
        <w:tc>
          <w:tcPr>
            <w:tcW w:w="783" w:type="dxa"/>
          </w:tcPr>
          <w:p w14:paraId="60602E5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02</w:t>
            </w:r>
          </w:p>
        </w:tc>
        <w:tc>
          <w:tcPr>
            <w:tcW w:w="3009" w:type="dxa"/>
          </w:tcPr>
          <w:p w14:paraId="64DDA7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and Unfitness to Plead) Act 1991</w:t>
            </w:r>
          </w:p>
          <w:p w14:paraId="265E7E75" w14:textId="77777777" w:rsidR="007C3E55" w:rsidRDefault="007C3E55">
            <w:pPr>
              <w:rPr>
                <w:rFonts w:ascii="Times New Roman" w:eastAsia="Times New Roman" w:hAnsi="Times New Roman" w:cs="Times New Roman"/>
                <w:color w:val="000000"/>
                <w:sz w:val="22"/>
                <w:szCs w:val="22"/>
              </w:rPr>
            </w:pPr>
          </w:p>
        </w:tc>
        <w:tc>
          <w:tcPr>
            <w:tcW w:w="4642" w:type="dxa"/>
          </w:tcPr>
          <w:p w14:paraId="12261517" w14:textId="77777777" w:rsidR="007C3E55" w:rsidRDefault="00000000">
            <w:pPr>
              <w:rPr>
                <w:rFonts w:ascii="Times New Roman" w:eastAsia="Times New Roman" w:hAnsi="Times New Roman" w:cs="Times New Roman"/>
                <w:color w:val="000000"/>
                <w:sz w:val="22"/>
                <w:szCs w:val="22"/>
              </w:rPr>
            </w:pPr>
            <w:hyperlink r:id="rId527">
              <w:r w:rsidR="00571110">
                <w:rPr>
                  <w:rFonts w:ascii="Times New Roman" w:eastAsia="Times New Roman" w:hAnsi="Times New Roman" w:cs="Times New Roman"/>
                  <w:color w:val="000000"/>
                  <w:sz w:val="22"/>
                  <w:szCs w:val="22"/>
                </w:rPr>
                <w:t>Findings of unfitness to plead etc.</w:t>
              </w:r>
            </w:hyperlink>
          </w:p>
          <w:p w14:paraId="5A03CAE0" w14:textId="77777777" w:rsidR="007C3E55" w:rsidRDefault="007C3E55">
            <w:pPr>
              <w:rPr>
                <w:rFonts w:ascii="Times New Roman" w:eastAsia="Times New Roman" w:hAnsi="Times New Roman" w:cs="Times New Roman"/>
                <w:color w:val="000000"/>
                <w:sz w:val="22"/>
                <w:szCs w:val="22"/>
              </w:rPr>
            </w:pPr>
          </w:p>
        </w:tc>
        <w:tc>
          <w:tcPr>
            <w:tcW w:w="2736" w:type="dxa"/>
          </w:tcPr>
          <w:p w14:paraId="5E8AE411"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02</w:t>
            </w:r>
          </w:p>
        </w:tc>
      </w:tr>
      <w:tr w:rsidR="007C3E55" w14:paraId="768F6E3D" w14:textId="77777777">
        <w:tc>
          <w:tcPr>
            <w:tcW w:w="783" w:type="dxa"/>
          </w:tcPr>
          <w:p w14:paraId="1B3E70B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03</w:t>
            </w:r>
          </w:p>
        </w:tc>
        <w:tc>
          <w:tcPr>
            <w:tcW w:w="3009" w:type="dxa"/>
          </w:tcPr>
          <w:p w14:paraId="4576C3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and Unfitness to Plead) Act 1991</w:t>
            </w:r>
          </w:p>
          <w:p w14:paraId="78379124" w14:textId="77777777" w:rsidR="007C3E55" w:rsidRDefault="007C3E55">
            <w:pPr>
              <w:rPr>
                <w:rFonts w:ascii="Times New Roman" w:eastAsia="Times New Roman" w:hAnsi="Times New Roman" w:cs="Times New Roman"/>
                <w:color w:val="000000"/>
                <w:sz w:val="22"/>
                <w:szCs w:val="22"/>
              </w:rPr>
            </w:pPr>
          </w:p>
        </w:tc>
        <w:tc>
          <w:tcPr>
            <w:tcW w:w="4642" w:type="dxa"/>
          </w:tcPr>
          <w:p w14:paraId="06C80B64" w14:textId="77777777" w:rsidR="007C3E55" w:rsidRDefault="00000000">
            <w:pPr>
              <w:rPr>
                <w:rFonts w:ascii="Times New Roman" w:eastAsia="Times New Roman" w:hAnsi="Times New Roman" w:cs="Times New Roman"/>
                <w:color w:val="000000"/>
                <w:sz w:val="22"/>
                <w:szCs w:val="22"/>
              </w:rPr>
            </w:pPr>
            <w:hyperlink r:id="rId528">
              <w:r w:rsidR="00571110">
                <w:rPr>
                  <w:rFonts w:ascii="Times New Roman" w:eastAsia="Times New Roman" w:hAnsi="Times New Roman" w:cs="Times New Roman"/>
                  <w:color w:val="000000"/>
                  <w:sz w:val="22"/>
                  <w:szCs w:val="22"/>
                </w:rPr>
                <w:t>Powers to deal with persons not guilty by reason of insanity or unfit to plead etc.</w:t>
              </w:r>
            </w:hyperlink>
          </w:p>
          <w:p w14:paraId="4369B1CD" w14:textId="77777777" w:rsidR="007C3E55" w:rsidRDefault="007C3E55">
            <w:pPr>
              <w:rPr>
                <w:rFonts w:ascii="Times New Roman" w:eastAsia="Times New Roman" w:hAnsi="Times New Roman" w:cs="Times New Roman"/>
                <w:color w:val="000000"/>
                <w:sz w:val="22"/>
                <w:szCs w:val="22"/>
              </w:rPr>
            </w:pPr>
          </w:p>
        </w:tc>
        <w:tc>
          <w:tcPr>
            <w:tcW w:w="2736" w:type="dxa"/>
          </w:tcPr>
          <w:p w14:paraId="48D6E156"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03</w:t>
            </w:r>
          </w:p>
        </w:tc>
      </w:tr>
      <w:tr w:rsidR="007C3E55" w14:paraId="74D5C9A5" w14:textId="77777777">
        <w:tc>
          <w:tcPr>
            <w:tcW w:w="783" w:type="dxa"/>
          </w:tcPr>
          <w:p w14:paraId="77851DB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04</w:t>
            </w:r>
          </w:p>
        </w:tc>
        <w:tc>
          <w:tcPr>
            <w:tcW w:w="3009" w:type="dxa"/>
          </w:tcPr>
          <w:p w14:paraId="48D28D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and Unfitness to Plead) Act 1991</w:t>
            </w:r>
          </w:p>
          <w:p w14:paraId="5090860C" w14:textId="77777777" w:rsidR="007C3E55" w:rsidRDefault="007C3E55">
            <w:pPr>
              <w:rPr>
                <w:rFonts w:ascii="Times New Roman" w:eastAsia="Times New Roman" w:hAnsi="Times New Roman" w:cs="Times New Roman"/>
                <w:color w:val="000000"/>
                <w:sz w:val="22"/>
                <w:szCs w:val="22"/>
              </w:rPr>
            </w:pPr>
          </w:p>
        </w:tc>
        <w:tc>
          <w:tcPr>
            <w:tcW w:w="4642" w:type="dxa"/>
          </w:tcPr>
          <w:p w14:paraId="53736069" w14:textId="77777777" w:rsidR="007C3E55" w:rsidRDefault="00000000">
            <w:pPr>
              <w:rPr>
                <w:rFonts w:ascii="Times New Roman" w:eastAsia="Times New Roman" w:hAnsi="Times New Roman" w:cs="Times New Roman"/>
                <w:color w:val="000000"/>
                <w:sz w:val="22"/>
                <w:szCs w:val="22"/>
              </w:rPr>
            </w:pPr>
            <w:hyperlink r:id="rId529">
              <w:r w:rsidR="00571110">
                <w:rPr>
                  <w:rFonts w:ascii="Times New Roman" w:eastAsia="Times New Roman" w:hAnsi="Times New Roman" w:cs="Times New Roman"/>
                  <w:color w:val="000000"/>
                  <w:sz w:val="22"/>
                  <w:szCs w:val="22"/>
                </w:rPr>
                <w:t>Corresponding provisions with respect to appeals.</w:t>
              </w:r>
            </w:hyperlink>
          </w:p>
          <w:p w14:paraId="0C46851F" w14:textId="77777777" w:rsidR="007C3E55" w:rsidRDefault="007C3E55">
            <w:pPr>
              <w:rPr>
                <w:rFonts w:ascii="Times New Roman" w:eastAsia="Times New Roman" w:hAnsi="Times New Roman" w:cs="Times New Roman"/>
                <w:color w:val="000000"/>
                <w:sz w:val="22"/>
                <w:szCs w:val="22"/>
              </w:rPr>
            </w:pPr>
          </w:p>
        </w:tc>
        <w:tc>
          <w:tcPr>
            <w:tcW w:w="2736" w:type="dxa"/>
          </w:tcPr>
          <w:p w14:paraId="086DBC19"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04</w:t>
            </w:r>
          </w:p>
        </w:tc>
      </w:tr>
      <w:tr w:rsidR="007C3E55" w14:paraId="09A36E92" w14:textId="77777777">
        <w:tc>
          <w:tcPr>
            <w:tcW w:w="783" w:type="dxa"/>
          </w:tcPr>
          <w:p w14:paraId="48A5B27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05</w:t>
            </w:r>
          </w:p>
        </w:tc>
        <w:tc>
          <w:tcPr>
            <w:tcW w:w="3009" w:type="dxa"/>
          </w:tcPr>
          <w:p w14:paraId="17BCF61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and Unfitness to Plead) Act 1991</w:t>
            </w:r>
          </w:p>
          <w:p w14:paraId="473ACA25" w14:textId="77777777" w:rsidR="007C3E55" w:rsidRDefault="007C3E55">
            <w:pPr>
              <w:rPr>
                <w:rFonts w:ascii="Times New Roman" w:eastAsia="Times New Roman" w:hAnsi="Times New Roman" w:cs="Times New Roman"/>
                <w:color w:val="000000"/>
                <w:sz w:val="22"/>
                <w:szCs w:val="22"/>
              </w:rPr>
            </w:pPr>
          </w:p>
        </w:tc>
        <w:tc>
          <w:tcPr>
            <w:tcW w:w="4642" w:type="dxa"/>
          </w:tcPr>
          <w:p w14:paraId="3569C0D6" w14:textId="77777777" w:rsidR="007C3E55" w:rsidRDefault="00000000">
            <w:pPr>
              <w:rPr>
                <w:rFonts w:ascii="Times New Roman" w:eastAsia="Times New Roman" w:hAnsi="Times New Roman" w:cs="Times New Roman"/>
                <w:color w:val="000000"/>
                <w:sz w:val="22"/>
                <w:szCs w:val="22"/>
              </w:rPr>
            </w:pPr>
            <w:hyperlink r:id="rId530">
              <w:r w:rsidR="00571110">
                <w:rPr>
                  <w:rFonts w:ascii="Times New Roman" w:eastAsia="Times New Roman" w:hAnsi="Times New Roman" w:cs="Times New Roman"/>
                  <w:color w:val="000000"/>
                  <w:sz w:val="22"/>
                  <w:szCs w:val="22"/>
                </w:rPr>
                <w:t>Orders under 1964 and 1968 Acts.</w:t>
              </w:r>
            </w:hyperlink>
          </w:p>
          <w:p w14:paraId="3517B1F3" w14:textId="77777777" w:rsidR="007C3E55" w:rsidRDefault="007C3E55">
            <w:pPr>
              <w:rPr>
                <w:rFonts w:ascii="Times New Roman" w:eastAsia="Times New Roman" w:hAnsi="Times New Roman" w:cs="Times New Roman"/>
                <w:color w:val="000000"/>
                <w:sz w:val="22"/>
                <w:szCs w:val="22"/>
              </w:rPr>
            </w:pPr>
          </w:p>
        </w:tc>
        <w:tc>
          <w:tcPr>
            <w:tcW w:w="2736" w:type="dxa"/>
          </w:tcPr>
          <w:p w14:paraId="691299CE"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05</w:t>
            </w:r>
          </w:p>
        </w:tc>
      </w:tr>
      <w:tr w:rsidR="007C3E55" w14:paraId="4CAF78D7" w14:textId="77777777">
        <w:tc>
          <w:tcPr>
            <w:tcW w:w="783" w:type="dxa"/>
          </w:tcPr>
          <w:p w14:paraId="5DD59EB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06</w:t>
            </w:r>
          </w:p>
        </w:tc>
        <w:tc>
          <w:tcPr>
            <w:tcW w:w="3009" w:type="dxa"/>
          </w:tcPr>
          <w:p w14:paraId="6737D8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and Unfitness to Plead) Act 1991</w:t>
            </w:r>
          </w:p>
          <w:p w14:paraId="648170FE" w14:textId="77777777" w:rsidR="007C3E55" w:rsidRDefault="007C3E55">
            <w:pPr>
              <w:rPr>
                <w:rFonts w:ascii="Times New Roman" w:eastAsia="Times New Roman" w:hAnsi="Times New Roman" w:cs="Times New Roman"/>
                <w:color w:val="000000"/>
                <w:sz w:val="22"/>
                <w:szCs w:val="22"/>
              </w:rPr>
            </w:pPr>
          </w:p>
        </w:tc>
        <w:tc>
          <w:tcPr>
            <w:tcW w:w="4642" w:type="dxa"/>
          </w:tcPr>
          <w:p w14:paraId="54D8A6ED" w14:textId="77777777" w:rsidR="007C3E55" w:rsidRDefault="00000000">
            <w:pPr>
              <w:rPr>
                <w:rFonts w:ascii="Times New Roman" w:eastAsia="Times New Roman" w:hAnsi="Times New Roman" w:cs="Times New Roman"/>
                <w:color w:val="000000"/>
                <w:sz w:val="22"/>
                <w:szCs w:val="22"/>
              </w:rPr>
            </w:pPr>
            <w:hyperlink r:id="rId531">
              <w:r w:rsidR="00571110">
                <w:rPr>
                  <w:rFonts w:ascii="Times New Roman" w:eastAsia="Times New Roman" w:hAnsi="Times New Roman" w:cs="Times New Roman"/>
                  <w:color w:val="000000"/>
                  <w:sz w:val="22"/>
                  <w:szCs w:val="22"/>
                </w:rPr>
                <w:t>Interpretation etc.</w:t>
              </w:r>
            </w:hyperlink>
          </w:p>
          <w:p w14:paraId="1688A618" w14:textId="77777777" w:rsidR="007C3E55" w:rsidRDefault="007C3E55">
            <w:pPr>
              <w:rPr>
                <w:rFonts w:ascii="Times New Roman" w:eastAsia="Times New Roman" w:hAnsi="Times New Roman" w:cs="Times New Roman"/>
                <w:color w:val="000000"/>
                <w:sz w:val="22"/>
                <w:szCs w:val="22"/>
              </w:rPr>
            </w:pPr>
          </w:p>
        </w:tc>
        <w:tc>
          <w:tcPr>
            <w:tcW w:w="2736" w:type="dxa"/>
          </w:tcPr>
          <w:p w14:paraId="1358B1F3"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06</w:t>
            </w:r>
          </w:p>
        </w:tc>
      </w:tr>
      <w:tr w:rsidR="007C3E55" w14:paraId="271EBA0D" w14:textId="77777777">
        <w:tc>
          <w:tcPr>
            <w:tcW w:w="783" w:type="dxa"/>
          </w:tcPr>
          <w:p w14:paraId="02BBA77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07</w:t>
            </w:r>
          </w:p>
        </w:tc>
        <w:tc>
          <w:tcPr>
            <w:tcW w:w="3009" w:type="dxa"/>
          </w:tcPr>
          <w:p w14:paraId="74149ED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and Unfitness to Plead) Act 1991</w:t>
            </w:r>
          </w:p>
          <w:p w14:paraId="561EFF7E" w14:textId="77777777" w:rsidR="007C3E55" w:rsidRDefault="007C3E55">
            <w:pPr>
              <w:rPr>
                <w:rFonts w:ascii="Times New Roman" w:eastAsia="Times New Roman" w:hAnsi="Times New Roman" w:cs="Times New Roman"/>
                <w:color w:val="000000"/>
                <w:sz w:val="22"/>
                <w:szCs w:val="22"/>
              </w:rPr>
            </w:pPr>
          </w:p>
        </w:tc>
        <w:tc>
          <w:tcPr>
            <w:tcW w:w="4642" w:type="dxa"/>
          </w:tcPr>
          <w:p w14:paraId="7E3C5DB6" w14:textId="77777777" w:rsidR="007C3E55" w:rsidRDefault="00000000">
            <w:pPr>
              <w:rPr>
                <w:rFonts w:ascii="Times New Roman" w:eastAsia="Times New Roman" w:hAnsi="Times New Roman" w:cs="Times New Roman"/>
                <w:color w:val="000000"/>
                <w:sz w:val="22"/>
                <w:szCs w:val="22"/>
              </w:rPr>
            </w:pPr>
            <w:hyperlink r:id="rId532">
              <w:r w:rsidR="00571110">
                <w:rPr>
                  <w:rFonts w:ascii="Times New Roman" w:eastAsia="Times New Roman" w:hAnsi="Times New Roman" w:cs="Times New Roman"/>
                  <w:color w:val="000000"/>
                  <w:sz w:val="22"/>
                  <w:szCs w:val="22"/>
                </w:rPr>
                <w:t>Minor and consequential amendments.</w:t>
              </w:r>
            </w:hyperlink>
          </w:p>
          <w:p w14:paraId="6CE40042" w14:textId="77777777" w:rsidR="007C3E55" w:rsidRDefault="007C3E55">
            <w:pPr>
              <w:rPr>
                <w:rFonts w:ascii="Times New Roman" w:eastAsia="Times New Roman" w:hAnsi="Times New Roman" w:cs="Times New Roman"/>
                <w:color w:val="000000"/>
                <w:sz w:val="22"/>
                <w:szCs w:val="22"/>
              </w:rPr>
            </w:pPr>
          </w:p>
        </w:tc>
        <w:tc>
          <w:tcPr>
            <w:tcW w:w="2736" w:type="dxa"/>
          </w:tcPr>
          <w:p w14:paraId="01EAC89C"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07</w:t>
            </w:r>
          </w:p>
        </w:tc>
      </w:tr>
      <w:tr w:rsidR="007C3E55" w14:paraId="5170A8F4" w14:textId="77777777">
        <w:tc>
          <w:tcPr>
            <w:tcW w:w="783" w:type="dxa"/>
          </w:tcPr>
          <w:p w14:paraId="60D4531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08</w:t>
            </w:r>
          </w:p>
        </w:tc>
        <w:tc>
          <w:tcPr>
            <w:tcW w:w="3009" w:type="dxa"/>
          </w:tcPr>
          <w:p w14:paraId="4C84D6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and Unfitness to Plead) Act 1991</w:t>
            </w:r>
          </w:p>
          <w:p w14:paraId="1F304AF7" w14:textId="77777777" w:rsidR="007C3E55" w:rsidRDefault="007C3E55">
            <w:pPr>
              <w:rPr>
                <w:rFonts w:ascii="Times New Roman" w:eastAsia="Times New Roman" w:hAnsi="Times New Roman" w:cs="Times New Roman"/>
                <w:color w:val="000000"/>
                <w:sz w:val="22"/>
                <w:szCs w:val="22"/>
              </w:rPr>
            </w:pPr>
          </w:p>
        </w:tc>
        <w:tc>
          <w:tcPr>
            <w:tcW w:w="4642" w:type="dxa"/>
          </w:tcPr>
          <w:p w14:paraId="1AB8A1D3" w14:textId="77777777" w:rsidR="007C3E55" w:rsidRDefault="00000000">
            <w:pPr>
              <w:rPr>
                <w:rFonts w:ascii="Times New Roman" w:eastAsia="Times New Roman" w:hAnsi="Times New Roman" w:cs="Times New Roman"/>
                <w:color w:val="000000"/>
                <w:sz w:val="22"/>
                <w:szCs w:val="22"/>
              </w:rPr>
            </w:pPr>
            <w:hyperlink r:id="rId533">
              <w:r w:rsidR="00571110">
                <w:rPr>
                  <w:rFonts w:ascii="Times New Roman" w:eastAsia="Times New Roman" w:hAnsi="Times New Roman" w:cs="Times New Roman"/>
                  <w:color w:val="000000"/>
                  <w:sz w:val="22"/>
                  <w:szCs w:val="22"/>
                </w:rPr>
                <w:t>Transitional provisions, savings and repeals.</w:t>
              </w:r>
            </w:hyperlink>
          </w:p>
          <w:p w14:paraId="3824E90E" w14:textId="77777777" w:rsidR="007C3E55" w:rsidRDefault="007C3E55">
            <w:pPr>
              <w:rPr>
                <w:rFonts w:ascii="Times New Roman" w:eastAsia="Times New Roman" w:hAnsi="Times New Roman" w:cs="Times New Roman"/>
                <w:color w:val="000000"/>
                <w:sz w:val="22"/>
                <w:szCs w:val="22"/>
              </w:rPr>
            </w:pPr>
          </w:p>
        </w:tc>
        <w:tc>
          <w:tcPr>
            <w:tcW w:w="2736" w:type="dxa"/>
          </w:tcPr>
          <w:p w14:paraId="7B0D89E9"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08</w:t>
            </w:r>
          </w:p>
        </w:tc>
      </w:tr>
      <w:tr w:rsidR="007C3E55" w14:paraId="7D652C6F" w14:textId="77777777">
        <w:tc>
          <w:tcPr>
            <w:tcW w:w="783" w:type="dxa"/>
          </w:tcPr>
          <w:p w14:paraId="6A0E757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09</w:t>
            </w:r>
          </w:p>
        </w:tc>
        <w:tc>
          <w:tcPr>
            <w:tcW w:w="3009" w:type="dxa"/>
          </w:tcPr>
          <w:p w14:paraId="47BDA5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and Unfitness to Plead) Act 1991</w:t>
            </w:r>
          </w:p>
          <w:p w14:paraId="5176CA13" w14:textId="77777777" w:rsidR="007C3E55" w:rsidRDefault="007C3E55">
            <w:pPr>
              <w:rPr>
                <w:rFonts w:ascii="Times New Roman" w:eastAsia="Times New Roman" w:hAnsi="Times New Roman" w:cs="Times New Roman"/>
                <w:color w:val="000000"/>
                <w:sz w:val="22"/>
                <w:szCs w:val="22"/>
              </w:rPr>
            </w:pPr>
          </w:p>
        </w:tc>
        <w:tc>
          <w:tcPr>
            <w:tcW w:w="4642" w:type="dxa"/>
          </w:tcPr>
          <w:p w14:paraId="5533181D" w14:textId="77777777" w:rsidR="007C3E55" w:rsidRDefault="00000000">
            <w:pPr>
              <w:rPr>
                <w:rFonts w:ascii="Times New Roman" w:eastAsia="Times New Roman" w:hAnsi="Times New Roman" w:cs="Times New Roman"/>
                <w:color w:val="000000"/>
                <w:sz w:val="22"/>
                <w:szCs w:val="22"/>
              </w:rPr>
            </w:pPr>
            <w:hyperlink r:id="rId534">
              <w:r w:rsidR="00571110">
                <w:rPr>
                  <w:rFonts w:ascii="Times New Roman" w:eastAsia="Times New Roman" w:hAnsi="Times New Roman" w:cs="Times New Roman"/>
                  <w:color w:val="000000"/>
                  <w:sz w:val="22"/>
                  <w:szCs w:val="22"/>
                </w:rPr>
                <w:t>Short title, commencement and extent.</w:t>
              </w:r>
            </w:hyperlink>
          </w:p>
          <w:p w14:paraId="2430E8E1" w14:textId="77777777" w:rsidR="007C3E55" w:rsidRDefault="007C3E55">
            <w:pPr>
              <w:rPr>
                <w:rFonts w:ascii="Times New Roman" w:eastAsia="Times New Roman" w:hAnsi="Times New Roman" w:cs="Times New Roman"/>
                <w:color w:val="000000"/>
                <w:sz w:val="22"/>
                <w:szCs w:val="22"/>
              </w:rPr>
            </w:pPr>
          </w:p>
        </w:tc>
        <w:tc>
          <w:tcPr>
            <w:tcW w:w="2736" w:type="dxa"/>
          </w:tcPr>
          <w:p w14:paraId="0362B923" w14:textId="77777777" w:rsidR="007C3E55" w:rsidRDefault="00571110">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09</w:t>
            </w:r>
          </w:p>
        </w:tc>
      </w:tr>
      <w:tr w:rsidR="007C3E55" w14:paraId="500635C0" w14:textId="77777777">
        <w:tc>
          <w:tcPr>
            <w:tcW w:w="11170" w:type="dxa"/>
            <w:gridSpan w:val="4"/>
          </w:tcPr>
          <w:p w14:paraId="2D668B6C" w14:textId="77777777" w:rsidR="007C3E55" w:rsidRDefault="00571110">
            <w:pPr>
              <w:rPr>
                <w:rFonts w:ascii="Times New Roman" w:eastAsia="Times New Roman" w:hAnsi="Times New Roman" w:cs="Times New Roman"/>
                <w:b/>
                <w:color w:val="000000"/>
                <w:sz w:val="22"/>
                <w:szCs w:val="22"/>
              </w:rPr>
            </w:pPr>
            <w:bookmarkStart w:id="65" w:name="_2r0uhxc" w:colFirst="0" w:colLast="0"/>
            <w:bookmarkEnd w:id="65"/>
            <w:r>
              <w:rPr>
                <w:rFonts w:ascii="Times New Roman" w:eastAsia="Times New Roman" w:hAnsi="Times New Roman" w:cs="Times New Roman"/>
                <w:b/>
                <w:color w:val="000000"/>
                <w:sz w:val="22"/>
                <w:szCs w:val="22"/>
              </w:rPr>
              <w:t>End:</w:t>
            </w:r>
          </w:p>
          <w:p w14:paraId="51FF73B1" w14:textId="77777777" w:rsidR="007C3E55" w:rsidRDefault="007C3E55">
            <w:pPr>
              <w:rPr>
                <w:rFonts w:ascii="Times New Roman" w:eastAsia="Times New Roman" w:hAnsi="Times New Roman" w:cs="Times New Roman"/>
                <w:b/>
                <w:color w:val="000000"/>
                <w:sz w:val="22"/>
                <w:szCs w:val="22"/>
              </w:rPr>
            </w:pPr>
          </w:p>
        </w:tc>
      </w:tr>
      <w:tr w:rsidR="007C3E55" w14:paraId="521DCC0B" w14:textId="77777777">
        <w:tc>
          <w:tcPr>
            <w:tcW w:w="11170" w:type="dxa"/>
            <w:gridSpan w:val="4"/>
          </w:tcPr>
          <w:p w14:paraId="1948E889" w14:textId="77777777" w:rsidR="007C3E55" w:rsidRDefault="007C3E55">
            <w:pPr>
              <w:jc w:val="center"/>
              <w:rPr>
                <w:rFonts w:ascii="Times New Roman" w:eastAsia="Times New Roman" w:hAnsi="Times New Roman" w:cs="Times New Roman"/>
                <w:b/>
                <w:color w:val="000000"/>
                <w:sz w:val="22"/>
                <w:szCs w:val="22"/>
              </w:rPr>
            </w:pPr>
          </w:p>
          <w:p w14:paraId="1D0D84D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Criminal Procedure (Insanity) Act 1964</w:t>
            </w:r>
          </w:p>
          <w:p w14:paraId="2AAD36D8" w14:textId="77777777" w:rsidR="007C3E55" w:rsidRDefault="007C3E55">
            <w:pPr>
              <w:jc w:val="center"/>
              <w:rPr>
                <w:rFonts w:ascii="Times New Roman" w:eastAsia="Times New Roman" w:hAnsi="Times New Roman" w:cs="Times New Roman"/>
                <w:b/>
                <w:color w:val="000000"/>
                <w:sz w:val="22"/>
                <w:szCs w:val="22"/>
              </w:rPr>
            </w:pPr>
            <w:bookmarkStart w:id="66" w:name="_1664s55" w:colFirst="0" w:colLast="0"/>
            <w:bookmarkEnd w:id="66"/>
          </w:p>
        </w:tc>
      </w:tr>
      <w:tr w:rsidR="007C3E55" w14:paraId="6EA4784A" w14:textId="77777777">
        <w:tc>
          <w:tcPr>
            <w:tcW w:w="783" w:type="dxa"/>
          </w:tcPr>
          <w:p w14:paraId="5C299816"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01</w:t>
            </w:r>
          </w:p>
        </w:tc>
        <w:tc>
          <w:tcPr>
            <w:tcW w:w="3009" w:type="dxa"/>
          </w:tcPr>
          <w:p w14:paraId="42BC78E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Act 1964</w:t>
            </w:r>
          </w:p>
          <w:p w14:paraId="5376375D" w14:textId="77777777" w:rsidR="007C3E55" w:rsidRDefault="007C3E55">
            <w:pPr>
              <w:rPr>
                <w:rFonts w:ascii="Times New Roman" w:eastAsia="Times New Roman" w:hAnsi="Times New Roman" w:cs="Times New Roman"/>
                <w:color w:val="000000"/>
                <w:sz w:val="22"/>
                <w:szCs w:val="22"/>
              </w:rPr>
            </w:pPr>
          </w:p>
        </w:tc>
        <w:tc>
          <w:tcPr>
            <w:tcW w:w="4642" w:type="dxa"/>
          </w:tcPr>
          <w:p w14:paraId="7936CCA3" w14:textId="77777777" w:rsidR="007C3E55" w:rsidRDefault="00000000">
            <w:pPr>
              <w:rPr>
                <w:rFonts w:ascii="Times New Roman" w:eastAsia="Times New Roman" w:hAnsi="Times New Roman" w:cs="Times New Roman"/>
                <w:color w:val="000000"/>
                <w:sz w:val="22"/>
                <w:szCs w:val="22"/>
              </w:rPr>
            </w:pPr>
            <w:hyperlink r:id="rId535">
              <w:r w:rsidR="00571110">
                <w:rPr>
                  <w:rFonts w:ascii="Times New Roman" w:eastAsia="Times New Roman" w:hAnsi="Times New Roman" w:cs="Times New Roman"/>
                  <w:color w:val="000000"/>
                  <w:sz w:val="22"/>
                  <w:szCs w:val="22"/>
                </w:rPr>
                <w:t>Acquittal on grounds of insanity.</w:t>
              </w:r>
            </w:hyperlink>
          </w:p>
          <w:p w14:paraId="465591F5" w14:textId="77777777" w:rsidR="007C3E55" w:rsidRDefault="007C3E55">
            <w:pPr>
              <w:rPr>
                <w:rFonts w:ascii="Times New Roman" w:eastAsia="Times New Roman" w:hAnsi="Times New Roman" w:cs="Times New Roman"/>
                <w:color w:val="000000"/>
                <w:sz w:val="22"/>
                <w:szCs w:val="22"/>
              </w:rPr>
            </w:pPr>
          </w:p>
        </w:tc>
        <w:tc>
          <w:tcPr>
            <w:tcW w:w="2736" w:type="dxa"/>
          </w:tcPr>
          <w:p w14:paraId="5BCD50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r>
      <w:tr w:rsidR="007C3E55" w14:paraId="72F72CD2" w14:textId="77777777">
        <w:tc>
          <w:tcPr>
            <w:tcW w:w="783" w:type="dxa"/>
          </w:tcPr>
          <w:p w14:paraId="36A7A3B2"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02</w:t>
            </w:r>
          </w:p>
        </w:tc>
        <w:tc>
          <w:tcPr>
            <w:tcW w:w="3009" w:type="dxa"/>
          </w:tcPr>
          <w:p w14:paraId="583FC4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Act 1964</w:t>
            </w:r>
          </w:p>
          <w:p w14:paraId="215E43A4" w14:textId="77777777" w:rsidR="007C3E55" w:rsidRDefault="007C3E55">
            <w:pPr>
              <w:rPr>
                <w:rFonts w:ascii="Times New Roman" w:eastAsia="Times New Roman" w:hAnsi="Times New Roman" w:cs="Times New Roman"/>
                <w:color w:val="000000"/>
                <w:sz w:val="22"/>
                <w:szCs w:val="22"/>
              </w:rPr>
            </w:pPr>
          </w:p>
        </w:tc>
        <w:tc>
          <w:tcPr>
            <w:tcW w:w="4642" w:type="dxa"/>
          </w:tcPr>
          <w:p w14:paraId="3855A21A" w14:textId="77777777" w:rsidR="007C3E55" w:rsidRDefault="007C3E55">
            <w:pPr>
              <w:rPr>
                <w:rFonts w:ascii="Times New Roman" w:eastAsia="Times New Roman" w:hAnsi="Times New Roman" w:cs="Times New Roman"/>
                <w:color w:val="000000"/>
                <w:sz w:val="22"/>
                <w:szCs w:val="22"/>
              </w:rPr>
            </w:pPr>
          </w:p>
        </w:tc>
        <w:tc>
          <w:tcPr>
            <w:tcW w:w="2736" w:type="dxa"/>
          </w:tcPr>
          <w:p w14:paraId="483889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2, 3.</w:t>
            </w:r>
          </w:p>
          <w:p w14:paraId="3C0A51F6" w14:textId="77777777" w:rsidR="007C3E55" w:rsidRDefault="007C3E55">
            <w:pPr>
              <w:rPr>
                <w:rFonts w:ascii="Times New Roman" w:eastAsia="Times New Roman" w:hAnsi="Times New Roman" w:cs="Times New Roman"/>
                <w:color w:val="000000"/>
                <w:sz w:val="22"/>
                <w:szCs w:val="22"/>
              </w:rPr>
            </w:pPr>
          </w:p>
        </w:tc>
      </w:tr>
      <w:tr w:rsidR="007C3E55" w14:paraId="129CBB95" w14:textId="77777777">
        <w:tc>
          <w:tcPr>
            <w:tcW w:w="783" w:type="dxa"/>
          </w:tcPr>
          <w:p w14:paraId="0F7F680E"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03</w:t>
            </w:r>
          </w:p>
        </w:tc>
        <w:tc>
          <w:tcPr>
            <w:tcW w:w="3009" w:type="dxa"/>
          </w:tcPr>
          <w:p w14:paraId="25C7AC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Act 1964</w:t>
            </w:r>
          </w:p>
          <w:p w14:paraId="78443FD2" w14:textId="77777777" w:rsidR="007C3E55" w:rsidRDefault="007C3E55">
            <w:pPr>
              <w:rPr>
                <w:rFonts w:ascii="Times New Roman" w:eastAsia="Times New Roman" w:hAnsi="Times New Roman" w:cs="Times New Roman"/>
                <w:color w:val="000000"/>
                <w:sz w:val="22"/>
                <w:szCs w:val="22"/>
              </w:rPr>
            </w:pPr>
          </w:p>
        </w:tc>
        <w:tc>
          <w:tcPr>
            <w:tcW w:w="4642" w:type="dxa"/>
          </w:tcPr>
          <w:p w14:paraId="6D515A4A" w14:textId="77777777" w:rsidR="007C3E55" w:rsidRDefault="00000000">
            <w:pPr>
              <w:rPr>
                <w:rFonts w:ascii="Times New Roman" w:eastAsia="Times New Roman" w:hAnsi="Times New Roman" w:cs="Times New Roman"/>
                <w:color w:val="000000"/>
                <w:sz w:val="22"/>
                <w:szCs w:val="22"/>
              </w:rPr>
            </w:pPr>
            <w:hyperlink r:id="rId536">
              <w:r w:rsidR="00571110">
                <w:rPr>
                  <w:rFonts w:ascii="Times New Roman" w:eastAsia="Times New Roman" w:hAnsi="Times New Roman" w:cs="Times New Roman"/>
                  <w:color w:val="000000"/>
                  <w:sz w:val="22"/>
                  <w:szCs w:val="22"/>
                </w:rPr>
                <w:t>Finding of unfitness to plead.</w:t>
              </w:r>
            </w:hyperlink>
          </w:p>
          <w:p w14:paraId="6501C496" w14:textId="77777777" w:rsidR="007C3E55" w:rsidRDefault="007C3E55">
            <w:pPr>
              <w:rPr>
                <w:rFonts w:ascii="Times New Roman" w:eastAsia="Times New Roman" w:hAnsi="Times New Roman" w:cs="Times New Roman"/>
                <w:color w:val="000000"/>
                <w:sz w:val="22"/>
                <w:szCs w:val="22"/>
              </w:rPr>
            </w:pPr>
          </w:p>
        </w:tc>
        <w:tc>
          <w:tcPr>
            <w:tcW w:w="2736" w:type="dxa"/>
          </w:tcPr>
          <w:p w14:paraId="0FDFAA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w:t>
            </w:r>
          </w:p>
        </w:tc>
      </w:tr>
      <w:tr w:rsidR="007C3E55" w14:paraId="5084AD30" w14:textId="77777777">
        <w:tc>
          <w:tcPr>
            <w:tcW w:w="783" w:type="dxa"/>
          </w:tcPr>
          <w:p w14:paraId="21D4F6C2"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04</w:t>
            </w:r>
          </w:p>
        </w:tc>
        <w:tc>
          <w:tcPr>
            <w:tcW w:w="3009" w:type="dxa"/>
          </w:tcPr>
          <w:p w14:paraId="020B29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Act 1964</w:t>
            </w:r>
          </w:p>
          <w:p w14:paraId="014C6F5C" w14:textId="77777777" w:rsidR="007C3E55" w:rsidRDefault="007C3E55">
            <w:pPr>
              <w:rPr>
                <w:rFonts w:ascii="Times New Roman" w:eastAsia="Times New Roman" w:hAnsi="Times New Roman" w:cs="Times New Roman"/>
                <w:color w:val="000000"/>
                <w:sz w:val="22"/>
                <w:szCs w:val="22"/>
              </w:rPr>
            </w:pPr>
          </w:p>
        </w:tc>
        <w:tc>
          <w:tcPr>
            <w:tcW w:w="4642" w:type="dxa"/>
          </w:tcPr>
          <w:p w14:paraId="6C58C508" w14:textId="77777777" w:rsidR="007C3E55" w:rsidRDefault="00000000">
            <w:pPr>
              <w:rPr>
                <w:rFonts w:ascii="Times New Roman" w:eastAsia="Times New Roman" w:hAnsi="Times New Roman" w:cs="Times New Roman"/>
                <w:color w:val="000000"/>
                <w:sz w:val="22"/>
                <w:szCs w:val="22"/>
              </w:rPr>
            </w:pPr>
            <w:hyperlink r:id="rId537">
              <w:r w:rsidR="00571110">
                <w:rPr>
                  <w:rFonts w:ascii="Times New Roman" w:eastAsia="Times New Roman" w:hAnsi="Times New Roman" w:cs="Times New Roman"/>
                  <w:color w:val="000000"/>
                  <w:sz w:val="22"/>
                  <w:szCs w:val="22"/>
                </w:rPr>
                <w:t>Finding that the accused did the act or made the omission charged against him.</w:t>
              </w:r>
            </w:hyperlink>
          </w:p>
          <w:p w14:paraId="248BC5FA" w14:textId="77777777" w:rsidR="007C3E55" w:rsidRDefault="007C3E55">
            <w:pPr>
              <w:rPr>
                <w:rFonts w:ascii="Times New Roman" w:eastAsia="Times New Roman" w:hAnsi="Times New Roman" w:cs="Times New Roman"/>
                <w:color w:val="000000"/>
                <w:sz w:val="22"/>
                <w:szCs w:val="22"/>
              </w:rPr>
            </w:pPr>
          </w:p>
        </w:tc>
        <w:tc>
          <w:tcPr>
            <w:tcW w:w="2736" w:type="dxa"/>
          </w:tcPr>
          <w:p w14:paraId="2136DB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4A.</w:t>
            </w:r>
          </w:p>
        </w:tc>
      </w:tr>
      <w:tr w:rsidR="007C3E55" w14:paraId="5B811518" w14:textId="77777777">
        <w:tc>
          <w:tcPr>
            <w:tcW w:w="783" w:type="dxa"/>
          </w:tcPr>
          <w:p w14:paraId="0CF4ECF9"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05</w:t>
            </w:r>
          </w:p>
        </w:tc>
        <w:tc>
          <w:tcPr>
            <w:tcW w:w="3009" w:type="dxa"/>
          </w:tcPr>
          <w:p w14:paraId="2B33BA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Act 1964</w:t>
            </w:r>
          </w:p>
          <w:p w14:paraId="7A852EEF" w14:textId="77777777" w:rsidR="007C3E55" w:rsidRDefault="007C3E55">
            <w:pPr>
              <w:rPr>
                <w:rFonts w:ascii="Times New Roman" w:eastAsia="Times New Roman" w:hAnsi="Times New Roman" w:cs="Times New Roman"/>
                <w:color w:val="000000"/>
                <w:sz w:val="22"/>
                <w:szCs w:val="22"/>
              </w:rPr>
            </w:pPr>
          </w:p>
        </w:tc>
        <w:tc>
          <w:tcPr>
            <w:tcW w:w="4642" w:type="dxa"/>
          </w:tcPr>
          <w:p w14:paraId="62668082" w14:textId="77777777" w:rsidR="007C3E55" w:rsidRDefault="00000000">
            <w:pPr>
              <w:rPr>
                <w:rFonts w:ascii="Times New Roman" w:eastAsia="Times New Roman" w:hAnsi="Times New Roman" w:cs="Times New Roman"/>
                <w:color w:val="000000"/>
                <w:sz w:val="22"/>
                <w:szCs w:val="22"/>
              </w:rPr>
            </w:pPr>
            <w:hyperlink r:id="rId538">
              <w:r w:rsidR="00571110">
                <w:rPr>
                  <w:rFonts w:ascii="Times New Roman" w:eastAsia="Times New Roman" w:hAnsi="Times New Roman" w:cs="Times New Roman"/>
                  <w:color w:val="000000"/>
                  <w:sz w:val="22"/>
                  <w:szCs w:val="22"/>
                </w:rPr>
                <w:t>Powers to deal with persons not guilty by reason of insanity or unfit to plead etc.</w:t>
              </w:r>
            </w:hyperlink>
          </w:p>
          <w:p w14:paraId="115CD478" w14:textId="77777777" w:rsidR="007C3E55" w:rsidRDefault="007C3E55">
            <w:pPr>
              <w:rPr>
                <w:rFonts w:ascii="Times New Roman" w:eastAsia="Times New Roman" w:hAnsi="Times New Roman" w:cs="Times New Roman"/>
                <w:color w:val="000000"/>
                <w:sz w:val="22"/>
                <w:szCs w:val="22"/>
              </w:rPr>
            </w:pPr>
          </w:p>
        </w:tc>
        <w:tc>
          <w:tcPr>
            <w:tcW w:w="2736" w:type="dxa"/>
          </w:tcPr>
          <w:p w14:paraId="314FBF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w:t>
            </w:r>
          </w:p>
        </w:tc>
      </w:tr>
      <w:tr w:rsidR="007C3E55" w14:paraId="5A15406C" w14:textId="77777777">
        <w:tc>
          <w:tcPr>
            <w:tcW w:w="783" w:type="dxa"/>
          </w:tcPr>
          <w:p w14:paraId="02132B50"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06</w:t>
            </w:r>
          </w:p>
        </w:tc>
        <w:tc>
          <w:tcPr>
            <w:tcW w:w="3009" w:type="dxa"/>
          </w:tcPr>
          <w:p w14:paraId="34715D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Act 1964</w:t>
            </w:r>
          </w:p>
          <w:p w14:paraId="7C219A7E" w14:textId="77777777" w:rsidR="007C3E55" w:rsidRDefault="007C3E55">
            <w:pPr>
              <w:rPr>
                <w:rFonts w:ascii="Times New Roman" w:eastAsia="Times New Roman" w:hAnsi="Times New Roman" w:cs="Times New Roman"/>
                <w:color w:val="000000"/>
                <w:sz w:val="22"/>
                <w:szCs w:val="22"/>
              </w:rPr>
            </w:pPr>
          </w:p>
        </w:tc>
        <w:tc>
          <w:tcPr>
            <w:tcW w:w="4642" w:type="dxa"/>
          </w:tcPr>
          <w:p w14:paraId="3030BCAD" w14:textId="77777777" w:rsidR="007C3E55" w:rsidRDefault="00000000">
            <w:pPr>
              <w:rPr>
                <w:rFonts w:ascii="Times New Roman" w:eastAsia="Times New Roman" w:hAnsi="Times New Roman" w:cs="Times New Roman"/>
                <w:color w:val="000000"/>
                <w:sz w:val="22"/>
                <w:szCs w:val="22"/>
              </w:rPr>
            </w:pPr>
            <w:hyperlink r:id="rId539">
              <w:r w:rsidR="00571110">
                <w:rPr>
                  <w:rFonts w:ascii="Times New Roman" w:eastAsia="Times New Roman" w:hAnsi="Times New Roman" w:cs="Times New Roman"/>
                  <w:color w:val="000000"/>
                  <w:sz w:val="22"/>
                  <w:szCs w:val="22"/>
                </w:rPr>
                <w:t>Orders made under or by virtue of section 5</w:t>
              </w:r>
            </w:hyperlink>
            <w:r w:rsidR="00571110">
              <w:rPr>
                <w:rFonts w:ascii="Times New Roman" w:eastAsia="Times New Roman" w:hAnsi="Times New Roman" w:cs="Times New Roman"/>
                <w:color w:val="000000"/>
                <w:sz w:val="22"/>
                <w:szCs w:val="22"/>
              </w:rPr>
              <w:t>.</w:t>
            </w:r>
          </w:p>
          <w:p w14:paraId="58C2F7B6" w14:textId="77777777" w:rsidR="007C3E55" w:rsidRDefault="007C3E55">
            <w:pPr>
              <w:rPr>
                <w:rFonts w:ascii="Times New Roman" w:eastAsia="Times New Roman" w:hAnsi="Times New Roman" w:cs="Times New Roman"/>
                <w:color w:val="000000"/>
                <w:sz w:val="22"/>
                <w:szCs w:val="22"/>
              </w:rPr>
            </w:pPr>
          </w:p>
        </w:tc>
        <w:tc>
          <w:tcPr>
            <w:tcW w:w="2736" w:type="dxa"/>
          </w:tcPr>
          <w:p w14:paraId="4AA5EA2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5A.</w:t>
            </w:r>
          </w:p>
        </w:tc>
      </w:tr>
      <w:tr w:rsidR="007C3E55" w14:paraId="76DC9109" w14:textId="77777777">
        <w:tc>
          <w:tcPr>
            <w:tcW w:w="783" w:type="dxa"/>
          </w:tcPr>
          <w:p w14:paraId="7C55500A"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07</w:t>
            </w:r>
          </w:p>
        </w:tc>
        <w:tc>
          <w:tcPr>
            <w:tcW w:w="3009" w:type="dxa"/>
          </w:tcPr>
          <w:p w14:paraId="6FEC838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Act 1964</w:t>
            </w:r>
          </w:p>
          <w:p w14:paraId="5F7F6BB2" w14:textId="77777777" w:rsidR="007C3E55" w:rsidRDefault="007C3E55">
            <w:pPr>
              <w:rPr>
                <w:rFonts w:ascii="Times New Roman" w:eastAsia="Times New Roman" w:hAnsi="Times New Roman" w:cs="Times New Roman"/>
                <w:color w:val="000000"/>
                <w:sz w:val="22"/>
                <w:szCs w:val="22"/>
              </w:rPr>
            </w:pPr>
          </w:p>
        </w:tc>
        <w:tc>
          <w:tcPr>
            <w:tcW w:w="4642" w:type="dxa"/>
          </w:tcPr>
          <w:p w14:paraId="365383C6" w14:textId="77777777" w:rsidR="007C3E55" w:rsidRDefault="00000000">
            <w:pPr>
              <w:rPr>
                <w:rFonts w:ascii="Times New Roman" w:eastAsia="Times New Roman" w:hAnsi="Times New Roman" w:cs="Times New Roman"/>
                <w:color w:val="000000"/>
                <w:sz w:val="22"/>
                <w:szCs w:val="22"/>
              </w:rPr>
            </w:pPr>
            <w:hyperlink r:id="rId540">
              <w:r w:rsidR="00571110">
                <w:rPr>
                  <w:rFonts w:ascii="Times New Roman" w:eastAsia="Times New Roman" w:hAnsi="Times New Roman" w:cs="Times New Roman"/>
                  <w:color w:val="000000"/>
                  <w:sz w:val="22"/>
                  <w:szCs w:val="22"/>
                </w:rPr>
                <w:t>Evidence by prosecution of insanity or diminished responsibility.</w:t>
              </w:r>
            </w:hyperlink>
          </w:p>
          <w:p w14:paraId="3CF3234A" w14:textId="77777777" w:rsidR="007C3E55" w:rsidRDefault="007C3E55">
            <w:pPr>
              <w:rPr>
                <w:rFonts w:ascii="Times New Roman" w:eastAsia="Times New Roman" w:hAnsi="Times New Roman" w:cs="Times New Roman"/>
                <w:color w:val="000000"/>
                <w:sz w:val="22"/>
                <w:szCs w:val="22"/>
              </w:rPr>
            </w:pPr>
          </w:p>
        </w:tc>
        <w:tc>
          <w:tcPr>
            <w:tcW w:w="2736" w:type="dxa"/>
          </w:tcPr>
          <w:p w14:paraId="569D97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w:t>
            </w:r>
          </w:p>
        </w:tc>
      </w:tr>
      <w:tr w:rsidR="007C3E55" w14:paraId="70EFE558" w14:textId="77777777">
        <w:tc>
          <w:tcPr>
            <w:tcW w:w="783" w:type="dxa"/>
          </w:tcPr>
          <w:p w14:paraId="06B4F518"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08</w:t>
            </w:r>
          </w:p>
        </w:tc>
        <w:tc>
          <w:tcPr>
            <w:tcW w:w="3009" w:type="dxa"/>
          </w:tcPr>
          <w:p w14:paraId="672B3FB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Act 1964</w:t>
            </w:r>
          </w:p>
          <w:p w14:paraId="0137E01E" w14:textId="77777777" w:rsidR="007C3E55" w:rsidRDefault="007C3E55">
            <w:pPr>
              <w:rPr>
                <w:rFonts w:ascii="Times New Roman" w:eastAsia="Times New Roman" w:hAnsi="Times New Roman" w:cs="Times New Roman"/>
                <w:color w:val="000000"/>
                <w:sz w:val="22"/>
                <w:szCs w:val="22"/>
              </w:rPr>
            </w:pPr>
          </w:p>
        </w:tc>
        <w:tc>
          <w:tcPr>
            <w:tcW w:w="4642" w:type="dxa"/>
          </w:tcPr>
          <w:p w14:paraId="579D9ED0" w14:textId="77777777" w:rsidR="007C3E55" w:rsidRDefault="00000000">
            <w:pPr>
              <w:rPr>
                <w:rFonts w:ascii="Times New Roman" w:eastAsia="Times New Roman" w:hAnsi="Times New Roman" w:cs="Times New Roman"/>
                <w:color w:val="000000"/>
                <w:sz w:val="22"/>
                <w:szCs w:val="22"/>
              </w:rPr>
            </w:pPr>
            <w:hyperlink r:id="rId541">
              <w:r w:rsidR="00571110">
                <w:rPr>
                  <w:rFonts w:ascii="Times New Roman" w:eastAsia="Times New Roman" w:hAnsi="Times New Roman" w:cs="Times New Roman"/>
                  <w:color w:val="000000"/>
                  <w:sz w:val="22"/>
                  <w:szCs w:val="22"/>
                </w:rPr>
                <w:t>Courts-martial.</w:t>
              </w:r>
            </w:hyperlink>
          </w:p>
          <w:p w14:paraId="54E26914" w14:textId="77777777" w:rsidR="007C3E55" w:rsidRDefault="007C3E55">
            <w:pPr>
              <w:rPr>
                <w:rFonts w:ascii="Times New Roman" w:eastAsia="Times New Roman" w:hAnsi="Times New Roman" w:cs="Times New Roman"/>
                <w:color w:val="000000"/>
                <w:sz w:val="22"/>
                <w:szCs w:val="22"/>
              </w:rPr>
            </w:pPr>
          </w:p>
        </w:tc>
        <w:tc>
          <w:tcPr>
            <w:tcW w:w="2736" w:type="dxa"/>
          </w:tcPr>
          <w:p w14:paraId="0CE60F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w:t>
            </w:r>
          </w:p>
        </w:tc>
      </w:tr>
      <w:tr w:rsidR="007C3E55" w14:paraId="796BA884" w14:textId="77777777">
        <w:tc>
          <w:tcPr>
            <w:tcW w:w="783" w:type="dxa"/>
          </w:tcPr>
          <w:p w14:paraId="3E3E5F99" w14:textId="77777777" w:rsidR="007C3E55" w:rsidRDefault="00571110">
            <w:pPr>
              <w:rPr>
                <w:rFonts w:ascii="Times New Roman" w:eastAsia="Times New Roman" w:hAnsi="Times New Roman" w:cs="Times New Roman"/>
                <w:b/>
              </w:rPr>
            </w:pPr>
            <w:r>
              <w:rPr>
                <w:rFonts w:ascii="Times New Roman" w:eastAsia="Times New Roman" w:hAnsi="Times New Roman" w:cs="Times New Roman"/>
                <w:b/>
                <w:sz w:val="22"/>
                <w:szCs w:val="22"/>
              </w:rPr>
              <w:t>09</w:t>
            </w:r>
          </w:p>
        </w:tc>
        <w:tc>
          <w:tcPr>
            <w:tcW w:w="3009" w:type="dxa"/>
          </w:tcPr>
          <w:p w14:paraId="79E6498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Criminal Procedure (Insanity) Act 1964</w:t>
            </w:r>
          </w:p>
          <w:p w14:paraId="129F6476" w14:textId="77777777" w:rsidR="007C3E55" w:rsidRDefault="007C3E55">
            <w:pPr>
              <w:rPr>
                <w:rFonts w:ascii="Times New Roman" w:eastAsia="Times New Roman" w:hAnsi="Times New Roman" w:cs="Times New Roman"/>
                <w:color w:val="000000"/>
                <w:sz w:val="22"/>
                <w:szCs w:val="22"/>
              </w:rPr>
            </w:pPr>
          </w:p>
        </w:tc>
        <w:tc>
          <w:tcPr>
            <w:tcW w:w="4642" w:type="dxa"/>
          </w:tcPr>
          <w:p w14:paraId="07DDC123" w14:textId="77777777" w:rsidR="007C3E55" w:rsidRDefault="00000000">
            <w:pPr>
              <w:rPr>
                <w:rFonts w:ascii="Times New Roman" w:eastAsia="Times New Roman" w:hAnsi="Times New Roman" w:cs="Times New Roman"/>
                <w:color w:val="000000"/>
                <w:sz w:val="22"/>
                <w:szCs w:val="22"/>
              </w:rPr>
            </w:pPr>
            <w:hyperlink r:id="rId542">
              <w:r w:rsidR="00571110">
                <w:rPr>
                  <w:rFonts w:ascii="Times New Roman" w:eastAsia="Times New Roman" w:hAnsi="Times New Roman" w:cs="Times New Roman"/>
                  <w:color w:val="000000"/>
                  <w:sz w:val="22"/>
                  <w:szCs w:val="22"/>
                </w:rPr>
                <w:t>Short title, interpretation, commencement, extent and repeals.</w:t>
              </w:r>
            </w:hyperlink>
          </w:p>
          <w:p w14:paraId="61470D04" w14:textId="77777777" w:rsidR="007C3E55" w:rsidRDefault="007C3E55">
            <w:pPr>
              <w:rPr>
                <w:rFonts w:ascii="Times New Roman" w:eastAsia="Times New Roman" w:hAnsi="Times New Roman" w:cs="Times New Roman"/>
                <w:color w:val="000000"/>
                <w:sz w:val="22"/>
                <w:szCs w:val="22"/>
              </w:rPr>
            </w:pPr>
          </w:p>
        </w:tc>
        <w:tc>
          <w:tcPr>
            <w:tcW w:w="2736" w:type="dxa"/>
          </w:tcPr>
          <w:p w14:paraId="7DCB40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w:t>
            </w:r>
          </w:p>
        </w:tc>
      </w:tr>
      <w:tr w:rsidR="007C3E55" w14:paraId="2C084CF4" w14:textId="77777777">
        <w:tc>
          <w:tcPr>
            <w:tcW w:w="11170" w:type="dxa"/>
            <w:gridSpan w:val="4"/>
          </w:tcPr>
          <w:p w14:paraId="322CB9AE"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p w14:paraId="78DC0713" w14:textId="77777777" w:rsidR="007C3E55" w:rsidRDefault="007C3E55">
            <w:pPr>
              <w:rPr>
                <w:rFonts w:ascii="Times New Roman" w:eastAsia="Times New Roman" w:hAnsi="Times New Roman" w:cs="Times New Roman"/>
                <w:b/>
                <w:color w:val="000000"/>
                <w:sz w:val="22"/>
                <w:szCs w:val="22"/>
              </w:rPr>
            </w:pPr>
          </w:p>
        </w:tc>
      </w:tr>
    </w:tbl>
    <w:p w14:paraId="557CF997" w14:textId="77777777" w:rsidR="007C3E55" w:rsidRDefault="007C3E55">
      <w:pPr>
        <w:rPr>
          <w:rFonts w:ascii="Times New Roman" w:eastAsia="Times New Roman" w:hAnsi="Times New Roman" w:cs="Times New Roman"/>
          <w:color w:val="000000"/>
          <w:sz w:val="22"/>
          <w:szCs w:val="22"/>
        </w:rPr>
      </w:pPr>
    </w:p>
    <w:p w14:paraId="3680049A" w14:textId="77777777" w:rsidR="007C3E55" w:rsidRDefault="007C3E55">
      <w:pPr>
        <w:rPr>
          <w:rFonts w:ascii="Times New Roman" w:eastAsia="Times New Roman" w:hAnsi="Times New Roman" w:cs="Times New Roman"/>
          <w:color w:val="000000"/>
          <w:sz w:val="22"/>
          <w:szCs w:val="22"/>
        </w:rPr>
      </w:pPr>
    </w:p>
    <w:p w14:paraId="683D4D40" w14:textId="77777777" w:rsidR="007C3E55" w:rsidRDefault="007C3E55">
      <w:pPr>
        <w:rPr>
          <w:rFonts w:ascii="Times New Roman" w:eastAsia="Times New Roman" w:hAnsi="Times New Roman" w:cs="Times New Roman"/>
          <w:color w:val="000000"/>
          <w:sz w:val="22"/>
          <w:szCs w:val="22"/>
        </w:rPr>
      </w:pPr>
    </w:p>
    <w:p w14:paraId="12C99121" w14:textId="77777777" w:rsidR="007C3E55" w:rsidRDefault="007C3E55">
      <w:pPr>
        <w:rPr>
          <w:rFonts w:ascii="Times New Roman" w:eastAsia="Times New Roman" w:hAnsi="Times New Roman" w:cs="Times New Roman"/>
          <w:color w:val="000000"/>
          <w:sz w:val="22"/>
          <w:szCs w:val="22"/>
        </w:rPr>
      </w:pPr>
    </w:p>
    <w:tbl>
      <w:tblPr>
        <w:tblStyle w:val="af2"/>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1C97A7B1" w14:textId="77777777">
        <w:tc>
          <w:tcPr>
            <w:tcW w:w="11170" w:type="dxa"/>
            <w:gridSpan w:val="4"/>
          </w:tcPr>
          <w:p w14:paraId="59D162A6" w14:textId="77777777" w:rsidR="007C3E55" w:rsidRDefault="007C3E55">
            <w:pPr>
              <w:jc w:val="center"/>
              <w:rPr>
                <w:rFonts w:ascii="Times New Roman" w:eastAsia="Times New Roman" w:hAnsi="Times New Roman" w:cs="Times New Roman"/>
                <w:b/>
                <w:color w:val="000000"/>
                <w:sz w:val="22"/>
                <w:szCs w:val="22"/>
                <w:u w:val="single"/>
              </w:rPr>
            </w:pPr>
          </w:p>
          <w:p w14:paraId="50C254F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4A427FB1" w14:textId="77777777" w:rsidR="007C3E55" w:rsidRDefault="007C3E55">
            <w:pPr>
              <w:jc w:val="center"/>
              <w:rPr>
                <w:rFonts w:ascii="Times New Roman" w:eastAsia="Times New Roman" w:hAnsi="Times New Roman" w:cs="Times New Roman"/>
                <w:b/>
                <w:color w:val="000000"/>
                <w:sz w:val="22"/>
                <w:szCs w:val="22"/>
                <w:u w:val="single"/>
              </w:rPr>
            </w:pPr>
          </w:p>
          <w:p w14:paraId="74297BB8" w14:textId="77777777" w:rsidR="007C3E55" w:rsidRDefault="007C3E55">
            <w:pPr>
              <w:jc w:val="center"/>
              <w:rPr>
                <w:rFonts w:ascii="Times New Roman" w:eastAsia="Times New Roman" w:hAnsi="Times New Roman" w:cs="Times New Roman"/>
                <w:b/>
                <w:color w:val="000000"/>
                <w:sz w:val="22"/>
                <w:szCs w:val="22"/>
                <w:u w:val="single"/>
              </w:rPr>
            </w:pPr>
          </w:p>
          <w:p w14:paraId="767C3A8D" w14:textId="77777777" w:rsidR="007C3E55" w:rsidRDefault="00571110">
            <w:pPr>
              <w:numPr>
                <w:ilvl w:val="0"/>
                <w:numId w:val="5"/>
              </w:numPr>
              <w:pBdr>
                <w:top w:val="nil"/>
                <w:left w:val="nil"/>
                <w:bottom w:val="nil"/>
                <w:right w:val="nil"/>
                <w:between w:val="nil"/>
              </w:pBdr>
              <w:rPr>
                <w:b/>
                <w:color w:val="000000"/>
                <w:sz w:val="22"/>
                <w:szCs w:val="22"/>
                <w:highlight w:val="yellow"/>
                <w:u w:val="single"/>
              </w:rPr>
            </w:pPr>
            <w:r>
              <w:rPr>
                <w:rFonts w:ascii="Times New Roman" w:eastAsia="Times New Roman" w:hAnsi="Times New Roman" w:cs="Times New Roman"/>
                <w:b/>
                <w:color w:val="000000"/>
                <w:sz w:val="22"/>
                <w:szCs w:val="22"/>
                <w:highlight w:val="yellow"/>
                <w:u w:val="single"/>
              </w:rPr>
              <w:t>Domestic Violence Crime and Victims Act 2004 “Mental Health”</w:t>
            </w:r>
          </w:p>
          <w:p w14:paraId="16DF250B" w14:textId="77777777" w:rsidR="007C3E55" w:rsidRDefault="007C3E55">
            <w:pPr>
              <w:rPr>
                <w:rFonts w:ascii="Times New Roman" w:eastAsia="Times New Roman" w:hAnsi="Times New Roman" w:cs="Times New Roman"/>
                <w:b/>
                <w:color w:val="000000"/>
                <w:sz w:val="22"/>
                <w:szCs w:val="22"/>
                <w:highlight w:val="yellow"/>
                <w:u w:val="single"/>
              </w:rPr>
            </w:pPr>
          </w:p>
          <w:p w14:paraId="099CC72E" w14:textId="77777777" w:rsidR="007C3E55" w:rsidRDefault="007C3E55">
            <w:pPr>
              <w:rPr>
                <w:rFonts w:ascii="Times New Roman" w:eastAsia="Times New Roman" w:hAnsi="Times New Roman" w:cs="Times New Roman"/>
                <w:b/>
                <w:color w:val="000000"/>
                <w:sz w:val="22"/>
                <w:szCs w:val="22"/>
                <w:highlight w:val="yellow"/>
                <w:u w:val="single"/>
              </w:rPr>
            </w:pPr>
          </w:p>
          <w:p w14:paraId="5E91DB51" w14:textId="77777777" w:rsidR="007C3E55" w:rsidRDefault="007C3E55">
            <w:pPr>
              <w:ind w:left="720"/>
              <w:rPr>
                <w:rFonts w:ascii="Times New Roman" w:eastAsia="Times New Roman" w:hAnsi="Times New Roman" w:cs="Times New Roman"/>
                <w:b/>
                <w:color w:val="000000"/>
                <w:sz w:val="22"/>
                <w:szCs w:val="22"/>
              </w:rPr>
            </w:pPr>
          </w:p>
        </w:tc>
      </w:tr>
      <w:tr w:rsidR="007C3E55" w14:paraId="3ECE33EE" w14:textId="77777777">
        <w:tc>
          <w:tcPr>
            <w:tcW w:w="783" w:type="dxa"/>
          </w:tcPr>
          <w:p w14:paraId="0108EF0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4EC7463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4DDEC32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75F122B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09FAD4C5" w14:textId="77777777">
        <w:tc>
          <w:tcPr>
            <w:tcW w:w="11170" w:type="dxa"/>
            <w:gridSpan w:val="4"/>
          </w:tcPr>
          <w:p w14:paraId="07AAFCC5" w14:textId="77777777" w:rsidR="007C3E55" w:rsidRDefault="007C3E55">
            <w:pPr>
              <w:jc w:val="center"/>
              <w:rPr>
                <w:rFonts w:ascii="Times New Roman" w:eastAsia="Times New Roman" w:hAnsi="Times New Roman" w:cs="Times New Roman"/>
                <w:b/>
                <w:color w:val="000000"/>
                <w:sz w:val="22"/>
                <w:szCs w:val="22"/>
              </w:rPr>
            </w:pPr>
          </w:p>
          <w:p w14:paraId="45AFB3B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3 Victims etc</w:t>
            </w:r>
          </w:p>
          <w:p w14:paraId="008F068C" w14:textId="77777777" w:rsidR="007C3E55" w:rsidRDefault="007C3E55">
            <w:pPr>
              <w:jc w:val="center"/>
              <w:rPr>
                <w:rFonts w:ascii="Times New Roman" w:eastAsia="Times New Roman" w:hAnsi="Times New Roman" w:cs="Times New Roman"/>
                <w:b/>
                <w:color w:val="000000"/>
                <w:sz w:val="22"/>
                <w:szCs w:val="22"/>
              </w:rPr>
            </w:pPr>
          </w:p>
        </w:tc>
      </w:tr>
      <w:tr w:rsidR="007C3E55" w14:paraId="7C4DC0DD" w14:textId="77777777">
        <w:tc>
          <w:tcPr>
            <w:tcW w:w="11170" w:type="dxa"/>
            <w:gridSpan w:val="4"/>
          </w:tcPr>
          <w:p w14:paraId="76C14DF9" w14:textId="77777777" w:rsidR="007C3E55" w:rsidRDefault="007C3E55">
            <w:pPr>
              <w:jc w:val="center"/>
              <w:rPr>
                <w:rFonts w:ascii="Times New Roman" w:eastAsia="Times New Roman" w:hAnsi="Times New Roman" w:cs="Times New Roman"/>
                <w:b/>
                <w:color w:val="000000"/>
                <w:sz w:val="22"/>
                <w:szCs w:val="22"/>
              </w:rPr>
            </w:pPr>
          </w:p>
          <w:p w14:paraId="70D94EF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Chapter 1 The victims' code</w:t>
            </w:r>
          </w:p>
          <w:p w14:paraId="5BB650FC" w14:textId="77777777" w:rsidR="007C3E55" w:rsidRDefault="007C3E55">
            <w:pPr>
              <w:jc w:val="center"/>
              <w:rPr>
                <w:rFonts w:ascii="Times New Roman" w:eastAsia="Times New Roman" w:hAnsi="Times New Roman" w:cs="Times New Roman"/>
                <w:b/>
                <w:color w:val="000000"/>
                <w:sz w:val="22"/>
                <w:szCs w:val="22"/>
              </w:rPr>
            </w:pPr>
          </w:p>
        </w:tc>
      </w:tr>
      <w:tr w:rsidR="007C3E55" w14:paraId="5E091958" w14:textId="77777777">
        <w:tc>
          <w:tcPr>
            <w:tcW w:w="783" w:type="dxa"/>
          </w:tcPr>
          <w:p w14:paraId="4DECDF0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01</w:t>
            </w:r>
          </w:p>
        </w:tc>
        <w:tc>
          <w:tcPr>
            <w:tcW w:w="3009" w:type="dxa"/>
          </w:tcPr>
          <w:p w14:paraId="133452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59472AFE" w14:textId="77777777" w:rsidR="007C3E55" w:rsidRDefault="007C3E55">
            <w:pPr>
              <w:rPr>
                <w:rFonts w:ascii="Times New Roman" w:eastAsia="Times New Roman" w:hAnsi="Times New Roman" w:cs="Times New Roman"/>
                <w:color w:val="000000"/>
                <w:sz w:val="22"/>
                <w:szCs w:val="22"/>
              </w:rPr>
            </w:pPr>
          </w:p>
        </w:tc>
        <w:tc>
          <w:tcPr>
            <w:tcW w:w="4642" w:type="dxa"/>
          </w:tcPr>
          <w:p w14:paraId="1A49413F" w14:textId="77777777" w:rsidR="007C3E55" w:rsidRDefault="00000000">
            <w:pPr>
              <w:rPr>
                <w:rFonts w:ascii="Times New Roman" w:eastAsia="Times New Roman" w:hAnsi="Times New Roman" w:cs="Times New Roman"/>
                <w:color w:val="000000"/>
                <w:sz w:val="22"/>
                <w:szCs w:val="22"/>
              </w:rPr>
            </w:pPr>
            <w:hyperlink r:id="rId543">
              <w:r w:rsidR="00571110">
                <w:rPr>
                  <w:rFonts w:ascii="Times New Roman" w:eastAsia="Times New Roman" w:hAnsi="Times New Roman" w:cs="Times New Roman"/>
                  <w:color w:val="000000"/>
                  <w:sz w:val="22"/>
                  <w:szCs w:val="22"/>
                </w:rPr>
                <w:t>Code of practice for victims</w:t>
              </w:r>
            </w:hyperlink>
            <w:r w:rsidR="00571110">
              <w:rPr>
                <w:rFonts w:ascii="Times New Roman" w:eastAsia="Times New Roman" w:hAnsi="Times New Roman" w:cs="Times New Roman"/>
                <w:color w:val="000000"/>
                <w:sz w:val="22"/>
                <w:szCs w:val="22"/>
              </w:rPr>
              <w:t>.</w:t>
            </w:r>
          </w:p>
          <w:p w14:paraId="0758C1BE" w14:textId="77777777" w:rsidR="007C3E55" w:rsidRDefault="007C3E55">
            <w:pPr>
              <w:rPr>
                <w:rFonts w:ascii="Times New Roman" w:eastAsia="Times New Roman" w:hAnsi="Times New Roman" w:cs="Times New Roman"/>
                <w:color w:val="000000"/>
                <w:sz w:val="22"/>
                <w:szCs w:val="22"/>
              </w:rPr>
            </w:pPr>
          </w:p>
        </w:tc>
        <w:tc>
          <w:tcPr>
            <w:tcW w:w="2736" w:type="dxa"/>
          </w:tcPr>
          <w:p w14:paraId="730D3D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w:t>
            </w:r>
          </w:p>
        </w:tc>
      </w:tr>
      <w:tr w:rsidR="007C3E55" w14:paraId="2A7A55B8" w14:textId="77777777">
        <w:tc>
          <w:tcPr>
            <w:tcW w:w="783" w:type="dxa"/>
          </w:tcPr>
          <w:p w14:paraId="1E1E3B9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02</w:t>
            </w:r>
          </w:p>
        </w:tc>
        <w:tc>
          <w:tcPr>
            <w:tcW w:w="3009" w:type="dxa"/>
          </w:tcPr>
          <w:p w14:paraId="08E08B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2949666B" w14:textId="77777777" w:rsidR="007C3E55" w:rsidRDefault="007C3E55">
            <w:pPr>
              <w:rPr>
                <w:rFonts w:ascii="Times New Roman" w:eastAsia="Times New Roman" w:hAnsi="Times New Roman" w:cs="Times New Roman"/>
                <w:color w:val="000000"/>
                <w:sz w:val="22"/>
                <w:szCs w:val="22"/>
              </w:rPr>
            </w:pPr>
          </w:p>
        </w:tc>
        <w:tc>
          <w:tcPr>
            <w:tcW w:w="4642" w:type="dxa"/>
          </w:tcPr>
          <w:p w14:paraId="7FEADB80" w14:textId="77777777" w:rsidR="007C3E55" w:rsidRDefault="00000000">
            <w:pPr>
              <w:rPr>
                <w:rFonts w:ascii="Times New Roman" w:eastAsia="Times New Roman" w:hAnsi="Times New Roman" w:cs="Times New Roman"/>
                <w:color w:val="000000"/>
                <w:sz w:val="22"/>
                <w:szCs w:val="22"/>
              </w:rPr>
            </w:pPr>
            <w:hyperlink r:id="rId544">
              <w:r w:rsidR="00571110">
                <w:rPr>
                  <w:rFonts w:ascii="Times New Roman" w:eastAsia="Times New Roman" w:hAnsi="Times New Roman" w:cs="Times New Roman"/>
                  <w:color w:val="000000"/>
                  <w:sz w:val="22"/>
                  <w:szCs w:val="22"/>
                </w:rPr>
                <w:t>Procedure</w:t>
              </w:r>
            </w:hyperlink>
            <w:r w:rsidR="00571110">
              <w:rPr>
                <w:rFonts w:ascii="Times New Roman" w:eastAsia="Times New Roman" w:hAnsi="Times New Roman" w:cs="Times New Roman"/>
                <w:color w:val="000000"/>
                <w:sz w:val="22"/>
                <w:szCs w:val="22"/>
              </w:rPr>
              <w:t>.</w:t>
            </w:r>
          </w:p>
          <w:p w14:paraId="6FF3CC63" w14:textId="77777777" w:rsidR="007C3E55" w:rsidRDefault="007C3E55">
            <w:pPr>
              <w:rPr>
                <w:rFonts w:ascii="Times New Roman" w:eastAsia="Times New Roman" w:hAnsi="Times New Roman" w:cs="Times New Roman"/>
                <w:color w:val="000000"/>
                <w:sz w:val="22"/>
                <w:szCs w:val="22"/>
              </w:rPr>
            </w:pPr>
          </w:p>
        </w:tc>
        <w:tc>
          <w:tcPr>
            <w:tcW w:w="2736" w:type="dxa"/>
          </w:tcPr>
          <w:p w14:paraId="76F4DA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w:t>
            </w:r>
          </w:p>
        </w:tc>
      </w:tr>
      <w:tr w:rsidR="007C3E55" w14:paraId="654AB59F" w14:textId="77777777">
        <w:tc>
          <w:tcPr>
            <w:tcW w:w="783" w:type="dxa"/>
          </w:tcPr>
          <w:p w14:paraId="323741B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03</w:t>
            </w:r>
          </w:p>
        </w:tc>
        <w:tc>
          <w:tcPr>
            <w:tcW w:w="3009" w:type="dxa"/>
          </w:tcPr>
          <w:p w14:paraId="0CE018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0C298FC6" w14:textId="77777777" w:rsidR="007C3E55" w:rsidRDefault="007C3E55">
            <w:pPr>
              <w:rPr>
                <w:rFonts w:ascii="Times New Roman" w:eastAsia="Times New Roman" w:hAnsi="Times New Roman" w:cs="Times New Roman"/>
                <w:color w:val="000000"/>
                <w:sz w:val="22"/>
                <w:szCs w:val="22"/>
              </w:rPr>
            </w:pPr>
          </w:p>
        </w:tc>
        <w:tc>
          <w:tcPr>
            <w:tcW w:w="4642" w:type="dxa"/>
          </w:tcPr>
          <w:p w14:paraId="317D5794" w14:textId="77777777" w:rsidR="007C3E55" w:rsidRDefault="00000000">
            <w:pPr>
              <w:rPr>
                <w:rFonts w:ascii="Times New Roman" w:eastAsia="Times New Roman" w:hAnsi="Times New Roman" w:cs="Times New Roman"/>
                <w:color w:val="000000"/>
                <w:sz w:val="22"/>
                <w:szCs w:val="22"/>
              </w:rPr>
            </w:pPr>
            <w:hyperlink r:id="rId545">
              <w:r w:rsidR="00571110">
                <w:rPr>
                  <w:rFonts w:ascii="Times New Roman" w:eastAsia="Times New Roman" w:hAnsi="Times New Roman" w:cs="Times New Roman"/>
                  <w:color w:val="000000"/>
                  <w:sz w:val="22"/>
                  <w:szCs w:val="22"/>
                </w:rPr>
                <w:t>Effect of non-compliance</w:t>
              </w:r>
            </w:hyperlink>
            <w:r w:rsidR="00571110">
              <w:rPr>
                <w:rFonts w:ascii="Times New Roman" w:eastAsia="Times New Roman" w:hAnsi="Times New Roman" w:cs="Times New Roman"/>
                <w:color w:val="000000"/>
                <w:sz w:val="22"/>
                <w:szCs w:val="22"/>
              </w:rPr>
              <w:t>.</w:t>
            </w:r>
          </w:p>
          <w:p w14:paraId="30958888" w14:textId="77777777" w:rsidR="007C3E55" w:rsidRDefault="007C3E55">
            <w:pPr>
              <w:rPr>
                <w:rFonts w:ascii="Times New Roman" w:eastAsia="Times New Roman" w:hAnsi="Times New Roman" w:cs="Times New Roman"/>
                <w:color w:val="000000"/>
                <w:sz w:val="22"/>
                <w:szCs w:val="22"/>
              </w:rPr>
            </w:pPr>
          </w:p>
        </w:tc>
        <w:tc>
          <w:tcPr>
            <w:tcW w:w="2736" w:type="dxa"/>
          </w:tcPr>
          <w:p w14:paraId="73A392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w:t>
            </w:r>
          </w:p>
        </w:tc>
      </w:tr>
      <w:tr w:rsidR="007C3E55" w14:paraId="302BF3D6" w14:textId="77777777">
        <w:tc>
          <w:tcPr>
            <w:tcW w:w="11170" w:type="dxa"/>
            <w:gridSpan w:val="4"/>
          </w:tcPr>
          <w:p w14:paraId="7E267A23" w14:textId="77777777" w:rsidR="007C3E55" w:rsidRDefault="007C3E55">
            <w:pPr>
              <w:jc w:val="center"/>
              <w:rPr>
                <w:rFonts w:ascii="Times New Roman" w:eastAsia="Times New Roman" w:hAnsi="Times New Roman" w:cs="Times New Roman"/>
                <w:b/>
                <w:color w:val="000000"/>
                <w:sz w:val="22"/>
                <w:szCs w:val="22"/>
                <w:u w:val="single"/>
              </w:rPr>
            </w:pPr>
          </w:p>
          <w:p w14:paraId="252887B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2 Representations and information</w:t>
            </w:r>
          </w:p>
          <w:p w14:paraId="1EEAC8F4"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2DA6CC33" w14:textId="77777777">
        <w:tc>
          <w:tcPr>
            <w:tcW w:w="11170" w:type="dxa"/>
            <w:gridSpan w:val="4"/>
          </w:tcPr>
          <w:p w14:paraId="21361F40" w14:textId="77777777" w:rsidR="007C3E55" w:rsidRDefault="007C3E55">
            <w:pPr>
              <w:jc w:val="center"/>
              <w:rPr>
                <w:rFonts w:ascii="Times New Roman" w:eastAsia="Times New Roman" w:hAnsi="Times New Roman" w:cs="Times New Roman"/>
                <w:b/>
                <w:color w:val="000000"/>
                <w:sz w:val="22"/>
                <w:szCs w:val="22"/>
                <w:u w:val="single"/>
              </w:rPr>
            </w:pPr>
          </w:p>
          <w:p w14:paraId="3459B12B"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Imprisonment or detention</w:t>
            </w:r>
          </w:p>
          <w:p w14:paraId="6FEE8D12"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7B04F469" w14:textId="77777777">
        <w:tc>
          <w:tcPr>
            <w:tcW w:w="783" w:type="dxa"/>
          </w:tcPr>
          <w:p w14:paraId="72F4804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04</w:t>
            </w:r>
          </w:p>
        </w:tc>
        <w:tc>
          <w:tcPr>
            <w:tcW w:w="3009" w:type="dxa"/>
          </w:tcPr>
          <w:p w14:paraId="28EA86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484334E1" w14:textId="77777777" w:rsidR="007C3E55" w:rsidRDefault="007C3E55">
            <w:pPr>
              <w:rPr>
                <w:rFonts w:ascii="Times New Roman" w:eastAsia="Times New Roman" w:hAnsi="Times New Roman" w:cs="Times New Roman"/>
                <w:color w:val="000000"/>
                <w:sz w:val="22"/>
                <w:szCs w:val="22"/>
              </w:rPr>
            </w:pPr>
          </w:p>
        </w:tc>
        <w:tc>
          <w:tcPr>
            <w:tcW w:w="4642" w:type="dxa"/>
          </w:tcPr>
          <w:p w14:paraId="5550689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Victims' rights to make representations and receive information.</w:t>
            </w:r>
          </w:p>
          <w:p w14:paraId="08CA36D1" w14:textId="77777777" w:rsidR="007C3E55" w:rsidRDefault="007C3E55">
            <w:pPr>
              <w:rPr>
                <w:rFonts w:ascii="Times New Roman" w:eastAsia="Times New Roman" w:hAnsi="Times New Roman" w:cs="Times New Roman"/>
                <w:color w:val="000000"/>
                <w:sz w:val="22"/>
                <w:szCs w:val="22"/>
              </w:rPr>
            </w:pPr>
          </w:p>
        </w:tc>
        <w:tc>
          <w:tcPr>
            <w:tcW w:w="2736" w:type="dxa"/>
          </w:tcPr>
          <w:p w14:paraId="50A592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w:t>
            </w:r>
          </w:p>
        </w:tc>
      </w:tr>
      <w:tr w:rsidR="007C3E55" w14:paraId="4EC776A2" w14:textId="77777777">
        <w:tc>
          <w:tcPr>
            <w:tcW w:w="11170" w:type="dxa"/>
            <w:gridSpan w:val="4"/>
          </w:tcPr>
          <w:p w14:paraId="08214DB2" w14:textId="77777777" w:rsidR="007C3E55" w:rsidRDefault="007C3E55">
            <w:pPr>
              <w:jc w:val="center"/>
              <w:rPr>
                <w:rFonts w:ascii="Times New Roman" w:eastAsia="Times New Roman" w:hAnsi="Times New Roman" w:cs="Times New Roman"/>
                <w:b/>
                <w:color w:val="000000"/>
                <w:sz w:val="22"/>
                <w:szCs w:val="22"/>
                <w:u w:val="single"/>
              </w:rPr>
            </w:pPr>
          </w:p>
          <w:p w14:paraId="00AE485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Hospital orders</w:t>
            </w:r>
          </w:p>
          <w:p w14:paraId="391AA8B8"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6ACD2864" w14:textId="77777777">
        <w:tc>
          <w:tcPr>
            <w:tcW w:w="783" w:type="dxa"/>
          </w:tcPr>
          <w:p w14:paraId="551EF75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05</w:t>
            </w:r>
          </w:p>
        </w:tc>
        <w:tc>
          <w:tcPr>
            <w:tcW w:w="3009" w:type="dxa"/>
          </w:tcPr>
          <w:p w14:paraId="2003EA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514DA990" w14:textId="77777777" w:rsidR="007C3E55" w:rsidRDefault="007C3E55">
            <w:pPr>
              <w:rPr>
                <w:rFonts w:ascii="Times New Roman" w:eastAsia="Times New Roman" w:hAnsi="Times New Roman" w:cs="Times New Roman"/>
                <w:color w:val="000000"/>
                <w:sz w:val="22"/>
                <w:szCs w:val="22"/>
              </w:rPr>
            </w:pPr>
          </w:p>
        </w:tc>
        <w:tc>
          <w:tcPr>
            <w:tcW w:w="4642" w:type="dxa"/>
          </w:tcPr>
          <w:p w14:paraId="2B6EC930" w14:textId="77777777" w:rsidR="007C3E55" w:rsidRDefault="00000000">
            <w:pPr>
              <w:rPr>
                <w:rFonts w:ascii="Times New Roman" w:eastAsia="Times New Roman" w:hAnsi="Times New Roman" w:cs="Times New Roman"/>
                <w:color w:val="000000"/>
                <w:sz w:val="22"/>
                <w:szCs w:val="22"/>
              </w:rPr>
            </w:pPr>
            <w:hyperlink r:id="rId546">
              <w:r w:rsidR="00571110">
                <w:rPr>
                  <w:rFonts w:ascii="Times New Roman" w:eastAsia="Times New Roman" w:hAnsi="Times New Roman" w:cs="Times New Roman"/>
                  <w:color w:val="000000"/>
                  <w:sz w:val="22"/>
                  <w:szCs w:val="22"/>
                </w:rPr>
                <w:t>Victims' rights: preliminary</w:t>
              </w:r>
            </w:hyperlink>
            <w:r w:rsidR="00571110">
              <w:rPr>
                <w:rFonts w:ascii="Times New Roman" w:eastAsia="Times New Roman" w:hAnsi="Times New Roman" w:cs="Times New Roman"/>
                <w:color w:val="000000"/>
                <w:sz w:val="22"/>
                <w:szCs w:val="22"/>
              </w:rPr>
              <w:t>.</w:t>
            </w:r>
          </w:p>
          <w:p w14:paraId="5429020A" w14:textId="77777777" w:rsidR="007C3E55" w:rsidRDefault="007C3E55">
            <w:pPr>
              <w:rPr>
                <w:rFonts w:ascii="Times New Roman" w:eastAsia="Times New Roman" w:hAnsi="Times New Roman" w:cs="Times New Roman"/>
                <w:color w:val="000000"/>
                <w:sz w:val="22"/>
                <w:szCs w:val="22"/>
              </w:rPr>
            </w:pPr>
          </w:p>
        </w:tc>
        <w:tc>
          <w:tcPr>
            <w:tcW w:w="2736" w:type="dxa"/>
          </w:tcPr>
          <w:p w14:paraId="44401E0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w:t>
            </w:r>
          </w:p>
        </w:tc>
      </w:tr>
      <w:tr w:rsidR="007C3E55" w14:paraId="52CD32D4" w14:textId="77777777">
        <w:tc>
          <w:tcPr>
            <w:tcW w:w="783" w:type="dxa"/>
          </w:tcPr>
          <w:p w14:paraId="5B937E7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06</w:t>
            </w:r>
          </w:p>
        </w:tc>
        <w:tc>
          <w:tcPr>
            <w:tcW w:w="3009" w:type="dxa"/>
          </w:tcPr>
          <w:p w14:paraId="446751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4AB64241" w14:textId="77777777" w:rsidR="007C3E55" w:rsidRDefault="007C3E55">
            <w:pPr>
              <w:rPr>
                <w:rFonts w:ascii="Times New Roman" w:eastAsia="Times New Roman" w:hAnsi="Times New Roman" w:cs="Times New Roman"/>
                <w:color w:val="000000"/>
                <w:sz w:val="22"/>
                <w:szCs w:val="22"/>
              </w:rPr>
            </w:pPr>
          </w:p>
        </w:tc>
        <w:tc>
          <w:tcPr>
            <w:tcW w:w="4642" w:type="dxa"/>
          </w:tcPr>
          <w:p w14:paraId="4D18859D" w14:textId="77777777" w:rsidR="007C3E55" w:rsidRDefault="00000000">
            <w:pPr>
              <w:rPr>
                <w:rFonts w:ascii="Times New Roman" w:eastAsia="Times New Roman" w:hAnsi="Times New Roman" w:cs="Times New Roman"/>
                <w:color w:val="000000"/>
                <w:sz w:val="22"/>
                <w:szCs w:val="22"/>
              </w:rPr>
            </w:pPr>
            <w:hyperlink r:id="rId547">
              <w:r w:rsidR="00571110">
                <w:rPr>
                  <w:rFonts w:ascii="Times New Roman" w:eastAsia="Times New Roman" w:hAnsi="Times New Roman" w:cs="Times New Roman"/>
                  <w:color w:val="000000"/>
                  <w:sz w:val="22"/>
                  <w:szCs w:val="22"/>
                </w:rPr>
                <w:t>Supplemental provision for case where no restriction order made</w:t>
              </w:r>
            </w:hyperlink>
            <w:r w:rsidR="00571110">
              <w:rPr>
                <w:rFonts w:ascii="Times New Roman" w:eastAsia="Times New Roman" w:hAnsi="Times New Roman" w:cs="Times New Roman"/>
                <w:color w:val="000000"/>
                <w:sz w:val="22"/>
                <w:szCs w:val="22"/>
              </w:rPr>
              <w:t>.</w:t>
            </w:r>
          </w:p>
          <w:p w14:paraId="40CAB53F" w14:textId="77777777" w:rsidR="007C3E55" w:rsidRDefault="007C3E55">
            <w:pPr>
              <w:rPr>
                <w:rFonts w:ascii="Times New Roman" w:eastAsia="Times New Roman" w:hAnsi="Times New Roman" w:cs="Times New Roman"/>
                <w:color w:val="000000"/>
                <w:sz w:val="22"/>
                <w:szCs w:val="22"/>
              </w:rPr>
            </w:pPr>
          </w:p>
        </w:tc>
        <w:tc>
          <w:tcPr>
            <w:tcW w:w="2736" w:type="dxa"/>
          </w:tcPr>
          <w:p w14:paraId="3B980A3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36A.</w:t>
            </w:r>
          </w:p>
        </w:tc>
      </w:tr>
      <w:tr w:rsidR="007C3E55" w14:paraId="64F72071" w14:textId="77777777">
        <w:tc>
          <w:tcPr>
            <w:tcW w:w="783" w:type="dxa"/>
          </w:tcPr>
          <w:p w14:paraId="2523CE1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07</w:t>
            </w:r>
          </w:p>
        </w:tc>
        <w:tc>
          <w:tcPr>
            <w:tcW w:w="3009" w:type="dxa"/>
          </w:tcPr>
          <w:p w14:paraId="69A682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33DCE42C" w14:textId="77777777" w:rsidR="007C3E55" w:rsidRDefault="007C3E55">
            <w:pPr>
              <w:rPr>
                <w:rFonts w:ascii="Times New Roman" w:eastAsia="Times New Roman" w:hAnsi="Times New Roman" w:cs="Times New Roman"/>
                <w:color w:val="000000"/>
                <w:sz w:val="22"/>
                <w:szCs w:val="22"/>
              </w:rPr>
            </w:pPr>
          </w:p>
        </w:tc>
        <w:tc>
          <w:tcPr>
            <w:tcW w:w="4642" w:type="dxa"/>
          </w:tcPr>
          <w:p w14:paraId="3C2A2E12" w14:textId="77777777" w:rsidR="007C3E55" w:rsidRDefault="00000000">
            <w:pPr>
              <w:rPr>
                <w:rFonts w:ascii="Times New Roman" w:eastAsia="Times New Roman" w:hAnsi="Times New Roman" w:cs="Times New Roman"/>
                <w:color w:val="000000"/>
                <w:sz w:val="22"/>
                <w:szCs w:val="22"/>
              </w:rPr>
            </w:pPr>
            <w:hyperlink r:id="rId548">
              <w:r w:rsidR="00571110">
                <w:rPr>
                  <w:rFonts w:ascii="Times New Roman" w:eastAsia="Times New Roman" w:hAnsi="Times New Roman" w:cs="Times New Roman"/>
                  <w:color w:val="000000"/>
                  <w:sz w:val="22"/>
                  <w:szCs w:val="22"/>
                </w:rPr>
                <w:t>Representations where restriction order made</w:t>
              </w:r>
            </w:hyperlink>
            <w:r w:rsidR="00571110">
              <w:rPr>
                <w:rFonts w:ascii="Times New Roman" w:eastAsia="Times New Roman" w:hAnsi="Times New Roman" w:cs="Times New Roman"/>
                <w:color w:val="000000"/>
                <w:sz w:val="22"/>
                <w:szCs w:val="22"/>
              </w:rPr>
              <w:t>.</w:t>
            </w:r>
          </w:p>
          <w:p w14:paraId="39364A52" w14:textId="77777777" w:rsidR="007C3E55" w:rsidRDefault="007C3E55">
            <w:pPr>
              <w:rPr>
                <w:rFonts w:ascii="Times New Roman" w:eastAsia="Times New Roman" w:hAnsi="Times New Roman" w:cs="Times New Roman"/>
                <w:color w:val="000000"/>
                <w:sz w:val="22"/>
                <w:szCs w:val="22"/>
              </w:rPr>
            </w:pPr>
          </w:p>
        </w:tc>
        <w:tc>
          <w:tcPr>
            <w:tcW w:w="2736" w:type="dxa"/>
          </w:tcPr>
          <w:p w14:paraId="72CE07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37.</w:t>
            </w:r>
          </w:p>
        </w:tc>
      </w:tr>
      <w:tr w:rsidR="007C3E55" w14:paraId="33415C40" w14:textId="77777777">
        <w:tc>
          <w:tcPr>
            <w:tcW w:w="783" w:type="dxa"/>
          </w:tcPr>
          <w:p w14:paraId="77A4850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08</w:t>
            </w:r>
          </w:p>
        </w:tc>
        <w:tc>
          <w:tcPr>
            <w:tcW w:w="3009" w:type="dxa"/>
          </w:tcPr>
          <w:p w14:paraId="7D9193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54E2C2ED" w14:textId="77777777" w:rsidR="007C3E55" w:rsidRDefault="007C3E55">
            <w:pPr>
              <w:rPr>
                <w:rFonts w:ascii="Times New Roman" w:eastAsia="Times New Roman" w:hAnsi="Times New Roman" w:cs="Times New Roman"/>
                <w:color w:val="000000"/>
                <w:sz w:val="22"/>
                <w:szCs w:val="22"/>
              </w:rPr>
            </w:pPr>
          </w:p>
        </w:tc>
        <w:tc>
          <w:tcPr>
            <w:tcW w:w="4642" w:type="dxa"/>
          </w:tcPr>
          <w:p w14:paraId="1A5CF41D" w14:textId="77777777" w:rsidR="007C3E55" w:rsidRDefault="00000000">
            <w:pPr>
              <w:rPr>
                <w:rFonts w:ascii="Times New Roman" w:eastAsia="Times New Roman" w:hAnsi="Times New Roman" w:cs="Times New Roman"/>
                <w:color w:val="000000"/>
                <w:sz w:val="22"/>
                <w:szCs w:val="22"/>
              </w:rPr>
            </w:pPr>
            <w:hyperlink r:id="rId549">
              <w:r w:rsidR="00571110">
                <w:rPr>
                  <w:rFonts w:ascii="Times New Roman" w:eastAsia="Times New Roman" w:hAnsi="Times New Roman" w:cs="Times New Roman"/>
                  <w:color w:val="000000"/>
                  <w:sz w:val="22"/>
                  <w:szCs w:val="22"/>
                </w:rPr>
                <w:t>Representations where restriction order not made</w:t>
              </w:r>
            </w:hyperlink>
            <w:r w:rsidR="00571110">
              <w:rPr>
                <w:rFonts w:ascii="Times New Roman" w:eastAsia="Times New Roman" w:hAnsi="Times New Roman" w:cs="Times New Roman"/>
                <w:color w:val="000000"/>
                <w:sz w:val="22"/>
                <w:szCs w:val="22"/>
              </w:rPr>
              <w:t>.</w:t>
            </w:r>
          </w:p>
          <w:p w14:paraId="7B0DB33B" w14:textId="77777777" w:rsidR="007C3E55" w:rsidRDefault="007C3E55">
            <w:pPr>
              <w:rPr>
                <w:rFonts w:ascii="Times New Roman" w:eastAsia="Times New Roman" w:hAnsi="Times New Roman" w:cs="Times New Roman"/>
                <w:color w:val="000000"/>
                <w:sz w:val="22"/>
                <w:szCs w:val="22"/>
              </w:rPr>
            </w:pPr>
          </w:p>
        </w:tc>
        <w:tc>
          <w:tcPr>
            <w:tcW w:w="2736" w:type="dxa"/>
          </w:tcPr>
          <w:p w14:paraId="57A1CF33" w14:textId="77777777" w:rsidR="007C3E55" w:rsidRDefault="00000000">
            <w:pPr>
              <w:rPr>
                <w:rFonts w:ascii="Times New Roman" w:eastAsia="Times New Roman" w:hAnsi="Times New Roman" w:cs="Times New Roman"/>
                <w:color w:val="000000"/>
                <w:sz w:val="22"/>
                <w:szCs w:val="22"/>
              </w:rPr>
            </w:pPr>
            <w:hyperlink r:id="rId550">
              <w:r w:rsidR="00571110">
                <w:rPr>
                  <w:rFonts w:ascii="Times New Roman" w:eastAsia="Times New Roman" w:hAnsi="Times New Roman" w:cs="Times New Roman"/>
                  <w:color w:val="000000"/>
                  <w:sz w:val="22"/>
                  <w:szCs w:val="22"/>
                </w:rPr>
                <w:t>37A.</w:t>
              </w:r>
            </w:hyperlink>
          </w:p>
          <w:p w14:paraId="7596BF9A" w14:textId="77777777" w:rsidR="007C3E55" w:rsidRDefault="007C3E55">
            <w:pPr>
              <w:rPr>
                <w:rFonts w:ascii="Times New Roman" w:eastAsia="Times New Roman" w:hAnsi="Times New Roman" w:cs="Times New Roman"/>
                <w:b/>
                <w:color w:val="000000"/>
                <w:sz w:val="22"/>
                <w:szCs w:val="22"/>
              </w:rPr>
            </w:pPr>
          </w:p>
        </w:tc>
      </w:tr>
      <w:tr w:rsidR="007C3E55" w14:paraId="537B07CA" w14:textId="77777777">
        <w:tc>
          <w:tcPr>
            <w:tcW w:w="783" w:type="dxa"/>
          </w:tcPr>
          <w:p w14:paraId="6D7CCCE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09</w:t>
            </w:r>
          </w:p>
        </w:tc>
        <w:tc>
          <w:tcPr>
            <w:tcW w:w="3009" w:type="dxa"/>
          </w:tcPr>
          <w:p w14:paraId="67CDA8F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57D7C6B3" w14:textId="77777777" w:rsidR="007C3E55" w:rsidRDefault="007C3E55">
            <w:pPr>
              <w:rPr>
                <w:rFonts w:ascii="Times New Roman" w:eastAsia="Times New Roman" w:hAnsi="Times New Roman" w:cs="Times New Roman"/>
                <w:color w:val="000000"/>
                <w:sz w:val="22"/>
                <w:szCs w:val="22"/>
              </w:rPr>
            </w:pPr>
          </w:p>
        </w:tc>
        <w:tc>
          <w:tcPr>
            <w:tcW w:w="4642" w:type="dxa"/>
          </w:tcPr>
          <w:p w14:paraId="0BEE98FF" w14:textId="77777777" w:rsidR="007C3E55" w:rsidRDefault="00000000">
            <w:pPr>
              <w:rPr>
                <w:rFonts w:ascii="Times New Roman" w:eastAsia="Times New Roman" w:hAnsi="Times New Roman" w:cs="Times New Roman"/>
                <w:color w:val="000000"/>
                <w:sz w:val="22"/>
                <w:szCs w:val="22"/>
              </w:rPr>
            </w:pPr>
            <w:hyperlink r:id="rId551">
              <w:r w:rsidR="00571110">
                <w:rPr>
                  <w:rFonts w:ascii="Times New Roman" w:eastAsia="Times New Roman" w:hAnsi="Times New Roman" w:cs="Times New Roman"/>
                  <w:color w:val="000000"/>
                  <w:sz w:val="22"/>
                  <w:szCs w:val="22"/>
                </w:rPr>
                <w:t>Information where restriction order made</w:t>
              </w:r>
            </w:hyperlink>
            <w:r w:rsidR="00571110">
              <w:rPr>
                <w:rFonts w:ascii="Times New Roman" w:eastAsia="Times New Roman" w:hAnsi="Times New Roman" w:cs="Times New Roman"/>
                <w:color w:val="000000"/>
                <w:sz w:val="22"/>
                <w:szCs w:val="22"/>
              </w:rPr>
              <w:t>.</w:t>
            </w:r>
          </w:p>
          <w:p w14:paraId="5B702B8D" w14:textId="77777777" w:rsidR="007C3E55" w:rsidRDefault="007C3E55">
            <w:pPr>
              <w:rPr>
                <w:rFonts w:ascii="Times New Roman" w:eastAsia="Times New Roman" w:hAnsi="Times New Roman" w:cs="Times New Roman"/>
                <w:color w:val="000000"/>
                <w:sz w:val="22"/>
                <w:szCs w:val="22"/>
              </w:rPr>
            </w:pPr>
          </w:p>
        </w:tc>
        <w:tc>
          <w:tcPr>
            <w:tcW w:w="2736" w:type="dxa"/>
          </w:tcPr>
          <w:p w14:paraId="7943B3E9" w14:textId="77777777" w:rsidR="007C3E55" w:rsidRDefault="00000000">
            <w:pPr>
              <w:rPr>
                <w:rFonts w:ascii="Times New Roman" w:eastAsia="Times New Roman" w:hAnsi="Times New Roman" w:cs="Times New Roman"/>
                <w:color w:val="000000"/>
                <w:sz w:val="22"/>
                <w:szCs w:val="22"/>
              </w:rPr>
            </w:pPr>
            <w:hyperlink r:id="rId552">
              <w:r w:rsidR="00571110">
                <w:rPr>
                  <w:rFonts w:ascii="Times New Roman" w:eastAsia="Times New Roman" w:hAnsi="Times New Roman" w:cs="Times New Roman"/>
                  <w:color w:val="000000"/>
                  <w:sz w:val="22"/>
                  <w:szCs w:val="22"/>
                </w:rPr>
                <w:t>38.</w:t>
              </w:r>
            </w:hyperlink>
          </w:p>
          <w:p w14:paraId="3559DCDE" w14:textId="77777777" w:rsidR="007C3E55" w:rsidRDefault="007C3E55">
            <w:pPr>
              <w:rPr>
                <w:rFonts w:ascii="Times New Roman" w:eastAsia="Times New Roman" w:hAnsi="Times New Roman" w:cs="Times New Roman"/>
                <w:b/>
                <w:color w:val="000000"/>
                <w:sz w:val="22"/>
                <w:szCs w:val="22"/>
              </w:rPr>
            </w:pPr>
          </w:p>
        </w:tc>
      </w:tr>
      <w:tr w:rsidR="007C3E55" w14:paraId="1AAA8451" w14:textId="77777777">
        <w:tc>
          <w:tcPr>
            <w:tcW w:w="783" w:type="dxa"/>
          </w:tcPr>
          <w:p w14:paraId="31E6B3B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w:t>
            </w:r>
          </w:p>
        </w:tc>
        <w:tc>
          <w:tcPr>
            <w:tcW w:w="3009" w:type="dxa"/>
          </w:tcPr>
          <w:p w14:paraId="7A8A2D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2211D0BE" w14:textId="77777777" w:rsidR="007C3E55" w:rsidRDefault="007C3E55">
            <w:pPr>
              <w:rPr>
                <w:rFonts w:ascii="Times New Roman" w:eastAsia="Times New Roman" w:hAnsi="Times New Roman" w:cs="Times New Roman"/>
                <w:color w:val="000000"/>
                <w:sz w:val="22"/>
                <w:szCs w:val="22"/>
              </w:rPr>
            </w:pPr>
          </w:p>
        </w:tc>
        <w:tc>
          <w:tcPr>
            <w:tcW w:w="4642" w:type="dxa"/>
          </w:tcPr>
          <w:p w14:paraId="2081E078" w14:textId="77777777" w:rsidR="007C3E55" w:rsidRDefault="00000000">
            <w:pPr>
              <w:rPr>
                <w:rFonts w:ascii="Times New Roman" w:eastAsia="Times New Roman" w:hAnsi="Times New Roman" w:cs="Times New Roman"/>
                <w:color w:val="000000"/>
                <w:sz w:val="22"/>
                <w:szCs w:val="22"/>
              </w:rPr>
            </w:pPr>
            <w:hyperlink r:id="rId553">
              <w:r w:rsidR="00571110">
                <w:rPr>
                  <w:rFonts w:ascii="Times New Roman" w:eastAsia="Times New Roman" w:hAnsi="Times New Roman" w:cs="Times New Roman"/>
                  <w:color w:val="000000"/>
                  <w:sz w:val="22"/>
                  <w:szCs w:val="22"/>
                </w:rPr>
                <w:t>Information where restriction order not made</w:t>
              </w:r>
            </w:hyperlink>
            <w:r w:rsidR="00571110">
              <w:rPr>
                <w:rFonts w:ascii="Times New Roman" w:eastAsia="Times New Roman" w:hAnsi="Times New Roman" w:cs="Times New Roman"/>
                <w:color w:val="000000"/>
                <w:sz w:val="22"/>
                <w:szCs w:val="22"/>
              </w:rPr>
              <w:t>.</w:t>
            </w:r>
          </w:p>
          <w:p w14:paraId="318D0E19" w14:textId="77777777" w:rsidR="007C3E55" w:rsidRDefault="007C3E55">
            <w:pPr>
              <w:rPr>
                <w:rFonts w:ascii="Times New Roman" w:eastAsia="Times New Roman" w:hAnsi="Times New Roman" w:cs="Times New Roman"/>
                <w:color w:val="000000"/>
                <w:sz w:val="22"/>
                <w:szCs w:val="22"/>
              </w:rPr>
            </w:pPr>
          </w:p>
        </w:tc>
        <w:tc>
          <w:tcPr>
            <w:tcW w:w="2736" w:type="dxa"/>
          </w:tcPr>
          <w:p w14:paraId="0B6298E5" w14:textId="77777777" w:rsidR="007C3E55" w:rsidRDefault="00000000">
            <w:pPr>
              <w:rPr>
                <w:rFonts w:ascii="Times New Roman" w:eastAsia="Times New Roman" w:hAnsi="Times New Roman" w:cs="Times New Roman"/>
                <w:color w:val="000000"/>
                <w:sz w:val="22"/>
                <w:szCs w:val="22"/>
              </w:rPr>
            </w:pPr>
            <w:hyperlink r:id="rId554">
              <w:r w:rsidR="00571110">
                <w:rPr>
                  <w:rFonts w:ascii="Times New Roman" w:eastAsia="Times New Roman" w:hAnsi="Times New Roman" w:cs="Times New Roman"/>
                  <w:color w:val="000000"/>
                  <w:sz w:val="22"/>
                  <w:szCs w:val="22"/>
                </w:rPr>
                <w:t>38A.</w:t>
              </w:r>
            </w:hyperlink>
          </w:p>
          <w:p w14:paraId="60904B6D" w14:textId="77777777" w:rsidR="007C3E55" w:rsidRDefault="007C3E55">
            <w:pPr>
              <w:rPr>
                <w:rFonts w:ascii="Times New Roman" w:eastAsia="Times New Roman" w:hAnsi="Times New Roman" w:cs="Times New Roman"/>
                <w:b/>
                <w:color w:val="000000"/>
                <w:sz w:val="22"/>
                <w:szCs w:val="22"/>
              </w:rPr>
            </w:pPr>
          </w:p>
        </w:tc>
      </w:tr>
      <w:tr w:rsidR="007C3E55" w14:paraId="3F4ED5D4" w14:textId="77777777">
        <w:tc>
          <w:tcPr>
            <w:tcW w:w="783" w:type="dxa"/>
          </w:tcPr>
          <w:p w14:paraId="1AA2EA9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w:t>
            </w:r>
          </w:p>
        </w:tc>
        <w:tc>
          <w:tcPr>
            <w:tcW w:w="3009" w:type="dxa"/>
          </w:tcPr>
          <w:p w14:paraId="770EBAE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0B245F00" w14:textId="77777777" w:rsidR="007C3E55" w:rsidRDefault="007C3E55">
            <w:pPr>
              <w:rPr>
                <w:rFonts w:ascii="Times New Roman" w:eastAsia="Times New Roman" w:hAnsi="Times New Roman" w:cs="Times New Roman"/>
                <w:color w:val="000000"/>
                <w:sz w:val="22"/>
                <w:szCs w:val="22"/>
              </w:rPr>
            </w:pPr>
          </w:p>
        </w:tc>
        <w:tc>
          <w:tcPr>
            <w:tcW w:w="4642" w:type="dxa"/>
          </w:tcPr>
          <w:p w14:paraId="0D5D2FE3" w14:textId="77777777" w:rsidR="007C3E55" w:rsidRDefault="00000000">
            <w:pPr>
              <w:rPr>
                <w:rFonts w:ascii="Times New Roman" w:eastAsia="Times New Roman" w:hAnsi="Times New Roman" w:cs="Times New Roman"/>
                <w:color w:val="000000"/>
                <w:sz w:val="22"/>
                <w:szCs w:val="22"/>
              </w:rPr>
            </w:pPr>
            <w:hyperlink r:id="rId555">
              <w:r w:rsidR="00571110">
                <w:rPr>
                  <w:rFonts w:ascii="Times New Roman" w:eastAsia="Times New Roman" w:hAnsi="Times New Roman" w:cs="Times New Roman"/>
                  <w:color w:val="000000"/>
                  <w:sz w:val="22"/>
                  <w:szCs w:val="22"/>
                </w:rPr>
                <w:t>Removal of restriction</w:t>
              </w:r>
            </w:hyperlink>
            <w:r w:rsidR="00571110">
              <w:rPr>
                <w:rFonts w:ascii="Times New Roman" w:eastAsia="Times New Roman" w:hAnsi="Times New Roman" w:cs="Times New Roman"/>
                <w:color w:val="000000"/>
                <w:sz w:val="22"/>
                <w:szCs w:val="22"/>
              </w:rPr>
              <w:t>.</w:t>
            </w:r>
          </w:p>
          <w:p w14:paraId="4B02C35F" w14:textId="77777777" w:rsidR="007C3E55" w:rsidRDefault="007C3E55">
            <w:pPr>
              <w:rPr>
                <w:rFonts w:ascii="Times New Roman" w:eastAsia="Times New Roman" w:hAnsi="Times New Roman" w:cs="Times New Roman"/>
                <w:color w:val="000000"/>
                <w:sz w:val="22"/>
                <w:szCs w:val="22"/>
              </w:rPr>
            </w:pPr>
          </w:p>
        </w:tc>
        <w:tc>
          <w:tcPr>
            <w:tcW w:w="2736" w:type="dxa"/>
          </w:tcPr>
          <w:p w14:paraId="440DFE49" w14:textId="77777777" w:rsidR="007C3E55" w:rsidRDefault="00000000">
            <w:pPr>
              <w:rPr>
                <w:rFonts w:ascii="Times New Roman" w:eastAsia="Times New Roman" w:hAnsi="Times New Roman" w:cs="Times New Roman"/>
                <w:color w:val="000000"/>
                <w:sz w:val="22"/>
                <w:szCs w:val="22"/>
              </w:rPr>
            </w:pPr>
            <w:hyperlink r:id="rId556">
              <w:r w:rsidR="00571110">
                <w:rPr>
                  <w:rFonts w:ascii="Times New Roman" w:eastAsia="Times New Roman" w:hAnsi="Times New Roman" w:cs="Times New Roman"/>
                  <w:color w:val="000000"/>
                  <w:sz w:val="22"/>
                  <w:szCs w:val="22"/>
                </w:rPr>
                <w:t>38B.</w:t>
              </w:r>
            </w:hyperlink>
          </w:p>
          <w:p w14:paraId="67E10A23" w14:textId="77777777" w:rsidR="007C3E55" w:rsidRDefault="007C3E55">
            <w:pPr>
              <w:rPr>
                <w:rFonts w:ascii="Times New Roman" w:eastAsia="Times New Roman" w:hAnsi="Times New Roman" w:cs="Times New Roman"/>
                <w:color w:val="000000"/>
                <w:sz w:val="22"/>
                <w:szCs w:val="22"/>
              </w:rPr>
            </w:pPr>
          </w:p>
        </w:tc>
      </w:tr>
      <w:tr w:rsidR="007C3E55" w14:paraId="521BF8F1" w14:textId="77777777">
        <w:tc>
          <w:tcPr>
            <w:tcW w:w="11170" w:type="dxa"/>
            <w:gridSpan w:val="4"/>
          </w:tcPr>
          <w:p w14:paraId="4E6DFC2F" w14:textId="77777777" w:rsidR="007C3E55" w:rsidRDefault="007C3E55">
            <w:pPr>
              <w:jc w:val="center"/>
              <w:rPr>
                <w:rFonts w:ascii="Times New Roman" w:eastAsia="Times New Roman" w:hAnsi="Times New Roman" w:cs="Times New Roman"/>
                <w:b/>
                <w:color w:val="000000"/>
                <w:sz w:val="22"/>
                <w:szCs w:val="22"/>
                <w:u w:val="single"/>
              </w:rPr>
            </w:pPr>
          </w:p>
          <w:p w14:paraId="6C706C9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Hospital directions</w:t>
            </w:r>
          </w:p>
          <w:p w14:paraId="3001DA2F"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013D8E76" w14:textId="77777777">
        <w:tc>
          <w:tcPr>
            <w:tcW w:w="783" w:type="dxa"/>
          </w:tcPr>
          <w:p w14:paraId="162A146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w:t>
            </w:r>
          </w:p>
        </w:tc>
        <w:tc>
          <w:tcPr>
            <w:tcW w:w="3009" w:type="dxa"/>
          </w:tcPr>
          <w:p w14:paraId="675DD8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16412D11" w14:textId="77777777" w:rsidR="007C3E55" w:rsidRDefault="007C3E55">
            <w:pPr>
              <w:rPr>
                <w:rFonts w:ascii="Times New Roman" w:eastAsia="Times New Roman" w:hAnsi="Times New Roman" w:cs="Times New Roman"/>
                <w:color w:val="000000"/>
                <w:sz w:val="22"/>
                <w:szCs w:val="22"/>
              </w:rPr>
            </w:pPr>
          </w:p>
        </w:tc>
        <w:tc>
          <w:tcPr>
            <w:tcW w:w="4642" w:type="dxa"/>
          </w:tcPr>
          <w:p w14:paraId="5D6AA623" w14:textId="77777777" w:rsidR="007C3E55" w:rsidRDefault="00000000">
            <w:pPr>
              <w:rPr>
                <w:rFonts w:ascii="Times New Roman" w:eastAsia="Times New Roman" w:hAnsi="Times New Roman" w:cs="Times New Roman"/>
                <w:color w:val="000000"/>
                <w:sz w:val="22"/>
                <w:szCs w:val="22"/>
              </w:rPr>
            </w:pPr>
            <w:hyperlink r:id="rId557">
              <w:r w:rsidR="00571110">
                <w:rPr>
                  <w:rFonts w:ascii="Times New Roman" w:eastAsia="Times New Roman" w:hAnsi="Times New Roman" w:cs="Times New Roman"/>
                  <w:color w:val="000000"/>
                  <w:sz w:val="22"/>
                  <w:szCs w:val="22"/>
                </w:rPr>
                <w:t>Victims' rights: preliminary</w:t>
              </w:r>
            </w:hyperlink>
            <w:r w:rsidR="00571110">
              <w:rPr>
                <w:rFonts w:ascii="Times New Roman" w:eastAsia="Times New Roman" w:hAnsi="Times New Roman" w:cs="Times New Roman"/>
                <w:color w:val="000000"/>
                <w:sz w:val="22"/>
                <w:szCs w:val="22"/>
              </w:rPr>
              <w:t>.</w:t>
            </w:r>
          </w:p>
          <w:p w14:paraId="5F74790F" w14:textId="77777777" w:rsidR="007C3E55" w:rsidRDefault="007C3E55">
            <w:pPr>
              <w:rPr>
                <w:rFonts w:ascii="Times New Roman" w:eastAsia="Times New Roman" w:hAnsi="Times New Roman" w:cs="Times New Roman"/>
                <w:color w:val="000000"/>
                <w:sz w:val="22"/>
                <w:szCs w:val="22"/>
              </w:rPr>
            </w:pPr>
          </w:p>
        </w:tc>
        <w:tc>
          <w:tcPr>
            <w:tcW w:w="2736" w:type="dxa"/>
          </w:tcPr>
          <w:p w14:paraId="12552751" w14:textId="77777777" w:rsidR="007C3E55" w:rsidRDefault="00000000">
            <w:pPr>
              <w:rPr>
                <w:rFonts w:ascii="Times New Roman" w:eastAsia="Times New Roman" w:hAnsi="Times New Roman" w:cs="Times New Roman"/>
                <w:color w:val="000000"/>
                <w:sz w:val="22"/>
                <w:szCs w:val="22"/>
              </w:rPr>
            </w:pPr>
            <w:hyperlink r:id="rId558">
              <w:r w:rsidR="00571110">
                <w:rPr>
                  <w:rFonts w:ascii="Times New Roman" w:eastAsia="Times New Roman" w:hAnsi="Times New Roman" w:cs="Times New Roman"/>
                  <w:color w:val="000000"/>
                  <w:sz w:val="22"/>
                  <w:szCs w:val="22"/>
                </w:rPr>
                <w:t>39.</w:t>
              </w:r>
            </w:hyperlink>
          </w:p>
          <w:p w14:paraId="67D2135C" w14:textId="77777777" w:rsidR="007C3E55" w:rsidRDefault="007C3E55">
            <w:pPr>
              <w:rPr>
                <w:rFonts w:ascii="Times New Roman" w:eastAsia="Times New Roman" w:hAnsi="Times New Roman" w:cs="Times New Roman"/>
                <w:color w:val="000000"/>
                <w:sz w:val="22"/>
                <w:szCs w:val="22"/>
              </w:rPr>
            </w:pPr>
          </w:p>
        </w:tc>
      </w:tr>
      <w:tr w:rsidR="007C3E55" w14:paraId="62395037" w14:textId="77777777">
        <w:tc>
          <w:tcPr>
            <w:tcW w:w="783" w:type="dxa"/>
          </w:tcPr>
          <w:p w14:paraId="318EF6C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w:t>
            </w:r>
          </w:p>
        </w:tc>
        <w:tc>
          <w:tcPr>
            <w:tcW w:w="3009" w:type="dxa"/>
          </w:tcPr>
          <w:p w14:paraId="549DBC5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424FDDC4" w14:textId="77777777" w:rsidR="007C3E55" w:rsidRDefault="007C3E55">
            <w:pPr>
              <w:rPr>
                <w:rFonts w:ascii="Times New Roman" w:eastAsia="Times New Roman" w:hAnsi="Times New Roman" w:cs="Times New Roman"/>
                <w:color w:val="000000"/>
                <w:sz w:val="22"/>
                <w:szCs w:val="22"/>
              </w:rPr>
            </w:pPr>
          </w:p>
        </w:tc>
        <w:tc>
          <w:tcPr>
            <w:tcW w:w="4642" w:type="dxa"/>
          </w:tcPr>
          <w:p w14:paraId="0CFB7D2D" w14:textId="77777777" w:rsidR="007C3E55" w:rsidRDefault="00000000">
            <w:pPr>
              <w:rPr>
                <w:rFonts w:ascii="Times New Roman" w:eastAsia="Times New Roman" w:hAnsi="Times New Roman" w:cs="Times New Roman"/>
                <w:color w:val="000000"/>
                <w:sz w:val="22"/>
                <w:szCs w:val="22"/>
              </w:rPr>
            </w:pPr>
            <w:hyperlink r:id="rId559">
              <w:r w:rsidR="00571110">
                <w:rPr>
                  <w:rFonts w:ascii="Times New Roman" w:eastAsia="Times New Roman" w:hAnsi="Times New Roman" w:cs="Times New Roman"/>
                  <w:color w:val="000000"/>
                  <w:sz w:val="22"/>
                  <w:szCs w:val="22"/>
                </w:rPr>
                <w:t>Representations</w:t>
              </w:r>
            </w:hyperlink>
            <w:r w:rsidR="00571110">
              <w:rPr>
                <w:rFonts w:ascii="Times New Roman" w:eastAsia="Times New Roman" w:hAnsi="Times New Roman" w:cs="Times New Roman"/>
                <w:color w:val="000000"/>
                <w:sz w:val="22"/>
                <w:szCs w:val="22"/>
              </w:rPr>
              <w:t>.</w:t>
            </w:r>
          </w:p>
          <w:p w14:paraId="26FDDA13" w14:textId="77777777" w:rsidR="007C3E55" w:rsidRDefault="007C3E55">
            <w:pPr>
              <w:rPr>
                <w:rFonts w:ascii="Times New Roman" w:eastAsia="Times New Roman" w:hAnsi="Times New Roman" w:cs="Times New Roman"/>
                <w:color w:val="000000"/>
                <w:sz w:val="22"/>
                <w:szCs w:val="22"/>
              </w:rPr>
            </w:pPr>
          </w:p>
        </w:tc>
        <w:tc>
          <w:tcPr>
            <w:tcW w:w="2736" w:type="dxa"/>
          </w:tcPr>
          <w:p w14:paraId="73A3E39D" w14:textId="77777777" w:rsidR="007C3E55" w:rsidRDefault="007C3E55">
            <w:pPr>
              <w:rPr>
                <w:rFonts w:ascii="Times New Roman" w:eastAsia="Times New Roman" w:hAnsi="Times New Roman" w:cs="Times New Roman"/>
                <w:color w:val="000000"/>
                <w:sz w:val="22"/>
                <w:szCs w:val="22"/>
              </w:rPr>
            </w:pPr>
          </w:p>
          <w:p w14:paraId="716000A2" w14:textId="77777777" w:rsidR="007C3E55" w:rsidRDefault="00000000">
            <w:pPr>
              <w:rPr>
                <w:rFonts w:ascii="Times New Roman" w:eastAsia="Times New Roman" w:hAnsi="Times New Roman" w:cs="Times New Roman"/>
                <w:color w:val="000000"/>
                <w:sz w:val="22"/>
                <w:szCs w:val="22"/>
              </w:rPr>
            </w:pPr>
            <w:hyperlink r:id="rId560">
              <w:r w:rsidR="00571110">
                <w:rPr>
                  <w:rFonts w:ascii="Times New Roman" w:eastAsia="Times New Roman" w:hAnsi="Times New Roman" w:cs="Times New Roman"/>
                  <w:color w:val="000000"/>
                  <w:sz w:val="22"/>
                  <w:szCs w:val="22"/>
                </w:rPr>
                <w:t>40.</w:t>
              </w:r>
            </w:hyperlink>
          </w:p>
          <w:p w14:paraId="0B0537C6" w14:textId="77777777" w:rsidR="007C3E55" w:rsidRDefault="007C3E55">
            <w:pPr>
              <w:ind w:firstLine="720"/>
              <w:rPr>
                <w:rFonts w:ascii="Times New Roman" w:eastAsia="Times New Roman" w:hAnsi="Times New Roman" w:cs="Times New Roman"/>
                <w:sz w:val="22"/>
                <w:szCs w:val="22"/>
              </w:rPr>
            </w:pPr>
          </w:p>
        </w:tc>
      </w:tr>
      <w:tr w:rsidR="007C3E55" w14:paraId="2D324B54" w14:textId="77777777">
        <w:tc>
          <w:tcPr>
            <w:tcW w:w="783" w:type="dxa"/>
          </w:tcPr>
          <w:p w14:paraId="4BC72B0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w:t>
            </w:r>
          </w:p>
        </w:tc>
        <w:tc>
          <w:tcPr>
            <w:tcW w:w="3009" w:type="dxa"/>
          </w:tcPr>
          <w:p w14:paraId="32CB0F6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331AA40E" w14:textId="77777777" w:rsidR="007C3E55" w:rsidRDefault="007C3E55">
            <w:pPr>
              <w:rPr>
                <w:rFonts w:ascii="Times New Roman" w:eastAsia="Times New Roman" w:hAnsi="Times New Roman" w:cs="Times New Roman"/>
                <w:color w:val="000000"/>
                <w:sz w:val="22"/>
                <w:szCs w:val="22"/>
              </w:rPr>
            </w:pPr>
          </w:p>
        </w:tc>
        <w:tc>
          <w:tcPr>
            <w:tcW w:w="4642" w:type="dxa"/>
          </w:tcPr>
          <w:p w14:paraId="20148B6C" w14:textId="77777777" w:rsidR="007C3E55" w:rsidRDefault="00000000">
            <w:pPr>
              <w:rPr>
                <w:rFonts w:ascii="Times New Roman" w:eastAsia="Times New Roman" w:hAnsi="Times New Roman" w:cs="Times New Roman"/>
                <w:color w:val="000000"/>
                <w:sz w:val="22"/>
                <w:szCs w:val="22"/>
              </w:rPr>
            </w:pPr>
            <w:hyperlink r:id="rId561">
              <w:r w:rsidR="00571110">
                <w:rPr>
                  <w:rFonts w:ascii="Times New Roman" w:eastAsia="Times New Roman" w:hAnsi="Times New Roman" w:cs="Times New Roman"/>
                  <w:color w:val="000000"/>
                  <w:sz w:val="22"/>
                  <w:szCs w:val="22"/>
                </w:rPr>
                <w:t>Information</w:t>
              </w:r>
            </w:hyperlink>
            <w:r w:rsidR="00571110">
              <w:rPr>
                <w:rFonts w:ascii="Times New Roman" w:eastAsia="Times New Roman" w:hAnsi="Times New Roman" w:cs="Times New Roman"/>
                <w:color w:val="000000"/>
                <w:sz w:val="22"/>
                <w:szCs w:val="22"/>
              </w:rPr>
              <w:t>.</w:t>
            </w:r>
          </w:p>
          <w:p w14:paraId="4F357C02" w14:textId="77777777" w:rsidR="007C3E55" w:rsidRDefault="007C3E55">
            <w:pPr>
              <w:rPr>
                <w:rFonts w:ascii="Times New Roman" w:eastAsia="Times New Roman" w:hAnsi="Times New Roman" w:cs="Times New Roman"/>
                <w:color w:val="000000"/>
                <w:sz w:val="22"/>
                <w:szCs w:val="22"/>
              </w:rPr>
            </w:pPr>
          </w:p>
        </w:tc>
        <w:tc>
          <w:tcPr>
            <w:tcW w:w="2736" w:type="dxa"/>
          </w:tcPr>
          <w:p w14:paraId="51E34765" w14:textId="77777777" w:rsidR="007C3E55" w:rsidRDefault="00000000">
            <w:pPr>
              <w:rPr>
                <w:rFonts w:ascii="Times New Roman" w:eastAsia="Times New Roman" w:hAnsi="Times New Roman" w:cs="Times New Roman"/>
                <w:color w:val="000000"/>
                <w:sz w:val="22"/>
                <w:szCs w:val="22"/>
              </w:rPr>
            </w:pPr>
            <w:hyperlink r:id="rId562">
              <w:r w:rsidR="00571110">
                <w:rPr>
                  <w:rFonts w:ascii="Times New Roman" w:eastAsia="Times New Roman" w:hAnsi="Times New Roman" w:cs="Times New Roman"/>
                  <w:color w:val="000000"/>
                  <w:sz w:val="22"/>
                  <w:szCs w:val="22"/>
                </w:rPr>
                <w:t>41.</w:t>
              </w:r>
            </w:hyperlink>
          </w:p>
          <w:p w14:paraId="1736D266" w14:textId="77777777" w:rsidR="007C3E55" w:rsidRDefault="007C3E55">
            <w:pPr>
              <w:rPr>
                <w:rFonts w:ascii="Times New Roman" w:eastAsia="Times New Roman" w:hAnsi="Times New Roman" w:cs="Times New Roman"/>
                <w:color w:val="000000"/>
                <w:sz w:val="22"/>
                <w:szCs w:val="22"/>
              </w:rPr>
            </w:pPr>
          </w:p>
        </w:tc>
      </w:tr>
      <w:tr w:rsidR="007C3E55" w14:paraId="231395ED" w14:textId="77777777">
        <w:tc>
          <w:tcPr>
            <w:tcW w:w="783" w:type="dxa"/>
          </w:tcPr>
          <w:p w14:paraId="7D8098C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w:t>
            </w:r>
          </w:p>
        </w:tc>
        <w:tc>
          <w:tcPr>
            <w:tcW w:w="3009" w:type="dxa"/>
          </w:tcPr>
          <w:p w14:paraId="4972CE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546EE94F" w14:textId="77777777" w:rsidR="007C3E55" w:rsidRDefault="007C3E55">
            <w:pPr>
              <w:rPr>
                <w:rFonts w:ascii="Times New Roman" w:eastAsia="Times New Roman" w:hAnsi="Times New Roman" w:cs="Times New Roman"/>
                <w:color w:val="000000"/>
                <w:sz w:val="22"/>
                <w:szCs w:val="22"/>
              </w:rPr>
            </w:pPr>
          </w:p>
        </w:tc>
        <w:tc>
          <w:tcPr>
            <w:tcW w:w="4642" w:type="dxa"/>
          </w:tcPr>
          <w:p w14:paraId="3DF95337" w14:textId="77777777" w:rsidR="007C3E55" w:rsidRDefault="00000000">
            <w:pPr>
              <w:rPr>
                <w:rFonts w:ascii="Times New Roman" w:eastAsia="Times New Roman" w:hAnsi="Times New Roman" w:cs="Times New Roman"/>
                <w:color w:val="000000"/>
                <w:sz w:val="22"/>
                <w:szCs w:val="22"/>
              </w:rPr>
            </w:pPr>
            <w:hyperlink r:id="rId563">
              <w:r w:rsidR="00571110">
                <w:rPr>
                  <w:rFonts w:ascii="Times New Roman" w:eastAsia="Times New Roman" w:hAnsi="Times New Roman" w:cs="Times New Roman"/>
                  <w:color w:val="000000"/>
                  <w:sz w:val="22"/>
                  <w:szCs w:val="22"/>
                </w:rPr>
                <w:t>Removal of restriction</w:t>
              </w:r>
            </w:hyperlink>
            <w:r w:rsidR="00571110">
              <w:rPr>
                <w:rFonts w:ascii="Times New Roman" w:eastAsia="Times New Roman" w:hAnsi="Times New Roman" w:cs="Times New Roman"/>
                <w:color w:val="000000"/>
                <w:sz w:val="22"/>
                <w:szCs w:val="22"/>
              </w:rPr>
              <w:t>.</w:t>
            </w:r>
          </w:p>
          <w:p w14:paraId="20FA44D1" w14:textId="77777777" w:rsidR="007C3E55" w:rsidRDefault="007C3E55">
            <w:pPr>
              <w:rPr>
                <w:rFonts w:ascii="Times New Roman" w:eastAsia="Times New Roman" w:hAnsi="Times New Roman" w:cs="Times New Roman"/>
                <w:color w:val="000000"/>
                <w:sz w:val="22"/>
                <w:szCs w:val="22"/>
              </w:rPr>
            </w:pPr>
          </w:p>
        </w:tc>
        <w:tc>
          <w:tcPr>
            <w:tcW w:w="2736" w:type="dxa"/>
          </w:tcPr>
          <w:p w14:paraId="3C2EC59E" w14:textId="77777777" w:rsidR="007C3E55" w:rsidRDefault="00000000">
            <w:pPr>
              <w:rPr>
                <w:rFonts w:ascii="Times New Roman" w:eastAsia="Times New Roman" w:hAnsi="Times New Roman" w:cs="Times New Roman"/>
                <w:color w:val="000000"/>
                <w:sz w:val="22"/>
                <w:szCs w:val="22"/>
              </w:rPr>
            </w:pPr>
            <w:hyperlink r:id="rId564">
              <w:r w:rsidR="00571110">
                <w:rPr>
                  <w:rFonts w:ascii="Times New Roman" w:eastAsia="Times New Roman" w:hAnsi="Times New Roman" w:cs="Times New Roman"/>
                  <w:color w:val="000000"/>
                  <w:sz w:val="22"/>
                  <w:szCs w:val="22"/>
                </w:rPr>
                <w:t>41A.</w:t>
              </w:r>
            </w:hyperlink>
          </w:p>
          <w:p w14:paraId="69600102" w14:textId="77777777" w:rsidR="007C3E55" w:rsidRDefault="007C3E55">
            <w:pPr>
              <w:rPr>
                <w:rFonts w:ascii="Times New Roman" w:eastAsia="Times New Roman" w:hAnsi="Times New Roman" w:cs="Times New Roman"/>
                <w:color w:val="000000"/>
                <w:sz w:val="22"/>
                <w:szCs w:val="22"/>
              </w:rPr>
            </w:pPr>
          </w:p>
        </w:tc>
      </w:tr>
      <w:tr w:rsidR="007C3E55" w14:paraId="47C02C7B" w14:textId="77777777">
        <w:tc>
          <w:tcPr>
            <w:tcW w:w="11170" w:type="dxa"/>
            <w:gridSpan w:val="4"/>
          </w:tcPr>
          <w:p w14:paraId="416B63AA" w14:textId="77777777" w:rsidR="007C3E55" w:rsidRDefault="007C3E55">
            <w:pPr>
              <w:jc w:val="center"/>
              <w:rPr>
                <w:rFonts w:ascii="Times New Roman" w:eastAsia="Times New Roman" w:hAnsi="Times New Roman" w:cs="Times New Roman"/>
                <w:b/>
                <w:color w:val="000000"/>
                <w:sz w:val="22"/>
                <w:szCs w:val="22"/>
                <w:u w:val="single"/>
              </w:rPr>
            </w:pPr>
          </w:p>
          <w:p w14:paraId="4FDB3DEF"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Transfer directions</w:t>
            </w:r>
          </w:p>
          <w:p w14:paraId="28E3D71D"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0E565C8E" w14:textId="77777777">
        <w:tc>
          <w:tcPr>
            <w:tcW w:w="783" w:type="dxa"/>
          </w:tcPr>
          <w:p w14:paraId="3277465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w:t>
            </w:r>
          </w:p>
        </w:tc>
        <w:tc>
          <w:tcPr>
            <w:tcW w:w="3009" w:type="dxa"/>
          </w:tcPr>
          <w:p w14:paraId="24D1974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17A43577" w14:textId="77777777" w:rsidR="007C3E55" w:rsidRDefault="007C3E55">
            <w:pPr>
              <w:rPr>
                <w:rFonts w:ascii="Times New Roman" w:eastAsia="Times New Roman" w:hAnsi="Times New Roman" w:cs="Times New Roman"/>
                <w:color w:val="000000"/>
                <w:sz w:val="22"/>
                <w:szCs w:val="22"/>
              </w:rPr>
            </w:pPr>
          </w:p>
        </w:tc>
        <w:tc>
          <w:tcPr>
            <w:tcW w:w="4642" w:type="dxa"/>
          </w:tcPr>
          <w:p w14:paraId="11A3C716" w14:textId="77777777" w:rsidR="007C3E55" w:rsidRDefault="00000000">
            <w:pPr>
              <w:rPr>
                <w:rFonts w:ascii="Times New Roman" w:eastAsia="Times New Roman" w:hAnsi="Times New Roman" w:cs="Times New Roman"/>
                <w:color w:val="000000"/>
                <w:sz w:val="22"/>
                <w:szCs w:val="22"/>
              </w:rPr>
            </w:pPr>
            <w:hyperlink r:id="rId565">
              <w:r w:rsidR="00571110">
                <w:rPr>
                  <w:rFonts w:ascii="Times New Roman" w:eastAsia="Times New Roman" w:hAnsi="Times New Roman" w:cs="Times New Roman"/>
                  <w:color w:val="000000"/>
                  <w:sz w:val="22"/>
                  <w:szCs w:val="22"/>
                </w:rPr>
                <w:t>Victims' rights: preliminary</w:t>
              </w:r>
            </w:hyperlink>
            <w:r w:rsidR="00571110">
              <w:rPr>
                <w:rFonts w:ascii="Times New Roman" w:eastAsia="Times New Roman" w:hAnsi="Times New Roman" w:cs="Times New Roman"/>
                <w:color w:val="000000"/>
                <w:sz w:val="22"/>
                <w:szCs w:val="22"/>
              </w:rPr>
              <w:t>.</w:t>
            </w:r>
          </w:p>
          <w:p w14:paraId="53195AF4" w14:textId="77777777" w:rsidR="007C3E55" w:rsidRDefault="007C3E55">
            <w:pPr>
              <w:rPr>
                <w:rFonts w:ascii="Times New Roman" w:eastAsia="Times New Roman" w:hAnsi="Times New Roman" w:cs="Times New Roman"/>
                <w:color w:val="000000"/>
                <w:sz w:val="22"/>
                <w:szCs w:val="22"/>
              </w:rPr>
            </w:pPr>
          </w:p>
        </w:tc>
        <w:tc>
          <w:tcPr>
            <w:tcW w:w="2736" w:type="dxa"/>
          </w:tcPr>
          <w:p w14:paraId="0EC312D1" w14:textId="77777777" w:rsidR="007C3E55" w:rsidRDefault="00000000">
            <w:pPr>
              <w:rPr>
                <w:rFonts w:ascii="Times New Roman" w:eastAsia="Times New Roman" w:hAnsi="Times New Roman" w:cs="Times New Roman"/>
                <w:color w:val="000000"/>
                <w:sz w:val="22"/>
                <w:szCs w:val="22"/>
              </w:rPr>
            </w:pPr>
            <w:hyperlink r:id="rId566">
              <w:r w:rsidR="00571110">
                <w:rPr>
                  <w:rFonts w:ascii="Times New Roman" w:eastAsia="Times New Roman" w:hAnsi="Times New Roman" w:cs="Times New Roman"/>
                  <w:color w:val="000000"/>
                  <w:sz w:val="22"/>
                  <w:szCs w:val="22"/>
                </w:rPr>
                <w:t>42.</w:t>
              </w:r>
            </w:hyperlink>
          </w:p>
          <w:p w14:paraId="6CB59D09" w14:textId="77777777" w:rsidR="007C3E55" w:rsidRDefault="007C3E55">
            <w:pPr>
              <w:rPr>
                <w:rFonts w:ascii="Times New Roman" w:eastAsia="Times New Roman" w:hAnsi="Times New Roman" w:cs="Times New Roman"/>
                <w:color w:val="000000"/>
                <w:sz w:val="22"/>
                <w:szCs w:val="22"/>
              </w:rPr>
            </w:pPr>
          </w:p>
        </w:tc>
      </w:tr>
      <w:tr w:rsidR="007C3E55" w14:paraId="22214A63" w14:textId="77777777">
        <w:tc>
          <w:tcPr>
            <w:tcW w:w="783" w:type="dxa"/>
          </w:tcPr>
          <w:p w14:paraId="222977D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w:t>
            </w:r>
          </w:p>
        </w:tc>
        <w:tc>
          <w:tcPr>
            <w:tcW w:w="3009" w:type="dxa"/>
          </w:tcPr>
          <w:p w14:paraId="2BE785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6BF9EFF1" w14:textId="77777777" w:rsidR="007C3E55" w:rsidRDefault="007C3E55">
            <w:pPr>
              <w:rPr>
                <w:rFonts w:ascii="Times New Roman" w:eastAsia="Times New Roman" w:hAnsi="Times New Roman" w:cs="Times New Roman"/>
                <w:color w:val="000000"/>
                <w:sz w:val="22"/>
                <w:szCs w:val="22"/>
              </w:rPr>
            </w:pPr>
          </w:p>
        </w:tc>
        <w:tc>
          <w:tcPr>
            <w:tcW w:w="4642" w:type="dxa"/>
          </w:tcPr>
          <w:p w14:paraId="6E76EC54" w14:textId="77777777" w:rsidR="007C3E55" w:rsidRDefault="00000000">
            <w:pPr>
              <w:rPr>
                <w:rFonts w:ascii="Times New Roman" w:eastAsia="Times New Roman" w:hAnsi="Times New Roman" w:cs="Times New Roman"/>
                <w:color w:val="000000"/>
                <w:sz w:val="22"/>
                <w:szCs w:val="22"/>
              </w:rPr>
            </w:pPr>
            <w:hyperlink r:id="rId567">
              <w:r w:rsidR="00571110">
                <w:rPr>
                  <w:rFonts w:ascii="Times New Roman" w:eastAsia="Times New Roman" w:hAnsi="Times New Roman" w:cs="Times New Roman"/>
                  <w:color w:val="000000"/>
                  <w:sz w:val="22"/>
                  <w:szCs w:val="22"/>
                </w:rPr>
                <w:t>Supplemental provision for case where no restriction direction given</w:t>
              </w:r>
            </w:hyperlink>
            <w:r w:rsidR="00571110">
              <w:rPr>
                <w:rFonts w:ascii="Times New Roman" w:eastAsia="Times New Roman" w:hAnsi="Times New Roman" w:cs="Times New Roman"/>
                <w:color w:val="000000"/>
                <w:sz w:val="22"/>
                <w:szCs w:val="22"/>
              </w:rPr>
              <w:t>.</w:t>
            </w:r>
          </w:p>
          <w:p w14:paraId="6355556A" w14:textId="77777777" w:rsidR="007C3E55" w:rsidRDefault="007C3E55">
            <w:pPr>
              <w:rPr>
                <w:rFonts w:ascii="Times New Roman" w:eastAsia="Times New Roman" w:hAnsi="Times New Roman" w:cs="Times New Roman"/>
                <w:color w:val="000000"/>
                <w:sz w:val="22"/>
                <w:szCs w:val="22"/>
              </w:rPr>
            </w:pPr>
          </w:p>
        </w:tc>
        <w:tc>
          <w:tcPr>
            <w:tcW w:w="2736" w:type="dxa"/>
          </w:tcPr>
          <w:p w14:paraId="5BBAA9EF" w14:textId="77777777" w:rsidR="007C3E55" w:rsidRDefault="00000000">
            <w:pPr>
              <w:rPr>
                <w:rFonts w:ascii="Times New Roman" w:eastAsia="Times New Roman" w:hAnsi="Times New Roman" w:cs="Times New Roman"/>
                <w:color w:val="000000"/>
                <w:sz w:val="22"/>
                <w:szCs w:val="22"/>
              </w:rPr>
            </w:pPr>
            <w:hyperlink r:id="rId568">
              <w:r w:rsidR="00571110">
                <w:rPr>
                  <w:rFonts w:ascii="Times New Roman" w:eastAsia="Times New Roman" w:hAnsi="Times New Roman" w:cs="Times New Roman"/>
                  <w:color w:val="000000"/>
                  <w:sz w:val="22"/>
                  <w:szCs w:val="22"/>
                </w:rPr>
                <w:t>42A.</w:t>
              </w:r>
            </w:hyperlink>
          </w:p>
          <w:p w14:paraId="23161B47" w14:textId="77777777" w:rsidR="007C3E55" w:rsidRDefault="007C3E55">
            <w:pPr>
              <w:rPr>
                <w:rFonts w:ascii="Times New Roman" w:eastAsia="Times New Roman" w:hAnsi="Times New Roman" w:cs="Times New Roman"/>
                <w:color w:val="000000"/>
                <w:sz w:val="22"/>
                <w:szCs w:val="22"/>
              </w:rPr>
            </w:pPr>
          </w:p>
        </w:tc>
      </w:tr>
      <w:tr w:rsidR="007C3E55" w14:paraId="2D79FB48" w14:textId="77777777">
        <w:tc>
          <w:tcPr>
            <w:tcW w:w="783" w:type="dxa"/>
          </w:tcPr>
          <w:p w14:paraId="722F786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w:t>
            </w:r>
          </w:p>
        </w:tc>
        <w:tc>
          <w:tcPr>
            <w:tcW w:w="3009" w:type="dxa"/>
          </w:tcPr>
          <w:p w14:paraId="222AE9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6346E4C1" w14:textId="77777777" w:rsidR="007C3E55" w:rsidRDefault="007C3E55">
            <w:pPr>
              <w:rPr>
                <w:rFonts w:ascii="Times New Roman" w:eastAsia="Times New Roman" w:hAnsi="Times New Roman" w:cs="Times New Roman"/>
                <w:color w:val="000000"/>
                <w:sz w:val="22"/>
                <w:szCs w:val="22"/>
              </w:rPr>
            </w:pPr>
          </w:p>
        </w:tc>
        <w:tc>
          <w:tcPr>
            <w:tcW w:w="4642" w:type="dxa"/>
          </w:tcPr>
          <w:p w14:paraId="31C2AFC2" w14:textId="77777777" w:rsidR="007C3E55" w:rsidRDefault="00000000">
            <w:pPr>
              <w:rPr>
                <w:rFonts w:ascii="Times New Roman" w:eastAsia="Times New Roman" w:hAnsi="Times New Roman" w:cs="Times New Roman"/>
                <w:color w:val="000000"/>
                <w:sz w:val="22"/>
                <w:szCs w:val="22"/>
              </w:rPr>
            </w:pPr>
            <w:hyperlink r:id="rId569">
              <w:r w:rsidR="00571110">
                <w:rPr>
                  <w:rFonts w:ascii="Times New Roman" w:eastAsia="Times New Roman" w:hAnsi="Times New Roman" w:cs="Times New Roman"/>
                  <w:color w:val="000000"/>
                  <w:sz w:val="22"/>
                  <w:szCs w:val="22"/>
                </w:rPr>
                <w:t>Representations where restriction direction made</w:t>
              </w:r>
            </w:hyperlink>
            <w:r w:rsidR="00571110">
              <w:rPr>
                <w:rFonts w:ascii="Times New Roman" w:eastAsia="Times New Roman" w:hAnsi="Times New Roman" w:cs="Times New Roman"/>
                <w:color w:val="000000"/>
                <w:sz w:val="22"/>
                <w:szCs w:val="22"/>
              </w:rPr>
              <w:t>.</w:t>
            </w:r>
          </w:p>
          <w:p w14:paraId="14DD71AE" w14:textId="77777777" w:rsidR="007C3E55" w:rsidRDefault="007C3E55">
            <w:pPr>
              <w:rPr>
                <w:rFonts w:ascii="Times New Roman" w:eastAsia="Times New Roman" w:hAnsi="Times New Roman" w:cs="Times New Roman"/>
                <w:color w:val="000000"/>
                <w:sz w:val="22"/>
                <w:szCs w:val="22"/>
              </w:rPr>
            </w:pPr>
          </w:p>
        </w:tc>
        <w:tc>
          <w:tcPr>
            <w:tcW w:w="2736" w:type="dxa"/>
          </w:tcPr>
          <w:p w14:paraId="0E5EEFA3" w14:textId="77777777" w:rsidR="007C3E55" w:rsidRDefault="00000000">
            <w:pPr>
              <w:rPr>
                <w:rFonts w:ascii="Times New Roman" w:eastAsia="Times New Roman" w:hAnsi="Times New Roman" w:cs="Times New Roman"/>
                <w:color w:val="000000"/>
                <w:sz w:val="22"/>
                <w:szCs w:val="22"/>
              </w:rPr>
            </w:pPr>
            <w:hyperlink r:id="rId570">
              <w:r w:rsidR="00571110">
                <w:rPr>
                  <w:rFonts w:ascii="Times New Roman" w:eastAsia="Times New Roman" w:hAnsi="Times New Roman" w:cs="Times New Roman"/>
                  <w:color w:val="000000"/>
                  <w:sz w:val="22"/>
                  <w:szCs w:val="22"/>
                </w:rPr>
                <w:t>43.</w:t>
              </w:r>
            </w:hyperlink>
          </w:p>
          <w:p w14:paraId="6B1C085E" w14:textId="77777777" w:rsidR="007C3E55" w:rsidRDefault="007C3E55">
            <w:pPr>
              <w:rPr>
                <w:rFonts w:ascii="Times New Roman" w:eastAsia="Times New Roman" w:hAnsi="Times New Roman" w:cs="Times New Roman"/>
                <w:color w:val="000000"/>
                <w:sz w:val="22"/>
                <w:szCs w:val="22"/>
              </w:rPr>
            </w:pPr>
          </w:p>
        </w:tc>
      </w:tr>
      <w:tr w:rsidR="007C3E55" w14:paraId="7F890E87" w14:textId="77777777">
        <w:tc>
          <w:tcPr>
            <w:tcW w:w="783" w:type="dxa"/>
          </w:tcPr>
          <w:p w14:paraId="3BA9B9D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w:t>
            </w:r>
          </w:p>
        </w:tc>
        <w:tc>
          <w:tcPr>
            <w:tcW w:w="3009" w:type="dxa"/>
          </w:tcPr>
          <w:p w14:paraId="794A7DC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39C77ED4" w14:textId="77777777" w:rsidR="007C3E55" w:rsidRDefault="007C3E55">
            <w:pPr>
              <w:rPr>
                <w:rFonts w:ascii="Times New Roman" w:eastAsia="Times New Roman" w:hAnsi="Times New Roman" w:cs="Times New Roman"/>
                <w:color w:val="000000"/>
                <w:sz w:val="22"/>
                <w:szCs w:val="22"/>
              </w:rPr>
            </w:pPr>
          </w:p>
        </w:tc>
        <w:tc>
          <w:tcPr>
            <w:tcW w:w="4642" w:type="dxa"/>
          </w:tcPr>
          <w:p w14:paraId="35594E87" w14:textId="77777777" w:rsidR="007C3E55" w:rsidRDefault="00000000">
            <w:pPr>
              <w:rPr>
                <w:rFonts w:ascii="Times New Roman" w:eastAsia="Times New Roman" w:hAnsi="Times New Roman" w:cs="Times New Roman"/>
                <w:color w:val="000000"/>
                <w:sz w:val="22"/>
                <w:szCs w:val="22"/>
              </w:rPr>
            </w:pPr>
            <w:hyperlink r:id="rId571">
              <w:r w:rsidR="00571110">
                <w:rPr>
                  <w:rFonts w:ascii="Times New Roman" w:eastAsia="Times New Roman" w:hAnsi="Times New Roman" w:cs="Times New Roman"/>
                  <w:color w:val="000000"/>
                  <w:sz w:val="22"/>
                  <w:szCs w:val="22"/>
                </w:rPr>
                <w:t>Representations where restriction direction not given</w:t>
              </w:r>
            </w:hyperlink>
            <w:r w:rsidR="00571110">
              <w:rPr>
                <w:rFonts w:ascii="Times New Roman" w:eastAsia="Times New Roman" w:hAnsi="Times New Roman" w:cs="Times New Roman"/>
                <w:color w:val="000000"/>
                <w:sz w:val="22"/>
                <w:szCs w:val="22"/>
              </w:rPr>
              <w:t>.</w:t>
            </w:r>
          </w:p>
          <w:p w14:paraId="3E265DC5" w14:textId="77777777" w:rsidR="007C3E55" w:rsidRDefault="007C3E55">
            <w:pPr>
              <w:rPr>
                <w:rFonts w:ascii="Times New Roman" w:eastAsia="Times New Roman" w:hAnsi="Times New Roman" w:cs="Times New Roman"/>
                <w:color w:val="000000"/>
                <w:sz w:val="22"/>
                <w:szCs w:val="22"/>
              </w:rPr>
            </w:pPr>
          </w:p>
        </w:tc>
        <w:tc>
          <w:tcPr>
            <w:tcW w:w="2736" w:type="dxa"/>
          </w:tcPr>
          <w:p w14:paraId="60E82867" w14:textId="77777777" w:rsidR="007C3E55" w:rsidRDefault="00000000">
            <w:pPr>
              <w:rPr>
                <w:rFonts w:ascii="Times New Roman" w:eastAsia="Times New Roman" w:hAnsi="Times New Roman" w:cs="Times New Roman"/>
                <w:color w:val="000000"/>
                <w:sz w:val="22"/>
                <w:szCs w:val="22"/>
              </w:rPr>
            </w:pPr>
            <w:hyperlink r:id="rId572">
              <w:r w:rsidR="00571110">
                <w:rPr>
                  <w:rFonts w:ascii="Times New Roman" w:eastAsia="Times New Roman" w:hAnsi="Times New Roman" w:cs="Times New Roman"/>
                  <w:color w:val="000000"/>
                  <w:sz w:val="22"/>
                  <w:szCs w:val="22"/>
                </w:rPr>
                <w:t>43A.</w:t>
              </w:r>
            </w:hyperlink>
          </w:p>
          <w:p w14:paraId="4562EF74" w14:textId="77777777" w:rsidR="007C3E55" w:rsidRDefault="007C3E55">
            <w:pPr>
              <w:rPr>
                <w:rFonts w:ascii="Times New Roman" w:eastAsia="Times New Roman" w:hAnsi="Times New Roman" w:cs="Times New Roman"/>
                <w:color w:val="000000"/>
                <w:sz w:val="22"/>
                <w:szCs w:val="22"/>
              </w:rPr>
            </w:pPr>
          </w:p>
        </w:tc>
      </w:tr>
      <w:tr w:rsidR="007C3E55" w14:paraId="5342E5B2" w14:textId="77777777">
        <w:tc>
          <w:tcPr>
            <w:tcW w:w="783" w:type="dxa"/>
          </w:tcPr>
          <w:p w14:paraId="47FF45A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w:t>
            </w:r>
          </w:p>
        </w:tc>
        <w:tc>
          <w:tcPr>
            <w:tcW w:w="3009" w:type="dxa"/>
          </w:tcPr>
          <w:p w14:paraId="271F239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70A5BD49" w14:textId="77777777" w:rsidR="007C3E55" w:rsidRDefault="007C3E55">
            <w:pPr>
              <w:rPr>
                <w:rFonts w:ascii="Times New Roman" w:eastAsia="Times New Roman" w:hAnsi="Times New Roman" w:cs="Times New Roman"/>
                <w:color w:val="000000"/>
                <w:sz w:val="22"/>
                <w:szCs w:val="22"/>
              </w:rPr>
            </w:pPr>
          </w:p>
        </w:tc>
        <w:tc>
          <w:tcPr>
            <w:tcW w:w="4642" w:type="dxa"/>
          </w:tcPr>
          <w:p w14:paraId="215B7A67" w14:textId="77777777" w:rsidR="007C3E55" w:rsidRDefault="00000000">
            <w:pPr>
              <w:rPr>
                <w:rFonts w:ascii="Times New Roman" w:eastAsia="Times New Roman" w:hAnsi="Times New Roman" w:cs="Times New Roman"/>
                <w:color w:val="000000"/>
                <w:sz w:val="22"/>
                <w:szCs w:val="22"/>
              </w:rPr>
            </w:pPr>
            <w:hyperlink r:id="rId573">
              <w:r w:rsidR="00571110">
                <w:rPr>
                  <w:rFonts w:ascii="Times New Roman" w:eastAsia="Times New Roman" w:hAnsi="Times New Roman" w:cs="Times New Roman"/>
                  <w:color w:val="000000"/>
                  <w:sz w:val="22"/>
                  <w:szCs w:val="22"/>
                </w:rPr>
                <w:t>Information where restriction direction made</w:t>
              </w:r>
            </w:hyperlink>
            <w:r w:rsidR="00571110">
              <w:rPr>
                <w:rFonts w:ascii="Times New Roman" w:eastAsia="Times New Roman" w:hAnsi="Times New Roman" w:cs="Times New Roman"/>
                <w:color w:val="000000"/>
                <w:sz w:val="22"/>
                <w:szCs w:val="22"/>
              </w:rPr>
              <w:t>.</w:t>
            </w:r>
          </w:p>
          <w:p w14:paraId="4D739603" w14:textId="77777777" w:rsidR="007C3E55" w:rsidRDefault="007C3E55">
            <w:pPr>
              <w:rPr>
                <w:rFonts w:ascii="Times New Roman" w:eastAsia="Times New Roman" w:hAnsi="Times New Roman" w:cs="Times New Roman"/>
                <w:color w:val="000000"/>
                <w:sz w:val="22"/>
                <w:szCs w:val="22"/>
              </w:rPr>
            </w:pPr>
          </w:p>
        </w:tc>
        <w:tc>
          <w:tcPr>
            <w:tcW w:w="2736" w:type="dxa"/>
          </w:tcPr>
          <w:p w14:paraId="664ECDB3" w14:textId="77777777" w:rsidR="007C3E55" w:rsidRDefault="00000000">
            <w:pPr>
              <w:rPr>
                <w:rFonts w:ascii="Times New Roman" w:eastAsia="Times New Roman" w:hAnsi="Times New Roman" w:cs="Times New Roman"/>
                <w:color w:val="000000"/>
                <w:sz w:val="22"/>
                <w:szCs w:val="22"/>
              </w:rPr>
            </w:pPr>
            <w:hyperlink r:id="rId574">
              <w:r w:rsidR="00571110">
                <w:rPr>
                  <w:rFonts w:ascii="Times New Roman" w:eastAsia="Times New Roman" w:hAnsi="Times New Roman" w:cs="Times New Roman"/>
                  <w:color w:val="000000"/>
                  <w:sz w:val="22"/>
                  <w:szCs w:val="22"/>
                </w:rPr>
                <w:t>44.</w:t>
              </w:r>
            </w:hyperlink>
          </w:p>
          <w:p w14:paraId="78363958" w14:textId="77777777" w:rsidR="007C3E55" w:rsidRDefault="007C3E55">
            <w:pPr>
              <w:rPr>
                <w:rFonts w:ascii="Times New Roman" w:eastAsia="Times New Roman" w:hAnsi="Times New Roman" w:cs="Times New Roman"/>
                <w:color w:val="000000"/>
                <w:sz w:val="22"/>
                <w:szCs w:val="22"/>
              </w:rPr>
            </w:pPr>
          </w:p>
        </w:tc>
      </w:tr>
      <w:tr w:rsidR="007C3E55" w14:paraId="04107EE6" w14:textId="77777777">
        <w:tc>
          <w:tcPr>
            <w:tcW w:w="783" w:type="dxa"/>
          </w:tcPr>
          <w:p w14:paraId="4872B9E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w:t>
            </w:r>
          </w:p>
        </w:tc>
        <w:tc>
          <w:tcPr>
            <w:tcW w:w="3009" w:type="dxa"/>
          </w:tcPr>
          <w:p w14:paraId="74529D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206D1AAA" w14:textId="77777777" w:rsidR="007C3E55" w:rsidRDefault="007C3E55">
            <w:pPr>
              <w:rPr>
                <w:rFonts w:ascii="Times New Roman" w:eastAsia="Times New Roman" w:hAnsi="Times New Roman" w:cs="Times New Roman"/>
                <w:color w:val="000000"/>
                <w:sz w:val="22"/>
                <w:szCs w:val="22"/>
              </w:rPr>
            </w:pPr>
          </w:p>
        </w:tc>
        <w:tc>
          <w:tcPr>
            <w:tcW w:w="4642" w:type="dxa"/>
          </w:tcPr>
          <w:p w14:paraId="14A49FB0" w14:textId="77777777" w:rsidR="007C3E55" w:rsidRDefault="00000000">
            <w:pPr>
              <w:rPr>
                <w:rFonts w:ascii="Times New Roman" w:eastAsia="Times New Roman" w:hAnsi="Times New Roman" w:cs="Times New Roman"/>
                <w:color w:val="000000"/>
                <w:sz w:val="22"/>
                <w:szCs w:val="22"/>
              </w:rPr>
            </w:pPr>
            <w:hyperlink r:id="rId575">
              <w:r w:rsidR="00571110">
                <w:rPr>
                  <w:rFonts w:ascii="Times New Roman" w:eastAsia="Times New Roman" w:hAnsi="Times New Roman" w:cs="Times New Roman"/>
                  <w:color w:val="000000"/>
                  <w:sz w:val="22"/>
                  <w:szCs w:val="22"/>
                </w:rPr>
                <w:t>Information where restriction direction not given</w:t>
              </w:r>
            </w:hyperlink>
            <w:r w:rsidR="00571110">
              <w:rPr>
                <w:rFonts w:ascii="Times New Roman" w:eastAsia="Times New Roman" w:hAnsi="Times New Roman" w:cs="Times New Roman"/>
                <w:color w:val="000000"/>
                <w:sz w:val="22"/>
                <w:szCs w:val="22"/>
              </w:rPr>
              <w:t>.</w:t>
            </w:r>
          </w:p>
          <w:p w14:paraId="0A8ED1B2" w14:textId="77777777" w:rsidR="007C3E55" w:rsidRDefault="007C3E55">
            <w:pPr>
              <w:rPr>
                <w:rFonts w:ascii="Times New Roman" w:eastAsia="Times New Roman" w:hAnsi="Times New Roman" w:cs="Times New Roman"/>
                <w:color w:val="000000"/>
                <w:sz w:val="22"/>
                <w:szCs w:val="22"/>
              </w:rPr>
            </w:pPr>
          </w:p>
        </w:tc>
        <w:tc>
          <w:tcPr>
            <w:tcW w:w="2736" w:type="dxa"/>
          </w:tcPr>
          <w:p w14:paraId="240F5A54" w14:textId="77777777" w:rsidR="007C3E55" w:rsidRDefault="00000000">
            <w:pPr>
              <w:rPr>
                <w:rFonts w:ascii="Times New Roman" w:eastAsia="Times New Roman" w:hAnsi="Times New Roman" w:cs="Times New Roman"/>
                <w:color w:val="000000"/>
                <w:sz w:val="22"/>
                <w:szCs w:val="22"/>
              </w:rPr>
            </w:pPr>
            <w:hyperlink r:id="rId576">
              <w:r w:rsidR="00571110">
                <w:rPr>
                  <w:rFonts w:ascii="Times New Roman" w:eastAsia="Times New Roman" w:hAnsi="Times New Roman" w:cs="Times New Roman"/>
                  <w:color w:val="000000"/>
                  <w:sz w:val="22"/>
                  <w:szCs w:val="22"/>
                </w:rPr>
                <w:t>44A.</w:t>
              </w:r>
            </w:hyperlink>
          </w:p>
          <w:p w14:paraId="7C0918FC" w14:textId="77777777" w:rsidR="007C3E55" w:rsidRDefault="007C3E55">
            <w:pPr>
              <w:rPr>
                <w:rFonts w:ascii="Times New Roman" w:eastAsia="Times New Roman" w:hAnsi="Times New Roman" w:cs="Times New Roman"/>
                <w:color w:val="000000"/>
                <w:sz w:val="22"/>
                <w:szCs w:val="22"/>
              </w:rPr>
            </w:pPr>
          </w:p>
        </w:tc>
      </w:tr>
      <w:tr w:rsidR="007C3E55" w14:paraId="74DFF89A" w14:textId="77777777">
        <w:tc>
          <w:tcPr>
            <w:tcW w:w="783" w:type="dxa"/>
          </w:tcPr>
          <w:p w14:paraId="07E1011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22</w:t>
            </w:r>
          </w:p>
        </w:tc>
        <w:tc>
          <w:tcPr>
            <w:tcW w:w="3009" w:type="dxa"/>
          </w:tcPr>
          <w:p w14:paraId="5DF2B5E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433938C2" w14:textId="77777777" w:rsidR="007C3E55" w:rsidRDefault="007C3E55">
            <w:pPr>
              <w:rPr>
                <w:rFonts w:ascii="Times New Roman" w:eastAsia="Times New Roman" w:hAnsi="Times New Roman" w:cs="Times New Roman"/>
                <w:color w:val="000000"/>
                <w:sz w:val="22"/>
                <w:szCs w:val="22"/>
              </w:rPr>
            </w:pPr>
          </w:p>
        </w:tc>
        <w:tc>
          <w:tcPr>
            <w:tcW w:w="4642" w:type="dxa"/>
          </w:tcPr>
          <w:p w14:paraId="05433C27" w14:textId="77777777" w:rsidR="007C3E55" w:rsidRDefault="00000000">
            <w:pPr>
              <w:rPr>
                <w:rFonts w:ascii="Times New Roman" w:eastAsia="Times New Roman" w:hAnsi="Times New Roman" w:cs="Times New Roman"/>
                <w:color w:val="000000"/>
                <w:sz w:val="22"/>
                <w:szCs w:val="22"/>
              </w:rPr>
            </w:pPr>
            <w:hyperlink r:id="rId577">
              <w:r w:rsidR="00571110">
                <w:rPr>
                  <w:rFonts w:ascii="Times New Roman" w:eastAsia="Times New Roman" w:hAnsi="Times New Roman" w:cs="Times New Roman"/>
                  <w:color w:val="000000"/>
                  <w:sz w:val="22"/>
                  <w:szCs w:val="22"/>
                </w:rPr>
                <w:t>Removal of restriction</w:t>
              </w:r>
            </w:hyperlink>
            <w:r w:rsidR="00571110">
              <w:rPr>
                <w:rFonts w:ascii="Times New Roman" w:eastAsia="Times New Roman" w:hAnsi="Times New Roman" w:cs="Times New Roman"/>
                <w:color w:val="000000"/>
                <w:sz w:val="22"/>
                <w:szCs w:val="22"/>
              </w:rPr>
              <w:t>.</w:t>
            </w:r>
          </w:p>
          <w:p w14:paraId="7F675731" w14:textId="77777777" w:rsidR="007C3E55" w:rsidRDefault="007C3E55">
            <w:pPr>
              <w:rPr>
                <w:rFonts w:ascii="Times New Roman" w:eastAsia="Times New Roman" w:hAnsi="Times New Roman" w:cs="Times New Roman"/>
                <w:color w:val="000000"/>
                <w:sz w:val="22"/>
                <w:szCs w:val="22"/>
              </w:rPr>
            </w:pPr>
          </w:p>
        </w:tc>
        <w:tc>
          <w:tcPr>
            <w:tcW w:w="2736" w:type="dxa"/>
          </w:tcPr>
          <w:p w14:paraId="3A88E764" w14:textId="77777777" w:rsidR="007C3E55" w:rsidRDefault="00000000">
            <w:pPr>
              <w:rPr>
                <w:rFonts w:ascii="Times New Roman" w:eastAsia="Times New Roman" w:hAnsi="Times New Roman" w:cs="Times New Roman"/>
                <w:color w:val="000000"/>
                <w:sz w:val="22"/>
                <w:szCs w:val="22"/>
              </w:rPr>
            </w:pPr>
            <w:hyperlink r:id="rId578">
              <w:r w:rsidR="00571110">
                <w:rPr>
                  <w:rFonts w:ascii="Times New Roman" w:eastAsia="Times New Roman" w:hAnsi="Times New Roman" w:cs="Times New Roman"/>
                  <w:color w:val="000000"/>
                  <w:sz w:val="22"/>
                  <w:szCs w:val="22"/>
                </w:rPr>
                <w:t>44B.</w:t>
              </w:r>
            </w:hyperlink>
          </w:p>
          <w:p w14:paraId="3121B315" w14:textId="77777777" w:rsidR="007C3E55" w:rsidRDefault="007C3E55">
            <w:pPr>
              <w:rPr>
                <w:rFonts w:ascii="Times New Roman" w:eastAsia="Times New Roman" w:hAnsi="Times New Roman" w:cs="Times New Roman"/>
                <w:b/>
                <w:color w:val="000000"/>
                <w:sz w:val="22"/>
                <w:szCs w:val="22"/>
              </w:rPr>
            </w:pPr>
          </w:p>
        </w:tc>
      </w:tr>
      <w:tr w:rsidR="007C3E55" w14:paraId="1CDEA54C" w14:textId="77777777">
        <w:tc>
          <w:tcPr>
            <w:tcW w:w="11170" w:type="dxa"/>
            <w:gridSpan w:val="4"/>
          </w:tcPr>
          <w:p w14:paraId="4F513331" w14:textId="77777777" w:rsidR="007C3E55" w:rsidRDefault="007C3E55">
            <w:pPr>
              <w:jc w:val="center"/>
              <w:rPr>
                <w:rFonts w:ascii="Times New Roman" w:eastAsia="Times New Roman" w:hAnsi="Times New Roman" w:cs="Times New Roman"/>
                <w:b/>
                <w:color w:val="000000"/>
                <w:sz w:val="22"/>
                <w:szCs w:val="22"/>
                <w:u w:val="single"/>
              </w:rPr>
            </w:pPr>
          </w:p>
          <w:p w14:paraId="7925B36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Interpretation</w:t>
            </w:r>
          </w:p>
          <w:p w14:paraId="3660064E"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00B83B8C" w14:textId="77777777">
        <w:tc>
          <w:tcPr>
            <w:tcW w:w="783" w:type="dxa"/>
          </w:tcPr>
          <w:p w14:paraId="2478089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w:t>
            </w:r>
          </w:p>
        </w:tc>
        <w:tc>
          <w:tcPr>
            <w:tcW w:w="3009" w:type="dxa"/>
          </w:tcPr>
          <w:p w14:paraId="2BEF24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10620963" w14:textId="77777777" w:rsidR="007C3E55" w:rsidRDefault="007C3E55">
            <w:pPr>
              <w:rPr>
                <w:rFonts w:ascii="Times New Roman" w:eastAsia="Times New Roman" w:hAnsi="Times New Roman" w:cs="Times New Roman"/>
                <w:color w:val="000000"/>
                <w:sz w:val="22"/>
                <w:szCs w:val="22"/>
              </w:rPr>
            </w:pPr>
          </w:p>
        </w:tc>
        <w:tc>
          <w:tcPr>
            <w:tcW w:w="4642" w:type="dxa"/>
          </w:tcPr>
          <w:p w14:paraId="1C0EC5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Interpretation: sections 35 to 44B.</w:t>
            </w:r>
          </w:p>
          <w:p w14:paraId="7DB9A63D" w14:textId="77777777" w:rsidR="007C3E55" w:rsidRDefault="007C3E55">
            <w:pPr>
              <w:rPr>
                <w:rFonts w:ascii="Times New Roman" w:eastAsia="Times New Roman" w:hAnsi="Times New Roman" w:cs="Times New Roman"/>
                <w:color w:val="000000"/>
                <w:sz w:val="22"/>
                <w:szCs w:val="22"/>
              </w:rPr>
            </w:pPr>
          </w:p>
        </w:tc>
        <w:tc>
          <w:tcPr>
            <w:tcW w:w="2736" w:type="dxa"/>
          </w:tcPr>
          <w:p w14:paraId="562B6DB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w:t>
            </w:r>
          </w:p>
          <w:p w14:paraId="5B1CF38C" w14:textId="77777777" w:rsidR="007C3E55" w:rsidRDefault="007C3E55">
            <w:pPr>
              <w:rPr>
                <w:rFonts w:ascii="Times New Roman" w:eastAsia="Times New Roman" w:hAnsi="Times New Roman" w:cs="Times New Roman"/>
                <w:color w:val="000000"/>
                <w:sz w:val="22"/>
                <w:szCs w:val="22"/>
              </w:rPr>
            </w:pPr>
          </w:p>
        </w:tc>
      </w:tr>
      <w:tr w:rsidR="007C3E55" w14:paraId="646548DE" w14:textId="77777777">
        <w:tc>
          <w:tcPr>
            <w:tcW w:w="11170" w:type="dxa"/>
            <w:gridSpan w:val="4"/>
          </w:tcPr>
          <w:p w14:paraId="36D11CBD" w14:textId="77777777" w:rsidR="007C3E55" w:rsidRDefault="007C3E55">
            <w:pPr>
              <w:jc w:val="center"/>
              <w:rPr>
                <w:rFonts w:ascii="Times New Roman" w:eastAsia="Times New Roman" w:hAnsi="Times New Roman" w:cs="Times New Roman"/>
                <w:b/>
                <w:color w:val="000000"/>
                <w:sz w:val="22"/>
                <w:szCs w:val="22"/>
                <w:u w:val="single"/>
              </w:rPr>
            </w:pPr>
          </w:p>
          <w:p w14:paraId="0F483EF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Northern Ireland</w:t>
            </w:r>
          </w:p>
          <w:p w14:paraId="61A3CFBC"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1048BCFC" w14:textId="77777777">
        <w:tc>
          <w:tcPr>
            <w:tcW w:w="783" w:type="dxa"/>
          </w:tcPr>
          <w:p w14:paraId="1CA96A3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24</w:t>
            </w:r>
          </w:p>
        </w:tc>
        <w:tc>
          <w:tcPr>
            <w:tcW w:w="3009" w:type="dxa"/>
          </w:tcPr>
          <w:p w14:paraId="2A5D1D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513D7BDD" w14:textId="77777777" w:rsidR="007C3E55" w:rsidRDefault="007C3E55">
            <w:pPr>
              <w:rPr>
                <w:rFonts w:ascii="Times New Roman" w:eastAsia="Times New Roman" w:hAnsi="Times New Roman" w:cs="Times New Roman"/>
                <w:color w:val="000000"/>
                <w:sz w:val="22"/>
                <w:szCs w:val="22"/>
              </w:rPr>
            </w:pPr>
          </w:p>
        </w:tc>
        <w:tc>
          <w:tcPr>
            <w:tcW w:w="4642" w:type="dxa"/>
          </w:tcPr>
          <w:p w14:paraId="3EC5B4C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Victims of mentally disordered persons.</w:t>
            </w:r>
          </w:p>
          <w:p w14:paraId="41B470C2" w14:textId="77777777" w:rsidR="007C3E55" w:rsidRDefault="007C3E55">
            <w:pPr>
              <w:rPr>
                <w:rFonts w:ascii="Times New Roman" w:eastAsia="Times New Roman" w:hAnsi="Times New Roman" w:cs="Times New Roman"/>
                <w:color w:val="000000"/>
                <w:sz w:val="22"/>
                <w:szCs w:val="22"/>
              </w:rPr>
            </w:pPr>
          </w:p>
        </w:tc>
        <w:tc>
          <w:tcPr>
            <w:tcW w:w="2736" w:type="dxa"/>
          </w:tcPr>
          <w:p w14:paraId="4256AD1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w:t>
            </w:r>
          </w:p>
          <w:p w14:paraId="123B8422" w14:textId="77777777" w:rsidR="007C3E55" w:rsidRDefault="007C3E55">
            <w:pPr>
              <w:rPr>
                <w:rFonts w:ascii="Times New Roman" w:eastAsia="Times New Roman" w:hAnsi="Times New Roman" w:cs="Times New Roman"/>
                <w:b/>
                <w:color w:val="000000"/>
                <w:sz w:val="22"/>
                <w:szCs w:val="22"/>
              </w:rPr>
            </w:pPr>
          </w:p>
        </w:tc>
      </w:tr>
      <w:tr w:rsidR="007C3E55" w14:paraId="79873EC0" w14:textId="77777777">
        <w:tc>
          <w:tcPr>
            <w:tcW w:w="11170" w:type="dxa"/>
            <w:gridSpan w:val="4"/>
          </w:tcPr>
          <w:p w14:paraId="5186BE9A" w14:textId="77777777" w:rsidR="007C3E55" w:rsidRDefault="007C3E55">
            <w:pPr>
              <w:jc w:val="center"/>
              <w:rPr>
                <w:rFonts w:ascii="Times New Roman" w:eastAsia="Times New Roman" w:hAnsi="Times New Roman" w:cs="Times New Roman"/>
                <w:b/>
                <w:color w:val="000000"/>
                <w:sz w:val="22"/>
                <w:szCs w:val="22"/>
                <w:u w:val="single"/>
              </w:rPr>
            </w:pPr>
          </w:p>
          <w:p w14:paraId="394AF67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3 Other matters relating to victims etc</w:t>
            </w:r>
          </w:p>
          <w:p w14:paraId="0BDEB30A"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4C902C6F" w14:textId="77777777">
        <w:tc>
          <w:tcPr>
            <w:tcW w:w="11170" w:type="dxa"/>
            <w:gridSpan w:val="4"/>
          </w:tcPr>
          <w:p w14:paraId="547F4DD3" w14:textId="77777777" w:rsidR="007C3E55" w:rsidRDefault="007C3E55">
            <w:pPr>
              <w:jc w:val="center"/>
              <w:rPr>
                <w:rFonts w:ascii="Times New Roman" w:eastAsia="Times New Roman" w:hAnsi="Times New Roman" w:cs="Times New Roman"/>
                <w:b/>
                <w:color w:val="000000"/>
                <w:sz w:val="22"/>
                <w:szCs w:val="22"/>
                <w:u w:val="single"/>
              </w:rPr>
            </w:pPr>
          </w:p>
          <w:p w14:paraId="32D97E1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Parliamentary Commissioner</w:t>
            </w:r>
          </w:p>
          <w:p w14:paraId="5CC6AAB8"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4D0FDA8C" w14:textId="77777777">
        <w:tc>
          <w:tcPr>
            <w:tcW w:w="783" w:type="dxa"/>
          </w:tcPr>
          <w:p w14:paraId="5205852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p>
        </w:tc>
        <w:tc>
          <w:tcPr>
            <w:tcW w:w="3009" w:type="dxa"/>
          </w:tcPr>
          <w:p w14:paraId="38D0FE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44C276EF" w14:textId="77777777" w:rsidR="007C3E55" w:rsidRDefault="007C3E55">
            <w:pPr>
              <w:rPr>
                <w:rFonts w:ascii="Times New Roman" w:eastAsia="Times New Roman" w:hAnsi="Times New Roman" w:cs="Times New Roman"/>
                <w:color w:val="000000"/>
                <w:sz w:val="22"/>
                <w:szCs w:val="22"/>
              </w:rPr>
            </w:pPr>
          </w:p>
        </w:tc>
        <w:tc>
          <w:tcPr>
            <w:tcW w:w="4642" w:type="dxa"/>
          </w:tcPr>
          <w:p w14:paraId="7359977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Investigations by Parliamentary Commissioner.</w:t>
            </w:r>
          </w:p>
          <w:p w14:paraId="4F15D9D3" w14:textId="77777777" w:rsidR="007C3E55" w:rsidRDefault="007C3E55">
            <w:pPr>
              <w:rPr>
                <w:rFonts w:ascii="Times New Roman" w:eastAsia="Times New Roman" w:hAnsi="Times New Roman" w:cs="Times New Roman"/>
                <w:b/>
                <w:color w:val="000000"/>
                <w:sz w:val="22"/>
                <w:szCs w:val="22"/>
              </w:rPr>
            </w:pPr>
          </w:p>
        </w:tc>
        <w:tc>
          <w:tcPr>
            <w:tcW w:w="2736" w:type="dxa"/>
          </w:tcPr>
          <w:p w14:paraId="145242B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47.</w:t>
            </w:r>
          </w:p>
          <w:p w14:paraId="32D5BF12" w14:textId="77777777" w:rsidR="007C3E55" w:rsidRDefault="007C3E55">
            <w:pPr>
              <w:rPr>
                <w:rFonts w:ascii="Times New Roman" w:eastAsia="Times New Roman" w:hAnsi="Times New Roman" w:cs="Times New Roman"/>
                <w:b/>
                <w:color w:val="000000"/>
                <w:sz w:val="22"/>
                <w:szCs w:val="22"/>
              </w:rPr>
            </w:pPr>
          </w:p>
        </w:tc>
      </w:tr>
      <w:tr w:rsidR="007C3E55" w14:paraId="759FC32D" w14:textId="77777777">
        <w:tc>
          <w:tcPr>
            <w:tcW w:w="11170" w:type="dxa"/>
            <w:gridSpan w:val="4"/>
          </w:tcPr>
          <w:p w14:paraId="744011DC" w14:textId="77777777" w:rsidR="007C3E55" w:rsidRDefault="007C3E55">
            <w:pPr>
              <w:jc w:val="center"/>
              <w:rPr>
                <w:rFonts w:ascii="Times New Roman" w:eastAsia="Times New Roman" w:hAnsi="Times New Roman" w:cs="Times New Roman"/>
                <w:b/>
                <w:color w:val="000000"/>
                <w:sz w:val="22"/>
                <w:szCs w:val="22"/>
                <w:u w:val="single"/>
              </w:rPr>
            </w:pPr>
          </w:p>
          <w:p w14:paraId="58FA1F6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Commissioner for Victims and Witnesses</w:t>
            </w:r>
          </w:p>
          <w:p w14:paraId="0E949834"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332C0520" w14:textId="77777777">
        <w:tc>
          <w:tcPr>
            <w:tcW w:w="783" w:type="dxa"/>
          </w:tcPr>
          <w:p w14:paraId="0D0F8FB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26</w:t>
            </w:r>
          </w:p>
        </w:tc>
        <w:tc>
          <w:tcPr>
            <w:tcW w:w="3009" w:type="dxa"/>
          </w:tcPr>
          <w:p w14:paraId="2908DE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543BADFB" w14:textId="77777777" w:rsidR="007C3E55" w:rsidRDefault="007C3E55">
            <w:pPr>
              <w:rPr>
                <w:rFonts w:ascii="Times New Roman" w:eastAsia="Times New Roman" w:hAnsi="Times New Roman" w:cs="Times New Roman"/>
                <w:color w:val="000000"/>
                <w:sz w:val="22"/>
                <w:szCs w:val="22"/>
              </w:rPr>
            </w:pPr>
          </w:p>
        </w:tc>
        <w:tc>
          <w:tcPr>
            <w:tcW w:w="4642" w:type="dxa"/>
          </w:tcPr>
          <w:p w14:paraId="108E496F" w14:textId="77777777" w:rsidR="007C3E55" w:rsidRDefault="00000000">
            <w:pPr>
              <w:rPr>
                <w:rFonts w:ascii="Times New Roman" w:eastAsia="Times New Roman" w:hAnsi="Times New Roman" w:cs="Times New Roman"/>
                <w:color w:val="000000"/>
                <w:sz w:val="22"/>
                <w:szCs w:val="22"/>
              </w:rPr>
            </w:pPr>
            <w:hyperlink r:id="rId579">
              <w:r w:rsidR="00571110">
                <w:rPr>
                  <w:rFonts w:ascii="Times New Roman" w:eastAsia="Times New Roman" w:hAnsi="Times New Roman" w:cs="Times New Roman"/>
                  <w:color w:val="000000"/>
                  <w:sz w:val="22"/>
                  <w:szCs w:val="22"/>
                </w:rPr>
                <w:t>Commissioner for Victims and Witnesses</w:t>
              </w:r>
            </w:hyperlink>
            <w:r w:rsidR="00571110">
              <w:rPr>
                <w:rFonts w:ascii="Times New Roman" w:eastAsia="Times New Roman" w:hAnsi="Times New Roman" w:cs="Times New Roman"/>
                <w:color w:val="000000"/>
                <w:sz w:val="22"/>
                <w:szCs w:val="22"/>
              </w:rPr>
              <w:t>.</w:t>
            </w:r>
          </w:p>
          <w:p w14:paraId="3DA3D33C" w14:textId="77777777" w:rsidR="007C3E55" w:rsidRDefault="007C3E55">
            <w:pPr>
              <w:rPr>
                <w:rFonts w:ascii="Times New Roman" w:eastAsia="Times New Roman" w:hAnsi="Times New Roman" w:cs="Times New Roman"/>
                <w:color w:val="000000"/>
                <w:sz w:val="22"/>
                <w:szCs w:val="22"/>
              </w:rPr>
            </w:pPr>
          </w:p>
        </w:tc>
        <w:tc>
          <w:tcPr>
            <w:tcW w:w="2736" w:type="dxa"/>
          </w:tcPr>
          <w:p w14:paraId="50EB6935" w14:textId="77777777" w:rsidR="007C3E55" w:rsidRDefault="00000000">
            <w:pPr>
              <w:rPr>
                <w:rFonts w:ascii="Times New Roman" w:eastAsia="Times New Roman" w:hAnsi="Times New Roman" w:cs="Times New Roman"/>
                <w:color w:val="000000"/>
                <w:sz w:val="22"/>
                <w:szCs w:val="22"/>
              </w:rPr>
            </w:pPr>
            <w:hyperlink r:id="rId580">
              <w:r w:rsidR="00571110">
                <w:rPr>
                  <w:rFonts w:ascii="Times New Roman" w:eastAsia="Times New Roman" w:hAnsi="Times New Roman" w:cs="Times New Roman"/>
                  <w:color w:val="000000"/>
                  <w:sz w:val="22"/>
                  <w:szCs w:val="22"/>
                </w:rPr>
                <w:t>48.</w:t>
              </w:r>
            </w:hyperlink>
          </w:p>
          <w:p w14:paraId="722FE9DF" w14:textId="77777777" w:rsidR="007C3E55" w:rsidRDefault="007C3E55">
            <w:pPr>
              <w:rPr>
                <w:rFonts w:ascii="Times New Roman" w:eastAsia="Times New Roman" w:hAnsi="Times New Roman" w:cs="Times New Roman"/>
                <w:b/>
                <w:color w:val="000000"/>
                <w:sz w:val="22"/>
                <w:szCs w:val="22"/>
              </w:rPr>
            </w:pPr>
          </w:p>
        </w:tc>
      </w:tr>
      <w:tr w:rsidR="007C3E55" w14:paraId="528A093A" w14:textId="77777777">
        <w:tc>
          <w:tcPr>
            <w:tcW w:w="783" w:type="dxa"/>
          </w:tcPr>
          <w:p w14:paraId="3ACD72D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27</w:t>
            </w:r>
          </w:p>
        </w:tc>
        <w:tc>
          <w:tcPr>
            <w:tcW w:w="3009" w:type="dxa"/>
          </w:tcPr>
          <w:p w14:paraId="76BC8B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3A31908E" w14:textId="77777777" w:rsidR="007C3E55" w:rsidRDefault="007C3E55">
            <w:pPr>
              <w:rPr>
                <w:rFonts w:ascii="Times New Roman" w:eastAsia="Times New Roman" w:hAnsi="Times New Roman" w:cs="Times New Roman"/>
                <w:color w:val="000000"/>
                <w:sz w:val="22"/>
                <w:szCs w:val="22"/>
              </w:rPr>
            </w:pPr>
          </w:p>
        </w:tc>
        <w:tc>
          <w:tcPr>
            <w:tcW w:w="4642" w:type="dxa"/>
          </w:tcPr>
          <w:p w14:paraId="1A837A45" w14:textId="77777777" w:rsidR="007C3E55" w:rsidRDefault="00000000">
            <w:pPr>
              <w:rPr>
                <w:rFonts w:ascii="Times New Roman" w:eastAsia="Times New Roman" w:hAnsi="Times New Roman" w:cs="Times New Roman"/>
                <w:color w:val="000000"/>
                <w:sz w:val="22"/>
                <w:szCs w:val="22"/>
              </w:rPr>
            </w:pPr>
            <w:hyperlink r:id="rId581">
              <w:r w:rsidR="00571110">
                <w:rPr>
                  <w:rFonts w:ascii="Times New Roman" w:eastAsia="Times New Roman" w:hAnsi="Times New Roman" w:cs="Times New Roman"/>
                  <w:color w:val="000000"/>
                  <w:sz w:val="22"/>
                  <w:szCs w:val="22"/>
                </w:rPr>
                <w:t>General functions of Commissioner</w:t>
              </w:r>
            </w:hyperlink>
            <w:r w:rsidR="00571110">
              <w:rPr>
                <w:rFonts w:ascii="Times New Roman" w:eastAsia="Times New Roman" w:hAnsi="Times New Roman" w:cs="Times New Roman"/>
                <w:color w:val="000000"/>
                <w:sz w:val="22"/>
                <w:szCs w:val="22"/>
              </w:rPr>
              <w:t>.</w:t>
            </w:r>
          </w:p>
          <w:p w14:paraId="40F66502" w14:textId="77777777" w:rsidR="007C3E55" w:rsidRDefault="007C3E55">
            <w:pPr>
              <w:rPr>
                <w:rFonts w:ascii="Times New Roman" w:eastAsia="Times New Roman" w:hAnsi="Times New Roman" w:cs="Times New Roman"/>
                <w:color w:val="000000"/>
                <w:sz w:val="22"/>
                <w:szCs w:val="22"/>
              </w:rPr>
            </w:pPr>
          </w:p>
        </w:tc>
        <w:tc>
          <w:tcPr>
            <w:tcW w:w="2736" w:type="dxa"/>
          </w:tcPr>
          <w:p w14:paraId="478DE38E" w14:textId="77777777" w:rsidR="007C3E55" w:rsidRDefault="00000000">
            <w:pPr>
              <w:rPr>
                <w:rFonts w:ascii="Times New Roman" w:eastAsia="Times New Roman" w:hAnsi="Times New Roman" w:cs="Times New Roman"/>
                <w:color w:val="000000"/>
                <w:sz w:val="22"/>
                <w:szCs w:val="22"/>
              </w:rPr>
            </w:pPr>
            <w:hyperlink r:id="rId582">
              <w:r w:rsidR="00571110">
                <w:rPr>
                  <w:rFonts w:ascii="Times New Roman" w:eastAsia="Times New Roman" w:hAnsi="Times New Roman" w:cs="Times New Roman"/>
                  <w:color w:val="000000"/>
                  <w:sz w:val="22"/>
                  <w:szCs w:val="22"/>
                </w:rPr>
                <w:t>49.</w:t>
              </w:r>
            </w:hyperlink>
          </w:p>
          <w:p w14:paraId="295F92A8" w14:textId="77777777" w:rsidR="007C3E55" w:rsidRDefault="007C3E55">
            <w:pPr>
              <w:rPr>
                <w:rFonts w:ascii="Times New Roman" w:eastAsia="Times New Roman" w:hAnsi="Times New Roman" w:cs="Times New Roman"/>
                <w:b/>
                <w:color w:val="000000"/>
                <w:sz w:val="22"/>
                <w:szCs w:val="22"/>
              </w:rPr>
            </w:pPr>
          </w:p>
        </w:tc>
      </w:tr>
      <w:tr w:rsidR="007C3E55" w14:paraId="7E9EF94A" w14:textId="77777777">
        <w:tc>
          <w:tcPr>
            <w:tcW w:w="783" w:type="dxa"/>
          </w:tcPr>
          <w:p w14:paraId="1490D9E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w:t>
            </w:r>
          </w:p>
        </w:tc>
        <w:tc>
          <w:tcPr>
            <w:tcW w:w="3009" w:type="dxa"/>
          </w:tcPr>
          <w:p w14:paraId="14033E1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5B72D346" w14:textId="77777777" w:rsidR="007C3E55" w:rsidRDefault="007C3E55">
            <w:pPr>
              <w:rPr>
                <w:rFonts w:ascii="Times New Roman" w:eastAsia="Times New Roman" w:hAnsi="Times New Roman" w:cs="Times New Roman"/>
                <w:color w:val="000000"/>
                <w:sz w:val="22"/>
                <w:szCs w:val="22"/>
              </w:rPr>
            </w:pPr>
          </w:p>
        </w:tc>
        <w:tc>
          <w:tcPr>
            <w:tcW w:w="4642" w:type="dxa"/>
          </w:tcPr>
          <w:p w14:paraId="5F1FFE1E" w14:textId="77777777" w:rsidR="007C3E55" w:rsidRDefault="00000000">
            <w:pPr>
              <w:rPr>
                <w:rFonts w:ascii="Times New Roman" w:eastAsia="Times New Roman" w:hAnsi="Times New Roman" w:cs="Times New Roman"/>
                <w:color w:val="000000"/>
                <w:sz w:val="22"/>
                <w:szCs w:val="22"/>
              </w:rPr>
            </w:pPr>
            <w:hyperlink r:id="rId583">
              <w:r w:rsidR="00571110">
                <w:rPr>
                  <w:rFonts w:ascii="Times New Roman" w:eastAsia="Times New Roman" w:hAnsi="Times New Roman" w:cs="Times New Roman"/>
                  <w:color w:val="000000"/>
                  <w:sz w:val="22"/>
                  <w:szCs w:val="22"/>
                </w:rPr>
                <w:t>Advice</w:t>
              </w:r>
            </w:hyperlink>
            <w:r w:rsidR="00571110">
              <w:rPr>
                <w:rFonts w:ascii="Times New Roman" w:eastAsia="Times New Roman" w:hAnsi="Times New Roman" w:cs="Times New Roman"/>
                <w:color w:val="000000"/>
                <w:sz w:val="22"/>
                <w:szCs w:val="22"/>
              </w:rPr>
              <w:t>.</w:t>
            </w:r>
          </w:p>
          <w:p w14:paraId="6964AEFF" w14:textId="77777777" w:rsidR="007C3E55" w:rsidRDefault="007C3E55">
            <w:pPr>
              <w:rPr>
                <w:rFonts w:ascii="Times New Roman" w:eastAsia="Times New Roman" w:hAnsi="Times New Roman" w:cs="Times New Roman"/>
                <w:color w:val="000000"/>
                <w:sz w:val="22"/>
                <w:szCs w:val="22"/>
              </w:rPr>
            </w:pPr>
          </w:p>
        </w:tc>
        <w:tc>
          <w:tcPr>
            <w:tcW w:w="2736" w:type="dxa"/>
          </w:tcPr>
          <w:p w14:paraId="569A4E44" w14:textId="77777777" w:rsidR="007C3E55" w:rsidRDefault="00000000">
            <w:pPr>
              <w:rPr>
                <w:rFonts w:ascii="Times New Roman" w:eastAsia="Times New Roman" w:hAnsi="Times New Roman" w:cs="Times New Roman"/>
                <w:color w:val="000000"/>
                <w:sz w:val="22"/>
                <w:szCs w:val="22"/>
              </w:rPr>
            </w:pPr>
            <w:hyperlink r:id="rId584">
              <w:r w:rsidR="00571110">
                <w:rPr>
                  <w:rFonts w:ascii="Times New Roman" w:eastAsia="Times New Roman" w:hAnsi="Times New Roman" w:cs="Times New Roman"/>
                  <w:color w:val="000000"/>
                  <w:sz w:val="22"/>
                  <w:szCs w:val="22"/>
                </w:rPr>
                <w:t>50.</w:t>
              </w:r>
            </w:hyperlink>
          </w:p>
          <w:p w14:paraId="78B97A8A" w14:textId="77777777" w:rsidR="007C3E55" w:rsidRDefault="007C3E55">
            <w:pPr>
              <w:rPr>
                <w:rFonts w:ascii="Times New Roman" w:eastAsia="Times New Roman" w:hAnsi="Times New Roman" w:cs="Times New Roman"/>
                <w:b/>
                <w:color w:val="000000"/>
                <w:sz w:val="22"/>
                <w:szCs w:val="22"/>
              </w:rPr>
            </w:pPr>
          </w:p>
        </w:tc>
      </w:tr>
      <w:tr w:rsidR="007C3E55" w14:paraId="14409698" w14:textId="77777777">
        <w:tc>
          <w:tcPr>
            <w:tcW w:w="783" w:type="dxa"/>
          </w:tcPr>
          <w:p w14:paraId="33CE812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29</w:t>
            </w:r>
          </w:p>
        </w:tc>
        <w:tc>
          <w:tcPr>
            <w:tcW w:w="3009" w:type="dxa"/>
          </w:tcPr>
          <w:p w14:paraId="143D4C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0EB143FC" w14:textId="77777777" w:rsidR="007C3E55" w:rsidRDefault="007C3E55">
            <w:pPr>
              <w:rPr>
                <w:rFonts w:ascii="Times New Roman" w:eastAsia="Times New Roman" w:hAnsi="Times New Roman" w:cs="Times New Roman"/>
                <w:color w:val="000000"/>
                <w:sz w:val="22"/>
                <w:szCs w:val="22"/>
              </w:rPr>
            </w:pPr>
          </w:p>
        </w:tc>
        <w:tc>
          <w:tcPr>
            <w:tcW w:w="4642" w:type="dxa"/>
          </w:tcPr>
          <w:p w14:paraId="4189D451" w14:textId="77777777" w:rsidR="007C3E55" w:rsidRDefault="00000000">
            <w:pPr>
              <w:rPr>
                <w:rFonts w:ascii="Times New Roman" w:eastAsia="Times New Roman" w:hAnsi="Times New Roman" w:cs="Times New Roman"/>
                <w:color w:val="000000"/>
                <w:sz w:val="22"/>
                <w:szCs w:val="22"/>
              </w:rPr>
            </w:pPr>
            <w:hyperlink r:id="rId585">
              <w:r w:rsidR="00571110">
                <w:rPr>
                  <w:rFonts w:ascii="Times New Roman" w:eastAsia="Times New Roman" w:hAnsi="Times New Roman" w:cs="Times New Roman"/>
                  <w:color w:val="000000"/>
                  <w:sz w:val="22"/>
                  <w:szCs w:val="22"/>
                </w:rPr>
                <w:t>Restrictions on exercise of functions</w:t>
              </w:r>
            </w:hyperlink>
            <w:r w:rsidR="00571110">
              <w:rPr>
                <w:rFonts w:ascii="Times New Roman" w:eastAsia="Times New Roman" w:hAnsi="Times New Roman" w:cs="Times New Roman"/>
                <w:color w:val="000000"/>
                <w:sz w:val="22"/>
                <w:szCs w:val="22"/>
              </w:rPr>
              <w:t>.</w:t>
            </w:r>
          </w:p>
          <w:p w14:paraId="5FA302FD" w14:textId="77777777" w:rsidR="007C3E55" w:rsidRDefault="007C3E55">
            <w:pPr>
              <w:rPr>
                <w:rFonts w:ascii="Times New Roman" w:eastAsia="Times New Roman" w:hAnsi="Times New Roman" w:cs="Times New Roman"/>
                <w:color w:val="000000"/>
                <w:sz w:val="22"/>
                <w:szCs w:val="22"/>
              </w:rPr>
            </w:pPr>
          </w:p>
        </w:tc>
        <w:tc>
          <w:tcPr>
            <w:tcW w:w="2736" w:type="dxa"/>
          </w:tcPr>
          <w:p w14:paraId="0BB67C67" w14:textId="77777777" w:rsidR="007C3E55" w:rsidRDefault="00000000">
            <w:pPr>
              <w:rPr>
                <w:rFonts w:ascii="Times New Roman" w:eastAsia="Times New Roman" w:hAnsi="Times New Roman" w:cs="Times New Roman"/>
                <w:color w:val="000000"/>
                <w:sz w:val="22"/>
                <w:szCs w:val="22"/>
              </w:rPr>
            </w:pPr>
            <w:hyperlink r:id="rId586">
              <w:r w:rsidR="00571110">
                <w:rPr>
                  <w:rFonts w:ascii="Times New Roman" w:eastAsia="Times New Roman" w:hAnsi="Times New Roman" w:cs="Times New Roman"/>
                  <w:color w:val="000000"/>
                  <w:sz w:val="22"/>
                  <w:szCs w:val="22"/>
                </w:rPr>
                <w:t>51.</w:t>
              </w:r>
            </w:hyperlink>
          </w:p>
          <w:p w14:paraId="72CF42BF" w14:textId="77777777" w:rsidR="007C3E55" w:rsidRDefault="007C3E55">
            <w:pPr>
              <w:rPr>
                <w:rFonts w:ascii="Times New Roman" w:eastAsia="Times New Roman" w:hAnsi="Times New Roman" w:cs="Times New Roman"/>
                <w:b/>
                <w:color w:val="000000"/>
                <w:sz w:val="22"/>
                <w:szCs w:val="22"/>
              </w:rPr>
            </w:pPr>
          </w:p>
        </w:tc>
      </w:tr>
      <w:tr w:rsidR="007C3E55" w14:paraId="574D97C9" w14:textId="77777777">
        <w:tc>
          <w:tcPr>
            <w:tcW w:w="783" w:type="dxa"/>
          </w:tcPr>
          <w:p w14:paraId="0CDE0CC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30</w:t>
            </w:r>
          </w:p>
        </w:tc>
        <w:tc>
          <w:tcPr>
            <w:tcW w:w="3009" w:type="dxa"/>
          </w:tcPr>
          <w:p w14:paraId="3D9CF3A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493D1554" w14:textId="77777777" w:rsidR="007C3E55" w:rsidRDefault="007C3E55">
            <w:pPr>
              <w:rPr>
                <w:rFonts w:ascii="Times New Roman" w:eastAsia="Times New Roman" w:hAnsi="Times New Roman" w:cs="Times New Roman"/>
                <w:color w:val="000000"/>
                <w:sz w:val="22"/>
                <w:szCs w:val="22"/>
              </w:rPr>
            </w:pPr>
          </w:p>
        </w:tc>
        <w:tc>
          <w:tcPr>
            <w:tcW w:w="4642" w:type="dxa"/>
          </w:tcPr>
          <w:p w14:paraId="47681D6B" w14:textId="77777777" w:rsidR="007C3E55" w:rsidRDefault="00000000">
            <w:pPr>
              <w:rPr>
                <w:rFonts w:ascii="Times New Roman" w:eastAsia="Times New Roman" w:hAnsi="Times New Roman" w:cs="Times New Roman"/>
                <w:color w:val="000000"/>
                <w:sz w:val="22"/>
                <w:szCs w:val="22"/>
              </w:rPr>
            </w:pPr>
            <w:hyperlink r:id="rId587">
              <w:r w:rsidR="00571110">
                <w:rPr>
                  <w:rFonts w:ascii="Times New Roman" w:eastAsia="Times New Roman" w:hAnsi="Times New Roman" w:cs="Times New Roman"/>
                  <w:color w:val="000000"/>
                  <w:sz w:val="22"/>
                  <w:szCs w:val="22"/>
                </w:rPr>
                <w:t>“Victims” and “witnesses”</w:t>
              </w:r>
            </w:hyperlink>
          </w:p>
          <w:p w14:paraId="003D6CEA" w14:textId="77777777" w:rsidR="007C3E55" w:rsidRDefault="007C3E55">
            <w:pPr>
              <w:rPr>
                <w:rFonts w:ascii="Times New Roman" w:eastAsia="Times New Roman" w:hAnsi="Times New Roman" w:cs="Times New Roman"/>
                <w:color w:val="000000"/>
                <w:sz w:val="22"/>
                <w:szCs w:val="22"/>
              </w:rPr>
            </w:pPr>
          </w:p>
        </w:tc>
        <w:tc>
          <w:tcPr>
            <w:tcW w:w="2736" w:type="dxa"/>
          </w:tcPr>
          <w:p w14:paraId="4F87F4B8" w14:textId="77777777" w:rsidR="007C3E55" w:rsidRDefault="00000000">
            <w:pPr>
              <w:rPr>
                <w:rFonts w:ascii="Times New Roman" w:eastAsia="Times New Roman" w:hAnsi="Times New Roman" w:cs="Times New Roman"/>
                <w:color w:val="000000"/>
                <w:sz w:val="22"/>
                <w:szCs w:val="22"/>
              </w:rPr>
            </w:pPr>
            <w:hyperlink r:id="rId588">
              <w:r w:rsidR="00571110">
                <w:rPr>
                  <w:rFonts w:ascii="Times New Roman" w:eastAsia="Times New Roman" w:hAnsi="Times New Roman" w:cs="Times New Roman"/>
                  <w:color w:val="000000"/>
                  <w:sz w:val="22"/>
                  <w:szCs w:val="22"/>
                </w:rPr>
                <w:t>52.</w:t>
              </w:r>
            </w:hyperlink>
          </w:p>
          <w:p w14:paraId="2DC41B07" w14:textId="77777777" w:rsidR="007C3E55" w:rsidRDefault="007C3E55">
            <w:pPr>
              <w:rPr>
                <w:rFonts w:ascii="Times New Roman" w:eastAsia="Times New Roman" w:hAnsi="Times New Roman" w:cs="Times New Roman"/>
                <w:b/>
                <w:color w:val="000000"/>
                <w:sz w:val="22"/>
                <w:szCs w:val="22"/>
              </w:rPr>
            </w:pPr>
          </w:p>
        </w:tc>
      </w:tr>
      <w:tr w:rsidR="007C3E55" w14:paraId="2AF65ECF" w14:textId="77777777">
        <w:tc>
          <w:tcPr>
            <w:tcW w:w="783" w:type="dxa"/>
          </w:tcPr>
          <w:p w14:paraId="56C4D55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31</w:t>
            </w:r>
          </w:p>
        </w:tc>
        <w:tc>
          <w:tcPr>
            <w:tcW w:w="3009" w:type="dxa"/>
          </w:tcPr>
          <w:p w14:paraId="5839EE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416C966C" w14:textId="77777777" w:rsidR="007C3E55" w:rsidRDefault="007C3E55">
            <w:pPr>
              <w:rPr>
                <w:rFonts w:ascii="Times New Roman" w:eastAsia="Times New Roman" w:hAnsi="Times New Roman" w:cs="Times New Roman"/>
                <w:color w:val="000000"/>
                <w:sz w:val="22"/>
                <w:szCs w:val="22"/>
              </w:rPr>
            </w:pPr>
          </w:p>
        </w:tc>
        <w:tc>
          <w:tcPr>
            <w:tcW w:w="4642" w:type="dxa"/>
          </w:tcPr>
          <w:p w14:paraId="7DD382F3" w14:textId="77777777" w:rsidR="007C3E55" w:rsidRDefault="00000000">
            <w:pPr>
              <w:rPr>
                <w:rFonts w:ascii="Times New Roman" w:eastAsia="Times New Roman" w:hAnsi="Times New Roman" w:cs="Times New Roman"/>
                <w:color w:val="000000"/>
                <w:sz w:val="22"/>
                <w:szCs w:val="22"/>
              </w:rPr>
            </w:pPr>
            <w:hyperlink r:id="rId589">
              <w:r w:rsidR="00571110">
                <w:rPr>
                  <w:rFonts w:ascii="Times New Roman" w:eastAsia="Times New Roman" w:hAnsi="Times New Roman" w:cs="Times New Roman"/>
                  <w:color w:val="000000"/>
                  <w:sz w:val="22"/>
                  <w:szCs w:val="22"/>
                </w:rPr>
                <w:t>Authorities within Commissioner’s remit</w:t>
              </w:r>
            </w:hyperlink>
            <w:r w:rsidR="00571110">
              <w:rPr>
                <w:rFonts w:ascii="Times New Roman" w:eastAsia="Times New Roman" w:hAnsi="Times New Roman" w:cs="Times New Roman"/>
                <w:color w:val="000000"/>
                <w:sz w:val="22"/>
                <w:szCs w:val="22"/>
              </w:rPr>
              <w:t>.</w:t>
            </w:r>
          </w:p>
          <w:p w14:paraId="36539CB0" w14:textId="77777777" w:rsidR="007C3E55" w:rsidRDefault="007C3E55">
            <w:pPr>
              <w:rPr>
                <w:rFonts w:ascii="Times New Roman" w:eastAsia="Times New Roman" w:hAnsi="Times New Roman" w:cs="Times New Roman"/>
                <w:color w:val="000000"/>
                <w:sz w:val="22"/>
                <w:szCs w:val="22"/>
              </w:rPr>
            </w:pPr>
          </w:p>
        </w:tc>
        <w:tc>
          <w:tcPr>
            <w:tcW w:w="2736" w:type="dxa"/>
          </w:tcPr>
          <w:p w14:paraId="40AEE1E1" w14:textId="77777777" w:rsidR="007C3E55" w:rsidRDefault="00000000">
            <w:pPr>
              <w:rPr>
                <w:rFonts w:ascii="Times New Roman" w:eastAsia="Times New Roman" w:hAnsi="Times New Roman" w:cs="Times New Roman"/>
                <w:color w:val="000000"/>
                <w:sz w:val="22"/>
                <w:szCs w:val="22"/>
              </w:rPr>
            </w:pPr>
            <w:hyperlink r:id="rId590">
              <w:r w:rsidR="00571110">
                <w:rPr>
                  <w:rFonts w:ascii="Times New Roman" w:eastAsia="Times New Roman" w:hAnsi="Times New Roman" w:cs="Times New Roman"/>
                  <w:color w:val="000000"/>
                  <w:sz w:val="22"/>
                  <w:szCs w:val="22"/>
                </w:rPr>
                <w:t>53.</w:t>
              </w:r>
            </w:hyperlink>
          </w:p>
          <w:p w14:paraId="101C5BB1" w14:textId="77777777" w:rsidR="007C3E55" w:rsidRDefault="007C3E55">
            <w:pPr>
              <w:rPr>
                <w:rFonts w:ascii="Times New Roman" w:eastAsia="Times New Roman" w:hAnsi="Times New Roman" w:cs="Times New Roman"/>
                <w:b/>
                <w:color w:val="000000"/>
                <w:sz w:val="22"/>
                <w:szCs w:val="22"/>
              </w:rPr>
            </w:pPr>
          </w:p>
        </w:tc>
      </w:tr>
      <w:tr w:rsidR="007C3E55" w14:paraId="0BC520A7" w14:textId="77777777">
        <w:tc>
          <w:tcPr>
            <w:tcW w:w="11170" w:type="dxa"/>
            <w:gridSpan w:val="4"/>
          </w:tcPr>
          <w:p w14:paraId="489FE5F1" w14:textId="77777777" w:rsidR="007C3E55" w:rsidRDefault="007C3E55">
            <w:pPr>
              <w:jc w:val="center"/>
              <w:rPr>
                <w:rFonts w:ascii="Times New Roman" w:eastAsia="Times New Roman" w:hAnsi="Times New Roman" w:cs="Times New Roman"/>
                <w:b/>
                <w:color w:val="000000"/>
                <w:sz w:val="22"/>
                <w:szCs w:val="22"/>
                <w:u w:val="single"/>
              </w:rPr>
            </w:pPr>
          </w:p>
          <w:p w14:paraId="394537F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Disclosure of information</w:t>
            </w:r>
          </w:p>
          <w:p w14:paraId="2F813B1A"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50701921" w14:textId="77777777">
        <w:tc>
          <w:tcPr>
            <w:tcW w:w="783" w:type="dxa"/>
          </w:tcPr>
          <w:p w14:paraId="24824FB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32</w:t>
            </w:r>
          </w:p>
        </w:tc>
        <w:tc>
          <w:tcPr>
            <w:tcW w:w="3009" w:type="dxa"/>
          </w:tcPr>
          <w:p w14:paraId="3639811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571A261F" w14:textId="77777777" w:rsidR="007C3E55" w:rsidRDefault="007C3E55">
            <w:pPr>
              <w:rPr>
                <w:rFonts w:ascii="Times New Roman" w:eastAsia="Times New Roman" w:hAnsi="Times New Roman" w:cs="Times New Roman"/>
                <w:color w:val="000000"/>
                <w:sz w:val="22"/>
                <w:szCs w:val="22"/>
              </w:rPr>
            </w:pPr>
          </w:p>
        </w:tc>
        <w:tc>
          <w:tcPr>
            <w:tcW w:w="4642" w:type="dxa"/>
          </w:tcPr>
          <w:p w14:paraId="21355A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Disclosure of information.</w:t>
            </w:r>
          </w:p>
          <w:p w14:paraId="16CFD99E" w14:textId="77777777" w:rsidR="007C3E55" w:rsidRDefault="007C3E55">
            <w:pPr>
              <w:rPr>
                <w:rFonts w:ascii="Times New Roman" w:eastAsia="Times New Roman" w:hAnsi="Times New Roman" w:cs="Times New Roman"/>
                <w:color w:val="000000"/>
                <w:sz w:val="22"/>
                <w:szCs w:val="22"/>
              </w:rPr>
            </w:pPr>
          </w:p>
        </w:tc>
        <w:tc>
          <w:tcPr>
            <w:tcW w:w="2736" w:type="dxa"/>
          </w:tcPr>
          <w:p w14:paraId="3EDC41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w:t>
            </w:r>
          </w:p>
          <w:p w14:paraId="22C09064" w14:textId="77777777" w:rsidR="007C3E55" w:rsidRDefault="007C3E55">
            <w:pPr>
              <w:rPr>
                <w:rFonts w:ascii="Times New Roman" w:eastAsia="Times New Roman" w:hAnsi="Times New Roman" w:cs="Times New Roman"/>
                <w:b/>
                <w:color w:val="000000"/>
                <w:sz w:val="22"/>
                <w:szCs w:val="22"/>
              </w:rPr>
            </w:pPr>
          </w:p>
        </w:tc>
      </w:tr>
      <w:tr w:rsidR="007C3E55" w14:paraId="57FC1F8D" w14:textId="77777777">
        <w:tc>
          <w:tcPr>
            <w:tcW w:w="783" w:type="dxa"/>
          </w:tcPr>
          <w:p w14:paraId="7780E7C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33</w:t>
            </w:r>
          </w:p>
        </w:tc>
        <w:tc>
          <w:tcPr>
            <w:tcW w:w="3009" w:type="dxa"/>
          </w:tcPr>
          <w:p w14:paraId="27494AA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41C20F3C" w14:textId="77777777" w:rsidR="007C3E55" w:rsidRDefault="007C3E55">
            <w:pPr>
              <w:rPr>
                <w:rFonts w:ascii="Times New Roman" w:eastAsia="Times New Roman" w:hAnsi="Times New Roman" w:cs="Times New Roman"/>
                <w:color w:val="000000"/>
                <w:sz w:val="22"/>
                <w:szCs w:val="22"/>
              </w:rPr>
            </w:pPr>
          </w:p>
        </w:tc>
        <w:tc>
          <w:tcPr>
            <w:tcW w:w="4642" w:type="dxa"/>
          </w:tcPr>
          <w:p w14:paraId="4CCF427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Victims' Advisory Panel.</w:t>
            </w:r>
          </w:p>
          <w:p w14:paraId="4635CEFC" w14:textId="77777777" w:rsidR="007C3E55" w:rsidRDefault="007C3E55">
            <w:pPr>
              <w:rPr>
                <w:rFonts w:ascii="Times New Roman" w:eastAsia="Times New Roman" w:hAnsi="Times New Roman" w:cs="Times New Roman"/>
                <w:color w:val="000000"/>
                <w:sz w:val="22"/>
                <w:szCs w:val="22"/>
              </w:rPr>
            </w:pPr>
          </w:p>
        </w:tc>
        <w:tc>
          <w:tcPr>
            <w:tcW w:w="2736" w:type="dxa"/>
          </w:tcPr>
          <w:p w14:paraId="195267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w:t>
            </w:r>
          </w:p>
          <w:p w14:paraId="0963E2B0" w14:textId="77777777" w:rsidR="007C3E55" w:rsidRDefault="007C3E55">
            <w:pPr>
              <w:rPr>
                <w:rFonts w:ascii="Times New Roman" w:eastAsia="Times New Roman" w:hAnsi="Times New Roman" w:cs="Times New Roman"/>
                <w:b/>
                <w:color w:val="000000"/>
                <w:sz w:val="22"/>
                <w:szCs w:val="22"/>
              </w:rPr>
            </w:pPr>
          </w:p>
        </w:tc>
      </w:tr>
      <w:tr w:rsidR="007C3E55" w14:paraId="737F64F8" w14:textId="77777777">
        <w:tc>
          <w:tcPr>
            <w:tcW w:w="11170" w:type="dxa"/>
            <w:gridSpan w:val="4"/>
          </w:tcPr>
          <w:p w14:paraId="7E53451A" w14:textId="77777777" w:rsidR="007C3E55" w:rsidRDefault="007C3E55">
            <w:pPr>
              <w:jc w:val="center"/>
              <w:rPr>
                <w:rFonts w:ascii="Times New Roman" w:eastAsia="Times New Roman" w:hAnsi="Times New Roman" w:cs="Times New Roman"/>
                <w:b/>
                <w:color w:val="000000"/>
                <w:sz w:val="22"/>
                <w:szCs w:val="22"/>
                <w:u w:val="single"/>
              </w:rPr>
            </w:pPr>
            <w:bookmarkStart w:id="67" w:name="_3q5sasy" w:colFirst="0" w:colLast="0"/>
            <w:bookmarkEnd w:id="67"/>
          </w:p>
          <w:p w14:paraId="5B8EF15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Grants</w:t>
            </w:r>
          </w:p>
          <w:p w14:paraId="15CCF929"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0D79C471" w14:textId="77777777">
        <w:tc>
          <w:tcPr>
            <w:tcW w:w="783" w:type="dxa"/>
          </w:tcPr>
          <w:p w14:paraId="79517E7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34</w:t>
            </w:r>
          </w:p>
        </w:tc>
        <w:tc>
          <w:tcPr>
            <w:tcW w:w="3009" w:type="dxa"/>
          </w:tcPr>
          <w:p w14:paraId="466CBB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54528646" w14:textId="77777777" w:rsidR="007C3E55" w:rsidRDefault="007C3E55">
            <w:pPr>
              <w:rPr>
                <w:rFonts w:ascii="Times New Roman" w:eastAsia="Times New Roman" w:hAnsi="Times New Roman" w:cs="Times New Roman"/>
                <w:color w:val="000000"/>
                <w:sz w:val="22"/>
                <w:szCs w:val="22"/>
              </w:rPr>
            </w:pPr>
          </w:p>
        </w:tc>
        <w:tc>
          <w:tcPr>
            <w:tcW w:w="4642" w:type="dxa"/>
          </w:tcPr>
          <w:p w14:paraId="7CF5FD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Grants for assisting victims, witnesses etc.</w:t>
            </w:r>
          </w:p>
          <w:p w14:paraId="04016795" w14:textId="77777777" w:rsidR="007C3E55" w:rsidRDefault="007C3E55">
            <w:pPr>
              <w:rPr>
                <w:rFonts w:ascii="Times New Roman" w:eastAsia="Times New Roman" w:hAnsi="Times New Roman" w:cs="Times New Roman"/>
                <w:color w:val="000000"/>
                <w:sz w:val="22"/>
                <w:szCs w:val="22"/>
              </w:rPr>
            </w:pPr>
          </w:p>
        </w:tc>
        <w:tc>
          <w:tcPr>
            <w:tcW w:w="2736" w:type="dxa"/>
          </w:tcPr>
          <w:p w14:paraId="44EF5E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p>
          <w:p w14:paraId="2E159820" w14:textId="77777777" w:rsidR="007C3E55" w:rsidRDefault="007C3E55">
            <w:pPr>
              <w:rPr>
                <w:rFonts w:ascii="Times New Roman" w:eastAsia="Times New Roman" w:hAnsi="Times New Roman" w:cs="Times New Roman"/>
                <w:b/>
                <w:color w:val="000000"/>
                <w:sz w:val="22"/>
                <w:szCs w:val="22"/>
              </w:rPr>
            </w:pPr>
          </w:p>
        </w:tc>
      </w:tr>
      <w:tr w:rsidR="007C3E55" w14:paraId="1574009C" w14:textId="77777777">
        <w:tc>
          <w:tcPr>
            <w:tcW w:w="11170" w:type="dxa"/>
            <w:gridSpan w:val="4"/>
          </w:tcPr>
          <w:p w14:paraId="1371DB1A" w14:textId="77777777" w:rsidR="007C3E55" w:rsidRDefault="007C3E55">
            <w:pPr>
              <w:jc w:val="center"/>
              <w:rPr>
                <w:rFonts w:ascii="Times New Roman" w:eastAsia="Times New Roman" w:hAnsi="Times New Roman" w:cs="Times New Roman"/>
                <w:b/>
                <w:color w:val="000000"/>
                <w:sz w:val="22"/>
                <w:szCs w:val="22"/>
                <w:u w:val="single"/>
              </w:rPr>
            </w:pPr>
          </w:p>
          <w:p w14:paraId="11EF22D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Criminal injuries compensation</w:t>
            </w:r>
          </w:p>
          <w:p w14:paraId="1E17E334"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3C685A7E" w14:textId="77777777">
        <w:tc>
          <w:tcPr>
            <w:tcW w:w="783" w:type="dxa"/>
          </w:tcPr>
          <w:p w14:paraId="1E48156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35</w:t>
            </w:r>
          </w:p>
        </w:tc>
        <w:tc>
          <w:tcPr>
            <w:tcW w:w="3009" w:type="dxa"/>
          </w:tcPr>
          <w:p w14:paraId="4E6AA5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Domestic Violence Crime and Victims Act 2004 “Mental Health”</w:t>
            </w:r>
          </w:p>
          <w:p w14:paraId="6C5374D9" w14:textId="77777777" w:rsidR="007C3E55" w:rsidRDefault="007C3E55">
            <w:pPr>
              <w:rPr>
                <w:rFonts w:ascii="Times New Roman" w:eastAsia="Times New Roman" w:hAnsi="Times New Roman" w:cs="Times New Roman"/>
                <w:color w:val="000000"/>
                <w:sz w:val="22"/>
                <w:szCs w:val="22"/>
              </w:rPr>
            </w:pPr>
          </w:p>
        </w:tc>
        <w:tc>
          <w:tcPr>
            <w:tcW w:w="4642" w:type="dxa"/>
          </w:tcPr>
          <w:p w14:paraId="58B6A3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Recovery of criminal injuries compensation from offenders.</w:t>
            </w:r>
          </w:p>
          <w:p w14:paraId="71B65911" w14:textId="77777777" w:rsidR="007C3E55" w:rsidRDefault="007C3E55">
            <w:pPr>
              <w:rPr>
                <w:rFonts w:ascii="Times New Roman" w:eastAsia="Times New Roman" w:hAnsi="Times New Roman" w:cs="Times New Roman"/>
                <w:color w:val="000000"/>
                <w:sz w:val="22"/>
                <w:szCs w:val="22"/>
              </w:rPr>
            </w:pPr>
          </w:p>
        </w:tc>
        <w:tc>
          <w:tcPr>
            <w:tcW w:w="2736" w:type="dxa"/>
          </w:tcPr>
          <w:p w14:paraId="7B83D5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w:t>
            </w:r>
          </w:p>
          <w:p w14:paraId="0BA10C7A" w14:textId="77777777" w:rsidR="007C3E55" w:rsidRDefault="007C3E55">
            <w:pPr>
              <w:rPr>
                <w:rFonts w:ascii="Times New Roman" w:eastAsia="Times New Roman" w:hAnsi="Times New Roman" w:cs="Times New Roman"/>
                <w:b/>
                <w:color w:val="000000"/>
                <w:sz w:val="22"/>
                <w:szCs w:val="22"/>
              </w:rPr>
            </w:pPr>
          </w:p>
        </w:tc>
      </w:tr>
      <w:tr w:rsidR="007C3E55" w14:paraId="6CAD99E2" w14:textId="77777777">
        <w:tc>
          <w:tcPr>
            <w:tcW w:w="11170" w:type="dxa"/>
            <w:gridSpan w:val="4"/>
          </w:tcPr>
          <w:p w14:paraId="0A647A21" w14:textId="77777777" w:rsidR="007C3E55" w:rsidRDefault="00571110">
            <w:pP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End:</w:t>
            </w:r>
          </w:p>
          <w:p w14:paraId="4BADFC1C" w14:textId="77777777" w:rsidR="007C3E55" w:rsidRDefault="007C3E55">
            <w:pPr>
              <w:rPr>
                <w:rFonts w:ascii="Times New Roman" w:eastAsia="Times New Roman" w:hAnsi="Times New Roman" w:cs="Times New Roman"/>
                <w:b/>
                <w:color w:val="000000"/>
                <w:sz w:val="22"/>
                <w:szCs w:val="22"/>
                <w:u w:val="single"/>
              </w:rPr>
            </w:pPr>
          </w:p>
        </w:tc>
      </w:tr>
    </w:tbl>
    <w:p w14:paraId="5AF55987" w14:textId="77777777" w:rsidR="007C3E55" w:rsidRDefault="007C3E55">
      <w:pPr>
        <w:rPr>
          <w:rFonts w:ascii="Times New Roman" w:eastAsia="Times New Roman" w:hAnsi="Times New Roman" w:cs="Times New Roman"/>
          <w:color w:val="000000"/>
          <w:sz w:val="22"/>
          <w:szCs w:val="22"/>
        </w:rPr>
      </w:pPr>
    </w:p>
    <w:p w14:paraId="11787593" w14:textId="77777777" w:rsidR="007C3E55" w:rsidRDefault="007C3E55">
      <w:pPr>
        <w:rPr>
          <w:rFonts w:ascii="Times New Roman" w:eastAsia="Times New Roman" w:hAnsi="Times New Roman" w:cs="Times New Roman"/>
          <w:color w:val="000000"/>
          <w:sz w:val="22"/>
          <w:szCs w:val="22"/>
        </w:rPr>
      </w:pPr>
    </w:p>
    <w:p w14:paraId="55434099" w14:textId="77777777" w:rsidR="007C3E55" w:rsidRDefault="007C3E55">
      <w:pPr>
        <w:rPr>
          <w:rFonts w:ascii="Times New Roman" w:eastAsia="Times New Roman" w:hAnsi="Times New Roman" w:cs="Times New Roman"/>
          <w:color w:val="000000"/>
          <w:sz w:val="22"/>
          <w:szCs w:val="22"/>
        </w:rPr>
      </w:pPr>
    </w:p>
    <w:p w14:paraId="10121044" w14:textId="77777777" w:rsidR="007C3E55" w:rsidRDefault="007C3E55">
      <w:pPr>
        <w:rPr>
          <w:rFonts w:ascii="Times New Roman" w:eastAsia="Times New Roman" w:hAnsi="Times New Roman" w:cs="Times New Roman"/>
          <w:color w:val="000000"/>
          <w:sz w:val="22"/>
          <w:szCs w:val="22"/>
        </w:rPr>
      </w:pPr>
    </w:p>
    <w:p w14:paraId="2006BCA6" w14:textId="77777777" w:rsidR="007C3E55" w:rsidRDefault="007C3E55">
      <w:pPr>
        <w:rPr>
          <w:rFonts w:ascii="Times New Roman" w:eastAsia="Times New Roman" w:hAnsi="Times New Roman" w:cs="Times New Roman"/>
          <w:color w:val="000000"/>
          <w:sz w:val="22"/>
          <w:szCs w:val="22"/>
        </w:rPr>
      </w:pPr>
    </w:p>
    <w:p w14:paraId="3D7FEBC5" w14:textId="77777777" w:rsidR="007C3E55" w:rsidRDefault="007C3E55">
      <w:pPr>
        <w:rPr>
          <w:rFonts w:ascii="Times New Roman" w:eastAsia="Times New Roman" w:hAnsi="Times New Roman" w:cs="Times New Roman"/>
          <w:color w:val="000000"/>
          <w:sz w:val="22"/>
          <w:szCs w:val="22"/>
        </w:rPr>
      </w:pPr>
    </w:p>
    <w:tbl>
      <w:tblPr>
        <w:tblStyle w:val="af3"/>
        <w:tblW w:w="14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gridCol w:w="3009"/>
      </w:tblGrid>
      <w:tr w:rsidR="007C3E55" w14:paraId="074523C5" w14:textId="77777777">
        <w:trPr>
          <w:gridAfter w:val="1"/>
          <w:wAfter w:w="3009" w:type="dxa"/>
        </w:trPr>
        <w:tc>
          <w:tcPr>
            <w:tcW w:w="11170" w:type="dxa"/>
            <w:gridSpan w:val="4"/>
          </w:tcPr>
          <w:p w14:paraId="6F84B8A2" w14:textId="77777777" w:rsidR="007C3E55" w:rsidRDefault="007C3E55">
            <w:pPr>
              <w:jc w:val="center"/>
              <w:rPr>
                <w:rFonts w:ascii="Times New Roman" w:eastAsia="Times New Roman" w:hAnsi="Times New Roman" w:cs="Times New Roman"/>
                <w:b/>
                <w:color w:val="000000"/>
                <w:sz w:val="22"/>
                <w:szCs w:val="22"/>
                <w:u w:val="single"/>
              </w:rPr>
            </w:pPr>
            <w:bookmarkStart w:id="68" w:name="_25b2l0r" w:colFirst="0" w:colLast="0"/>
            <w:bookmarkEnd w:id="68"/>
          </w:p>
          <w:p w14:paraId="51AC176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520AFB06" w14:textId="77777777" w:rsidR="007C3E55" w:rsidRDefault="007C3E55">
            <w:pPr>
              <w:jc w:val="center"/>
              <w:rPr>
                <w:rFonts w:ascii="Times New Roman" w:eastAsia="Times New Roman" w:hAnsi="Times New Roman" w:cs="Times New Roman"/>
                <w:b/>
                <w:color w:val="000000"/>
                <w:sz w:val="22"/>
                <w:szCs w:val="22"/>
                <w:u w:val="single"/>
              </w:rPr>
            </w:pPr>
          </w:p>
          <w:p w14:paraId="0A4CF3E5" w14:textId="77777777" w:rsidR="007C3E55" w:rsidRDefault="00571110">
            <w:pPr>
              <w:numPr>
                <w:ilvl w:val="0"/>
                <w:numId w:val="7"/>
              </w:numPr>
              <w:pBdr>
                <w:top w:val="nil"/>
                <w:left w:val="nil"/>
                <w:bottom w:val="nil"/>
                <w:right w:val="nil"/>
                <w:between w:val="nil"/>
              </w:pBdr>
              <w:rPr>
                <w:b/>
                <w:color w:val="000000"/>
                <w:sz w:val="22"/>
                <w:szCs w:val="22"/>
                <w:highlight w:val="yellow"/>
                <w:u w:val="single"/>
              </w:rPr>
            </w:pPr>
            <w:r>
              <w:rPr>
                <w:rFonts w:ascii="Times New Roman" w:eastAsia="Times New Roman" w:hAnsi="Times New Roman" w:cs="Times New Roman"/>
                <w:b/>
                <w:color w:val="000000"/>
                <w:sz w:val="22"/>
                <w:szCs w:val="22"/>
                <w:highlight w:val="yellow"/>
                <w:u w:val="single"/>
              </w:rPr>
              <w:t>Health and Social Care Act 2012</w:t>
            </w:r>
          </w:p>
          <w:p w14:paraId="45353C15" w14:textId="77777777" w:rsidR="007C3E55" w:rsidRDefault="007C3E55">
            <w:pPr>
              <w:pBdr>
                <w:top w:val="nil"/>
                <w:left w:val="nil"/>
                <w:bottom w:val="nil"/>
                <w:right w:val="nil"/>
                <w:between w:val="nil"/>
              </w:pBdr>
              <w:ind w:left="720" w:hanging="720"/>
              <w:rPr>
                <w:rFonts w:ascii="Times New Roman" w:eastAsia="Times New Roman" w:hAnsi="Times New Roman" w:cs="Times New Roman"/>
                <w:b/>
                <w:color w:val="000000"/>
                <w:sz w:val="22"/>
                <w:szCs w:val="22"/>
                <w:highlight w:val="yellow"/>
                <w:u w:val="single"/>
              </w:rPr>
            </w:pPr>
          </w:p>
          <w:p w14:paraId="264ECBB2" w14:textId="77777777" w:rsidR="007C3E55" w:rsidRDefault="00000000">
            <w:pPr>
              <w:rPr>
                <w:rFonts w:ascii="Times New Roman" w:eastAsia="Times New Roman" w:hAnsi="Times New Roman" w:cs="Times New Roman"/>
                <w:color w:val="000000"/>
                <w:sz w:val="22"/>
                <w:szCs w:val="22"/>
              </w:rPr>
            </w:pPr>
            <w:hyperlink r:id="rId591">
              <w:r w:rsidR="00571110">
                <w:rPr>
                  <w:rFonts w:ascii="Times New Roman" w:eastAsia="Times New Roman" w:hAnsi="Times New Roman" w:cs="Times New Roman"/>
                  <w:color w:val="000000"/>
                  <w:sz w:val="22"/>
                  <w:szCs w:val="22"/>
                  <w:u w:val="single"/>
                </w:rPr>
                <w:t>http://www.legislation.gov.uk/ukpga/2012/7/contents/enacted</w:t>
              </w:r>
            </w:hyperlink>
          </w:p>
          <w:p w14:paraId="37E92BE1" w14:textId="77777777" w:rsidR="007C3E55" w:rsidRDefault="007C3E55">
            <w:pPr>
              <w:rPr>
                <w:rFonts w:ascii="Times New Roman" w:eastAsia="Times New Roman" w:hAnsi="Times New Roman" w:cs="Times New Roman"/>
                <w:b/>
                <w:color w:val="000000"/>
                <w:sz w:val="22"/>
                <w:szCs w:val="22"/>
              </w:rPr>
            </w:pPr>
          </w:p>
        </w:tc>
      </w:tr>
      <w:tr w:rsidR="007C3E55" w14:paraId="27D26551" w14:textId="77777777">
        <w:trPr>
          <w:gridAfter w:val="1"/>
          <w:wAfter w:w="3009" w:type="dxa"/>
        </w:trPr>
        <w:tc>
          <w:tcPr>
            <w:tcW w:w="783" w:type="dxa"/>
          </w:tcPr>
          <w:p w14:paraId="0279E58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196839C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4E7D3BD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356CBE6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27EB93ED" w14:textId="77777777">
        <w:trPr>
          <w:gridAfter w:val="1"/>
          <w:wAfter w:w="3009" w:type="dxa"/>
        </w:trPr>
        <w:tc>
          <w:tcPr>
            <w:tcW w:w="11170" w:type="dxa"/>
            <w:gridSpan w:val="4"/>
          </w:tcPr>
          <w:p w14:paraId="4D85A8B8" w14:textId="77777777" w:rsidR="007C3E55" w:rsidRDefault="007C3E55">
            <w:pPr>
              <w:jc w:val="center"/>
              <w:rPr>
                <w:rFonts w:ascii="Times New Roman" w:eastAsia="Times New Roman" w:hAnsi="Times New Roman" w:cs="Times New Roman"/>
                <w:b/>
                <w:color w:val="000000"/>
                <w:sz w:val="22"/>
                <w:szCs w:val="22"/>
              </w:rPr>
            </w:pPr>
            <w:bookmarkStart w:id="69" w:name="_kgcv8k" w:colFirst="0" w:colLast="0"/>
            <w:bookmarkEnd w:id="69"/>
          </w:p>
          <w:p w14:paraId="1BA681F3" w14:textId="77777777" w:rsidR="007C3E55" w:rsidRDefault="00000000">
            <w:pPr>
              <w:jc w:val="center"/>
              <w:rPr>
                <w:rFonts w:ascii="Times New Roman" w:eastAsia="Times New Roman" w:hAnsi="Times New Roman" w:cs="Times New Roman"/>
                <w:b/>
                <w:color w:val="000000"/>
                <w:sz w:val="22"/>
                <w:szCs w:val="22"/>
              </w:rPr>
            </w:pPr>
            <w:hyperlink r:id="rId592">
              <w:r w:rsidR="00571110">
                <w:rPr>
                  <w:rFonts w:ascii="Times New Roman" w:eastAsia="Times New Roman" w:hAnsi="Times New Roman" w:cs="Times New Roman"/>
                  <w:b/>
                  <w:color w:val="000000"/>
                  <w:sz w:val="22"/>
                  <w:szCs w:val="22"/>
                  <w:u w:val="single"/>
                </w:rPr>
                <w:t>PART 1 The health service in England</w:t>
              </w:r>
            </w:hyperlink>
          </w:p>
          <w:p w14:paraId="5DD3F85B" w14:textId="77777777" w:rsidR="007C3E55" w:rsidRDefault="007C3E55">
            <w:pPr>
              <w:jc w:val="center"/>
              <w:rPr>
                <w:rFonts w:ascii="Times New Roman" w:eastAsia="Times New Roman" w:hAnsi="Times New Roman" w:cs="Times New Roman"/>
                <w:b/>
                <w:color w:val="000000"/>
                <w:sz w:val="22"/>
                <w:szCs w:val="22"/>
              </w:rPr>
            </w:pPr>
          </w:p>
        </w:tc>
      </w:tr>
      <w:tr w:rsidR="007C3E55" w14:paraId="4A2678AD" w14:textId="77777777">
        <w:trPr>
          <w:gridAfter w:val="1"/>
          <w:wAfter w:w="3009" w:type="dxa"/>
        </w:trPr>
        <w:tc>
          <w:tcPr>
            <w:tcW w:w="11170" w:type="dxa"/>
            <w:gridSpan w:val="4"/>
          </w:tcPr>
          <w:p w14:paraId="1396AEE9" w14:textId="77777777" w:rsidR="007C3E55" w:rsidRDefault="007C3E55">
            <w:pPr>
              <w:jc w:val="center"/>
              <w:rPr>
                <w:rFonts w:ascii="Times New Roman" w:eastAsia="Times New Roman" w:hAnsi="Times New Roman" w:cs="Times New Roman"/>
                <w:b/>
                <w:color w:val="000000"/>
                <w:sz w:val="22"/>
                <w:szCs w:val="22"/>
              </w:rPr>
            </w:pPr>
          </w:p>
          <w:p w14:paraId="16C0E2E2" w14:textId="77777777" w:rsidR="007C3E55" w:rsidRDefault="00000000">
            <w:pPr>
              <w:jc w:val="center"/>
              <w:rPr>
                <w:rFonts w:ascii="Times New Roman" w:eastAsia="Times New Roman" w:hAnsi="Times New Roman" w:cs="Times New Roman"/>
                <w:b/>
                <w:color w:val="000000"/>
                <w:sz w:val="22"/>
                <w:szCs w:val="22"/>
              </w:rPr>
            </w:pPr>
            <w:hyperlink r:id="rId593">
              <w:r w:rsidR="00571110">
                <w:rPr>
                  <w:rFonts w:ascii="Times New Roman" w:eastAsia="Times New Roman" w:hAnsi="Times New Roman" w:cs="Times New Roman"/>
                  <w:b/>
                  <w:color w:val="000000"/>
                  <w:sz w:val="22"/>
                  <w:szCs w:val="22"/>
                  <w:u w:val="single"/>
                </w:rPr>
                <w:t>The health service: overview</w:t>
              </w:r>
            </w:hyperlink>
          </w:p>
          <w:p w14:paraId="00CCC176" w14:textId="77777777" w:rsidR="007C3E55" w:rsidRDefault="007C3E55">
            <w:pPr>
              <w:jc w:val="center"/>
              <w:rPr>
                <w:rFonts w:ascii="Times New Roman" w:eastAsia="Times New Roman" w:hAnsi="Times New Roman" w:cs="Times New Roman"/>
                <w:b/>
                <w:color w:val="000000"/>
                <w:sz w:val="22"/>
                <w:szCs w:val="22"/>
              </w:rPr>
            </w:pPr>
          </w:p>
        </w:tc>
      </w:tr>
      <w:tr w:rsidR="007C3E55" w14:paraId="25AEE18D" w14:textId="77777777">
        <w:trPr>
          <w:gridAfter w:val="1"/>
          <w:wAfter w:w="3009" w:type="dxa"/>
        </w:trPr>
        <w:tc>
          <w:tcPr>
            <w:tcW w:w="783" w:type="dxa"/>
          </w:tcPr>
          <w:p w14:paraId="40F0502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01</w:t>
            </w:r>
          </w:p>
        </w:tc>
        <w:tc>
          <w:tcPr>
            <w:tcW w:w="3009" w:type="dxa"/>
          </w:tcPr>
          <w:p w14:paraId="5E3FBC2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E22627C" w14:textId="77777777" w:rsidR="007C3E55" w:rsidRDefault="00000000">
            <w:pPr>
              <w:rPr>
                <w:rFonts w:ascii="Times New Roman" w:eastAsia="Times New Roman" w:hAnsi="Times New Roman" w:cs="Times New Roman"/>
                <w:color w:val="000000"/>
                <w:sz w:val="22"/>
                <w:szCs w:val="22"/>
              </w:rPr>
            </w:pPr>
            <w:hyperlink r:id="rId594">
              <w:r w:rsidR="00571110">
                <w:rPr>
                  <w:rFonts w:ascii="Times New Roman" w:eastAsia="Times New Roman" w:hAnsi="Times New Roman" w:cs="Times New Roman"/>
                  <w:color w:val="000000"/>
                  <w:sz w:val="22"/>
                  <w:szCs w:val="22"/>
                </w:rPr>
                <w:t>Secretary of State’s duty to promote comprehensive health service</w:t>
              </w:r>
            </w:hyperlink>
            <w:r w:rsidR="00571110">
              <w:rPr>
                <w:rFonts w:ascii="Times New Roman" w:eastAsia="Times New Roman" w:hAnsi="Times New Roman" w:cs="Times New Roman"/>
                <w:color w:val="000000"/>
                <w:sz w:val="22"/>
                <w:szCs w:val="22"/>
              </w:rPr>
              <w:t>.</w:t>
            </w:r>
          </w:p>
          <w:p w14:paraId="182916FA" w14:textId="77777777" w:rsidR="007C3E55" w:rsidRDefault="007C3E55">
            <w:pPr>
              <w:rPr>
                <w:rFonts w:ascii="Times New Roman" w:eastAsia="Times New Roman" w:hAnsi="Times New Roman" w:cs="Times New Roman"/>
                <w:color w:val="000000"/>
                <w:sz w:val="22"/>
                <w:szCs w:val="22"/>
              </w:rPr>
            </w:pPr>
          </w:p>
        </w:tc>
        <w:tc>
          <w:tcPr>
            <w:tcW w:w="2736" w:type="dxa"/>
          </w:tcPr>
          <w:p w14:paraId="7B6325D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01</w:t>
            </w:r>
          </w:p>
        </w:tc>
      </w:tr>
      <w:tr w:rsidR="007C3E55" w14:paraId="7FE2E815" w14:textId="77777777">
        <w:trPr>
          <w:gridAfter w:val="1"/>
          <w:wAfter w:w="3009" w:type="dxa"/>
        </w:trPr>
        <w:tc>
          <w:tcPr>
            <w:tcW w:w="783" w:type="dxa"/>
          </w:tcPr>
          <w:p w14:paraId="410FA63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02</w:t>
            </w:r>
          </w:p>
        </w:tc>
        <w:tc>
          <w:tcPr>
            <w:tcW w:w="3009" w:type="dxa"/>
          </w:tcPr>
          <w:p w14:paraId="1068EE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4896F76" w14:textId="77777777" w:rsidR="007C3E55" w:rsidRDefault="00000000">
            <w:pPr>
              <w:rPr>
                <w:rFonts w:ascii="Times New Roman" w:eastAsia="Times New Roman" w:hAnsi="Times New Roman" w:cs="Times New Roman"/>
                <w:color w:val="000000"/>
                <w:sz w:val="22"/>
                <w:szCs w:val="22"/>
              </w:rPr>
            </w:pPr>
            <w:hyperlink r:id="rId595">
              <w:r w:rsidR="00571110">
                <w:rPr>
                  <w:rFonts w:ascii="Times New Roman" w:eastAsia="Times New Roman" w:hAnsi="Times New Roman" w:cs="Times New Roman"/>
                  <w:color w:val="000000"/>
                  <w:sz w:val="22"/>
                  <w:szCs w:val="22"/>
                </w:rPr>
                <w:t>The Secretary of State’s duty as to improvement in quality of services</w:t>
              </w:r>
            </w:hyperlink>
            <w:r w:rsidR="00571110">
              <w:rPr>
                <w:rFonts w:ascii="Times New Roman" w:eastAsia="Times New Roman" w:hAnsi="Times New Roman" w:cs="Times New Roman"/>
                <w:color w:val="000000"/>
                <w:sz w:val="22"/>
                <w:szCs w:val="22"/>
              </w:rPr>
              <w:t>.</w:t>
            </w:r>
          </w:p>
          <w:p w14:paraId="4785C3A7" w14:textId="77777777" w:rsidR="007C3E55" w:rsidRDefault="007C3E55">
            <w:pPr>
              <w:rPr>
                <w:rFonts w:ascii="Times New Roman" w:eastAsia="Times New Roman" w:hAnsi="Times New Roman" w:cs="Times New Roman"/>
                <w:color w:val="000000"/>
                <w:sz w:val="22"/>
                <w:szCs w:val="22"/>
              </w:rPr>
            </w:pPr>
          </w:p>
        </w:tc>
        <w:tc>
          <w:tcPr>
            <w:tcW w:w="2736" w:type="dxa"/>
          </w:tcPr>
          <w:p w14:paraId="71AFC9F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02</w:t>
            </w:r>
          </w:p>
        </w:tc>
      </w:tr>
      <w:tr w:rsidR="007C3E55" w14:paraId="21AC5B86" w14:textId="77777777">
        <w:trPr>
          <w:gridAfter w:val="1"/>
          <w:wAfter w:w="3009" w:type="dxa"/>
        </w:trPr>
        <w:tc>
          <w:tcPr>
            <w:tcW w:w="783" w:type="dxa"/>
          </w:tcPr>
          <w:p w14:paraId="3EEE5D0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03</w:t>
            </w:r>
          </w:p>
        </w:tc>
        <w:tc>
          <w:tcPr>
            <w:tcW w:w="3009" w:type="dxa"/>
          </w:tcPr>
          <w:p w14:paraId="597473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3704279" w14:textId="77777777" w:rsidR="007C3E55" w:rsidRDefault="00000000">
            <w:pPr>
              <w:rPr>
                <w:rFonts w:ascii="Times New Roman" w:eastAsia="Times New Roman" w:hAnsi="Times New Roman" w:cs="Times New Roman"/>
                <w:color w:val="000000"/>
                <w:sz w:val="22"/>
                <w:szCs w:val="22"/>
              </w:rPr>
            </w:pPr>
            <w:hyperlink r:id="rId596">
              <w:r w:rsidR="00571110">
                <w:rPr>
                  <w:rFonts w:ascii="Times New Roman" w:eastAsia="Times New Roman" w:hAnsi="Times New Roman" w:cs="Times New Roman"/>
                  <w:color w:val="000000"/>
                  <w:sz w:val="22"/>
                  <w:szCs w:val="22"/>
                </w:rPr>
                <w:t>The Secretary of State’s duty as to the NHS Constitution</w:t>
              </w:r>
            </w:hyperlink>
            <w:r w:rsidR="00571110">
              <w:rPr>
                <w:rFonts w:ascii="Times New Roman" w:eastAsia="Times New Roman" w:hAnsi="Times New Roman" w:cs="Times New Roman"/>
                <w:color w:val="000000"/>
                <w:sz w:val="22"/>
                <w:szCs w:val="22"/>
              </w:rPr>
              <w:t>.</w:t>
            </w:r>
          </w:p>
          <w:p w14:paraId="64B3053B" w14:textId="77777777" w:rsidR="007C3E55" w:rsidRDefault="007C3E55">
            <w:pPr>
              <w:rPr>
                <w:rFonts w:ascii="Times New Roman" w:eastAsia="Times New Roman" w:hAnsi="Times New Roman" w:cs="Times New Roman"/>
                <w:color w:val="000000"/>
                <w:sz w:val="22"/>
                <w:szCs w:val="22"/>
              </w:rPr>
            </w:pPr>
          </w:p>
        </w:tc>
        <w:tc>
          <w:tcPr>
            <w:tcW w:w="2736" w:type="dxa"/>
          </w:tcPr>
          <w:p w14:paraId="42DC8A2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03</w:t>
            </w:r>
          </w:p>
        </w:tc>
      </w:tr>
      <w:tr w:rsidR="007C3E55" w14:paraId="763B1E2A" w14:textId="77777777">
        <w:trPr>
          <w:gridAfter w:val="1"/>
          <w:wAfter w:w="3009" w:type="dxa"/>
        </w:trPr>
        <w:tc>
          <w:tcPr>
            <w:tcW w:w="783" w:type="dxa"/>
          </w:tcPr>
          <w:p w14:paraId="6C3FF25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04</w:t>
            </w:r>
          </w:p>
        </w:tc>
        <w:tc>
          <w:tcPr>
            <w:tcW w:w="3009" w:type="dxa"/>
          </w:tcPr>
          <w:p w14:paraId="6C415C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27D29AB" w14:textId="77777777" w:rsidR="007C3E55" w:rsidRDefault="00000000">
            <w:pPr>
              <w:rPr>
                <w:rFonts w:ascii="Times New Roman" w:eastAsia="Times New Roman" w:hAnsi="Times New Roman" w:cs="Times New Roman"/>
                <w:color w:val="000000"/>
                <w:sz w:val="22"/>
                <w:szCs w:val="22"/>
              </w:rPr>
            </w:pPr>
            <w:hyperlink r:id="rId597">
              <w:r w:rsidR="00571110">
                <w:rPr>
                  <w:rFonts w:ascii="Times New Roman" w:eastAsia="Times New Roman" w:hAnsi="Times New Roman" w:cs="Times New Roman"/>
                  <w:color w:val="000000"/>
                  <w:sz w:val="22"/>
                  <w:szCs w:val="22"/>
                </w:rPr>
                <w:t>The Secretary of State’s duty as to reducing inequalities</w:t>
              </w:r>
            </w:hyperlink>
            <w:r w:rsidR="00571110">
              <w:rPr>
                <w:rFonts w:ascii="Times New Roman" w:eastAsia="Times New Roman" w:hAnsi="Times New Roman" w:cs="Times New Roman"/>
                <w:color w:val="000000"/>
                <w:sz w:val="22"/>
                <w:szCs w:val="22"/>
              </w:rPr>
              <w:t>.</w:t>
            </w:r>
          </w:p>
          <w:p w14:paraId="36B448EF" w14:textId="77777777" w:rsidR="007C3E55" w:rsidRDefault="007C3E55">
            <w:pPr>
              <w:rPr>
                <w:rFonts w:ascii="Times New Roman" w:eastAsia="Times New Roman" w:hAnsi="Times New Roman" w:cs="Times New Roman"/>
                <w:color w:val="000000"/>
                <w:sz w:val="22"/>
                <w:szCs w:val="22"/>
              </w:rPr>
            </w:pPr>
          </w:p>
        </w:tc>
        <w:tc>
          <w:tcPr>
            <w:tcW w:w="2736" w:type="dxa"/>
          </w:tcPr>
          <w:p w14:paraId="3D5EBB1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04</w:t>
            </w:r>
          </w:p>
        </w:tc>
      </w:tr>
      <w:tr w:rsidR="007C3E55" w14:paraId="65B1D34F" w14:textId="77777777">
        <w:trPr>
          <w:gridAfter w:val="1"/>
          <w:wAfter w:w="3009" w:type="dxa"/>
        </w:trPr>
        <w:tc>
          <w:tcPr>
            <w:tcW w:w="783" w:type="dxa"/>
          </w:tcPr>
          <w:p w14:paraId="55012AC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05</w:t>
            </w:r>
          </w:p>
        </w:tc>
        <w:tc>
          <w:tcPr>
            <w:tcW w:w="3009" w:type="dxa"/>
          </w:tcPr>
          <w:p w14:paraId="28D3793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3DD6FFE" w14:textId="77777777" w:rsidR="007C3E55" w:rsidRDefault="00000000">
            <w:pPr>
              <w:rPr>
                <w:rFonts w:ascii="Times New Roman" w:eastAsia="Times New Roman" w:hAnsi="Times New Roman" w:cs="Times New Roman"/>
                <w:color w:val="000000"/>
                <w:sz w:val="22"/>
                <w:szCs w:val="22"/>
              </w:rPr>
            </w:pPr>
            <w:hyperlink r:id="rId598">
              <w:r w:rsidR="00571110">
                <w:rPr>
                  <w:rFonts w:ascii="Times New Roman" w:eastAsia="Times New Roman" w:hAnsi="Times New Roman" w:cs="Times New Roman"/>
                  <w:color w:val="000000"/>
                  <w:sz w:val="22"/>
                  <w:szCs w:val="22"/>
                </w:rPr>
                <w:t>The Secretary of State’s duty as to promoting autonomy</w:t>
              </w:r>
            </w:hyperlink>
            <w:r w:rsidR="00571110">
              <w:rPr>
                <w:rFonts w:ascii="Times New Roman" w:eastAsia="Times New Roman" w:hAnsi="Times New Roman" w:cs="Times New Roman"/>
                <w:color w:val="000000"/>
                <w:sz w:val="22"/>
                <w:szCs w:val="22"/>
              </w:rPr>
              <w:t>.</w:t>
            </w:r>
          </w:p>
          <w:p w14:paraId="711E54A3" w14:textId="77777777" w:rsidR="007C3E55" w:rsidRDefault="007C3E55">
            <w:pPr>
              <w:rPr>
                <w:rFonts w:ascii="Times New Roman" w:eastAsia="Times New Roman" w:hAnsi="Times New Roman" w:cs="Times New Roman"/>
                <w:color w:val="000000"/>
                <w:sz w:val="22"/>
                <w:szCs w:val="22"/>
              </w:rPr>
            </w:pPr>
          </w:p>
        </w:tc>
        <w:tc>
          <w:tcPr>
            <w:tcW w:w="2736" w:type="dxa"/>
          </w:tcPr>
          <w:p w14:paraId="33A1EA9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05</w:t>
            </w:r>
          </w:p>
        </w:tc>
      </w:tr>
      <w:tr w:rsidR="007C3E55" w14:paraId="3CF2D862" w14:textId="77777777">
        <w:trPr>
          <w:gridAfter w:val="1"/>
          <w:wAfter w:w="3009" w:type="dxa"/>
        </w:trPr>
        <w:tc>
          <w:tcPr>
            <w:tcW w:w="783" w:type="dxa"/>
          </w:tcPr>
          <w:p w14:paraId="720474D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06</w:t>
            </w:r>
          </w:p>
        </w:tc>
        <w:tc>
          <w:tcPr>
            <w:tcW w:w="3009" w:type="dxa"/>
          </w:tcPr>
          <w:p w14:paraId="3003083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F5FE58C" w14:textId="77777777" w:rsidR="007C3E55" w:rsidRDefault="00000000">
            <w:pPr>
              <w:rPr>
                <w:rFonts w:ascii="Times New Roman" w:eastAsia="Times New Roman" w:hAnsi="Times New Roman" w:cs="Times New Roman"/>
                <w:color w:val="000000"/>
                <w:sz w:val="22"/>
                <w:szCs w:val="22"/>
              </w:rPr>
            </w:pPr>
            <w:hyperlink r:id="rId599">
              <w:r w:rsidR="00571110">
                <w:rPr>
                  <w:rFonts w:ascii="Times New Roman" w:eastAsia="Times New Roman" w:hAnsi="Times New Roman" w:cs="Times New Roman"/>
                  <w:color w:val="000000"/>
                  <w:sz w:val="22"/>
                  <w:szCs w:val="22"/>
                </w:rPr>
                <w:t>The Secretary of State’s duty as to research</w:t>
              </w:r>
            </w:hyperlink>
            <w:r w:rsidR="00571110">
              <w:rPr>
                <w:rFonts w:ascii="Times New Roman" w:eastAsia="Times New Roman" w:hAnsi="Times New Roman" w:cs="Times New Roman"/>
                <w:color w:val="000000"/>
                <w:sz w:val="22"/>
                <w:szCs w:val="22"/>
              </w:rPr>
              <w:t>.</w:t>
            </w:r>
          </w:p>
          <w:p w14:paraId="1CF62073" w14:textId="77777777" w:rsidR="007C3E55" w:rsidRDefault="007C3E55">
            <w:pPr>
              <w:rPr>
                <w:rFonts w:ascii="Times New Roman" w:eastAsia="Times New Roman" w:hAnsi="Times New Roman" w:cs="Times New Roman"/>
                <w:color w:val="000000"/>
                <w:sz w:val="22"/>
                <w:szCs w:val="22"/>
              </w:rPr>
            </w:pPr>
          </w:p>
        </w:tc>
        <w:tc>
          <w:tcPr>
            <w:tcW w:w="2736" w:type="dxa"/>
          </w:tcPr>
          <w:p w14:paraId="2947A78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06</w:t>
            </w:r>
          </w:p>
        </w:tc>
      </w:tr>
      <w:tr w:rsidR="007C3E55" w14:paraId="5B5AD7D2" w14:textId="77777777">
        <w:trPr>
          <w:gridAfter w:val="1"/>
          <w:wAfter w:w="3009" w:type="dxa"/>
        </w:trPr>
        <w:tc>
          <w:tcPr>
            <w:tcW w:w="783" w:type="dxa"/>
          </w:tcPr>
          <w:p w14:paraId="4B64087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07</w:t>
            </w:r>
          </w:p>
        </w:tc>
        <w:tc>
          <w:tcPr>
            <w:tcW w:w="3009" w:type="dxa"/>
          </w:tcPr>
          <w:p w14:paraId="57A651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293FD52" w14:textId="77777777" w:rsidR="007C3E55" w:rsidRDefault="00000000">
            <w:pPr>
              <w:rPr>
                <w:rFonts w:ascii="Times New Roman" w:eastAsia="Times New Roman" w:hAnsi="Times New Roman" w:cs="Times New Roman"/>
                <w:color w:val="000000"/>
                <w:sz w:val="22"/>
                <w:szCs w:val="22"/>
              </w:rPr>
            </w:pPr>
            <w:hyperlink r:id="rId600">
              <w:r w:rsidR="00571110">
                <w:rPr>
                  <w:rFonts w:ascii="Times New Roman" w:eastAsia="Times New Roman" w:hAnsi="Times New Roman" w:cs="Times New Roman"/>
                  <w:color w:val="000000"/>
                  <w:sz w:val="22"/>
                  <w:szCs w:val="22"/>
                </w:rPr>
                <w:t>The Secretary of State’s duty as to education and training</w:t>
              </w:r>
            </w:hyperlink>
            <w:r w:rsidR="00571110">
              <w:rPr>
                <w:rFonts w:ascii="Times New Roman" w:eastAsia="Times New Roman" w:hAnsi="Times New Roman" w:cs="Times New Roman"/>
                <w:color w:val="000000"/>
                <w:sz w:val="22"/>
                <w:szCs w:val="22"/>
              </w:rPr>
              <w:t>.</w:t>
            </w:r>
          </w:p>
          <w:p w14:paraId="2269FDDF" w14:textId="77777777" w:rsidR="007C3E55" w:rsidRDefault="007C3E55">
            <w:pPr>
              <w:rPr>
                <w:rFonts w:ascii="Times New Roman" w:eastAsia="Times New Roman" w:hAnsi="Times New Roman" w:cs="Times New Roman"/>
                <w:color w:val="000000"/>
                <w:sz w:val="22"/>
                <w:szCs w:val="22"/>
              </w:rPr>
            </w:pPr>
          </w:p>
        </w:tc>
        <w:tc>
          <w:tcPr>
            <w:tcW w:w="2736" w:type="dxa"/>
          </w:tcPr>
          <w:p w14:paraId="573D07A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07</w:t>
            </w:r>
          </w:p>
        </w:tc>
      </w:tr>
      <w:tr w:rsidR="007C3E55" w14:paraId="30E0B782" w14:textId="77777777">
        <w:trPr>
          <w:gridAfter w:val="1"/>
          <w:wAfter w:w="3009" w:type="dxa"/>
        </w:trPr>
        <w:tc>
          <w:tcPr>
            <w:tcW w:w="783" w:type="dxa"/>
          </w:tcPr>
          <w:p w14:paraId="47168AC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08</w:t>
            </w:r>
          </w:p>
        </w:tc>
        <w:tc>
          <w:tcPr>
            <w:tcW w:w="3009" w:type="dxa"/>
          </w:tcPr>
          <w:p w14:paraId="46D7A9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A8C657C" w14:textId="77777777" w:rsidR="007C3E55" w:rsidRDefault="00000000">
            <w:pPr>
              <w:rPr>
                <w:rFonts w:ascii="Times New Roman" w:eastAsia="Times New Roman" w:hAnsi="Times New Roman" w:cs="Times New Roman"/>
                <w:color w:val="000000"/>
                <w:sz w:val="22"/>
                <w:szCs w:val="22"/>
              </w:rPr>
            </w:pPr>
            <w:hyperlink r:id="rId601">
              <w:r w:rsidR="00571110">
                <w:rPr>
                  <w:rFonts w:ascii="Times New Roman" w:eastAsia="Times New Roman" w:hAnsi="Times New Roman" w:cs="Times New Roman"/>
                  <w:color w:val="000000"/>
                  <w:sz w:val="22"/>
                  <w:szCs w:val="22"/>
                </w:rPr>
                <w:t>8.Secretary of State’s duty as to reporting on and reviewing treatment of providers</w:t>
              </w:r>
            </w:hyperlink>
            <w:r w:rsidR="00571110">
              <w:rPr>
                <w:rFonts w:ascii="Times New Roman" w:eastAsia="Times New Roman" w:hAnsi="Times New Roman" w:cs="Times New Roman"/>
                <w:color w:val="000000"/>
                <w:sz w:val="22"/>
                <w:szCs w:val="22"/>
              </w:rPr>
              <w:t>.</w:t>
            </w:r>
          </w:p>
          <w:p w14:paraId="571E358A" w14:textId="77777777" w:rsidR="007C3E55" w:rsidRDefault="007C3E55">
            <w:pPr>
              <w:rPr>
                <w:rFonts w:ascii="Times New Roman" w:eastAsia="Times New Roman" w:hAnsi="Times New Roman" w:cs="Times New Roman"/>
                <w:color w:val="000000"/>
                <w:sz w:val="22"/>
                <w:szCs w:val="22"/>
              </w:rPr>
            </w:pPr>
          </w:p>
        </w:tc>
        <w:tc>
          <w:tcPr>
            <w:tcW w:w="2736" w:type="dxa"/>
          </w:tcPr>
          <w:p w14:paraId="3CF8D3C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08</w:t>
            </w:r>
          </w:p>
        </w:tc>
      </w:tr>
      <w:tr w:rsidR="007C3E55" w14:paraId="36AEC5C2" w14:textId="77777777">
        <w:trPr>
          <w:gridAfter w:val="1"/>
          <w:wAfter w:w="3009" w:type="dxa"/>
        </w:trPr>
        <w:tc>
          <w:tcPr>
            <w:tcW w:w="783" w:type="dxa"/>
          </w:tcPr>
          <w:p w14:paraId="37ECBDA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09</w:t>
            </w:r>
          </w:p>
        </w:tc>
        <w:tc>
          <w:tcPr>
            <w:tcW w:w="3009" w:type="dxa"/>
          </w:tcPr>
          <w:p w14:paraId="1033CD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E65B61F" w14:textId="77777777" w:rsidR="007C3E55" w:rsidRDefault="00000000">
            <w:pPr>
              <w:rPr>
                <w:rFonts w:ascii="Times New Roman" w:eastAsia="Times New Roman" w:hAnsi="Times New Roman" w:cs="Times New Roman"/>
                <w:color w:val="000000"/>
                <w:sz w:val="22"/>
                <w:szCs w:val="22"/>
              </w:rPr>
            </w:pPr>
            <w:hyperlink r:id="rId602">
              <w:r w:rsidR="00571110">
                <w:rPr>
                  <w:rFonts w:ascii="Times New Roman" w:eastAsia="Times New Roman" w:hAnsi="Times New Roman" w:cs="Times New Roman"/>
                  <w:color w:val="000000"/>
                  <w:sz w:val="22"/>
                  <w:szCs w:val="22"/>
                </w:rPr>
                <w:t>The NHS Commissioning Board</w:t>
              </w:r>
            </w:hyperlink>
            <w:r w:rsidR="00571110">
              <w:rPr>
                <w:rFonts w:ascii="Times New Roman" w:eastAsia="Times New Roman" w:hAnsi="Times New Roman" w:cs="Times New Roman"/>
                <w:color w:val="000000"/>
                <w:sz w:val="22"/>
                <w:szCs w:val="22"/>
              </w:rPr>
              <w:t>.</w:t>
            </w:r>
          </w:p>
          <w:p w14:paraId="0F08820E" w14:textId="77777777" w:rsidR="007C3E55" w:rsidRDefault="007C3E55">
            <w:pPr>
              <w:rPr>
                <w:rFonts w:ascii="Times New Roman" w:eastAsia="Times New Roman" w:hAnsi="Times New Roman" w:cs="Times New Roman"/>
                <w:color w:val="000000"/>
                <w:sz w:val="22"/>
                <w:szCs w:val="22"/>
              </w:rPr>
            </w:pPr>
          </w:p>
        </w:tc>
        <w:tc>
          <w:tcPr>
            <w:tcW w:w="2736" w:type="dxa"/>
          </w:tcPr>
          <w:p w14:paraId="54720EC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09</w:t>
            </w:r>
          </w:p>
        </w:tc>
      </w:tr>
      <w:tr w:rsidR="007C3E55" w14:paraId="6F4522BF" w14:textId="77777777">
        <w:trPr>
          <w:gridAfter w:val="1"/>
          <w:wAfter w:w="3009" w:type="dxa"/>
        </w:trPr>
        <w:tc>
          <w:tcPr>
            <w:tcW w:w="783" w:type="dxa"/>
          </w:tcPr>
          <w:p w14:paraId="69E583E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w:t>
            </w:r>
          </w:p>
        </w:tc>
        <w:tc>
          <w:tcPr>
            <w:tcW w:w="3009" w:type="dxa"/>
          </w:tcPr>
          <w:p w14:paraId="250252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p w14:paraId="652C24D9" w14:textId="77777777" w:rsidR="007C3E55" w:rsidRDefault="007C3E55">
            <w:pPr>
              <w:rPr>
                <w:rFonts w:ascii="Times New Roman" w:eastAsia="Times New Roman" w:hAnsi="Times New Roman" w:cs="Times New Roman"/>
                <w:color w:val="000000"/>
                <w:sz w:val="22"/>
                <w:szCs w:val="22"/>
              </w:rPr>
            </w:pPr>
          </w:p>
        </w:tc>
        <w:tc>
          <w:tcPr>
            <w:tcW w:w="4642" w:type="dxa"/>
          </w:tcPr>
          <w:p w14:paraId="698E8806" w14:textId="77777777" w:rsidR="007C3E55" w:rsidRDefault="00000000">
            <w:pPr>
              <w:rPr>
                <w:rFonts w:ascii="Times New Roman" w:eastAsia="Times New Roman" w:hAnsi="Times New Roman" w:cs="Times New Roman"/>
                <w:color w:val="000000"/>
                <w:sz w:val="22"/>
                <w:szCs w:val="22"/>
              </w:rPr>
            </w:pPr>
            <w:hyperlink r:id="rId603">
              <w:r w:rsidR="00571110">
                <w:rPr>
                  <w:rFonts w:ascii="Times New Roman" w:eastAsia="Times New Roman" w:hAnsi="Times New Roman" w:cs="Times New Roman"/>
                  <w:color w:val="000000"/>
                  <w:sz w:val="22"/>
                  <w:szCs w:val="22"/>
                </w:rPr>
                <w:t>Clinical commissioning groups</w:t>
              </w:r>
            </w:hyperlink>
            <w:r w:rsidR="00571110">
              <w:rPr>
                <w:rFonts w:ascii="Times New Roman" w:eastAsia="Times New Roman" w:hAnsi="Times New Roman" w:cs="Times New Roman"/>
                <w:color w:val="000000"/>
                <w:sz w:val="22"/>
                <w:szCs w:val="22"/>
              </w:rPr>
              <w:t>.</w:t>
            </w:r>
          </w:p>
          <w:p w14:paraId="1C053D4D" w14:textId="77777777" w:rsidR="007C3E55" w:rsidRDefault="007C3E55">
            <w:pPr>
              <w:rPr>
                <w:rFonts w:ascii="Times New Roman" w:eastAsia="Times New Roman" w:hAnsi="Times New Roman" w:cs="Times New Roman"/>
                <w:color w:val="000000"/>
                <w:sz w:val="22"/>
                <w:szCs w:val="22"/>
              </w:rPr>
            </w:pPr>
          </w:p>
        </w:tc>
        <w:tc>
          <w:tcPr>
            <w:tcW w:w="2736" w:type="dxa"/>
          </w:tcPr>
          <w:p w14:paraId="100D74C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10</w:t>
            </w:r>
          </w:p>
        </w:tc>
      </w:tr>
      <w:tr w:rsidR="007C3E55" w14:paraId="6A762C99" w14:textId="77777777">
        <w:trPr>
          <w:gridAfter w:val="1"/>
          <w:wAfter w:w="3009" w:type="dxa"/>
        </w:trPr>
        <w:tc>
          <w:tcPr>
            <w:tcW w:w="11170" w:type="dxa"/>
            <w:gridSpan w:val="4"/>
          </w:tcPr>
          <w:p w14:paraId="4A52E548" w14:textId="77777777" w:rsidR="007C3E55" w:rsidRDefault="007C3E55">
            <w:pPr>
              <w:jc w:val="center"/>
              <w:rPr>
                <w:rFonts w:ascii="Times New Roman" w:eastAsia="Times New Roman" w:hAnsi="Times New Roman" w:cs="Times New Roman"/>
                <w:b/>
                <w:color w:val="000000"/>
                <w:sz w:val="22"/>
                <w:szCs w:val="22"/>
              </w:rPr>
            </w:pPr>
          </w:p>
          <w:p w14:paraId="6932EA9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Arrangements for provision of health services</w:t>
            </w:r>
          </w:p>
          <w:p w14:paraId="615DE710" w14:textId="77777777" w:rsidR="007C3E55" w:rsidRDefault="007C3E55">
            <w:pPr>
              <w:jc w:val="center"/>
              <w:rPr>
                <w:rFonts w:ascii="Times New Roman" w:eastAsia="Times New Roman" w:hAnsi="Times New Roman" w:cs="Times New Roman"/>
                <w:b/>
                <w:color w:val="000000"/>
                <w:sz w:val="22"/>
                <w:szCs w:val="22"/>
              </w:rPr>
            </w:pPr>
          </w:p>
        </w:tc>
      </w:tr>
      <w:tr w:rsidR="007C3E55" w14:paraId="2D703A5A" w14:textId="77777777">
        <w:trPr>
          <w:gridAfter w:val="1"/>
          <w:wAfter w:w="3009" w:type="dxa"/>
        </w:trPr>
        <w:tc>
          <w:tcPr>
            <w:tcW w:w="783" w:type="dxa"/>
          </w:tcPr>
          <w:p w14:paraId="5299D6F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w:t>
            </w:r>
          </w:p>
        </w:tc>
        <w:tc>
          <w:tcPr>
            <w:tcW w:w="3009" w:type="dxa"/>
          </w:tcPr>
          <w:p w14:paraId="72D9162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D33AE23" w14:textId="77777777" w:rsidR="007C3E55" w:rsidRDefault="00000000">
            <w:pPr>
              <w:rPr>
                <w:rFonts w:ascii="Times New Roman" w:eastAsia="Times New Roman" w:hAnsi="Times New Roman" w:cs="Times New Roman"/>
                <w:color w:val="000000"/>
                <w:sz w:val="22"/>
                <w:szCs w:val="22"/>
              </w:rPr>
            </w:pPr>
            <w:hyperlink r:id="rId604">
              <w:r w:rsidR="00571110">
                <w:rPr>
                  <w:rFonts w:ascii="Times New Roman" w:eastAsia="Times New Roman" w:hAnsi="Times New Roman" w:cs="Times New Roman"/>
                  <w:color w:val="000000"/>
                  <w:sz w:val="22"/>
                  <w:szCs w:val="22"/>
                </w:rPr>
                <w:t>The Secretary of State’s duty as to protection of public health</w:t>
              </w:r>
            </w:hyperlink>
            <w:r w:rsidR="00571110">
              <w:rPr>
                <w:rFonts w:ascii="Times New Roman" w:eastAsia="Times New Roman" w:hAnsi="Times New Roman" w:cs="Times New Roman"/>
                <w:color w:val="000000"/>
                <w:sz w:val="22"/>
                <w:szCs w:val="22"/>
              </w:rPr>
              <w:t>.</w:t>
            </w:r>
          </w:p>
          <w:p w14:paraId="12AC31C9" w14:textId="77777777" w:rsidR="007C3E55" w:rsidRDefault="007C3E55">
            <w:pPr>
              <w:rPr>
                <w:rFonts w:ascii="Times New Roman" w:eastAsia="Times New Roman" w:hAnsi="Times New Roman" w:cs="Times New Roman"/>
                <w:color w:val="000000"/>
                <w:sz w:val="22"/>
                <w:szCs w:val="22"/>
              </w:rPr>
            </w:pPr>
          </w:p>
        </w:tc>
        <w:tc>
          <w:tcPr>
            <w:tcW w:w="2736" w:type="dxa"/>
          </w:tcPr>
          <w:p w14:paraId="72FEA0EB"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11</w:t>
            </w:r>
          </w:p>
        </w:tc>
      </w:tr>
      <w:tr w:rsidR="007C3E55" w14:paraId="4D214C03" w14:textId="77777777">
        <w:trPr>
          <w:gridAfter w:val="1"/>
          <w:wAfter w:w="3009" w:type="dxa"/>
        </w:trPr>
        <w:tc>
          <w:tcPr>
            <w:tcW w:w="783" w:type="dxa"/>
          </w:tcPr>
          <w:p w14:paraId="457B669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w:t>
            </w:r>
          </w:p>
        </w:tc>
        <w:tc>
          <w:tcPr>
            <w:tcW w:w="3009" w:type="dxa"/>
          </w:tcPr>
          <w:p w14:paraId="2A1B64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7F70448" w14:textId="77777777" w:rsidR="007C3E55" w:rsidRDefault="00000000">
            <w:pPr>
              <w:rPr>
                <w:rFonts w:ascii="Times New Roman" w:eastAsia="Times New Roman" w:hAnsi="Times New Roman" w:cs="Times New Roman"/>
                <w:color w:val="000000"/>
                <w:sz w:val="22"/>
                <w:szCs w:val="22"/>
              </w:rPr>
            </w:pPr>
            <w:hyperlink r:id="rId605">
              <w:r w:rsidR="00571110">
                <w:rPr>
                  <w:rFonts w:ascii="Times New Roman" w:eastAsia="Times New Roman" w:hAnsi="Times New Roman" w:cs="Times New Roman"/>
                  <w:color w:val="000000"/>
                  <w:sz w:val="22"/>
                  <w:szCs w:val="22"/>
                </w:rPr>
                <w:t>Duties as to improvement of public health</w:t>
              </w:r>
            </w:hyperlink>
            <w:r w:rsidR="00571110">
              <w:rPr>
                <w:rFonts w:ascii="Times New Roman" w:eastAsia="Times New Roman" w:hAnsi="Times New Roman" w:cs="Times New Roman"/>
                <w:color w:val="000000"/>
                <w:sz w:val="22"/>
                <w:szCs w:val="22"/>
              </w:rPr>
              <w:t>.</w:t>
            </w:r>
          </w:p>
          <w:p w14:paraId="5A6C2901" w14:textId="77777777" w:rsidR="007C3E55" w:rsidRDefault="007C3E55">
            <w:pPr>
              <w:rPr>
                <w:rFonts w:ascii="Times New Roman" w:eastAsia="Times New Roman" w:hAnsi="Times New Roman" w:cs="Times New Roman"/>
                <w:color w:val="000000"/>
                <w:sz w:val="22"/>
                <w:szCs w:val="22"/>
              </w:rPr>
            </w:pPr>
          </w:p>
        </w:tc>
        <w:tc>
          <w:tcPr>
            <w:tcW w:w="2736" w:type="dxa"/>
          </w:tcPr>
          <w:p w14:paraId="026DE61B"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12</w:t>
            </w:r>
          </w:p>
        </w:tc>
      </w:tr>
      <w:tr w:rsidR="007C3E55" w14:paraId="5C4D6807" w14:textId="77777777">
        <w:trPr>
          <w:gridAfter w:val="1"/>
          <w:wAfter w:w="3009" w:type="dxa"/>
        </w:trPr>
        <w:tc>
          <w:tcPr>
            <w:tcW w:w="783" w:type="dxa"/>
          </w:tcPr>
          <w:p w14:paraId="116DDD6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w:t>
            </w:r>
          </w:p>
        </w:tc>
        <w:tc>
          <w:tcPr>
            <w:tcW w:w="3009" w:type="dxa"/>
          </w:tcPr>
          <w:p w14:paraId="3ED32F0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6C0EAE0" w14:textId="77777777" w:rsidR="007C3E55" w:rsidRDefault="00000000">
            <w:pPr>
              <w:rPr>
                <w:rFonts w:ascii="Times New Roman" w:eastAsia="Times New Roman" w:hAnsi="Times New Roman" w:cs="Times New Roman"/>
                <w:color w:val="000000"/>
                <w:sz w:val="22"/>
                <w:szCs w:val="22"/>
              </w:rPr>
            </w:pPr>
            <w:hyperlink r:id="rId606">
              <w:r w:rsidR="00571110">
                <w:rPr>
                  <w:rFonts w:ascii="Times New Roman" w:eastAsia="Times New Roman" w:hAnsi="Times New Roman" w:cs="Times New Roman"/>
                  <w:color w:val="000000"/>
                  <w:sz w:val="22"/>
                  <w:szCs w:val="22"/>
                </w:rPr>
                <w:t>Duties of clinical commissioning groups as to commissioning certain health services</w:t>
              </w:r>
            </w:hyperlink>
            <w:r w:rsidR="00571110">
              <w:rPr>
                <w:rFonts w:ascii="Times New Roman" w:eastAsia="Times New Roman" w:hAnsi="Times New Roman" w:cs="Times New Roman"/>
                <w:color w:val="000000"/>
                <w:sz w:val="22"/>
                <w:szCs w:val="22"/>
              </w:rPr>
              <w:t>.</w:t>
            </w:r>
          </w:p>
          <w:p w14:paraId="71FF7574" w14:textId="77777777" w:rsidR="007C3E55" w:rsidRDefault="007C3E55">
            <w:pPr>
              <w:rPr>
                <w:rFonts w:ascii="Times New Roman" w:eastAsia="Times New Roman" w:hAnsi="Times New Roman" w:cs="Times New Roman"/>
                <w:color w:val="000000"/>
                <w:sz w:val="22"/>
                <w:szCs w:val="22"/>
              </w:rPr>
            </w:pPr>
          </w:p>
        </w:tc>
        <w:tc>
          <w:tcPr>
            <w:tcW w:w="2736" w:type="dxa"/>
          </w:tcPr>
          <w:p w14:paraId="7049DA6D"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13</w:t>
            </w:r>
          </w:p>
        </w:tc>
      </w:tr>
      <w:tr w:rsidR="007C3E55" w14:paraId="0544DCB0" w14:textId="77777777">
        <w:trPr>
          <w:gridAfter w:val="1"/>
          <w:wAfter w:w="3009" w:type="dxa"/>
        </w:trPr>
        <w:tc>
          <w:tcPr>
            <w:tcW w:w="783" w:type="dxa"/>
          </w:tcPr>
          <w:p w14:paraId="209CCC0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w:t>
            </w:r>
          </w:p>
        </w:tc>
        <w:tc>
          <w:tcPr>
            <w:tcW w:w="3009" w:type="dxa"/>
          </w:tcPr>
          <w:p w14:paraId="3A4D04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7A19E86" w14:textId="77777777" w:rsidR="007C3E55" w:rsidRDefault="00000000">
            <w:pPr>
              <w:rPr>
                <w:rFonts w:ascii="Times New Roman" w:eastAsia="Times New Roman" w:hAnsi="Times New Roman" w:cs="Times New Roman"/>
                <w:color w:val="000000"/>
                <w:sz w:val="22"/>
                <w:szCs w:val="22"/>
              </w:rPr>
            </w:pPr>
            <w:hyperlink r:id="rId607">
              <w:r w:rsidR="00571110">
                <w:rPr>
                  <w:rFonts w:ascii="Times New Roman" w:eastAsia="Times New Roman" w:hAnsi="Times New Roman" w:cs="Times New Roman"/>
                  <w:color w:val="000000"/>
                  <w:sz w:val="22"/>
                  <w:szCs w:val="22"/>
                </w:rPr>
                <w:t>Power of clinical commissioning groups as to commissioning certain health services</w:t>
              </w:r>
            </w:hyperlink>
            <w:r w:rsidR="00571110">
              <w:rPr>
                <w:rFonts w:ascii="Times New Roman" w:eastAsia="Times New Roman" w:hAnsi="Times New Roman" w:cs="Times New Roman"/>
                <w:color w:val="000000"/>
                <w:sz w:val="22"/>
                <w:szCs w:val="22"/>
              </w:rPr>
              <w:t>.</w:t>
            </w:r>
          </w:p>
          <w:p w14:paraId="4E4B43CF" w14:textId="77777777" w:rsidR="007C3E55" w:rsidRDefault="007C3E55">
            <w:pPr>
              <w:rPr>
                <w:rFonts w:ascii="Times New Roman" w:eastAsia="Times New Roman" w:hAnsi="Times New Roman" w:cs="Times New Roman"/>
                <w:color w:val="000000"/>
                <w:sz w:val="22"/>
                <w:szCs w:val="22"/>
              </w:rPr>
            </w:pPr>
          </w:p>
        </w:tc>
        <w:tc>
          <w:tcPr>
            <w:tcW w:w="2736" w:type="dxa"/>
          </w:tcPr>
          <w:p w14:paraId="387540D4"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14</w:t>
            </w:r>
          </w:p>
        </w:tc>
      </w:tr>
      <w:tr w:rsidR="007C3E55" w14:paraId="7F0BF726" w14:textId="77777777">
        <w:trPr>
          <w:gridAfter w:val="1"/>
          <w:wAfter w:w="3009" w:type="dxa"/>
        </w:trPr>
        <w:tc>
          <w:tcPr>
            <w:tcW w:w="783" w:type="dxa"/>
          </w:tcPr>
          <w:p w14:paraId="3DD2ECF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w:t>
            </w:r>
          </w:p>
        </w:tc>
        <w:tc>
          <w:tcPr>
            <w:tcW w:w="3009" w:type="dxa"/>
          </w:tcPr>
          <w:p w14:paraId="5FDA36F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17C97FF" w14:textId="77777777" w:rsidR="007C3E55" w:rsidRDefault="00000000">
            <w:pPr>
              <w:rPr>
                <w:rFonts w:ascii="Times New Roman" w:eastAsia="Times New Roman" w:hAnsi="Times New Roman" w:cs="Times New Roman"/>
                <w:color w:val="000000"/>
                <w:sz w:val="22"/>
                <w:szCs w:val="22"/>
              </w:rPr>
            </w:pPr>
            <w:hyperlink r:id="rId608">
              <w:r w:rsidR="00571110">
                <w:rPr>
                  <w:rFonts w:ascii="Times New Roman" w:eastAsia="Times New Roman" w:hAnsi="Times New Roman" w:cs="Times New Roman"/>
                  <w:color w:val="000000"/>
                  <w:sz w:val="22"/>
                  <w:szCs w:val="22"/>
                </w:rPr>
                <w:t>Power to require Board to commission certain health services</w:t>
              </w:r>
            </w:hyperlink>
            <w:r w:rsidR="00571110">
              <w:rPr>
                <w:rFonts w:ascii="Times New Roman" w:eastAsia="Times New Roman" w:hAnsi="Times New Roman" w:cs="Times New Roman"/>
                <w:color w:val="000000"/>
                <w:sz w:val="22"/>
                <w:szCs w:val="22"/>
              </w:rPr>
              <w:t>.</w:t>
            </w:r>
          </w:p>
          <w:p w14:paraId="33DFF6CA" w14:textId="77777777" w:rsidR="007C3E55" w:rsidRDefault="007C3E55">
            <w:pPr>
              <w:rPr>
                <w:rFonts w:ascii="Times New Roman" w:eastAsia="Times New Roman" w:hAnsi="Times New Roman" w:cs="Times New Roman"/>
                <w:color w:val="000000"/>
                <w:sz w:val="22"/>
                <w:szCs w:val="22"/>
              </w:rPr>
            </w:pPr>
          </w:p>
        </w:tc>
        <w:tc>
          <w:tcPr>
            <w:tcW w:w="2736" w:type="dxa"/>
          </w:tcPr>
          <w:p w14:paraId="320B8577"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15</w:t>
            </w:r>
          </w:p>
        </w:tc>
      </w:tr>
      <w:tr w:rsidR="007C3E55" w14:paraId="05632EFF" w14:textId="77777777">
        <w:trPr>
          <w:gridAfter w:val="1"/>
          <w:wAfter w:w="3009" w:type="dxa"/>
        </w:trPr>
        <w:tc>
          <w:tcPr>
            <w:tcW w:w="783" w:type="dxa"/>
          </w:tcPr>
          <w:p w14:paraId="0915739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w:t>
            </w:r>
          </w:p>
        </w:tc>
        <w:tc>
          <w:tcPr>
            <w:tcW w:w="3009" w:type="dxa"/>
          </w:tcPr>
          <w:p w14:paraId="1700AC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FD6E3B2" w14:textId="77777777" w:rsidR="007C3E55" w:rsidRDefault="00000000">
            <w:pPr>
              <w:rPr>
                <w:rFonts w:ascii="Times New Roman" w:eastAsia="Times New Roman" w:hAnsi="Times New Roman" w:cs="Times New Roman"/>
                <w:color w:val="000000"/>
                <w:sz w:val="22"/>
                <w:szCs w:val="22"/>
              </w:rPr>
            </w:pPr>
            <w:hyperlink r:id="rId609">
              <w:r w:rsidR="00571110">
                <w:rPr>
                  <w:rFonts w:ascii="Times New Roman" w:eastAsia="Times New Roman" w:hAnsi="Times New Roman" w:cs="Times New Roman"/>
                  <w:color w:val="000000"/>
                  <w:sz w:val="22"/>
                  <w:szCs w:val="22"/>
                </w:rPr>
                <w:t>Secure psychiatric services</w:t>
              </w:r>
            </w:hyperlink>
            <w:r w:rsidR="00571110">
              <w:rPr>
                <w:rFonts w:ascii="Times New Roman" w:eastAsia="Times New Roman" w:hAnsi="Times New Roman" w:cs="Times New Roman"/>
                <w:color w:val="000000"/>
                <w:sz w:val="22"/>
                <w:szCs w:val="22"/>
              </w:rPr>
              <w:t>.</w:t>
            </w:r>
          </w:p>
          <w:p w14:paraId="41E9E860" w14:textId="77777777" w:rsidR="007C3E55" w:rsidRDefault="007C3E55">
            <w:pPr>
              <w:rPr>
                <w:rFonts w:ascii="Times New Roman" w:eastAsia="Times New Roman" w:hAnsi="Times New Roman" w:cs="Times New Roman"/>
                <w:color w:val="000000"/>
                <w:sz w:val="22"/>
                <w:szCs w:val="22"/>
              </w:rPr>
            </w:pPr>
          </w:p>
        </w:tc>
        <w:tc>
          <w:tcPr>
            <w:tcW w:w="2736" w:type="dxa"/>
          </w:tcPr>
          <w:p w14:paraId="45847401"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16</w:t>
            </w:r>
          </w:p>
        </w:tc>
      </w:tr>
      <w:tr w:rsidR="007C3E55" w14:paraId="3A9BE791" w14:textId="77777777">
        <w:trPr>
          <w:gridAfter w:val="1"/>
          <w:wAfter w:w="3009" w:type="dxa"/>
        </w:trPr>
        <w:tc>
          <w:tcPr>
            <w:tcW w:w="783" w:type="dxa"/>
          </w:tcPr>
          <w:p w14:paraId="490E9DF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w:t>
            </w:r>
          </w:p>
        </w:tc>
        <w:tc>
          <w:tcPr>
            <w:tcW w:w="3009" w:type="dxa"/>
          </w:tcPr>
          <w:p w14:paraId="50CDEDF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72EADD1" w14:textId="77777777" w:rsidR="007C3E55" w:rsidRDefault="00000000">
            <w:pPr>
              <w:rPr>
                <w:rFonts w:ascii="Times New Roman" w:eastAsia="Times New Roman" w:hAnsi="Times New Roman" w:cs="Times New Roman"/>
                <w:color w:val="000000"/>
                <w:sz w:val="22"/>
                <w:szCs w:val="22"/>
              </w:rPr>
            </w:pPr>
            <w:hyperlink r:id="rId610">
              <w:r w:rsidR="00571110">
                <w:rPr>
                  <w:rFonts w:ascii="Times New Roman" w:eastAsia="Times New Roman" w:hAnsi="Times New Roman" w:cs="Times New Roman"/>
                  <w:color w:val="000000"/>
                  <w:sz w:val="22"/>
                  <w:szCs w:val="22"/>
                </w:rPr>
                <w:t>Other services etc. provided as part of the health service</w:t>
              </w:r>
            </w:hyperlink>
            <w:r w:rsidR="00571110">
              <w:rPr>
                <w:rFonts w:ascii="Times New Roman" w:eastAsia="Times New Roman" w:hAnsi="Times New Roman" w:cs="Times New Roman"/>
                <w:color w:val="000000"/>
                <w:sz w:val="22"/>
                <w:szCs w:val="22"/>
              </w:rPr>
              <w:t>.</w:t>
            </w:r>
          </w:p>
          <w:p w14:paraId="24CEEE4A" w14:textId="77777777" w:rsidR="007C3E55" w:rsidRDefault="007C3E55">
            <w:pPr>
              <w:rPr>
                <w:rFonts w:ascii="Times New Roman" w:eastAsia="Times New Roman" w:hAnsi="Times New Roman" w:cs="Times New Roman"/>
                <w:color w:val="000000"/>
                <w:sz w:val="22"/>
                <w:szCs w:val="22"/>
              </w:rPr>
            </w:pPr>
          </w:p>
        </w:tc>
        <w:tc>
          <w:tcPr>
            <w:tcW w:w="2736" w:type="dxa"/>
          </w:tcPr>
          <w:p w14:paraId="31984BAD"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17</w:t>
            </w:r>
          </w:p>
        </w:tc>
      </w:tr>
      <w:tr w:rsidR="007C3E55" w14:paraId="1788D858" w14:textId="77777777">
        <w:trPr>
          <w:gridAfter w:val="1"/>
          <w:wAfter w:w="3009" w:type="dxa"/>
        </w:trPr>
        <w:tc>
          <w:tcPr>
            <w:tcW w:w="783" w:type="dxa"/>
          </w:tcPr>
          <w:p w14:paraId="0A0F769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w:t>
            </w:r>
          </w:p>
        </w:tc>
        <w:tc>
          <w:tcPr>
            <w:tcW w:w="3009" w:type="dxa"/>
          </w:tcPr>
          <w:p w14:paraId="0E45AC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1E4E687" w14:textId="77777777" w:rsidR="007C3E55" w:rsidRDefault="00000000">
            <w:pPr>
              <w:rPr>
                <w:rFonts w:ascii="Times New Roman" w:eastAsia="Times New Roman" w:hAnsi="Times New Roman" w:cs="Times New Roman"/>
                <w:color w:val="000000"/>
                <w:sz w:val="22"/>
                <w:szCs w:val="22"/>
              </w:rPr>
            </w:pPr>
            <w:hyperlink r:id="rId611">
              <w:r w:rsidR="00571110">
                <w:rPr>
                  <w:rFonts w:ascii="Times New Roman" w:eastAsia="Times New Roman" w:hAnsi="Times New Roman" w:cs="Times New Roman"/>
                  <w:color w:val="000000"/>
                  <w:sz w:val="22"/>
                  <w:szCs w:val="22"/>
                </w:rPr>
                <w:t>Regulations as to the exercise by local authorities of certain public health functions</w:t>
              </w:r>
            </w:hyperlink>
            <w:r w:rsidR="00571110">
              <w:rPr>
                <w:rFonts w:ascii="Times New Roman" w:eastAsia="Times New Roman" w:hAnsi="Times New Roman" w:cs="Times New Roman"/>
                <w:color w:val="000000"/>
                <w:sz w:val="22"/>
                <w:szCs w:val="22"/>
              </w:rPr>
              <w:t>.</w:t>
            </w:r>
          </w:p>
          <w:p w14:paraId="656C910C" w14:textId="77777777" w:rsidR="007C3E55" w:rsidRDefault="007C3E55">
            <w:pPr>
              <w:rPr>
                <w:rFonts w:ascii="Times New Roman" w:eastAsia="Times New Roman" w:hAnsi="Times New Roman" w:cs="Times New Roman"/>
                <w:color w:val="000000"/>
                <w:sz w:val="22"/>
                <w:szCs w:val="22"/>
              </w:rPr>
            </w:pPr>
          </w:p>
        </w:tc>
        <w:tc>
          <w:tcPr>
            <w:tcW w:w="2736" w:type="dxa"/>
          </w:tcPr>
          <w:p w14:paraId="1105688E"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18</w:t>
            </w:r>
          </w:p>
        </w:tc>
      </w:tr>
      <w:tr w:rsidR="007C3E55" w14:paraId="2A92FAC5" w14:textId="77777777">
        <w:trPr>
          <w:gridAfter w:val="1"/>
          <w:wAfter w:w="3009" w:type="dxa"/>
        </w:trPr>
        <w:tc>
          <w:tcPr>
            <w:tcW w:w="783" w:type="dxa"/>
          </w:tcPr>
          <w:p w14:paraId="77E069C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w:t>
            </w:r>
          </w:p>
        </w:tc>
        <w:tc>
          <w:tcPr>
            <w:tcW w:w="3009" w:type="dxa"/>
          </w:tcPr>
          <w:p w14:paraId="7745FD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3168493" w14:textId="77777777" w:rsidR="007C3E55" w:rsidRDefault="00000000">
            <w:pPr>
              <w:rPr>
                <w:rFonts w:ascii="Times New Roman" w:eastAsia="Times New Roman" w:hAnsi="Times New Roman" w:cs="Times New Roman"/>
                <w:color w:val="000000"/>
                <w:sz w:val="22"/>
                <w:szCs w:val="22"/>
              </w:rPr>
            </w:pPr>
            <w:hyperlink r:id="rId612">
              <w:r w:rsidR="00571110">
                <w:rPr>
                  <w:rFonts w:ascii="Times New Roman" w:eastAsia="Times New Roman" w:hAnsi="Times New Roman" w:cs="Times New Roman"/>
                  <w:color w:val="000000"/>
                  <w:sz w:val="22"/>
                  <w:szCs w:val="22"/>
                </w:rPr>
                <w:t>Regulations relating to EU obligations</w:t>
              </w:r>
            </w:hyperlink>
            <w:r w:rsidR="00571110">
              <w:rPr>
                <w:rFonts w:ascii="Times New Roman" w:eastAsia="Times New Roman" w:hAnsi="Times New Roman" w:cs="Times New Roman"/>
                <w:color w:val="000000"/>
                <w:sz w:val="22"/>
                <w:szCs w:val="22"/>
              </w:rPr>
              <w:t>.</w:t>
            </w:r>
          </w:p>
          <w:p w14:paraId="21E8CB81" w14:textId="77777777" w:rsidR="007C3E55" w:rsidRDefault="007C3E55">
            <w:pPr>
              <w:rPr>
                <w:rFonts w:ascii="Times New Roman" w:eastAsia="Times New Roman" w:hAnsi="Times New Roman" w:cs="Times New Roman"/>
                <w:color w:val="000000"/>
                <w:sz w:val="22"/>
                <w:szCs w:val="22"/>
              </w:rPr>
            </w:pPr>
          </w:p>
        </w:tc>
        <w:tc>
          <w:tcPr>
            <w:tcW w:w="2736" w:type="dxa"/>
          </w:tcPr>
          <w:p w14:paraId="7AD3CE01"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19</w:t>
            </w:r>
          </w:p>
        </w:tc>
      </w:tr>
      <w:tr w:rsidR="007C3E55" w14:paraId="432CC19B" w14:textId="77777777">
        <w:trPr>
          <w:gridAfter w:val="1"/>
          <w:wAfter w:w="3009" w:type="dxa"/>
        </w:trPr>
        <w:tc>
          <w:tcPr>
            <w:tcW w:w="783" w:type="dxa"/>
          </w:tcPr>
          <w:p w14:paraId="63AB1B8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w:t>
            </w:r>
          </w:p>
        </w:tc>
        <w:tc>
          <w:tcPr>
            <w:tcW w:w="3009" w:type="dxa"/>
          </w:tcPr>
          <w:p w14:paraId="364BDA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6FF5776" w14:textId="77777777" w:rsidR="007C3E55" w:rsidRDefault="00000000">
            <w:pPr>
              <w:rPr>
                <w:rFonts w:ascii="Times New Roman" w:eastAsia="Times New Roman" w:hAnsi="Times New Roman" w:cs="Times New Roman"/>
                <w:color w:val="000000"/>
                <w:sz w:val="22"/>
                <w:szCs w:val="22"/>
              </w:rPr>
            </w:pPr>
            <w:hyperlink r:id="rId613">
              <w:r w:rsidR="00571110">
                <w:rPr>
                  <w:rFonts w:ascii="Times New Roman" w:eastAsia="Times New Roman" w:hAnsi="Times New Roman" w:cs="Times New Roman"/>
                  <w:color w:val="000000"/>
                  <w:sz w:val="22"/>
                  <w:szCs w:val="22"/>
                </w:rPr>
                <w:t>Regulations as to the exercise of functions by the Board or clinical commissioning groups</w:t>
              </w:r>
            </w:hyperlink>
            <w:r w:rsidR="00571110">
              <w:rPr>
                <w:rFonts w:ascii="Times New Roman" w:eastAsia="Times New Roman" w:hAnsi="Times New Roman" w:cs="Times New Roman"/>
                <w:color w:val="000000"/>
                <w:sz w:val="22"/>
                <w:szCs w:val="22"/>
              </w:rPr>
              <w:t>.</w:t>
            </w:r>
          </w:p>
          <w:p w14:paraId="5CCAF76C" w14:textId="77777777" w:rsidR="007C3E55" w:rsidRDefault="007C3E55">
            <w:pPr>
              <w:rPr>
                <w:rFonts w:ascii="Times New Roman" w:eastAsia="Times New Roman" w:hAnsi="Times New Roman" w:cs="Times New Roman"/>
                <w:color w:val="000000"/>
                <w:sz w:val="22"/>
                <w:szCs w:val="22"/>
              </w:rPr>
            </w:pPr>
          </w:p>
        </w:tc>
        <w:tc>
          <w:tcPr>
            <w:tcW w:w="2736" w:type="dxa"/>
          </w:tcPr>
          <w:p w14:paraId="7182D4DB"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20</w:t>
            </w:r>
          </w:p>
        </w:tc>
      </w:tr>
      <w:tr w:rsidR="007C3E55" w14:paraId="572FF4A0" w14:textId="77777777">
        <w:trPr>
          <w:gridAfter w:val="1"/>
          <w:wAfter w:w="3009" w:type="dxa"/>
        </w:trPr>
        <w:tc>
          <w:tcPr>
            <w:tcW w:w="783" w:type="dxa"/>
          </w:tcPr>
          <w:p w14:paraId="270C2E7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w:t>
            </w:r>
          </w:p>
        </w:tc>
        <w:tc>
          <w:tcPr>
            <w:tcW w:w="3009" w:type="dxa"/>
          </w:tcPr>
          <w:p w14:paraId="195ED5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6234DA5" w14:textId="77777777" w:rsidR="007C3E55" w:rsidRDefault="00000000">
            <w:pPr>
              <w:rPr>
                <w:rFonts w:ascii="Times New Roman" w:eastAsia="Times New Roman" w:hAnsi="Times New Roman" w:cs="Times New Roman"/>
                <w:color w:val="000000"/>
                <w:sz w:val="22"/>
                <w:szCs w:val="22"/>
              </w:rPr>
            </w:pPr>
            <w:hyperlink r:id="rId614">
              <w:r w:rsidR="00571110">
                <w:rPr>
                  <w:rFonts w:ascii="Times New Roman" w:eastAsia="Times New Roman" w:hAnsi="Times New Roman" w:cs="Times New Roman"/>
                  <w:color w:val="000000"/>
                  <w:sz w:val="22"/>
                  <w:szCs w:val="22"/>
                </w:rPr>
                <w:t>Functions of Special Health Authorities</w:t>
              </w:r>
            </w:hyperlink>
            <w:r w:rsidR="00571110">
              <w:rPr>
                <w:rFonts w:ascii="Times New Roman" w:eastAsia="Times New Roman" w:hAnsi="Times New Roman" w:cs="Times New Roman"/>
                <w:color w:val="000000"/>
                <w:sz w:val="22"/>
                <w:szCs w:val="22"/>
              </w:rPr>
              <w:t>.</w:t>
            </w:r>
          </w:p>
          <w:p w14:paraId="73669A0A" w14:textId="77777777" w:rsidR="007C3E55" w:rsidRDefault="007C3E55">
            <w:pPr>
              <w:rPr>
                <w:rFonts w:ascii="Times New Roman" w:eastAsia="Times New Roman" w:hAnsi="Times New Roman" w:cs="Times New Roman"/>
                <w:color w:val="000000"/>
                <w:sz w:val="22"/>
                <w:szCs w:val="22"/>
              </w:rPr>
            </w:pPr>
          </w:p>
        </w:tc>
        <w:tc>
          <w:tcPr>
            <w:tcW w:w="2736" w:type="dxa"/>
          </w:tcPr>
          <w:p w14:paraId="42306F70"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21</w:t>
            </w:r>
          </w:p>
        </w:tc>
      </w:tr>
      <w:tr w:rsidR="007C3E55" w14:paraId="0529B094" w14:textId="77777777">
        <w:trPr>
          <w:gridAfter w:val="1"/>
          <w:wAfter w:w="3009" w:type="dxa"/>
        </w:trPr>
        <w:tc>
          <w:tcPr>
            <w:tcW w:w="783" w:type="dxa"/>
          </w:tcPr>
          <w:p w14:paraId="65C88F4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22</w:t>
            </w:r>
          </w:p>
        </w:tc>
        <w:tc>
          <w:tcPr>
            <w:tcW w:w="3009" w:type="dxa"/>
          </w:tcPr>
          <w:p w14:paraId="5A2D08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C9FBCCF" w14:textId="77777777" w:rsidR="007C3E55" w:rsidRDefault="00000000">
            <w:pPr>
              <w:rPr>
                <w:rFonts w:ascii="Times New Roman" w:eastAsia="Times New Roman" w:hAnsi="Times New Roman" w:cs="Times New Roman"/>
                <w:color w:val="000000"/>
                <w:sz w:val="22"/>
                <w:szCs w:val="22"/>
              </w:rPr>
            </w:pPr>
            <w:hyperlink r:id="rId615">
              <w:r w:rsidR="00571110">
                <w:rPr>
                  <w:rFonts w:ascii="Times New Roman" w:eastAsia="Times New Roman" w:hAnsi="Times New Roman" w:cs="Times New Roman"/>
                  <w:color w:val="000000"/>
                  <w:sz w:val="22"/>
                  <w:szCs w:val="22"/>
                </w:rPr>
                <w:t>Exercise of public health functions of the Secretary of State</w:t>
              </w:r>
            </w:hyperlink>
            <w:r w:rsidR="00571110">
              <w:rPr>
                <w:rFonts w:ascii="Times New Roman" w:eastAsia="Times New Roman" w:hAnsi="Times New Roman" w:cs="Times New Roman"/>
                <w:color w:val="000000"/>
                <w:sz w:val="22"/>
                <w:szCs w:val="22"/>
              </w:rPr>
              <w:t>.</w:t>
            </w:r>
          </w:p>
          <w:p w14:paraId="671AFA7C" w14:textId="77777777" w:rsidR="007C3E55" w:rsidRDefault="007C3E55">
            <w:pPr>
              <w:rPr>
                <w:rFonts w:ascii="Times New Roman" w:eastAsia="Times New Roman" w:hAnsi="Times New Roman" w:cs="Times New Roman"/>
                <w:color w:val="000000"/>
                <w:sz w:val="22"/>
                <w:szCs w:val="22"/>
              </w:rPr>
            </w:pPr>
          </w:p>
        </w:tc>
        <w:tc>
          <w:tcPr>
            <w:tcW w:w="2736" w:type="dxa"/>
          </w:tcPr>
          <w:p w14:paraId="1108441C" w14:textId="77777777" w:rsidR="007C3E55" w:rsidRDefault="00571110">
            <w:pPr>
              <w:rPr>
                <w:rFonts w:ascii="Times New Roman" w:eastAsia="Times New Roman" w:hAnsi="Times New Roman" w:cs="Times New Roman"/>
                <w:sz w:val="22"/>
                <w:szCs w:val="22"/>
              </w:rPr>
            </w:pPr>
            <w:r>
              <w:rPr>
                <w:rFonts w:ascii="Times New Roman" w:eastAsia="Times New Roman" w:hAnsi="Times New Roman" w:cs="Times New Roman"/>
                <w:sz w:val="22"/>
                <w:szCs w:val="22"/>
              </w:rPr>
              <w:t>22</w:t>
            </w:r>
          </w:p>
        </w:tc>
      </w:tr>
      <w:tr w:rsidR="007C3E55" w14:paraId="181DF823" w14:textId="77777777">
        <w:trPr>
          <w:gridAfter w:val="1"/>
          <w:wAfter w:w="3009" w:type="dxa"/>
        </w:trPr>
        <w:tc>
          <w:tcPr>
            <w:tcW w:w="11170" w:type="dxa"/>
            <w:gridSpan w:val="4"/>
          </w:tcPr>
          <w:p w14:paraId="2B67DF68" w14:textId="77777777" w:rsidR="007C3E55" w:rsidRDefault="007C3E55">
            <w:pPr>
              <w:rPr>
                <w:rFonts w:ascii="Times New Roman" w:eastAsia="Times New Roman" w:hAnsi="Times New Roman" w:cs="Times New Roman"/>
                <w:b/>
                <w:color w:val="000000"/>
                <w:sz w:val="22"/>
                <w:szCs w:val="22"/>
              </w:rPr>
            </w:pPr>
            <w:bookmarkStart w:id="70" w:name="_34g0dwd" w:colFirst="0" w:colLast="0"/>
            <w:bookmarkEnd w:id="70"/>
          </w:p>
          <w:p w14:paraId="4AF250C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Further provision about the Board.</w:t>
            </w:r>
          </w:p>
          <w:p w14:paraId="4D10C9E3" w14:textId="77777777" w:rsidR="007C3E55" w:rsidRDefault="007C3E55">
            <w:pPr>
              <w:rPr>
                <w:rFonts w:ascii="Times New Roman" w:eastAsia="Times New Roman" w:hAnsi="Times New Roman" w:cs="Times New Roman"/>
                <w:b/>
                <w:color w:val="000000"/>
                <w:sz w:val="22"/>
                <w:szCs w:val="22"/>
              </w:rPr>
            </w:pPr>
          </w:p>
        </w:tc>
      </w:tr>
      <w:tr w:rsidR="007C3E55" w14:paraId="377C45CD" w14:textId="77777777">
        <w:trPr>
          <w:gridAfter w:val="1"/>
          <w:wAfter w:w="3009" w:type="dxa"/>
        </w:trPr>
        <w:tc>
          <w:tcPr>
            <w:tcW w:w="783" w:type="dxa"/>
          </w:tcPr>
          <w:p w14:paraId="50C5150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w:t>
            </w:r>
          </w:p>
        </w:tc>
        <w:tc>
          <w:tcPr>
            <w:tcW w:w="3009" w:type="dxa"/>
          </w:tcPr>
          <w:p w14:paraId="33C598B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E80B47E" w14:textId="77777777" w:rsidR="007C3E55" w:rsidRDefault="00000000">
            <w:pPr>
              <w:rPr>
                <w:rFonts w:ascii="Times New Roman" w:eastAsia="Times New Roman" w:hAnsi="Times New Roman" w:cs="Times New Roman"/>
                <w:color w:val="000000"/>
                <w:sz w:val="22"/>
                <w:szCs w:val="22"/>
              </w:rPr>
            </w:pPr>
            <w:hyperlink r:id="rId616">
              <w:r w:rsidR="00571110">
                <w:rPr>
                  <w:rFonts w:ascii="Times New Roman" w:eastAsia="Times New Roman" w:hAnsi="Times New Roman" w:cs="Times New Roman"/>
                  <w:color w:val="000000"/>
                  <w:sz w:val="22"/>
                  <w:szCs w:val="22"/>
                </w:rPr>
                <w:t>The NHS Commissioning Board: further provision</w:t>
              </w:r>
            </w:hyperlink>
            <w:r w:rsidR="00571110">
              <w:rPr>
                <w:rFonts w:ascii="Times New Roman" w:eastAsia="Times New Roman" w:hAnsi="Times New Roman" w:cs="Times New Roman"/>
                <w:color w:val="000000"/>
                <w:sz w:val="22"/>
                <w:szCs w:val="22"/>
              </w:rPr>
              <w:t>.</w:t>
            </w:r>
          </w:p>
          <w:p w14:paraId="6A9923F5" w14:textId="77777777" w:rsidR="007C3E55" w:rsidRDefault="007C3E55">
            <w:pPr>
              <w:rPr>
                <w:rFonts w:ascii="Times New Roman" w:eastAsia="Times New Roman" w:hAnsi="Times New Roman" w:cs="Times New Roman"/>
                <w:color w:val="000000"/>
                <w:sz w:val="22"/>
                <w:szCs w:val="22"/>
              </w:rPr>
            </w:pPr>
          </w:p>
        </w:tc>
        <w:tc>
          <w:tcPr>
            <w:tcW w:w="2736" w:type="dxa"/>
          </w:tcPr>
          <w:p w14:paraId="1005543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23</w:t>
            </w:r>
          </w:p>
        </w:tc>
      </w:tr>
      <w:tr w:rsidR="007C3E55" w14:paraId="4BF34FE9" w14:textId="77777777">
        <w:trPr>
          <w:gridAfter w:val="1"/>
          <w:wAfter w:w="3009" w:type="dxa"/>
        </w:trPr>
        <w:tc>
          <w:tcPr>
            <w:tcW w:w="783" w:type="dxa"/>
          </w:tcPr>
          <w:p w14:paraId="358EAD6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24</w:t>
            </w:r>
          </w:p>
        </w:tc>
        <w:tc>
          <w:tcPr>
            <w:tcW w:w="3009" w:type="dxa"/>
          </w:tcPr>
          <w:p w14:paraId="3DA014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p w14:paraId="4136ADED" w14:textId="77777777" w:rsidR="007C3E55" w:rsidRDefault="007C3E55">
            <w:pPr>
              <w:rPr>
                <w:rFonts w:ascii="Times New Roman" w:eastAsia="Times New Roman" w:hAnsi="Times New Roman" w:cs="Times New Roman"/>
                <w:color w:val="000000"/>
                <w:sz w:val="22"/>
                <w:szCs w:val="22"/>
              </w:rPr>
            </w:pPr>
          </w:p>
        </w:tc>
        <w:tc>
          <w:tcPr>
            <w:tcW w:w="4642" w:type="dxa"/>
          </w:tcPr>
          <w:p w14:paraId="69BB3789" w14:textId="77777777" w:rsidR="007C3E55" w:rsidRDefault="00000000">
            <w:pPr>
              <w:rPr>
                <w:rFonts w:ascii="Times New Roman" w:eastAsia="Times New Roman" w:hAnsi="Times New Roman" w:cs="Times New Roman"/>
                <w:color w:val="000000"/>
                <w:sz w:val="22"/>
                <w:szCs w:val="22"/>
              </w:rPr>
            </w:pPr>
            <w:hyperlink r:id="rId617">
              <w:r w:rsidR="00571110">
                <w:rPr>
                  <w:rFonts w:ascii="Times New Roman" w:eastAsia="Times New Roman" w:hAnsi="Times New Roman" w:cs="Times New Roman"/>
                  <w:color w:val="000000"/>
                  <w:sz w:val="22"/>
                  <w:szCs w:val="22"/>
                </w:rPr>
                <w:t>Financial arrangements for the Board</w:t>
              </w:r>
            </w:hyperlink>
            <w:r w:rsidR="00571110">
              <w:rPr>
                <w:rFonts w:ascii="Times New Roman" w:eastAsia="Times New Roman" w:hAnsi="Times New Roman" w:cs="Times New Roman"/>
                <w:color w:val="000000"/>
                <w:sz w:val="22"/>
                <w:szCs w:val="22"/>
              </w:rPr>
              <w:t>.</w:t>
            </w:r>
          </w:p>
          <w:p w14:paraId="4E4E65D3" w14:textId="77777777" w:rsidR="007C3E55" w:rsidRDefault="007C3E55">
            <w:pPr>
              <w:rPr>
                <w:rFonts w:ascii="Times New Roman" w:eastAsia="Times New Roman" w:hAnsi="Times New Roman" w:cs="Times New Roman"/>
                <w:color w:val="000000"/>
                <w:sz w:val="22"/>
                <w:szCs w:val="22"/>
              </w:rPr>
            </w:pPr>
          </w:p>
        </w:tc>
        <w:tc>
          <w:tcPr>
            <w:tcW w:w="2736" w:type="dxa"/>
          </w:tcPr>
          <w:p w14:paraId="30A52E7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24</w:t>
            </w:r>
          </w:p>
        </w:tc>
      </w:tr>
      <w:tr w:rsidR="007C3E55" w14:paraId="4F79FFBE" w14:textId="77777777">
        <w:trPr>
          <w:gridAfter w:val="1"/>
          <w:wAfter w:w="3009" w:type="dxa"/>
        </w:trPr>
        <w:tc>
          <w:tcPr>
            <w:tcW w:w="11170" w:type="dxa"/>
            <w:gridSpan w:val="4"/>
          </w:tcPr>
          <w:p w14:paraId="504D7396" w14:textId="77777777" w:rsidR="007C3E55" w:rsidRDefault="007C3E55">
            <w:pPr>
              <w:rPr>
                <w:rFonts w:ascii="Times New Roman" w:eastAsia="Times New Roman" w:hAnsi="Times New Roman" w:cs="Times New Roman"/>
                <w:b/>
                <w:color w:val="000000"/>
                <w:sz w:val="22"/>
                <w:szCs w:val="22"/>
              </w:rPr>
            </w:pPr>
            <w:bookmarkStart w:id="71" w:name="_1jlao46" w:colFirst="0" w:colLast="0"/>
            <w:bookmarkEnd w:id="71"/>
          </w:p>
          <w:p w14:paraId="4658287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Further provision about clinical commissioning groups.</w:t>
            </w:r>
          </w:p>
          <w:p w14:paraId="3F1466EB" w14:textId="77777777" w:rsidR="007C3E55" w:rsidRDefault="007C3E55">
            <w:pPr>
              <w:rPr>
                <w:rFonts w:ascii="Times New Roman" w:eastAsia="Times New Roman" w:hAnsi="Times New Roman" w:cs="Times New Roman"/>
                <w:b/>
                <w:color w:val="000000"/>
                <w:sz w:val="22"/>
                <w:szCs w:val="22"/>
              </w:rPr>
            </w:pPr>
          </w:p>
          <w:p w14:paraId="0CBD267B" w14:textId="77777777" w:rsidR="007C3E55" w:rsidRDefault="007C3E55">
            <w:pPr>
              <w:rPr>
                <w:rFonts w:ascii="Times New Roman" w:eastAsia="Times New Roman" w:hAnsi="Times New Roman" w:cs="Times New Roman"/>
                <w:b/>
                <w:color w:val="000000"/>
                <w:sz w:val="22"/>
                <w:szCs w:val="22"/>
              </w:rPr>
            </w:pPr>
          </w:p>
        </w:tc>
      </w:tr>
      <w:tr w:rsidR="007C3E55" w14:paraId="7405EC60" w14:textId="77777777">
        <w:trPr>
          <w:gridAfter w:val="1"/>
          <w:wAfter w:w="3009" w:type="dxa"/>
        </w:trPr>
        <w:tc>
          <w:tcPr>
            <w:tcW w:w="783" w:type="dxa"/>
          </w:tcPr>
          <w:p w14:paraId="16550BA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p>
        </w:tc>
        <w:tc>
          <w:tcPr>
            <w:tcW w:w="3009" w:type="dxa"/>
          </w:tcPr>
          <w:p w14:paraId="57AD6B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2FB1E94" w14:textId="77777777" w:rsidR="007C3E55" w:rsidRDefault="00000000">
            <w:pPr>
              <w:rPr>
                <w:rFonts w:ascii="Times New Roman" w:eastAsia="Times New Roman" w:hAnsi="Times New Roman" w:cs="Times New Roman"/>
                <w:color w:val="000000"/>
                <w:sz w:val="22"/>
                <w:szCs w:val="22"/>
              </w:rPr>
            </w:pPr>
            <w:hyperlink r:id="rId618">
              <w:r w:rsidR="00571110">
                <w:rPr>
                  <w:rFonts w:ascii="Times New Roman" w:eastAsia="Times New Roman" w:hAnsi="Times New Roman" w:cs="Times New Roman"/>
                  <w:color w:val="000000"/>
                  <w:sz w:val="22"/>
                  <w:szCs w:val="22"/>
                </w:rPr>
                <w:t>Clinical commissioning groups: establishment etc.</w:t>
              </w:r>
            </w:hyperlink>
          </w:p>
          <w:p w14:paraId="66D0DBEB" w14:textId="77777777" w:rsidR="007C3E55" w:rsidRDefault="007C3E55">
            <w:pPr>
              <w:rPr>
                <w:rFonts w:ascii="Times New Roman" w:eastAsia="Times New Roman" w:hAnsi="Times New Roman" w:cs="Times New Roman"/>
                <w:color w:val="000000"/>
                <w:sz w:val="22"/>
                <w:szCs w:val="22"/>
              </w:rPr>
            </w:pPr>
          </w:p>
        </w:tc>
        <w:tc>
          <w:tcPr>
            <w:tcW w:w="2736" w:type="dxa"/>
          </w:tcPr>
          <w:p w14:paraId="7591C38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25</w:t>
            </w:r>
          </w:p>
        </w:tc>
      </w:tr>
      <w:tr w:rsidR="007C3E55" w14:paraId="19313CE5" w14:textId="77777777">
        <w:trPr>
          <w:gridAfter w:val="1"/>
          <w:wAfter w:w="3009" w:type="dxa"/>
        </w:trPr>
        <w:tc>
          <w:tcPr>
            <w:tcW w:w="783" w:type="dxa"/>
          </w:tcPr>
          <w:p w14:paraId="224A07D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26</w:t>
            </w:r>
          </w:p>
        </w:tc>
        <w:tc>
          <w:tcPr>
            <w:tcW w:w="3009" w:type="dxa"/>
          </w:tcPr>
          <w:p w14:paraId="0D1BFC1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5A35D59" w14:textId="77777777" w:rsidR="007C3E55" w:rsidRDefault="00000000">
            <w:pPr>
              <w:rPr>
                <w:rFonts w:ascii="Times New Roman" w:eastAsia="Times New Roman" w:hAnsi="Times New Roman" w:cs="Times New Roman"/>
                <w:color w:val="000000"/>
                <w:sz w:val="22"/>
                <w:szCs w:val="22"/>
              </w:rPr>
            </w:pPr>
            <w:hyperlink r:id="rId619">
              <w:r w:rsidR="00571110">
                <w:rPr>
                  <w:rFonts w:ascii="Times New Roman" w:eastAsia="Times New Roman" w:hAnsi="Times New Roman" w:cs="Times New Roman"/>
                  <w:color w:val="000000"/>
                  <w:sz w:val="22"/>
                  <w:szCs w:val="22"/>
                </w:rPr>
                <w:t>Clinical commissioning groups: general duties etc.</w:t>
              </w:r>
            </w:hyperlink>
          </w:p>
          <w:p w14:paraId="6740C206" w14:textId="77777777" w:rsidR="007C3E55" w:rsidRDefault="007C3E55">
            <w:pPr>
              <w:rPr>
                <w:rFonts w:ascii="Times New Roman" w:eastAsia="Times New Roman" w:hAnsi="Times New Roman" w:cs="Times New Roman"/>
                <w:color w:val="000000"/>
                <w:sz w:val="22"/>
                <w:szCs w:val="22"/>
              </w:rPr>
            </w:pPr>
          </w:p>
        </w:tc>
        <w:tc>
          <w:tcPr>
            <w:tcW w:w="2736" w:type="dxa"/>
          </w:tcPr>
          <w:p w14:paraId="3A603DD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26</w:t>
            </w:r>
          </w:p>
        </w:tc>
      </w:tr>
      <w:tr w:rsidR="007C3E55" w14:paraId="195BEDE6" w14:textId="77777777">
        <w:trPr>
          <w:gridAfter w:val="1"/>
          <w:wAfter w:w="3009" w:type="dxa"/>
        </w:trPr>
        <w:tc>
          <w:tcPr>
            <w:tcW w:w="783" w:type="dxa"/>
          </w:tcPr>
          <w:p w14:paraId="10F9E43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27</w:t>
            </w:r>
          </w:p>
        </w:tc>
        <w:tc>
          <w:tcPr>
            <w:tcW w:w="3009" w:type="dxa"/>
          </w:tcPr>
          <w:p w14:paraId="5DB540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D66979A" w14:textId="77777777" w:rsidR="007C3E55" w:rsidRDefault="00000000">
            <w:pPr>
              <w:rPr>
                <w:rFonts w:ascii="Times New Roman" w:eastAsia="Times New Roman" w:hAnsi="Times New Roman" w:cs="Times New Roman"/>
                <w:color w:val="000000"/>
                <w:sz w:val="22"/>
                <w:szCs w:val="22"/>
              </w:rPr>
            </w:pPr>
            <w:hyperlink r:id="rId620">
              <w:r w:rsidR="00571110">
                <w:rPr>
                  <w:rFonts w:ascii="Times New Roman" w:eastAsia="Times New Roman" w:hAnsi="Times New Roman" w:cs="Times New Roman"/>
                  <w:color w:val="000000"/>
                  <w:sz w:val="22"/>
                  <w:szCs w:val="22"/>
                </w:rPr>
                <w:t>Financial arrangements for clinical commissioning groups</w:t>
              </w:r>
            </w:hyperlink>
            <w:r w:rsidR="00571110">
              <w:rPr>
                <w:rFonts w:ascii="Times New Roman" w:eastAsia="Times New Roman" w:hAnsi="Times New Roman" w:cs="Times New Roman"/>
                <w:color w:val="000000"/>
                <w:sz w:val="22"/>
                <w:szCs w:val="22"/>
              </w:rPr>
              <w:t>.</w:t>
            </w:r>
          </w:p>
          <w:p w14:paraId="33D2ABDD" w14:textId="77777777" w:rsidR="007C3E55" w:rsidRDefault="007C3E55">
            <w:pPr>
              <w:rPr>
                <w:rFonts w:ascii="Times New Roman" w:eastAsia="Times New Roman" w:hAnsi="Times New Roman" w:cs="Times New Roman"/>
                <w:color w:val="000000"/>
                <w:sz w:val="22"/>
                <w:szCs w:val="22"/>
              </w:rPr>
            </w:pPr>
          </w:p>
        </w:tc>
        <w:tc>
          <w:tcPr>
            <w:tcW w:w="2736" w:type="dxa"/>
          </w:tcPr>
          <w:p w14:paraId="34180A9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27</w:t>
            </w:r>
          </w:p>
        </w:tc>
      </w:tr>
      <w:tr w:rsidR="007C3E55" w14:paraId="4B1F7513" w14:textId="77777777">
        <w:trPr>
          <w:gridAfter w:val="1"/>
          <w:wAfter w:w="3009" w:type="dxa"/>
        </w:trPr>
        <w:tc>
          <w:tcPr>
            <w:tcW w:w="783" w:type="dxa"/>
          </w:tcPr>
          <w:p w14:paraId="76C2414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w:t>
            </w:r>
          </w:p>
        </w:tc>
        <w:tc>
          <w:tcPr>
            <w:tcW w:w="3009" w:type="dxa"/>
          </w:tcPr>
          <w:p w14:paraId="154E5D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A609146" w14:textId="77777777" w:rsidR="007C3E55" w:rsidRDefault="00000000">
            <w:pPr>
              <w:rPr>
                <w:rFonts w:ascii="Times New Roman" w:eastAsia="Times New Roman" w:hAnsi="Times New Roman" w:cs="Times New Roman"/>
                <w:color w:val="000000"/>
                <w:sz w:val="22"/>
                <w:szCs w:val="22"/>
              </w:rPr>
            </w:pPr>
            <w:hyperlink r:id="rId621">
              <w:r w:rsidR="00571110">
                <w:rPr>
                  <w:rFonts w:ascii="Times New Roman" w:eastAsia="Times New Roman" w:hAnsi="Times New Roman" w:cs="Times New Roman"/>
                  <w:color w:val="000000"/>
                  <w:sz w:val="22"/>
                  <w:szCs w:val="22"/>
                </w:rPr>
                <w:t>Requirement for primary medical services provider to belong to clinical commissioning group</w:t>
              </w:r>
            </w:hyperlink>
            <w:r w:rsidR="00571110">
              <w:rPr>
                <w:rFonts w:ascii="Times New Roman" w:eastAsia="Times New Roman" w:hAnsi="Times New Roman" w:cs="Times New Roman"/>
                <w:color w:val="000000"/>
                <w:sz w:val="22"/>
                <w:szCs w:val="22"/>
              </w:rPr>
              <w:t>.</w:t>
            </w:r>
          </w:p>
          <w:p w14:paraId="65B2181F" w14:textId="77777777" w:rsidR="007C3E55" w:rsidRDefault="007C3E55">
            <w:pPr>
              <w:rPr>
                <w:rFonts w:ascii="Times New Roman" w:eastAsia="Times New Roman" w:hAnsi="Times New Roman" w:cs="Times New Roman"/>
                <w:color w:val="000000"/>
                <w:sz w:val="22"/>
                <w:szCs w:val="22"/>
              </w:rPr>
            </w:pPr>
          </w:p>
        </w:tc>
        <w:tc>
          <w:tcPr>
            <w:tcW w:w="2736" w:type="dxa"/>
          </w:tcPr>
          <w:p w14:paraId="7C545A7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28</w:t>
            </w:r>
          </w:p>
        </w:tc>
      </w:tr>
      <w:tr w:rsidR="007C3E55" w14:paraId="609A0C52" w14:textId="77777777">
        <w:trPr>
          <w:gridAfter w:val="1"/>
          <w:wAfter w:w="3009" w:type="dxa"/>
        </w:trPr>
        <w:tc>
          <w:tcPr>
            <w:tcW w:w="11170" w:type="dxa"/>
            <w:gridSpan w:val="4"/>
          </w:tcPr>
          <w:p w14:paraId="10DB3ED5" w14:textId="77777777" w:rsidR="007C3E55" w:rsidRDefault="007C3E55">
            <w:pPr>
              <w:rPr>
                <w:rFonts w:ascii="Times New Roman" w:eastAsia="Times New Roman" w:hAnsi="Times New Roman" w:cs="Times New Roman"/>
                <w:b/>
                <w:color w:val="000000"/>
                <w:sz w:val="22"/>
                <w:szCs w:val="22"/>
              </w:rPr>
            </w:pPr>
          </w:p>
          <w:p w14:paraId="46063E8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Further provision about local authorities’ role in the health service</w:t>
            </w:r>
          </w:p>
          <w:p w14:paraId="789AAADE" w14:textId="77777777" w:rsidR="007C3E55" w:rsidRDefault="007C3E55">
            <w:pPr>
              <w:rPr>
                <w:rFonts w:ascii="Times New Roman" w:eastAsia="Times New Roman" w:hAnsi="Times New Roman" w:cs="Times New Roman"/>
                <w:b/>
                <w:color w:val="000000"/>
                <w:sz w:val="22"/>
                <w:szCs w:val="22"/>
              </w:rPr>
            </w:pPr>
          </w:p>
        </w:tc>
      </w:tr>
      <w:tr w:rsidR="007C3E55" w14:paraId="209B9ED0" w14:textId="77777777">
        <w:trPr>
          <w:gridAfter w:val="1"/>
          <w:wAfter w:w="3009" w:type="dxa"/>
        </w:trPr>
        <w:tc>
          <w:tcPr>
            <w:tcW w:w="783" w:type="dxa"/>
          </w:tcPr>
          <w:p w14:paraId="10D7816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29</w:t>
            </w:r>
          </w:p>
        </w:tc>
        <w:tc>
          <w:tcPr>
            <w:tcW w:w="3009" w:type="dxa"/>
          </w:tcPr>
          <w:p w14:paraId="368D120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CFA8CA9" w14:textId="77777777" w:rsidR="007C3E55" w:rsidRDefault="00000000">
            <w:pPr>
              <w:rPr>
                <w:rFonts w:ascii="Times New Roman" w:eastAsia="Times New Roman" w:hAnsi="Times New Roman" w:cs="Times New Roman"/>
                <w:color w:val="000000"/>
                <w:sz w:val="22"/>
                <w:szCs w:val="22"/>
              </w:rPr>
            </w:pPr>
            <w:hyperlink r:id="rId622">
              <w:r w:rsidR="00571110">
                <w:rPr>
                  <w:rFonts w:ascii="Times New Roman" w:eastAsia="Times New Roman" w:hAnsi="Times New Roman" w:cs="Times New Roman"/>
                  <w:color w:val="000000"/>
                  <w:sz w:val="22"/>
                  <w:szCs w:val="22"/>
                </w:rPr>
                <w:t>Other health service functions of local authorities under the 2006 Act</w:t>
              </w:r>
            </w:hyperlink>
            <w:r w:rsidR="00571110">
              <w:rPr>
                <w:rFonts w:ascii="Times New Roman" w:eastAsia="Times New Roman" w:hAnsi="Times New Roman" w:cs="Times New Roman"/>
                <w:color w:val="000000"/>
                <w:sz w:val="22"/>
                <w:szCs w:val="22"/>
              </w:rPr>
              <w:t>.</w:t>
            </w:r>
          </w:p>
          <w:p w14:paraId="12F3069D" w14:textId="77777777" w:rsidR="007C3E55" w:rsidRDefault="007C3E55">
            <w:pPr>
              <w:rPr>
                <w:rFonts w:ascii="Times New Roman" w:eastAsia="Times New Roman" w:hAnsi="Times New Roman" w:cs="Times New Roman"/>
                <w:color w:val="000000"/>
                <w:sz w:val="22"/>
                <w:szCs w:val="22"/>
              </w:rPr>
            </w:pPr>
          </w:p>
        </w:tc>
        <w:tc>
          <w:tcPr>
            <w:tcW w:w="2736" w:type="dxa"/>
          </w:tcPr>
          <w:p w14:paraId="1051790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29</w:t>
            </w:r>
          </w:p>
        </w:tc>
      </w:tr>
      <w:tr w:rsidR="007C3E55" w14:paraId="0DDC87FB" w14:textId="77777777">
        <w:trPr>
          <w:gridAfter w:val="1"/>
          <w:wAfter w:w="3009" w:type="dxa"/>
        </w:trPr>
        <w:tc>
          <w:tcPr>
            <w:tcW w:w="783" w:type="dxa"/>
          </w:tcPr>
          <w:p w14:paraId="0D2852A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30</w:t>
            </w:r>
          </w:p>
        </w:tc>
        <w:tc>
          <w:tcPr>
            <w:tcW w:w="3009" w:type="dxa"/>
          </w:tcPr>
          <w:p w14:paraId="5EF88AC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FF06BD3" w14:textId="77777777" w:rsidR="007C3E55" w:rsidRDefault="00000000">
            <w:pPr>
              <w:rPr>
                <w:rFonts w:ascii="Times New Roman" w:eastAsia="Times New Roman" w:hAnsi="Times New Roman" w:cs="Times New Roman"/>
                <w:color w:val="000000"/>
                <w:sz w:val="22"/>
                <w:szCs w:val="22"/>
              </w:rPr>
            </w:pPr>
            <w:hyperlink r:id="rId623">
              <w:r w:rsidR="00571110">
                <w:rPr>
                  <w:rFonts w:ascii="Times New Roman" w:eastAsia="Times New Roman" w:hAnsi="Times New Roman" w:cs="Times New Roman"/>
                  <w:color w:val="000000"/>
                  <w:sz w:val="22"/>
                  <w:szCs w:val="22"/>
                </w:rPr>
                <w:t>Appointment of directors of public health</w:t>
              </w:r>
            </w:hyperlink>
            <w:r w:rsidR="00571110">
              <w:rPr>
                <w:rFonts w:ascii="Times New Roman" w:eastAsia="Times New Roman" w:hAnsi="Times New Roman" w:cs="Times New Roman"/>
                <w:color w:val="000000"/>
                <w:sz w:val="22"/>
                <w:szCs w:val="22"/>
              </w:rPr>
              <w:t>.</w:t>
            </w:r>
          </w:p>
          <w:p w14:paraId="456569B3" w14:textId="77777777" w:rsidR="007C3E55" w:rsidRDefault="007C3E55">
            <w:pPr>
              <w:rPr>
                <w:rFonts w:ascii="Times New Roman" w:eastAsia="Times New Roman" w:hAnsi="Times New Roman" w:cs="Times New Roman"/>
                <w:color w:val="000000"/>
                <w:sz w:val="22"/>
                <w:szCs w:val="22"/>
              </w:rPr>
            </w:pPr>
          </w:p>
        </w:tc>
        <w:tc>
          <w:tcPr>
            <w:tcW w:w="2736" w:type="dxa"/>
          </w:tcPr>
          <w:p w14:paraId="5E94CF2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30</w:t>
            </w:r>
          </w:p>
        </w:tc>
      </w:tr>
      <w:tr w:rsidR="007C3E55" w14:paraId="77B49562" w14:textId="77777777">
        <w:trPr>
          <w:gridAfter w:val="1"/>
          <w:wAfter w:w="3009" w:type="dxa"/>
        </w:trPr>
        <w:tc>
          <w:tcPr>
            <w:tcW w:w="783" w:type="dxa"/>
          </w:tcPr>
          <w:p w14:paraId="6059561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31</w:t>
            </w:r>
          </w:p>
        </w:tc>
        <w:tc>
          <w:tcPr>
            <w:tcW w:w="3009" w:type="dxa"/>
          </w:tcPr>
          <w:p w14:paraId="5E497DA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465ADA8" w14:textId="77777777" w:rsidR="007C3E55" w:rsidRDefault="00000000">
            <w:pPr>
              <w:rPr>
                <w:rFonts w:ascii="Times New Roman" w:eastAsia="Times New Roman" w:hAnsi="Times New Roman" w:cs="Times New Roman"/>
                <w:color w:val="000000"/>
                <w:sz w:val="22"/>
                <w:szCs w:val="22"/>
              </w:rPr>
            </w:pPr>
            <w:hyperlink r:id="rId624">
              <w:r w:rsidR="00571110">
                <w:rPr>
                  <w:rFonts w:ascii="Times New Roman" w:eastAsia="Times New Roman" w:hAnsi="Times New Roman" w:cs="Times New Roman"/>
                  <w:color w:val="000000"/>
                  <w:sz w:val="22"/>
                  <w:szCs w:val="22"/>
                </w:rPr>
                <w:t>Exercise of public health functions of local authorities</w:t>
              </w:r>
            </w:hyperlink>
            <w:r w:rsidR="00571110">
              <w:rPr>
                <w:rFonts w:ascii="Times New Roman" w:eastAsia="Times New Roman" w:hAnsi="Times New Roman" w:cs="Times New Roman"/>
                <w:color w:val="000000"/>
                <w:sz w:val="22"/>
                <w:szCs w:val="22"/>
              </w:rPr>
              <w:t>.</w:t>
            </w:r>
          </w:p>
          <w:p w14:paraId="0BC3DEE6" w14:textId="77777777" w:rsidR="007C3E55" w:rsidRDefault="007C3E55">
            <w:pPr>
              <w:rPr>
                <w:rFonts w:ascii="Times New Roman" w:eastAsia="Times New Roman" w:hAnsi="Times New Roman" w:cs="Times New Roman"/>
                <w:color w:val="000000"/>
                <w:sz w:val="22"/>
                <w:szCs w:val="22"/>
              </w:rPr>
            </w:pPr>
          </w:p>
        </w:tc>
        <w:tc>
          <w:tcPr>
            <w:tcW w:w="2736" w:type="dxa"/>
          </w:tcPr>
          <w:p w14:paraId="744AE15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31</w:t>
            </w:r>
          </w:p>
        </w:tc>
      </w:tr>
      <w:tr w:rsidR="007C3E55" w14:paraId="388EE3AB" w14:textId="77777777">
        <w:trPr>
          <w:gridAfter w:val="1"/>
          <w:wAfter w:w="3009" w:type="dxa"/>
        </w:trPr>
        <w:tc>
          <w:tcPr>
            <w:tcW w:w="783" w:type="dxa"/>
          </w:tcPr>
          <w:p w14:paraId="65D3C05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32</w:t>
            </w:r>
          </w:p>
        </w:tc>
        <w:tc>
          <w:tcPr>
            <w:tcW w:w="3009" w:type="dxa"/>
          </w:tcPr>
          <w:p w14:paraId="0785DD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57D748B" w14:textId="77777777" w:rsidR="007C3E55" w:rsidRDefault="00000000">
            <w:pPr>
              <w:rPr>
                <w:rFonts w:ascii="Times New Roman" w:eastAsia="Times New Roman" w:hAnsi="Times New Roman" w:cs="Times New Roman"/>
                <w:color w:val="000000"/>
                <w:sz w:val="22"/>
                <w:szCs w:val="22"/>
              </w:rPr>
            </w:pPr>
            <w:hyperlink r:id="rId625">
              <w:r w:rsidR="00571110">
                <w:rPr>
                  <w:rFonts w:ascii="Times New Roman" w:eastAsia="Times New Roman" w:hAnsi="Times New Roman" w:cs="Times New Roman"/>
                  <w:color w:val="000000"/>
                  <w:sz w:val="22"/>
                  <w:szCs w:val="22"/>
                </w:rPr>
                <w:t>Complaints about exercise of public health functions by local authorities</w:t>
              </w:r>
            </w:hyperlink>
            <w:r w:rsidR="00571110">
              <w:rPr>
                <w:rFonts w:ascii="Times New Roman" w:eastAsia="Times New Roman" w:hAnsi="Times New Roman" w:cs="Times New Roman"/>
                <w:color w:val="000000"/>
                <w:sz w:val="22"/>
                <w:szCs w:val="22"/>
              </w:rPr>
              <w:t>.</w:t>
            </w:r>
          </w:p>
          <w:p w14:paraId="28ECBCE8" w14:textId="77777777" w:rsidR="007C3E55" w:rsidRDefault="007C3E55">
            <w:pPr>
              <w:rPr>
                <w:rFonts w:ascii="Times New Roman" w:eastAsia="Times New Roman" w:hAnsi="Times New Roman" w:cs="Times New Roman"/>
                <w:color w:val="000000"/>
                <w:sz w:val="22"/>
                <w:szCs w:val="22"/>
              </w:rPr>
            </w:pPr>
          </w:p>
        </w:tc>
        <w:tc>
          <w:tcPr>
            <w:tcW w:w="2736" w:type="dxa"/>
          </w:tcPr>
          <w:p w14:paraId="1D17E3E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32</w:t>
            </w:r>
          </w:p>
        </w:tc>
      </w:tr>
      <w:tr w:rsidR="007C3E55" w14:paraId="6358C678" w14:textId="77777777">
        <w:trPr>
          <w:gridAfter w:val="1"/>
          <w:wAfter w:w="3009" w:type="dxa"/>
        </w:trPr>
        <w:tc>
          <w:tcPr>
            <w:tcW w:w="11170" w:type="dxa"/>
            <w:gridSpan w:val="4"/>
          </w:tcPr>
          <w:p w14:paraId="5CC0ED4A" w14:textId="77777777" w:rsidR="007C3E55" w:rsidRDefault="007C3E55">
            <w:pPr>
              <w:rPr>
                <w:rFonts w:ascii="Times New Roman" w:eastAsia="Times New Roman" w:hAnsi="Times New Roman" w:cs="Times New Roman"/>
                <w:b/>
                <w:color w:val="000000"/>
                <w:sz w:val="22"/>
                <w:szCs w:val="22"/>
              </w:rPr>
            </w:pPr>
          </w:p>
          <w:p w14:paraId="705C056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Abolition of Strategic Health Authorities and Primary Care Trusts</w:t>
            </w:r>
          </w:p>
          <w:p w14:paraId="15471762" w14:textId="77777777" w:rsidR="007C3E55" w:rsidRDefault="007C3E55">
            <w:pPr>
              <w:rPr>
                <w:rFonts w:ascii="Times New Roman" w:eastAsia="Times New Roman" w:hAnsi="Times New Roman" w:cs="Times New Roman"/>
                <w:b/>
                <w:color w:val="000000"/>
                <w:sz w:val="22"/>
                <w:szCs w:val="22"/>
              </w:rPr>
            </w:pPr>
          </w:p>
        </w:tc>
      </w:tr>
      <w:tr w:rsidR="007C3E55" w14:paraId="0365E981" w14:textId="77777777">
        <w:trPr>
          <w:gridAfter w:val="1"/>
          <w:wAfter w:w="3009" w:type="dxa"/>
        </w:trPr>
        <w:tc>
          <w:tcPr>
            <w:tcW w:w="783" w:type="dxa"/>
          </w:tcPr>
          <w:p w14:paraId="5FC2C87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33</w:t>
            </w:r>
          </w:p>
        </w:tc>
        <w:tc>
          <w:tcPr>
            <w:tcW w:w="3009" w:type="dxa"/>
          </w:tcPr>
          <w:p w14:paraId="4E90E25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747A8B4" w14:textId="77777777" w:rsidR="007C3E55" w:rsidRDefault="00000000">
            <w:pPr>
              <w:rPr>
                <w:rFonts w:ascii="Times New Roman" w:eastAsia="Times New Roman" w:hAnsi="Times New Roman" w:cs="Times New Roman"/>
                <w:color w:val="000000"/>
                <w:sz w:val="22"/>
                <w:szCs w:val="22"/>
              </w:rPr>
            </w:pPr>
            <w:hyperlink r:id="rId626">
              <w:r w:rsidR="00571110">
                <w:rPr>
                  <w:rFonts w:ascii="Times New Roman" w:eastAsia="Times New Roman" w:hAnsi="Times New Roman" w:cs="Times New Roman"/>
                  <w:color w:val="000000"/>
                  <w:sz w:val="22"/>
                  <w:szCs w:val="22"/>
                </w:rPr>
                <w:t>.Abolition of Strategic Health Authorities</w:t>
              </w:r>
            </w:hyperlink>
            <w:r w:rsidR="00571110">
              <w:rPr>
                <w:rFonts w:ascii="Times New Roman" w:eastAsia="Times New Roman" w:hAnsi="Times New Roman" w:cs="Times New Roman"/>
                <w:color w:val="000000"/>
                <w:sz w:val="22"/>
                <w:szCs w:val="22"/>
              </w:rPr>
              <w:t>.</w:t>
            </w:r>
          </w:p>
          <w:p w14:paraId="031FC25C" w14:textId="77777777" w:rsidR="007C3E55" w:rsidRDefault="007C3E55">
            <w:pPr>
              <w:rPr>
                <w:rFonts w:ascii="Times New Roman" w:eastAsia="Times New Roman" w:hAnsi="Times New Roman" w:cs="Times New Roman"/>
                <w:color w:val="000000"/>
                <w:sz w:val="22"/>
                <w:szCs w:val="22"/>
              </w:rPr>
            </w:pPr>
          </w:p>
        </w:tc>
        <w:tc>
          <w:tcPr>
            <w:tcW w:w="2736" w:type="dxa"/>
          </w:tcPr>
          <w:p w14:paraId="746FE30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33</w:t>
            </w:r>
          </w:p>
        </w:tc>
      </w:tr>
      <w:tr w:rsidR="007C3E55" w14:paraId="314A130D" w14:textId="77777777">
        <w:trPr>
          <w:gridAfter w:val="1"/>
          <w:wAfter w:w="3009" w:type="dxa"/>
        </w:trPr>
        <w:tc>
          <w:tcPr>
            <w:tcW w:w="783" w:type="dxa"/>
          </w:tcPr>
          <w:p w14:paraId="77BBAF6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34</w:t>
            </w:r>
          </w:p>
        </w:tc>
        <w:tc>
          <w:tcPr>
            <w:tcW w:w="3009" w:type="dxa"/>
          </w:tcPr>
          <w:p w14:paraId="764630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p w14:paraId="7DC57644" w14:textId="77777777" w:rsidR="007C3E55" w:rsidRDefault="007C3E55">
            <w:pPr>
              <w:rPr>
                <w:rFonts w:ascii="Times New Roman" w:eastAsia="Times New Roman" w:hAnsi="Times New Roman" w:cs="Times New Roman"/>
                <w:color w:val="000000"/>
                <w:sz w:val="22"/>
                <w:szCs w:val="22"/>
              </w:rPr>
            </w:pPr>
          </w:p>
        </w:tc>
        <w:tc>
          <w:tcPr>
            <w:tcW w:w="4642" w:type="dxa"/>
          </w:tcPr>
          <w:p w14:paraId="1B571BCC" w14:textId="77777777" w:rsidR="007C3E55" w:rsidRDefault="00000000">
            <w:pPr>
              <w:rPr>
                <w:rFonts w:ascii="Times New Roman" w:eastAsia="Times New Roman" w:hAnsi="Times New Roman" w:cs="Times New Roman"/>
                <w:color w:val="000000"/>
                <w:sz w:val="22"/>
                <w:szCs w:val="22"/>
              </w:rPr>
            </w:pPr>
            <w:hyperlink r:id="rId627">
              <w:r w:rsidR="00571110">
                <w:rPr>
                  <w:rFonts w:ascii="Times New Roman" w:eastAsia="Times New Roman" w:hAnsi="Times New Roman" w:cs="Times New Roman"/>
                  <w:color w:val="000000"/>
                  <w:sz w:val="22"/>
                  <w:szCs w:val="22"/>
                </w:rPr>
                <w:t>Abolition of Primary Care Trusts</w:t>
              </w:r>
            </w:hyperlink>
            <w:r w:rsidR="00571110">
              <w:rPr>
                <w:rFonts w:ascii="Times New Roman" w:eastAsia="Times New Roman" w:hAnsi="Times New Roman" w:cs="Times New Roman"/>
                <w:color w:val="000000"/>
                <w:sz w:val="22"/>
                <w:szCs w:val="22"/>
              </w:rPr>
              <w:t>.</w:t>
            </w:r>
          </w:p>
          <w:p w14:paraId="77D215C8" w14:textId="77777777" w:rsidR="007C3E55" w:rsidRDefault="007C3E55">
            <w:pPr>
              <w:rPr>
                <w:rFonts w:ascii="Times New Roman" w:eastAsia="Times New Roman" w:hAnsi="Times New Roman" w:cs="Times New Roman"/>
                <w:color w:val="000000"/>
                <w:sz w:val="22"/>
                <w:szCs w:val="22"/>
              </w:rPr>
            </w:pPr>
          </w:p>
        </w:tc>
        <w:tc>
          <w:tcPr>
            <w:tcW w:w="2736" w:type="dxa"/>
          </w:tcPr>
          <w:p w14:paraId="519A8E1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34</w:t>
            </w:r>
          </w:p>
        </w:tc>
      </w:tr>
      <w:tr w:rsidR="007C3E55" w14:paraId="088CB31C" w14:textId="77777777">
        <w:trPr>
          <w:gridAfter w:val="1"/>
          <w:wAfter w:w="3009" w:type="dxa"/>
        </w:trPr>
        <w:tc>
          <w:tcPr>
            <w:tcW w:w="11170" w:type="dxa"/>
            <w:gridSpan w:val="4"/>
          </w:tcPr>
          <w:p w14:paraId="01C99585" w14:textId="77777777" w:rsidR="007C3E55" w:rsidRDefault="007C3E55">
            <w:pPr>
              <w:rPr>
                <w:rFonts w:ascii="Times New Roman" w:eastAsia="Times New Roman" w:hAnsi="Times New Roman" w:cs="Times New Roman"/>
                <w:b/>
                <w:color w:val="000000"/>
                <w:sz w:val="22"/>
                <w:szCs w:val="22"/>
              </w:rPr>
            </w:pPr>
          </w:p>
          <w:p w14:paraId="2D79C0D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relating to fluoridation of water</w:t>
            </w:r>
          </w:p>
          <w:p w14:paraId="32E7FAC9" w14:textId="77777777" w:rsidR="007C3E55" w:rsidRDefault="007C3E55">
            <w:pPr>
              <w:rPr>
                <w:rFonts w:ascii="Times New Roman" w:eastAsia="Times New Roman" w:hAnsi="Times New Roman" w:cs="Times New Roman"/>
                <w:b/>
                <w:color w:val="000000"/>
                <w:sz w:val="22"/>
                <w:szCs w:val="22"/>
              </w:rPr>
            </w:pPr>
          </w:p>
        </w:tc>
      </w:tr>
      <w:tr w:rsidR="007C3E55" w14:paraId="32056696" w14:textId="77777777">
        <w:trPr>
          <w:gridAfter w:val="1"/>
          <w:wAfter w:w="3009" w:type="dxa"/>
        </w:trPr>
        <w:tc>
          <w:tcPr>
            <w:tcW w:w="783" w:type="dxa"/>
          </w:tcPr>
          <w:p w14:paraId="18BFF49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35</w:t>
            </w:r>
          </w:p>
        </w:tc>
        <w:tc>
          <w:tcPr>
            <w:tcW w:w="3009" w:type="dxa"/>
          </w:tcPr>
          <w:p w14:paraId="1717204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D3DC19E" w14:textId="77777777" w:rsidR="007C3E55" w:rsidRDefault="00000000">
            <w:pPr>
              <w:rPr>
                <w:rFonts w:ascii="Times New Roman" w:eastAsia="Times New Roman" w:hAnsi="Times New Roman" w:cs="Times New Roman"/>
                <w:color w:val="000000"/>
                <w:sz w:val="22"/>
                <w:szCs w:val="22"/>
              </w:rPr>
            </w:pPr>
            <w:hyperlink r:id="rId628">
              <w:r w:rsidR="00571110">
                <w:rPr>
                  <w:rFonts w:ascii="Times New Roman" w:eastAsia="Times New Roman" w:hAnsi="Times New Roman" w:cs="Times New Roman"/>
                  <w:color w:val="000000"/>
                  <w:sz w:val="22"/>
                  <w:szCs w:val="22"/>
                </w:rPr>
                <w:t>Fluoridation of water supplies</w:t>
              </w:r>
            </w:hyperlink>
            <w:r w:rsidR="00571110">
              <w:rPr>
                <w:rFonts w:ascii="Times New Roman" w:eastAsia="Times New Roman" w:hAnsi="Times New Roman" w:cs="Times New Roman"/>
                <w:color w:val="000000"/>
                <w:sz w:val="22"/>
                <w:szCs w:val="22"/>
              </w:rPr>
              <w:t>.</w:t>
            </w:r>
          </w:p>
          <w:p w14:paraId="7539C055" w14:textId="77777777" w:rsidR="007C3E55" w:rsidRDefault="007C3E55">
            <w:pPr>
              <w:rPr>
                <w:rFonts w:ascii="Times New Roman" w:eastAsia="Times New Roman" w:hAnsi="Times New Roman" w:cs="Times New Roman"/>
                <w:color w:val="000000"/>
                <w:sz w:val="22"/>
                <w:szCs w:val="22"/>
              </w:rPr>
            </w:pPr>
          </w:p>
        </w:tc>
        <w:tc>
          <w:tcPr>
            <w:tcW w:w="2736" w:type="dxa"/>
          </w:tcPr>
          <w:p w14:paraId="4394797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35</w:t>
            </w:r>
          </w:p>
        </w:tc>
      </w:tr>
      <w:tr w:rsidR="007C3E55" w14:paraId="075F1ED9" w14:textId="77777777">
        <w:trPr>
          <w:gridAfter w:val="1"/>
          <w:wAfter w:w="3009" w:type="dxa"/>
        </w:trPr>
        <w:tc>
          <w:tcPr>
            <w:tcW w:w="783" w:type="dxa"/>
          </w:tcPr>
          <w:p w14:paraId="143D487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36</w:t>
            </w:r>
          </w:p>
        </w:tc>
        <w:tc>
          <w:tcPr>
            <w:tcW w:w="3009" w:type="dxa"/>
          </w:tcPr>
          <w:p w14:paraId="0E1275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525CE55" w14:textId="77777777" w:rsidR="007C3E55" w:rsidRDefault="00000000">
            <w:pPr>
              <w:rPr>
                <w:rFonts w:ascii="Times New Roman" w:eastAsia="Times New Roman" w:hAnsi="Times New Roman" w:cs="Times New Roman"/>
                <w:color w:val="000000"/>
                <w:sz w:val="22"/>
                <w:szCs w:val="22"/>
              </w:rPr>
            </w:pPr>
            <w:hyperlink r:id="rId629">
              <w:r w:rsidR="00571110">
                <w:rPr>
                  <w:rFonts w:ascii="Times New Roman" w:eastAsia="Times New Roman" w:hAnsi="Times New Roman" w:cs="Times New Roman"/>
                  <w:color w:val="000000"/>
                  <w:sz w:val="22"/>
                  <w:szCs w:val="22"/>
                </w:rPr>
                <w:t>Procedural requirements in connection with fluoridation of water supplies</w:t>
              </w:r>
            </w:hyperlink>
            <w:r w:rsidR="00571110">
              <w:rPr>
                <w:rFonts w:ascii="Times New Roman" w:eastAsia="Times New Roman" w:hAnsi="Times New Roman" w:cs="Times New Roman"/>
                <w:color w:val="000000"/>
                <w:sz w:val="22"/>
                <w:szCs w:val="22"/>
              </w:rPr>
              <w:t>.</w:t>
            </w:r>
          </w:p>
          <w:p w14:paraId="4669794E" w14:textId="77777777" w:rsidR="007C3E55" w:rsidRDefault="007C3E55">
            <w:pPr>
              <w:rPr>
                <w:rFonts w:ascii="Times New Roman" w:eastAsia="Times New Roman" w:hAnsi="Times New Roman" w:cs="Times New Roman"/>
                <w:color w:val="000000"/>
                <w:sz w:val="22"/>
                <w:szCs w:val="22"/>
              </w:rPr>
            </w:pPr>
          </w:p>
        </w:tc>
        <w:tc>
          <w:tcPr>
            <w:tcW w:w="2736" w:type="dxa"/>
          </w:tcPr>
          <w:p w14:paraId="575F8AD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36</w:t>
            </w:r>
          </w:p>
        </w:tc>
      </w:tr>
      <w:tr w:rsidR="007C3E55" w14:paraId="0611DF1B" w14:textId="77777777">
        <w:trPr>
          <w:gridAfter w:val="1"/>
          <w:wAfter w:w="3009" w:type="dxa"/>
        </w:trPr>
        <w:tc>
          <w:tcPr>
            <w:tcW w:w="783" w:type="dxa"/>
          </w:tcPr>
          <w:p w14:paraId="672F272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37</w:t>
            </w:r>
          </w:p>
        </w:tc>
        <w:tc>
          <w:tcPr>
            <w:tcW w:w="3009" w:type="dxa"/>
          </w:tcPr>
          <w:p w14:paraId="16FDBF1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F997B00" w14:textId="77777777" w:rsidR="007C3E55" w:rsidRDefault="00000000">
            <w:pPr>
              <w:rPr>
                <w:rFonts w:ascii="Times New Roman" w:eastAsia="Times New Roman" w:hAnsi="Times New Roman" w:cs="Times New Roman"/>
                <w:color w:val="000000"/>
                <w:sz w:val="22"/>
                <w:szCs w:val="22"/>
              </w:rPr>
            </w:pPr>
            <w:hyperlink r:id="rId630">
              <w:r w:rsidR="00571110">
                <w:rPr>
                  <w:rFonts w:ascii="Times New Roman" w:eastAsia="Times New Roman" w:hAnsi="Times New Roman" w:cs="Times New Roman"/>
                  <w:color w:val="000000"/>
                  <w:sz w:val="22"/>
                  <w:szCs w:val="22"/>
                </w:rPr>
                <w:t>Fluoridation of water supplies: transitional provision</w:t>
              </w:r>
            </w:hyperlink>
            <w:r w:rsidR="00571110">
              <w:rPr>
                <w:rFonts w:ascii="Times New Roman" w:eastAsia="Times New Roman" w:hAnsi="Times New Roman" w:cs="Times New Roman"/>
                <w:color w:val="000000"/>
                <w:sz w:val="22"/>
                <w:szCs w:val="22"/>
              </w:rPr>
              <w:t>.</w:t>
            </w:r>
          </w:p>
          <w:p w14:paraId="5E108311" w14:textId="77777777" w:rsidR="007C3E55" w:rsidRDefault="007C3E55">
            <w:pPr>
              <w:rPr>
                <w:rFonts w:ascii="Times New Roman" w:eastAsia="Times New Roman" w:hAnsi="Times New Roman" w:cs="Times New Roman"/>
                <w:color w:val="000000"/>
                <w:sz w:val="22"/>
                <w:szCs w:val="22"/>
              </w:rPr>
            </w:pPr>
          </w:p>
        </w:tc>
        <w:tc>
          <w:tcPr>
            <w:tcW w:w="2736" w:type="dxa"/>
          </w:tcPr>
          <w:p w14:paraId="3A811BB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37</w:t>
            </w:r>
          </w:p>
        </w:tc>
      </w:tr>
      <w:tr w:rsidR="007C3E55" w14:paraId="311A0917" w14:textId="77777777">
        <w:trPr>
          <w:gridAfter w:val="1"/>
          <w:wAfter w:w="3009" w:type="dxa"/>
        </w:trPr>
        <w:tc>
          <w:tcPr>
            <w:tcW w:w="11170" w:type="dxa"/>
            <w:gridSpan w:val="4"/>
          </w:tcPr>
          <w:p w14:paraId="76A8C02F" w14:textId="77777777" w:rsidR="007C3E55" w:rsidRDefault="007C3E55">
            <w:pPr>
              <w:rPr>
                <w:rFonts w:ascii="Times New Roman" w:eastAsia="Times New Roman" w:hAnsi="Times New Roman" w:cs="Times New Roman"/>
                <w:b/>
                <w:color w:val="000000"/>
                <w:sz w:val="22"/>
                <w:szCs w:val="22"/>
              </w:rPr>
            </w:pPr>
          </w:p>
          <w:p w14:paraId="42E1BFD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relating to mental health matters</w:t>
            </w:r>
          </w:p>
          <w:p w14:paraId="69886866" w14:textId="77777777" w:rsidR="007C3E55" w:rsidRDefault="007C3E55">
            <w:pPr>
              <w:rPr>
                <w:rFonts w:ascii="Times New Roman" w:eastAsia="Times New Roman" w:hAnsi="Times New Roman" w:cs="Times New Roman"/>
                <w:b/>
                <w:color w:val="000000"/>
                <w:sz w:val="22"/>
                <w:szCs w:val="22"/>
              </w:rPr>
            </w:pPr>
          </w:p>
        </w:tc>
      </w:tr>
      <w:tr w:rsidR="007C3E55" w14:paraId="4CD886DB" w14:textId="77777777">
        <w:trPr>
          <w:gridAfter w:val="1"/>
          <w:wAfter w:w="3009" w:type="dxa"/>
        </w:trPr>
        <w:tc>
          <w:tcPr>
            <w:tcW w:w="783" w:type="dxa"/>
          </w:tcPr>
          <w:p w14:paraId="4EDB90B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38</w:t>
            </w:r>
          </w:p>
        </w:tc>
        <w:tc>
          <w:tcPr>
            <w:tcW w:w="3009" w:type="dxa"/>
          </w:tcPr>
          <w:p w14:paraId="584CBD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312FBCA" w14:textId="77777777" w:rsidR="007C3E55" w:rsidRDefault="00000000">
            <w:pPr>
              <w:rPr>
                <w:rFonts w:ascii="Times New Roman" w:eastAsia="Times New Roman" w:hAnsi="Times New Roman" w:cs="Times New Roman"/>
                <w:color w:val="000000"/>
                <w:sz w:val="22"/>
                <w:szCs w:val="22"/>
              </w:rPr>
            </w:pPr>
            <w:hyperlink r:id="rId631">
              <w:r w:rsidR="00571110">
                <w:rPr>
                  <w:rFonts w:ascii="Times New Roman" w:eastAsia="Times New Roman" w:hAnsi="Times New Roman" w:cs="Times New Roman"/>
                  <w:color w:val="000000"/>
                  <w:sz w:val="22"/>
                  <w:szCs w:val="22"/>
                </w:rPr>
                <w:t>Approval functions</w:t>
              </w:r>
            </w:hyperlink>
            <w:r w:rsidR="00571110">
              <w:rPr>
                <w:rFonts w:ascii="Times New Roman" w:eastAsia="Times New Roman" w:hAnsi="Times New Roman" w:cs="Times New Roman"/>
                <w:color w:val="000000"/>
                <w:sz w:val="22"/>
                <w:szCs w:val="22"/>
              </w:rPr>
              <w:t>.</w:t>
            </w:r>
          </w:p>
          <w:p w14:paraId="5A52405C" w14:textId="77777777" w:rsidR="007C3E55" w:rsidRDefault="007C3E55">
            <w:pPr>
              <w:rPr>
                <w:rFonts w:ascii="Times New Roman" w:eastAsia="Times New Roman" w:hAnsi="Times New Roman" w:cs="Times New Roman"/>
                <w:color w:val="000000"/>
                <w:sz w:val="22"/>
                <w:szCs w:val="22"/>
              </w:rPr>
            </w:pPr>
          </w:p>
        </w:tc>
        <w:tc>
          <w:tcPr>
            <w:tcW w:w="2736" w:type="dxa"/>
          </w:tcPr>
          <w:p w14:paraId="207BEA4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38</w:t>
            </w:r>
          </w:p>
        </w:tc>
      </w:tr>
      <w:tr w:rsidR="007C3E55" w14:paraId="19C36791" w14:textId="77777777">
        <w:trPr>
          <w:gridAfter w:val="1"/>
          <w:wAfter w:w="3009" w:type="dxa"/>
        </w:trPr>
        <w:tc>
          <w:tcPr>
            <w:tcW w:w="783" w:type="dxa"/>
          </w:tcPr>
          <w:p w14:paraId="29BA553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w:t>
            </w:r>
          </w:p>
        </w:tc>
        <w:tc>
          <w:tcPr>
            <w:tcW w:w="3009" w:type="dxa"/>
          </w:tcPr>
          <w:p w14:paraId="6C6376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ED7E215" w14:textId="77777777" w:rsidR="007C3E55" w:rsidRDefault="00000000">
            <w:pPr>
              <w:rPr>
                <w:rFonts w:ascii="Times New Roman" w:eastAsia="Times New Roman" w:hAnsi="Times New Roman" w:cs="Times New Roman"/>
                <w:color w:val="000000"/>
                <w:sz w:val="22"/>
                <w:szCs w:val="22"/>
              </w:rPr>
            </w:pPr>
            <w:hyperlink r:id="rId632">
              <w:r w:rsidR="00571110">
                <w:rPr>
                  <w:rFonts w:ascii="Times New Roman" w:eastAsia="Times New Roman" w:hAnsi="Times New Roman" w:cs="Times New Roman"/>
                  <w:color w:val="000000"/>
                  <w:sz w:val="22"/>
                  <w:szCs w:val="22"/>
                </w:rPr>
                <w:t>Discharge of patients</w:t>
              </w:r>
            </w:hyperlink>
            <w:r w:rsidR="00571110">
              <w:rPr>
                <w:rFonts w:ascii="Times New Roman" w:eastAsia="Times New Roman" w:hAnsi="Times New Roman" w:cs="Times New Roman"/>
                <w:color w:val="000000"/>
                <w:sz w:val="22"/>
                <w:szCs w:val="22"/>
              </w:rPr>
              <w:t>.</w:t>
            </w:r>
          </w:p>
          <w:p w14:paraId="7B091F4F" w14:textId="77777777" w:rsidR="007C3E55" w:rsidRDefault="007C3E55">
            <w:pPr>
              <w:rPr>
                <w:rFonts w:ascii="Times New Roman" w:eastAsia="Times New Roman" w:hAnsi="Times New Roman" w:cs="Times New Roman"/>
                <w:color w:val="000000"/>
                <w:sz w:val="22"/>
                <w:szCs w:val="22"/>
              </w:rPr>
            </w:pPr>
          </w:p>
        </w:tc>
        <w:tc>
          <w:tcPr>
            <w:tcW w:w="2736" w:type="dxa"/>
          </w:tcPr>
          <w:p w14:paraId="2803182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39</w:t>
            </w:r>
          </w:p>
        </w:tc>
      </w:tr>
      <w:tr w:rsidR="007C3E55" w14:paraId="3CD9C738" w14:textId="77777777">
        <w:trPr>
          <w:gridAfter w:val="1"/>
          <w:wAfter w:w="3009" w:type="dxa"/>
        </w:trPr>
        <w:tc>
          <w:tcPr>
            <w:tcW w:w="783" w:type="dxa"/>
          </w:tcPr>
          <w:p w14:paraId="7868EAC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40</w:t>
            </w:r>
          </w:p>
        </w:tc>
        <w:tc>
          <w:tcPr>
            <w:tcW w:w="3009" w:type="dxa"/>
          </w:tcPr>
          <w:p w14:paraId="6C0300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A350BE0" w14:textId="77777777" w:rsidR="007C3E55" w:rsidRDefault="00000000">
            <w:pPr>
              <w:rPr>
                <w:rFonts w:ascii="Times New Roman" w:eastAsia="Times New Roman" w:hAnsi="Times New Roman" w:cs="Times New Roman"/>
                <w:color w:val="000000"/>
                <w:sz w:val="22"/>
                <w:szCs w:val="22"/>
              </w:rPr>
            </w:pPr>
            <w:hyperlink r:id="rId633">
              <w:r w:rsidR="00571110">
                <w:rPr>
                  <w:rFonts w:ascii="Times New Roman" w:eastAsia="Times New Roman" w:hAnsi="Times New Roman" w:cs="Times New Roman"/>
                  <w:color w:val="000000"/>
                  <w:sz w:val="22"/>
                  <w:szCs w:val="22"/>
                </w:rPr>
                <w:t>After-care</w:t>
              </w:r>
            </w:hyperlink>
            <w:r w:rsidR="00571110">
              <w:rPr>
                <w:rFonts w:ascii="Times New Roman" w:eastAsia="Times New Roman" w:hAnsi="Times New Roman" w:cs="Times New Roman"/>
                <w:color w:val="000000"/>
                <w:sz w:val="22"/>
                <w:szCs w:val="22"/>
              </w:rPr>
              <w:t>.</w:t>
            </w:r>
          </w:p>
          <w:p w14:paraId="701570F4" w14:textId="77777777" w:rsidR="007C3E55" w:rsidRDefault="007C3E55">
            <w:pPr>
              <w:rPr>
                <w:rFonts w:ascii="Times New Roman" w:eastAsia="Times New Roman" w:hAnsi="Times New Roman" w:cs="Times New Roman"/>
                <w:color w:val="000000"/>
                <w:sz w:val="22"/>
                <w:szCs w:val="22"/>
              </w:rPr>
            </w:pPr>
          </w:p>
        </w:tc>
        <w:tc>
          <w:tcPr>
            <w:tcW w:w="2736" w:type="dxa"/>
          </w:tcPr>
          <w:p w14:paraId="019B460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40</w:t>
            </w:r>
          </w:p>
        </w:tc>
      </w:tr>
      <w:tr w:rsidR="007C3E55" w14:paraId="1A097A47" w14:textId="77777777">
        <w:trPr>
          <w:gridAfter w:val="1"/>
          <w:wAfter w:w="3009" w:type="dxa"/>
        </w:trPr>
        <w:tc>
          <w:tcPr>
            <w:tcW w:w="783" w:type="dxa"/>
          </w:tcPr>
          <w:p w14:paraId="09BC78E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41</w:t>
            </w:r>
          </w:p>
        </w:tc>
        <w:tc>
          <w:tcPr>
            <w:tcW w:w="3009" w:type="dxa"/>
          </w:tcPr>
          <w:p w14:paraId="1E77E9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93CFFB6" w14:textId="77777777" w:rsidR="007C3E55" w:rsidRDefault="00000000">
            <w:pPr>
              <w:rPr>
                <w:rFonts w:ascii="Times New Roman" w:eastAsia="Times New Roman" w:hAnsi="Times New Roman" w:cs="Times New Roman"/>
                <w:color w:val="000000"/>
                <w:sz w:val="22"/>
                <w:szCs w:val="22"/>
              </w:rPr>
            </w:pPr>
            <w:hyperlink r:id="rId634">
              <w:r w:rsidR="00571110">
                <w:rPr>
                  <w:rFonts w:ascii="Times New Roman" w:eastAsia="Times New Roman" w:hAnsi="Times New Roman" w:cs="Times New Roman"/>
                  <w:color w:val="000000"/>
                  <w:sz w:val="22"/>
                  <w:szCs w:val="22"/>
                </w:rPr>
                <w:t>Provision of pocket money for in-patients</w:t>
              </w:r>
            </w:hyperlink>
            <w:r w:rsidR="00571110">
              <w:rPr>
                <w:rFonts w:ascii="Times New Roman" w:eastAsia="Times New Roman" w:hAnsi="Times New Roman" w:cs="Times New Roman"/>
                <w:color w:val="000000"/>
                <w:sz w:val="22"/>
                <w:szCs w:val="22"/>
              </w:rPr>
              <w:t>.</w:t>
            </w:r>
          </w:p>
          <w:p w14:paraId="342AEECA" w14:textId="77777777" w:rsidR="007C3E55" w:rsidRDefault="007C3E55">
            <w:pPr>
              <w:rPr>
                <w:rFonts w:ascii="Times New Roman" w:eastAsia="Times New Roman" w:hAnsi="Times New Roman" w:cs="Times New Roman"/>
                <w:color w:val="000000"/>
                <w:sz w:val="22"/>
                <w:szCs w:val="22"/>
              </w:rPr>
            </w:pPr>
          </w:p>
        </w:tc>
        <w:tc>
          <w:tcPr>
            <w:tcW w:w="2736" w:type="dxa"/>
          </w:tcPr>
          <w:p w14:paraId="6E17970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41</w:t>
            </w:r>
          </w:p>
        </w:tc>
      </w:tr>
      <w:tr w:rsidR="007C3E55" w14:paraId="07495E75" w14:textId="77777777">
        <w:trPr>
          <w:gridAfter w:val="1"/>
          <w:wAfter w:w="3009" w:type="dxa"/>
        </w:trPr>
        <w:tc>
          <w:tcPr>
            <w:tcW w:w="783" w:type="dxa"/>
          </w:tcPr>
          <w:p w14:paraId="78A4B92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42</w:t>
            </w:r>
          </w:p>
        </w:tc>
        <w:tc>
          <w:tcPr>
            <w:tcW w:w="3009" w:type="dxa"/>
          </w:tcPr>
          <w:p w14:paraId="625FF2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5E01606" w14:textId="77777777" w:rsidR="007C3E55" w:rsidRDefault="00000000">
            <w:pPr>
              <w:rPr>
                <w:rFonts w:ascii="Times New Roman" w:eastAsia="Times New Roman" w:hAnsi="Times New Roman" w:cs="Times New Roman"/>
                <w:color w:val="000000"/>
                <w:sz w:val="22"/>
                <w:szCs w:val="22"/>
              </w:rPr>
            </w:pPr>
            <w:hyperlink r:id="rId635">
              <w:r w:rsidR="00571110">
                <w:rPr>
                  <w:rFonts w:ascii="Times New Roman" w:eastAsia="Times New Roman" w:hAnsi="Times New Roman" w:cs="Times New Roman"/>
                  <w:color w:val="000000"/>
                  <w:sz w:val="22"/>
                  <w:szCs w:val="22"/>
                </w:rPr>
                <w:t>Transfers to and from special hospitals</w:t>
              </w:r>
            </w:hyperlink>
            <w:r w:rsidR="00571110">
              <w:rPr>
                <w:rFonts w:ascii="Times New Roman" w:eastAsia="Times New Roman" w:hAnsi="Times New Roman" w:cs="Times New Roman"/>
                <w:color w:val="000000"/>
                <w:sz w:val="22"/>
                <w:szCs w:val="22"/>
              </w:rPr>
              <w:t>.</w:t>
            </w:r>
          </w:p>
          <w:p w14:paraId="50B99CAD" w14:textId="77777777" w:rsidR="007C3E55" w:rsidRDefault="007C3E55">
            <w:pPr>
              <w:rPr>
                <w:rFonts w:ascii="Times New Roman" w:eastAsia="Times New Roman" w:hAnsi="Times New Roman" w:cs="Times New Roman"/>
                <w:color w:val="000000"/>
                <w:sz w:val="22"/>
                <w:szCs w:val="22"/>
              </w:rPr>
            </w:pPr>
          </w:p>
        </w:tc>
        <w:tc>
          <w:tcPr>
            <w:tcW w:w="2736" w:type="dxa"/>
          </w:tcPr>
          <w:p w14:paraId="7BBC710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42</w:t>
            </w:r>
          </w:p>
        </w:tc>
      </w:tr>
      <w:tr w:rsidR="007C3E55" w14:paraId="2AB7736D" w14:textId="77777777">
        <w:trPr>
          <w:gridAfter w:val="1"/>
          <w:wAfter w:w="3009" w:type="dxa"/>
        </w:trPr>
        <w:tc>
          <w:tcPr>
            <w:tcW w:w="783" w:type="dxa"/>
          </w:tcPr>
          <w:p w14:paraId="24B96F7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43</w:t>
            </w:r>
          </w:p>
        </w:tc>
        <w:tc>
          <w:tcPr>
            <w:tcW w:w="3009" w:type="dxa"/>
          </w:tcPr>
          <w:p w14:paraId="78F6149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3803E45" w14:textId="77777777" w:rsidR="007C3E55" w:rsidRDefault="00000000">
            <w:pPr>
              <w:rPr>
                <w:rFonts w:ascii="Times New Roman" w:eastAsia="Times New Roman" w:hAnsi="Times New Roman" w:cs="Times New Roman"/>
                <w:color w:val="000000"/>
                <w:sz w:val="22"/>
                <w:szCs w:val="22"/>
              </w:rPr>
            </w:pPr>
            <w:hyperlink r:id="rId636">
              <w:r w:rsidR="00571110">
                <w:rPr>
                  <w:rFonts w:ascii="Times New Roman" w:eastAsia="Times New Roman" w:hAnsi="Times New Roman" w:cs="Times New Roman"/>
                  <w:color w:val="000000"/>
                  <w:sz w:val="22"/>
                  <w:szCs w:val="22"/>
                </w:rPr>
                <w:t>Independent mental health advocates</w:t>
              </w:r>
            </w:hyperlink>
            <w:r w:rsidR="00571110">
              <w:rPr>
                <w:rFonts w:ascii="Times New Roman" w:eastAsia="Times New Roman" w:hAnsi="Times New Roman" w:cs="Times New Roman"/>
                <w:color w:val="000000"/>
                <w:sz w:val="22"/>
                <w:szCs w:val="22"/>
              </w:rPr>
              <w:t>.</w:t>
            </w:r>
          </w:p>
          <w:p w14:paraId="39E1A213" w14:textId="77777777" w:rsidR="007C3E55" w:rsidRDefault="007C3E55">
            <w:pPr>
              <w:rPr>
                <w:rFonts w:ascii="Times New Roman" w:eastAsia="Times New Roman" w:hAnsi="Times New Roman" w:cs="Times New Roman"/>
                <w:color w:val="000000"/>
                <w:sz w:val="22"/>
                <w:szCs w:val="22"/>
              </w:rPr>
            </w:pPr>
          </w:p>
        </w:tc>
        <w:tc>
          <w:tcPr>
            <w:tcW w:w="2736" w:type="dxa"/>
          </w:tcPr>
          <w:p w14:paraId="201397E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43</w:t>
            </w:r>
          </w:p>
        </w:tc>
      </w:tr>
      <w:tr w:rsidR="007C3E55" w14:paraId="011900B0" w14:textId="77777777">
        <w:trPr>
          <w:gridAfter w:val="1"/>
          <w:wAfter w:w="3009" w:type="dxa"/>
        </w:trPr>
        <w:tc>
          <w:tcPr>
            <w:tcW w:w="783" w:type="dxa"/>
          </w:tcPr>
          <w:p w14:paraId="5AD3F5C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44</w:t>
            </w:r>
          </w:p>
        </w:tc>
        <w:tc>
          <w:tcPr>
            <w:tcW w:w="3009" w:type="dxa"/>
          </w:tcPr>
          <w:p w14:paraId="108819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04801CB" w14:textId="77777777" w:rsidR="007C3E55" w:rsidRDefault="00000000">
            <w:pPr>
              <w:rPr>
                <w:rFonts w:ascii="Times New Roman" w:eastAsia="Times New Roman" w:hAnsi="Times New Roman" w:cs="Times New Roman"/>
                <w:color w:val="000000"/>
                <w:sz w:val="22"/>
                <w:szCs w:val="22"/>
              </w:rPr>
            </w:pPr>
            <w:hyperlink r:id="rId637">
              <w:r w:rsidR="00571110">
                <w:rPr>
                  <w:rFonts w:ascii="Times New Roman" w:eastAsia="Times New Roman" w:hAnsi="Times New Roman" w:cs="Times New Roman"/>
                  <w:color w:val="000000"/>
                  <w:sz w:val="22"/>
                  <w:szCs w:val="22"/>
                </w:rPr>
                <w:t>Patients’ correspondence</w:t>
              </w:r>
            </w:hyperlink>
            <w:r w:rsidR="00571110">
              <w:rPr>
                <w:rFonts w:ascii="Times New Roman" w:eastAsia="Times New Roman" w:hAnsi="Times New Roman" w:cs="Times New Roman"/>
                <w:color w:val="000000"/>
                <w:sz w:val="22"/>
                <w:szCs w:val="22"/>
              </w:rPr>
              <w:t>.</w:t>
            </w:r>
          </w:p>
          <w:p w14:paraId="7579B9F6" w14:textId="77777777" w:rsidR="007C3E55" w:rsidRDefault="007C3E55">
            <w:pPr>
              <w:rPr>
                <w:rFonts w:ascii="Times New Roman" w:eastAsia="Times New Roman" w:hAnsi="Times New Roman" w:cs="Times New Roman"/>
                <w:color w:val="000000"/>
                <w:sz w:val="22"/>
                <w:szCs w:val="22"/>
              </w:rPr>
            </w:pPr>
          </w:p>
        </w:tc>
        <w:tc>
          <w:tcPr>
            <w:tcW w:w="2736" w:type="dxa"/>
          </w:tcPr>
          <w:p w14:paraId="59DFFDD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44</w:t>
            </w:r>
          </w:p>
        </w:tc>
      </w:tr>
      <w:tr w:rsidR="007C3E55" w14:paraId="40DC1504" w14:textId="77777777">
        <w:trPr>
          <w:gridAfter w:val="1"/>
          <w:wAfter w:w="3009" w:type="dxa"/>
        </w:trPr>
        <w:tc>
          <w:tcPr>
            <w:tcW w:w="783" w:type="dxa"/>
          </w:tcPr>
          <w:p w14:paraId="373C178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45</w:t>
            </w:r>
          </w:p>
        </w:tc>
        <w:tc>
          <w:tcPr>
            <w:tcW w:w="3009" w:type="dxa"/>
          </w:tcPr>
          <w:p w14:paraId="175FB41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D8BD88D" w14:textId="77777777" w:rsidR="007C3E55" w:rsidRDefault="00000000">
            <w:pPr>
              <w:rPr>
                <w:rFonts w:ascii="Times New Roman" w:eastAsia="Times New Roman" w:hAnsi="Times New Roman" w:cs="Times New Roman"/>
                <w:color w:val="000000"/>
                <w:sz w:val="22"/>
                <w:szCs w:val="22"/>
              </w:rPr>
            </w:pPr>
            <w:hyperlink r:id="rId638">
              <w:r w:rsidR="00571110">
                <w:rPr>
                  <w:rFonts w:ascii="Times New Roman" w:eastAsia="Times New Roman" w:hAnsi="Times New Roman" w:cs="Times New Roman"/>
                  <w:color w:val="000000"/>
                  <w:sz w:val="22"/>
                  <w:szCs w:val="22"/>
                </w:rPr>
                <w:t>Notification of hospitals having arrangements for special cases</w:t>
              </w:r>
            </w:hyperlink>
            <w:r w:rsidR="00571110">
              <w:rPr>
                <w:rFonts w:ascii="Times New Roman" w:eastAsia="Times New Roman" w:hAnsi="Times New Roman" w:cs="Times New Roman"/>
                <w:color w:val="000000"/>
                <w:sz w:val="22"/>
                <w:szCs w:val="22"/>
              </w:rPr>
              <w:t>.</w:t>
            </w:r>
          </w:p>
          <w:p w14:paraId="08FF740A" w14:textId="77777777" w:rsidR="007C3E55" w:rsidRDefault="007C3E55">
            <w:pPr>
              <w:rPr>
                <w:rFonts w:ascii="Times New Roman" w:eastAsia="Times New Roman" w:hAnsi="Times New Roman" w:cs="Times New Roman"/>
                <w:color w:val="000000"/>
                <w:sz w:val="22"/>
                <w:szCs w:val="22"/>
              </w:rPr>
            </w:pPr>
          </w:p>
        </w:tc>
        <w:tc>
          <w:tcPr>
            <w:tcW w:w="2736" w:type="dxa"/>
          </w:tcPr>
          <w:p w14:paraId="4B135CC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45</w:t>
            </w:r>
          </w:p>
        </w:tc>
      </w:tr>
      <w:tr w:rsidR="007C3E55" w14:paraId="61A006D1" w14:textId="77777777">
        <w:trPr>
          <w:gridAfter w:val="1"/>
          <w:wAfter w:w="3009" w:type="dxa"/>
        </w:trPr>
        <w:tc>
          <w:tcPr>
            <w:tcW w:w="11170" w:type="dxa"/>
            <w:gridSpan w:val="4"/>
          </w:tcPr>
          <w:p w14:paraId="561F0D8C" w14:textId="77777777" w:rsidR="007C3E55" w:rsidRDefault="007C3E55">
            <w:pPr>
              <w:rPr>
                <w:rFonts w:ascii="Times New Roman" w:eastAsia="Times New Roman" w:hAnsi="Times New Roman" w:cs="Times New Roman"/>
                <w:color w:val="000000"/>
                <w:sz w:val="22"/>
                <w:szCs w:val="22"/>
              </w:rPr>
            </w:pPr>
          </w:p>
          <w:p w14:paraId="00579E9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Emergency powers</w:t>
            </w:r>
          </w:p>
          <w:p w14:paraId="3C6AA09A" w14:textId="77777777" w:rsidR="007C3E55" w:rsidRDefault="007C3E55">
            <w:pPr>
              <w:rPr>
                <w:rFonts w:ascii="Times New Roman" w:eastAsia="Times New Roman" w:hAnsi="Times New Roman" w:cs="Times New Roman"/>
                <w:color w:val="000000"/>
                <w:sz w:val="22"/>
                <w:szCs w:val="22"/>
              </w:rPr>
            </w:pPr>
          </w:p>
        </w:tc>
      </w:tr>
      <w:tr w:rsidR="007C3E55" w14:paraId="2B3D108C" w14:textId="77777777">
        <w:trPr>
          <w:gridAfter w:val="1"/>
          <w:wAfter w:w="3009" w:type="dxa"/>
        </w:trPr>
        <w:tc>
          <w:tcPr>
            <w:tcW w:w="783" w:type="dxa"/>
          </w:tcPr>
          <w:p w14:paraId="5332641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46</w:t>
            </w:r>
          </w:p>
        </w:tc>
        <w:tc>
          <w:tcPr>
            <w:tcW w:w="3009" w:type="dxa"/>
          </w:tcPr>
          <w:p w14:paraId="4F3734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3D3D0AE" w14:textId="77777777" w:rsidR="007C3E55" w:rsidRDefault="00000000">
            <w:pPr>
              <w:rPr>
                <w:rFonts w:ascii="Times New Roman" w:eastAsia="Times New Roman" w:hAnsi="Times New Roman" w:cs="Times New Roman"/>
                <w:color w:val="000000"/>
                <w:sz w:val="22"/>
                <w:szCs w:val="22"/>
              </w:rPr>
            </w:pPr>
            <w:hyperlink r:id="rId639">
              <w:r w:rsidR="00571110">
                <w:rPr>
                  <w:rFonts w:ascii="Times New Roman" w:eastAsia="Times New Roman" w:hAnsi="Times New Roman" w:cs="Times New Roman"/>
                  <w:color w:val="000000"/>
                  <w:sz w:val="22"/>
                  <w:szCs w:val="22"/>
                </w:rPr>
                <w:t>Role of the Board and clinical commissioning groups in respect of emergencies</w:t>
              </w:r>
            </w:hyperlink>
            <w:r w:rsidR="00571110">
              <w:rPr>
                <w:rFonts w:ascii="Times New Roman" w:eastAsia="Times New Roman" w:hAnsi="Times New Roman" w:cs="Times New Roman"/>
                <w:color w:val="000000"/>
                <w:sz w:val="22"/>
                <w:szCs w:val="22"/>
              </w:rPr>
              <w:t>.</w:t>
            </w:r>
          </w:p>
          <w:p w14:paraId="3FF95869" w14:textId="77777777" w:rsidR="007C3E55" w:rsidRDefault="007C3E55">
            <w:pPr>
              <w:rPr>
                <w:rFonts w:ascii="Times New Roman" w:eastAsia="Times New Roman" w:hAnsi="Times New Roman" w:cs="Times New Roman"/>
                <w:color w:val="000000"/>
                <w:sz w:val="22"/>
                <w:szCs w:val="22"/>
              </w:rPr>
            </w:pPr>
          </w:p>
        </w:tc>
        <w:tc>
          <w:tcPr>
            <w:tcW w:w="2736" w:type="dxa"/>
          </w:tcPr>
          <w:p w14:paraId="5BC18CA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46</w:t>
            </w:r>
          </w:p>
        </w:tc>
      </w:tr>
      <w:tr w:rsidR="007C3E55" w14:paraId="1CCDD85B" w14:textId="77777777">
        <w:trPr>
          <w:gridAfter w:val="1"/>
          <w:wAfter w:w="3009" w:type="dxa"/>
        </w:trPr>
        <w:tc>
          <w:tcPr>
            <w:tcW w:w="783" w:type="dxa"/>
          </w:tcPr>
          <w:p w14:paraId="60B0A1B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47</w:t>
            </w:r>
          </w:p>
        </w:tc>
        <w:tc>
          <w:tcPr>
            <w:tcW w:w="3009" w:type="dxa"/>
          </w:tcPr>
          <w:p w14:paraId="73383D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FAA78CA" w14:textId="77777777" w:rsidR="007C3E55" w:rsidRDefault="00000000">
            <w:pPr>
              <w:rPr>
                <w:rFonts w:ascii="Times New Roman" w:eastAsia="Times New Roman" w:hAnsi="Times New Roman" w:cs="Times New Roman"/>
                <w:color w:val="000000"/>
                <w:sz w:val="22"/>
                <w:szCs w:val="22"/>
              </w:rPr>
            </w:pPr>
            <w:hyperlink r:id="rId640">
              <w:r w:rsidR="00571110">
                <w:rPr>
                  <w:rFonts w:ascii="Times New Roman" w:eastAsia="Times New Roman" w:hAnsi="Times New Roman" w:cs="Times New Roman"/>
                  <w:color w:val="000000"/>
                  <w:sz w:val="22"/>
                  <w:szCs w:val="22"/>
                </w:rPr>
                <w:t>Secretary of State’s emergency powers</w:t>
              </w:r>
            </w:hyperlink>
            <w:r w:rsidR="00571110">
              <w:rPr>
                <w:rFonts w:ascii="Times New Roman" w:eastAsia="Times New Roman" w:hAnsi="Times New Roman" w:cs="Times New Roman"/>
                <w:color w:val="000000"/>
                <w:sz w:val="22"/>
                <w:szCs w:val="22"/>
              </w:rPr>
              <w:t>.</w:t>
            </w:r>
          </w:p>
          <w:p w14:paraId="59E8C30F" w14:textId="77777777" w:rsidR="007C3E55" w:rsidRDefault="007C3E55">
            <w:pPr>
              <w:rPr>
                <w:rFonts w:ascii="Times New Roman" w:eastAsia="Times New Roman" w:hAnsi="Times New Roman" w:cs="Times New Roman"/>
                <w:color w:val="000000"/>
                <w:sz w:val="22"/>
                <w:szCs w:val="22"/>
              </w:rPr>
            </w:pPr>
          </w:p>
        </w:tc>
        <w:tc>
          <w:tcPr>
            <w:tcW w:w="2736" w:type="dxa"/>
          </w:tcPr>
          <w:p w14:paraId="519002F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47</w:t>
            </w:r>
          </w:p>
        </w:tc>
      </w:tr>
      <w:tr w:rsidR="007C3E55" w14:paraId="1BD6D538" w14:textId="77777777">
        <w:trPr>
          <w:gridAfter w:val="1"/>
          <w:wAfter w:w="3009" w:type="dxa"/>
        </w:trPr>
        <w:tc>
          <w:tcPr>
            <w:tcW w:w="11170" w:type="dxa"/>
            <w:gridSpan w:val="4"/>
          </w:tcPr>
          <w:p w14:paraId="1FF1D7C1" w14:textId="77777777" w:rsidR="007C3E55" w:rsidRDefault="007C3E55">
            <w:pPr>
              <w:rPr>
                <w:rFonts w:ascii="Times New Roman" w:eastAsia="Times New Roman" w:hAnsi="Times New Roman" w:cs="Times New Roman"/>
                <w:color w:val="000000"/>
                <w:sz w:val="22"/>
                <w:szCs w:val="22"/>
              </w:rPr>
            </w:pPr>
          </w:p>
          <w:p w14:paraId="1BEEBF8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Miscellaneous</w:t>
            </w:r>
          </w:p>
          <w:p w14:paraId="3136BBFE" w14:textId="77777777" w:rsidR="007C3E55" w:rsidRDefault="007C3E55">
            <w:pPr>
              <w:rPr>
                <w:rFonts w:ascii="Times New Roman" w:eastAsia="Times New Roman" w:hAnsi="Times New Roman" w:cs="Times New Roman"/>
                <w:color w:val="000000"/>
                <w:sz w:val="22"/>
                <w:szCs w:val="22"/>
              </w:rPr>
            </w:pPr>
          </w:p>
        </w:tc>
      </w:tr>
      <w:tr w:rsidR="007C3E55" w14:paraId="5C0FC40B" w14:textId="77777777">
        <w:trPr>
          <w:gridAfter w:val="1"/>
          <w:wAfter w:w="3009" w:type="dxa"/>
        </w:trPr>
        <w:tc>
          <w:tcPr>
            <w:tcW w:w="783" w:type="dxa"/>
          </w:tcPr>
          <w:p w14:paraId="1BBE85E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48</w:t>
            </w:r>
          </w:p>
        </w:tc>
        <w:tc>
          <w:tcPr>
            <w:tcW w:w="3009" w:type="dxa"/>
          </w:tcPr>
          <w:p w14:paraId="7724EB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E64D69F" w14:textId="77777777" w:rsidR="007C3E55" w:rsidRDefault="00000000">
            <w:pPr>
              <w:rPr>
                <w:rFonts w:ascii="Times New Roman" w:eastAsia="Times New Roman" w:hAnsi="Times New Roman" w:cs="Times New Roman"/>
                <w:color w:val="000000"/>
                <w:sz w:val="22"/>
                <w:szCs w:val="22"/>
              </w:rPr>
            </w:pPr>
            <w:hyperlink r:id="rId641">
              <w:r w:rsidR="00571110">
                <w:rPr>
                  <w:rFonts w:ascii="Times New Roman" w:eastAsia="Times New Roman" w:hAnsi="Times New Roman" w:cs="Times New Roman"/>
                  <w:color w:val="000000"/>
                  <w:sz w:val="22"/>
                  <w:szCs w:val="22"/>
                </w:rPr>
                <w:t>New Special Health Authorities</w:t>
              </w:r>
            </w:hyperlink>
            <w:r w:rsidR="00571110">
              <w:rPr>
                <w:rFonts w:ascii="Times New Roman" w:eastAsia="Times New Roman" w:hAnsi="Times New Roman" w:cs="Times New Roman"/>
                <w:color w:val="000000"/>
                <w:sz w:val="22"/>
                <w:szCs w:val="22"/>
              </w:rPr>
              <w:t>.</w:t>
            </w:r>
          </w:p>
          <w:p w14:paraId="5D8A7B2F" w14:textId="77777777" w:rsidR="007C3E55" w:rsidRDefault="007C3E55">
            <w:pPr>
              <w:rPr>
                <w:rFonts w:ascii="Times New Roman" w:eastAsia="Times New Roman" w:hAnsi="Times New Roman" w:cs="Times New Roman"/>
                <w:color w:val="000000"/>
                <w:sz w:val="22"/>
                <w:szCs w:val="22"/>
              </w:rPr>
            </w:pPr>
          </w:p>
        </w:tc>
        <w:tc>
          <w:tcPr>
            <w:tcW w:w="2736" w:type="dxa"/>
          </w:tcPr>
          <w:p w14:paraId="24A4A9B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48</w:t>
            </w:r>
          </w:p>
        </w:tc>
      </w:tr>
      <w:tr w:rsidR="007C3E55" w14:paraId="66E71639" w14:textId="77777777">
        <w:trPr>
          <w:gridAfter w:val="1"/>
          <w:wAfter w:w="3009" w:type="dxa"/>
        </w:trPr>
        <w:tc>
          <w:tcPr>
            <w:tcW w:w="783" w:type="dxa"/>
          </w:tcPr>
          <w:p w14:paraId="63E0CFC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49</w:t>
            </w:r>
          </w:p>
        </w:tc>
        <w:tc>
          <w:tcPr>
            <w:tcW w:w="3009" w:type="dxa"/>
          </w:tcPr>
          <w:p w14:paraId="42901A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D49071E" w14:textId="77777777" w:rsidR="007C3E55" w:rsidRDefault="00000000">
            <w:pPr>
              <w:rPr>
                <w:rFonts w:ascii="Times New Roman" w:eastAsia="Times New Roman" w:hAnsi="Times New Roman" w:cs="Times New Roman"/>
                <w:color w:val="000000"/>
                <w:sz w:val="22"/>
                <w:szCs w:val="22"/>
              </w:rPr>
            </w:pPr>
            <w:hyperlink r:id="rId642">
              <w:r w:rsidR="00571110">
                <w:rPr>
                  <w:rFonts w:ascii="Times New Roman" w:eastAsia="Times New Roman" w:hAnsi="Times New Roman" w:cs="Times New Roman"/>
                  <w:color w:val="000000"/>
                  <w:sz w:val="22"/>
                  <w:szCs w:val="22"/>
                </w:rPr>
                <w:t>Primary care services: directions as to exercise of functions</w:t>
              </w:r>
            </w:hyperlink>
            <w:r w:rsidR="00571110">
              <w:rPr>
                <w:rFonts w:ascii="Times New Roman" w:eastAsia="Times New Roman" w:hAnsi="Times New Roman" w:cs="Times New Roman"/>
                <w:color w:val="000000"/>
                <w:sz w:val="22"/>
                <w:szCs w:val="22"/>
              </w:rPr>
              <w:t>.</w:t>
            </w:r>
          </w:p>
          <w:p w14:paraId="65A2CA69" w14:textId="77777777" w:rsidR="007C3E55" w:rsidRDefault="007C3E55">
            <w:pPr>
              <w:rPr>
                <w:rFonts w:ascii="Times New Roman" w:eastAsia="Times New Roman" w:hAnsi="Times New Roman" w:cs="Times New Roman"/>
                <w:color w:val="000000"/>
                <w:sz w:val="22"/>
                <w:szCs w:val="22"/>
              </w:rPr>
            </w:pPr>
          </w:p>
        </w:tc>
        <w:tc>
          <w:tcPr>
            <w:tcW w:w="2736" w:type="dxa"/>
          </w:tcPr>
          <w:p w14:paraId="313C070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49</w:t>
            </w:r>
          </w:p>
        </w:tc>
      </w:tr>
      <w:tr w:rsidR="007C3E55" w14:paraId="2EB10E9F" w14:textId="77777777">
        <w:trPr>
          <w:gridAfter w:val="1"/>
          <w:wAfter w:w="3009" w:type="dxa"/>
        </w:trPr>
        <w:tc>
          <w:tcPr>
            <w:tcW w:w="783" w:type="dxa"/>
          </w:tcPr>
          <w:p w14:paraId="4A4C71C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50</w:t>
            </w:r>
          </w:p>
        </w:tc>
        <w:tc>
          <w:tcPr>
            <w:tcW w:w="3009" w:type="dxa"/>
          </w:tcPr>
          <w:p w14:paraId="71B4EC4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4D9409A" w14:textId="77777777" w:rsidR="007C3E55" w:rsidRDefault="00000000">
            <w:pPr>
              <w:rPr>
                <w:rFonts w:ascii="Times New Roman" w:eastAsia="Times New Roman" w:hAnsi="Times New Roman" w:cs="Times New Roman"/>
                <w:color w:val="000000"/>
                <w:sz w:val="22"/>
                <w:szCs w:val="22"/>
              </w:rPr>
            </w:pPr>
            <w:hyperlink r:id="rId643">
              <w:r w:rsidR="00571110">
                <w:rPr>
                  <w:rFonts w:ascii="Times New Roman" w:eastAsia="Times New Roman" w:hAnsi="Times New Roman" w:cs="Times New Roman"/>
                  <w:color w:val="000000"/>
                  <w:sz w:val="22"/>
                  <w:szCs w:val="22"/>
                </w:rPr>
                <w:t>Charges in respect of certain public health functions</w:t>
              </w:r>
            </w:hyperlink>
            <w:r w:rsidR="00571110">
              <w:rPr>
                <w:rFonts w:ascii="Times New Roman" w:eastAsia="Times New Roman" w:hAnsi="Times New Roman" w:cs="Times New Roman"/>
                <w:color w:val="000000"/>
                <w:sz w:val="22"/>
                <w:szCs w:val="22"/>
              </w:rPr>
              <w:t>.</w:t>
            </w:r>
          </w:p>
          <w:p w14:paraId="5D90217F" w14:textId="77777777" w:rsidR="007C3E55" w:rsidRDefault="007C3E55">
            <w:pPr>
              <w:rPr>
                <w:rFonts w:ascii="Times New Roman" w:eastAsia="Times New Roman" w:hAnsi="Times New Roman" w:cs="Times New Roman"/>
                <w:color w:val="000000"/>
                <w:sz w:val="22"/>
                <w:szCs w:val="22"/>
              </w:rPr>
            </w:pPr>
          </w:p>
        </w:tc>
        <w:tc>
          <w:tcPr>
            <w:tcW w:w="2736" w:type="dxa"/>
          </w:tcPr>
          <w:p w14:paraId="7D61DEE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50</w:t>
            </w:r>
          </w:p>
        </w:tc>
      </w:tr>
      <w:tr w:rsidR="007C3E55" w14:paraId="5B1D33E5" w14:textId="77777777">
        <w:trPr>
          <w:gridAfter w:val="1"/>
          <w:wAfter w:w="3009" w:type="dxa"/>
        </w:trPr>
        <w:tc>
          <w:tcPr>
            <w:tcW w:w="783" w:type="dxa"/>
          </w:tcPr>
          <w:p w14:paraId="598AC75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51</w:t>
            </w:r>
          </w:p>
        </w:tc>
        <w:tc>
          <w:tcPr>
            <w:tcW w:w="3009" w:type="dxa"/>
          </w:tcPr>
          <w:p w14:paraId="3C0E76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1D78153" w14:textId="77777777" w:rsidR="007C3E55" w:rsidRDefault="00000000">
            <w:pPr>
              <w:rPr>
                <w:rFonts w:ascii="Times New Roman" w:eastAsia="Times New Roman" w:hAnsi="Times New Roman" w:cs="Times New Roman"/>
                <w:color w:val="000000"/>
                <w:sz w:val="22"/>
                <w:szCs w:val="22"/>
              </w:rPr>
            </w:pPr>
            <w:hyperlink r:id="rId644">
              <w:r w:rsidR="00571110">
                <w:rPr>
                  <w:rFonts w:ascii="Times New Roman" w:eastAsia="Times New Roman" w:hAnsi="Times New Roman" w:cs="Times New Roman"/>
                  <w:color w:val="000000"/>
                  <w:sz w:val="22"/>
                  <w:szCs w:val="22"/>
                </w:rPr>
                <w:t>Pharmaceutical services expenditure</w:t>
              </w:r>
            </w:hyperlink>
            <w:r w:rsidR="00571110">
              <w:rPr>
                <w:rFonts w:ascii="Times New Roman" w:eastAsia="Times New Roman" w:hAnsi="Times New Roman" w:cs="Times New Roman"/>
                <w:color w:val="000000"/>
                <w:sz w:val="22"/>
                <w:szCs w:val="22"/>
              </w:rPr>
              <w:t>.</w:t>
            </w:r>
          </w:p>
          <w:p w14:paraId="138907C0" w14:textId="77777777" w:rsidR="007C3E55" w:rsidRDefault="007C3E55">
            <w:pPr>
              <w:rPr>
                <w:rFonts w:ascii="Times New Roman" w:eastAsia="Times New Roman" w:hAnsi="Times New Roman" w:cs="Times New Roman"/>
                <w:color w:val="000000"/>
                <w:sz w:val="22"/>
                <w:szCs w:val="22"/>
              </w:rPr>
            </w:pPr>
          </w:p>
        </w:tc>
        <w:tc>
          <w:tcPr>
            <w:tcW w:w="2736" w:type="dxa"/>
          </w:tcPr>
          <w:p w14:paraId="0AFB05E1"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51</w:t>
            </w:r>
          </w:p>
        </w:tc>
      </w:tr>
      <w:tr w:rsidR="007C3E55" w14:paraId="112E487A" w14:textId="77777777">
        <w:trPr>
          <w:gridAfter w:val="1"/>
          <w:wAfter w:w="3009" w:type="dxa"/>
        </w:trPr>
        <w:tc>
          <w:tcPr>
            <w:tcW w:w="783" w:type="dxa"/>
          </w:tcPr>
          <w:p w14:paraId="0A5CCA0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52</w:t>
            </w:r>
          </w:p>
        </w:tc>
        <w:tc>
          <w:tcPr>
            <w:tcW w:w="3009" w:type="dxa"/>
          </w:tcPr>
          <w:p w14:paraId="24BE85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C089A2B" w14:textId="77777777" w:rsidR="007C3E55" w:rsidRDefault="00000000">
            <w:pPr>
              <w:rPr>
                <w:rFonts w:ascii="Times New Roman" w:eastAsia="Times New Roman" w:hAnsi="Times New Roman" w:cs="Times New Roman"/>
                <w:color w:val="000000"/>
                <w:sz w:val="22"/>
                <w:szCs w:val="22"/>
              </w:rPr>
            </w:pPr>
            <w:hyperlink r:id="rId645">
              <w:r w:rsidR="00571110">
                <w:rPr>
                  <w:rFonts w:ascii="Times New Roman" w:eastAsia="Times New Roman" w:hAnsi="Times New Roman" w:cs="Times New Roman"/>
                  <w:color w:val="000000"/>
                  <w:sz w:val="22"/>
                  <w:szCs w:val="22"/>
                </w:rPr>
                <w:t>Secretary of State’s duty to keep health service functions under review</w:t>
              </w:r>
            </w:hyperlink>
            <w:r w:rsidR="00571110">
              <w:rPr>
                <w:rFonts w:ascii="Times New Roman" w:eastAsia="Times New Roman" w:hAnsi="Times New Roman" w:cs="Times New Roman"/>
                <w:color w:val="000000"/>
                <w:sz w:val="22"/>
                <w:szCs w:val="22"/>
              </w:rPr>
              <w:t>.</w:t>
            </w:r>
          </w:p>
          <w:p w14:paraId="310F36A5" w14:textId="77777777" w:rsidR="007C3E55" w:rsidRDefault="007C3E55">
            <w:pPr>
              <w:rPr>
                <w:rFonts w:ascii="Times New Roman" w:eastAsia="Times New Roman" w:hAnsi="Times New Roman" w:cs="Times New Roman"/>
                <w:color w:val="000000"/>
                <w:sz w:val="22"/>
                <w:szCs w:val="22"/>
              </w:rPr>
            </w:pPr>
          </w:p>
        </w:tc>
        <w:tc>
          <w:tcPr>
            <w:tcW w:w="2736" w:type="dxa"/>
          </w:tcPr>
          <w:p w14:paraId="2FB0154F"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52</w:t>
            </w:r>
          </w:p>
        </w:tc>
      </w:tr>
      <w:tr w:rsidR="007C3E55" w14:paraId="11C595CC" w14:textId="77777777">
        <w:trPr>
          <w:gridAfter w:val="1"/>
          <w:wAfter w:w="3009" w:type="dxa"/>
        </w:trPr>
        <w:tc>
          <w:tcPr>
            <w:tcW w:w="783" w:type="dxa"/>
          </w:tcPr>
          <w:p w14:paraId="379F1C7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53</w:t>
            </w:r>
          </w:p>
        </w:tc>
        <w:tc>
          <w:tcPr>
            <w:tcW w:w="3009" w:type="dxa"/>
          </w:tcPr>
          <w:p w14:paraId="6E1367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974BAC2" w14:textId="77777777" w:rsidR="007C3E55" w:rsidRDefault="00000000">
            <w:pPr>
              <w:rPr>
                <w:rFonts w:ascii="Times New Roman" w:eastAsia="Times New Roman" w:hAnsi="Times New Roman" w:cs="Times New Roman"/>
                <w:color w:val="000000"/>
                <w:sz w:val="22"/>
                <w:szCs w:val="22"/>
              </w:rPr>
            </w:pPr>
            <w:hyperlink r:id="rId646">
              <w:r w:rsidR="00571110">
                <w:rPr>
                  <w:rFonts w:ascii="Times New Roman" w:eastAsia="Times New Roman" w:hAnsi="Times New Roman" w:cs="Times New Roman"/>
                  <w:color w:val="000000"/>
                  <w:sz w:val="22"/>
                  <w:szCs w:val="22"/>
                </w:rPr>
                <w:t>Secretary of State’s annual report</w:t>
              </w:r>
            </w:hyperlink>
            <w:r w:rsidR="00571110">
              <w:rPr>
                <w:rFonts w:ascii="Times New Roman" w:eastAsia="Times New Roman" w:hAnsi="Times New Roman" w:cs="Times New Roman"/>
                <w:color w:val="000000"/>
                <w:sz w:val="22"/>
                <w:szCs w:val="22"/>
              </w:rPr>
              <w:t>.</w:t>
            </w:r>
          </w:p>
          <w:p w14:paraId="0E2D9ACB" w14:textId="77777777" w:rsidR="007C3E55" w:rsidRDefault="007C3E55">
            <w:pPr>
              <w:rPr>
                <w:rFonts w:ascii="Times New Roman" w:eastAsia="Times New Roman" w:hAnsi="Times New Roman" w:cs="Times New Roman"/>
                <w:color w:val="000000"/>
                <w:sz w:val="22"/>
                <w:szCs w:val="22"/>
              </w:rPr>
            </w:pPr>
          </w:p>
        </w:tc>
        <w:tc>
          <w:tcPr>
            <w:tcW w:w="2736" w:type="dxa"/>
          </w:tcPr>
          <w:p w14:paraId="06980A0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53</w:t>
            </w:r>
          </w:p>
        </w:tc>
      </w:tr>
      <w:tr w:rsidR="007C3E55" w14:paraId="69595576" w14:textId="77777777">
        <w:trPr>
          <w:gridAfter w:val="1"/>
          <w:wAfter w:w="3009" w:type="dxa"/>
        </w:trPr>
        <w:tc>
          <w:tcPr>
            <w:tcW w:w="783" w:type="dxa"/>
          </w:tcPr>
          <w:p w14:paraId="6410721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54</w:t>
            </w:r>
          </w:p>
        </w:tc>
        <w:tc>
          <w:tcPr>
            <w:tcW w:w="3009" w:type="dxa"/>
          </w:tcPr>
          <w:p w14:paraId="65F7063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0B789CF" w14:textId="77777777" w:rsidR="007C3E55" w:rsidRDefault="00000000">
            <w:pPr>
              <w:rPr>
                <w:rFonts w:ascii="Times New Roman" w:eastAsia="Times New Roman" w:hAnsi="Times New Roman" w:cs="Times New Roman"/>
                <w:color w:val="000000"/>
                <w:sz w:val="22"/>
                <w:szCs w:val="22"/>
              </w:rPr>
            </w:pPr>
            <w:hyperlink r:id="rId647">
              <w:r w:rsidR="00571110">
                <w:rPr>
                  <w:rFonts w:ascii="Times New Roman" w:eastAsia="Times New Roman" w:hAnsi="Times New Roman" w:cs="Times New Roman"/>
                  <w:color w:val="000000"/>
                  <w:sz w:val="22"/>
                  <w:szCs w:val="22"/>
                </w:rPr>
                <w:t>Certification of death</w:t>
              </w:r>
            </w:hyperlink>
            <w:r w:rsidR="00571110">
              <w:rPr>
                <w:rFonts w:ascii="Times New Roman" w:eastAsia="Times New Roman" w:hAnsi="Times New Roman" w:cs="Times New Roman"/>
                <w:color w:val="000000"/>
                <w:sz w:val="22"/>
                <w:szCs w:val="22"/>
              </w:rPr>
              <w:t>.</w:t>
            </w:r>
          </w:p>
          <w:p w14:paraId="2C2EABC2" w14:textId="77777777" w:rsidR="007C3E55" w:rsidRDefault="007C3E55">
            <w:pPr>
              <w:rPr>
                <w:rFonts w:ascii="Times New Roman" w:eastAsia="Times New Roman" w:hAnsi="Times New Roman" w:cs="Times New Roman"/>
                <w:color w:val="000000"/>
                <w:sz w:val="22"/>
                <w:szCs w:val="22"/>
              </w:rPr>
            </w:pPr>
          </w:p>
        </w:tc>
        <w:tc>
          <w:tcPr>
            <w:tcW w:w="2736" w:type="dxa"/>
          </w:tcPr>
          <w:p w14:paraId="157FF7F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54</w:t>
            </w:r>
          </w:p>
        </w:tc>
      </w:tr>
      <w:tr w:rsidR="007C3E55" w14:paraId="1CA2D3E4" w14:textId="77777777">
        <w:trPr>
          <w:gridAfter w:val="1"/>
          <w:wAfter w:w="3009" w:type="dxa"/>
        </w:trPr>
        <w:tc>
          <w:tcPr>
            <w:tcW w:w="783" w:type="dxa"/>
          </w:tcPr>
          <w:p w14:paraId="233084A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55</w:t>
            </w:r>
          </w:p>
        </w:tc>
        <w:tc>
          <w:tcPr>
            <w:tcW w:w="3009" w:type="dxa"/>
          </w:tcPr>
          <w:p w14:paraId="175EE7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EF215A1" w14:textId="77777777" w:rsidR="007C3E55" w:rsidRDefault="00000000">
            <w:pPr>
              <w:rPr>
                <w:rFonts w:ascii="Times New Roman" w:eastAsia="Times New Roman" w:hAnsi="Times New Roman" w:cs="Times New Roman"/>
                <w:color w:val="000000"/>
                <w:sz w:val="22"/>
                <w:szCs w:val="22"/>
              </w:rPr>
            </w:pPr>
            <w:hyperlink r:id="rId648">
              <w:r w:rsidR="00571110">
                <w:rPr>
                  <w:rFonts w:ascii="Times New Roman" w:eastAsia="Times New Roman" w:hAnsi="Times New Roman" w:cs="Times New Roman"/>
                  <w:color w:val="000000"/>
                  <w:sz w:val="22"/>
                  <w:szCs w:val="22"/>
                </w:rPr>
                <w:t>Amendments related to Part 1 and transitional provision</w:t>
              </w:r>
            </w:hyperlink>
            <w:r w:rsidR="00571110">
              <w:rPr>
                <w:rFonts w:ascii="Times New Roman" w:eastAsia="Times New Roman" w:hAnsi="Times New Roman" w:cs="Times New Roman"/>
                <w:color w:val="000000"/>
                <w:sz w:val="22"/>
                <w:szCs w:val="22"/>
              </w:rPr>
              <w:t>.</w:t>
            </w:r>
          </w:p>
          <w:p w14:paraId="18347D22" w14:textId="77777777" w:rsidR="007C3E55" w:rsidRDefault="007C3E55">
            <w:pPr>
              <w:rPr>
                <w:rFonts w:ascii="Times New Roman" w:eastAsia="Times New Roman" w:hAnsi="Times New Roman" w:cs="Times New Roman"/>
                <w:color w:val="000000"/>
                <w:sz w:val="22"/>
                <w:szCs w:val="22"/>
              </w:rPr>
            </w:pPr>
          </w:p>
        </w:tc>
        <w:tc>
          <w:tcPr>
            <w:tcW w:w="2736" w:type="dxa"/>
          </w:tcPr>
          <w:p w14:paraId="30B14B4F"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55</w:t>
            </w:r>
          </w:p>
        </w:tc>
      </w:tr>
      <w:tr w:rsidR="007C3E55" w14:paraId="2823F534" w14:textId="77777777">
        <w:trPr>
          <w:gridAfter w:val="1"/>
          <w:wAfter w:w="3009" w:type="dxa"/>
        </w:trPr>
        <w:tc>
          <w:tcPr>
            <w:tcW w:w="11170" w:type="dxa"/>
            <w:gridSpan w:val="4"/>
          </w:tcPr>
          <w:p w14:paraId="2DA7A287" w14:textId="77777777" w:rsidR="007C3E55" w:rsidRDefault="007C3E55">
            <w:pPr>
              <w:rPr>
                <w:rFonts w:ascii="Times New Roman" w:eastAsia="Times New Roman" w:hAnsi="Times New Roman" w:cs="Times New Roman"/>
                <w:color w:val="000000"/>
                <w:sz w:val="22"/>
                <w:szCs w:val="22"/>
              </w:rPr>
            </w:pPr>
          </w:p>
          <w:p w14:paraId="1312E09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2 Further provision about public health</w:t>
            </w:r>
          </w:p>
          <w:p w14:paraId="563E1E79" w14:textId="77777777" w:rsidR="007C3E55" w:rsidRDefault="007C3E55">
            <w:pPr>
              <w:rPr>
                <w:rFonts w:ascii="Times New Roman" w:eastAsia="Times New Roman" w:hAnsi="Times New Roman" w:cs="Times New Roman"/>
                <w:color w:val="000000"/>
                <w:sz w:val="22"/>
                <w:szCs w:val="22"/>
              </w:rPr>
            </w:pPr>
          </w:p>
        </w:tc>
      </w:tr>
      <w:tr w:rsidR="007C3E55" w14:paraId="23C43D2D" w14:textId="77777777">
        <w:trPr>
          <w:gridAfter w:val="1"/>
          <w:wAfter w:w="3009" w:type="dxa"/>
        </w:trPr>
        <w:tc>
          <w:tcPr>
            <w:tcW w:w="783" w:type="dxa"/>
          </w:tcPr>
          <w:p w14:paraId="06829F4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56</w:t>
            </w:r>
          </w:p>
        </w:tc>
        <w:tc>
          <w:tcPr>
            <w:tcW w:w="3009" w:type="dxa"/>
          </w:tcPr>
          <w:p w14:paraId="5C2593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8A1291A" w14:textId="77777777" w:rsidR="007C3E55" w:rsidRDefault="00000000">
            <w:pPr>
              <w:rPr>
                <w:rFonts w:ascii="Times New Roman" w:eastAsia="Times New Roman" w:hAnsi="Times New Roman" w:cs="Times New Roman"/>
                <w:color w:val="000000"/>
                <w:sz w:val="22"/>
                <w:szCs w:val="22"/>
              </w:rPr>
            </w:pPr>
            <w:hyperlink r:id="rId649">
              <w:r w:rsidR="00571110">
                <w:rPr>
                  <w:rFonts w:ascii="Times New Roman" w:eastAsia="Times New Roman" w:hAnsi="Times New Roman" w:cs="Times New Roman"/>
                  <w:color w:val="000000"/>
                  <w:sz w:val="22"/>
                  <w:szCs w:val="22"/>
                </w:rPr>
                <w:t>Abolition of Health Protection Agency</w:t>
              </w:r>
            </w:hyperlink>
            <w:r w:rsidR="00571110">
              <w:rPr>
                <w:rFonts w:ascii="Times New Roman" w:eastAsia="Times New Roman" w:hAnsi="Times New Roman" w:cs="Times New Roman"/>
                <w:color w:val="000000"/>
                <w:sz w:val="22"/>
                <w:szCs w:val="22"/>
              </w:rPr>
              <w:t>.</w:t>
            </w:r>
          </w:p>
          <w:p w14:paraId="49B29ED0" w14:textId="77777777" w:rsidR="007C3E55" w:rsidRDefault="007C3E55">
            <w:pPr>
              <w:rPr>
                <w:rFonts w:ascii="Times New Roman" w:eastAsia="Times New Roman" w:hAnsi="Times New Roman" w:cs="Times New Roman"/>
                <w:color w:val="000000"/>
                <w:sz w:val="22"/>
                <w:szCs w:val="22"/>
              </w:rPr>
            </w:pPr>
          </w:p>
        </w:tc>
        <w:tc>
          <w:tcPr>
            <w:tcW w:w="2736" w:type="dxa"/>
          </w:tcPr>
          <w:p w14:paraId="64837FA1"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56</w:t>
            </w:r>
          </w:p>
        </w:tc>
      </w:tr>
      <w:tr w:rsidR="007C3E55" w14:paraId="03E5272C" w14:textId="77777777">
        <w:trPr>
          <w:gridAfter w:val="1"/>
          <w:wAfter w:w="3009" w:type="dxa"/>
        </w:trPr>
        <w:tc>
          <w:tcPr>
            <w:tcW w:w="783" w:type="dxa"/>
          </w:tcPr>
          <w:p w14:paraId="3A6B9A3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57</w:t>
            </w:r>
          </w:p>
        </w:tc>
        <w:tc>
          <w:tcPr>
            <w:tcW w:w="3009" w:type="dxa"/>
          </w:tcPr>
          <w:p w14:paraId="4D08635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5D8946A" w14:textId="77777777" w:rsidR="007C3E55" w:rsidRDefault="00000000">
            <w:pPr>
              <w:rPr>
                <w:rFonts w:ascii="Times New Roman" w:eastAsia="Times New Roman" w:hAnsi="Times New Roman" w:cs="Times New Roman"/>
                <w:color w:val="000000"/>
                <w:sz w:val="22"/>
                <w:szCs w:val="22"/>
              </w:rPr>
            </w:pPr>
            <w:hyperlink r:id="rId650">
              <w:r w:rsidR="00571110">
                <w:rPr>
                  <w:rFonts w:ascii="Times New Roman" w:eastAsia="Times New Roman" w:hAnsi="Times New Roman" w:cs="Times New Roman"/>
                  <w:color w:val="000000"/>
                  <w:sz w:val="22"/>
                  <w:szCs w:val="22"/>
                </w:rPr>
                <w:t>Functions in relation to biological substances</w:t>
              </w:r>
            </w:hyperlink>
            <w:r w:rsidR="00571110">
              <w:rPr>
                <w:rFonts w:ascii="Times New Roman" w:eastAsia="Times New Roman" w:hAnsi="Times New Roman" w:cs="Times New Roman"/>
                <w:color w:val="000000"/>
                <w:sz w:val="22"/>
                <w:szCs w:val="22"/>
              </w:rPr>
              <w:t>.</w:t>
            </w:r>
          </w:p>
          <w:p w14:paraId="70C29819" w14:textId="77777777" w:rsidR="007C3E55" w:rsidRDefault="007C3E55">
            <w:pPr>
              <w:rPr>
                <w:rFonts w:ascii="Times New Roman" w:eastAsia="Times New Roman" w:hAnsi="Times New Roman" w:cs="Times New Roman"/>
                <w:color w:val="000000"/>
                <w:sz w:val="22"/>
                <w:szCs w:val="22"/>
              </w:rPr>
            </w:pPr>
          </w:p>
        </w:tc>
        <w:tc>
          <w:tcPr>
            <w:tcW w:w="2736" w:type="dxa"/>
          </w:tcPr>
          <w:p w14:paraId="7451DF01"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57</w:t>
            </w:r>
          </w:p>
        </w:tc>
      </w:tr>
      <w:tr w:rsidR="007C3E55" w14:paraId="491D255F" w14:textId="77777777">
        <w:trPr>
          <w:gridAfter w:val="1"/>
          <w:wAfter w:w="3009" w:type="dxa"/>
        </w:trPr>
        <w:tc>
          <w:tcPr>
            <w:tcW w:w="783" w:type="dxa"/>
          </w:tcPr>
          <w:p w14:paraId="091C759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58</w:t>
            </w:r>
          </w:p>
        </w:tc>
        <w:tc>
          <w:tcPr>
            <w:tcW w:w="3009" w:type="dxa"/>
          </w:tcPr>
          <w:p w14:paraId="23D6E01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55FB6D7" w14:textId="77777777" w:rsidR="007C3E55" w:rsidRDefault="00000000">
            <w:pPr>
              <w:rPr>
                <w:rFonts w:ascii="Times New Roman" w:eastAsia="Times New Roman" w:hAnsi="Times New Roman" w:cs="Times New Roman"/>
                <w:color w:val="000000"/>
                <w:sz w:val="22"/>
                <w:szCs w:val="22"/>
              </w:rPr>
            </w:pPr>
            <w:hyperlink r:id="rId651">
              <w:r w:rsidR="00571110">
                <w:rPr>
                  <w:rFonts w:ascii="Times New Roman" w:eastAsia="Times New Roman" w:hAnsi="Times New Roman" w:cs="Times New Roman"/>
                  <w:color w:val="000000"/>
                  <w:sz w:val="22"/>
                  <w:szCs w:val="22"/>
                </w:rPr>
                <w:t>Radiation protection functions</w:t>
              </w:r>
            </w:hyperlink>
            <w:r w:rsidR="00571110">
              <w:rPr>
                <w:rFonts w:ascii="Times New Roman" w:eastAsia="Times New Roman" w:hAnsi="Times New Roman" w:cs="Times New Roman"/>
                <w:color w:val="000000"/>
                <w:sz w:val="22"/>
                <w:szCs w:val="22"/>
              </w:rPr>
              <w:t>.</w:t>
            </w:r>
          </w:p>
          <w:p w14:paraId="43F5F979" w14:textId="77777777" w:rsidR="007C3E55" w:rsidRDefault="007C3E55">
            <w:pPr>
              <w:rPr>
                <w:rFonts w:ascii="Times New Roman" w:eastAsia="Times New Roman" w:hAnsi="Times New Roman" w:cs="Times New Roman"/>
                <w:color w:val="000000"/>
                <w:sz w:val="22"/>
                <w:szCs w:val="22"/>
              </w:rPr>
            </w:pPr>
          </w:p>
        </w:tc>
        <w:tc>
          <w:tcPr>
            <w:tcW w:w="2736" w:type="dxa"/>
          </w:tcPr>
          <w:p w14:paraId="4E70669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58</w:t>
            </w:r>
          </w:p>
        </w:tc>
      </w:tr>
      <w:tr w:rsidR="007C3E55" w14:paraId="1BEAF9FE" w14:textId="77777777">
        <w:trPr>
          <w:gridAfter w:val="1"/>
          <w:wAfter w:w="3009" w:type="dxa"/>
        </w:trPr>
        <w:tc>
          <w:tcPr>
            <w:tcW w:w="783" w:type="dxa"/>
          </w:tcPr>
          <w:p w14:paraId="7E2F77E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59</w:t>
            </w:r>
          </w:p>
        </w:tc>
        <w:tc>
          <w:tcPr>
            <w:tcW w:w="3009" w:type="dxa"/>
          </w:tcPr>
          <w:p w14:paraId="7E1834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1900F11" w14:textId="77777777" w:rsidR="007C3E55" w:rsidRDefault="00000000">
            <w:pPr>
              <w:rPr>
                <w:rFonts w:ascii="Times New Roman" w:eastAsia="Times New Roman" w:hAnsi="Times New Roman" w:cs="Times New Roman"/>
                <w:color w:val="000000"/>
                <w:sz w:val="22"/>
                <w:szCs w:val="22"/>
              </w:rPr>
            </w:pPr>
            <w:hyperlink r:id="rId652">
              <w:r w:rsidR="00571110">
                <w:rPr>
                  <w:rFonts w:ascii="Times New Roman" w:eastAsia="Times New Roman" w:hAnsi="Times New Roman" w:cs="Times New Roman"/>
                  <w:color w:val="000000"/>
                  <w:sz w:val="22"/>
                  <w:szCs w:val="22"/>
                </w:rPr>
                <w:t>Repeal of AIDS (Control) Act 1987</w:t>
              </w:r>
            </w:hyperlink>
            <w:r w:rsidR="00571110">
              <w:rPr>
                <w:rFonts w:ascii="Times New Roman" w:eastAsia="Times New Roman" w:hAnsi="Times New Roman" w:cs="Times New Roman"/>
                <w:color w:val="000000"/>
                <w:sz w:val="22"/>
                <w:szCs w:val="22"/>
              </w:rPr>
              <w:t>.</w:t>
            </w:r>
          </w:p>
          <w:p w14:paraId="0E9EA6AB" w14:textId="77777777" w:rsidR="007C3E55" w:rsidRDefault="007C3E55">
            <w:pPr>
              <w:rPr>
                <w:rFonts w:ascii="Times New Roman" w:eastAsia="Times New Roman" w:hAnsi="Times New Roman" w:cs="Times New Roman"/>
                <w:color w:val="000000"/>
                <w:sz w:val="22"/>
                <w:szCs w:val="22"/>
              </w:rPr>
            </w:pPr>
          </w:p>
        </w:tc>
        <w:tc>
          <w:tcPr>
            <w:tcW w:w="2736" w:type="dxa"/>
          </w:tcPr>
          <w:p w14:paraId="776C970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59</w:t>
            </w:r>
          </w:p>
        </w:tc>
      </w:tr>
      <w:tr w:rsidR="007C3E55" w14:paraId="5B2003DE" w14:textId="77777777">
        <w:trPr>
          <w:gridAfter w:val="1"/>
          <w:wAfter w:w="3009" w:type="dxa"/>
        </w:trPr>
        <w:tc>
          <w:tcPr>
            <w:tcW w:w="783" w:type="dxa"/>
          </w:tcPr>
          <w:p w14:paraId="20854CA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60</w:t>
            </w:r>
          </w:p>
        </w:tc>
        <w:tc>
          <w:tcPr>
            <w:tcW w:w="3009" w:type="dxa"/>
          </w:tcPr>
          <w:p w14:paraId="34DB8D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5BDE28A" w14:textId="77777777" w:rsidR="007C3E55" w:rsidRDefault="00000000">
            <w:pPr>
              <w:rPr>
                <w:rFonts w:ascii="Times New Roman" w:eastAsia="Times New Roman" w:hAnsi="Times New Roman" w:cs="Times New Roman"/>
                <w:color w:val="000000"/>
                <w:sz w:val="22"/>
                <w:szCs w:val="22"/>
              </w:rPr>
            </w:pPr>
            <w:hyperlink r:id="rId653">
              <w:r w:rsidR="00571110">
                <w:rPr>
                  <w:rFonts w:ascii="Times New Roman" w:eastAsia="Times New Roman" w:hAnsi="Times New Roman" w:cs="Times New Roman"/>
                  <w:color w:val="000000"/>
                  <w:sz w:val="22"/>
                  <w:szCs w:val="22"/>
                </w:rPr>
                <w:t>Co-operation with bodies exercising functions in relation to public health</w:t>
              </w:r>
            </w:hyperlink>
            <w:r w:rsidR="00571110">
              <w:rPr>
                <w:rFonts w:ascii="Times New Roman" w:eastAsia="Times New Roman" w:hAnsi="Times New Roman" w:cs="Times New Roman"/>
                <w:color w:val="000000"/>
                <w:sz w:val="22"/>
                <w:szCs w:val="22"/>
              </w:rPr>
              <w:t>.</w:t>
            </w:r>
          </w:p>
          <w:p w14:paraId="40A8AD49" w14:textId="77777777" w:rsidR="007C3E55" w:rsidRDefault="007C3E55">
            <w:pPr>
              <w:rPr>
                <w:rFonts w:ascii="Times New Roman" w:eastAsia="Times New Roman" w:hAnsi="Times New Roman" w:cs="Times New Roman"/>
                <w:color w:val="000000"/>
                <w:sz w:val="22"/>
                <w:szCs w:val="22"/>
              </w:rPr>
            </w:pPr>
          </w:p>
        </w:tc>
        <w:tc>
          <w:tcPr>
            <w:tcW w:w="2736" w:type="dxa"/>
          </w:tcPr>
          <w:p w14:paraId="220CAB9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60</w:t>
            </w:r>
          </w:p>
        </w:tc>
      </w:tr>
      <w:tr w:rsidR="007C3E55" w14:paraId="2B8540A1" w14:textId="77777777">
        <w:trPr>
          <w:gridAfter w:val="1"/>
          <w:wAfter w:w="3009" w:type="dxa"/>
        </w:trPr>
        <w:tc>
          <w:tcPr>
            <w:tcW w:w="11170" w:type="dxa"/>
            <w:gridSpan w:val="4"/>
          </w:tcPr>
          <w:p w14:paraId="76413C14" w14:textId="77777777" w:rsidR="007C3E55" w:rsidRDefault="007C3E55">
            <w:pPr>
              <w:rPr>
                <w:rFonts w:ascii="Times New Roman" w:eastAsia="Times New Roman" w:hAnsi="Times New Roman" w:cs="Times New Roman"/>
                <w:b/>
                <w:color w:val="000000"/>
                <w:sz w:val="22"/>
                <w:szCs w:val="22"/>
              </w:rPr>
            </w:pPr>
          </w:p>
          <w:p w14:paraId="3FAAC2B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3 Regulation of health and adult social care services</w:t>
            </w:r>
          </w:p>
          <w:p w14:paraId="14FC3B8D" w14:textId="77777777" w:rsidR="007C3E55" w:rsidRDefault="007C3E55">
            <w:pPr>
              <w:rPr>
                <w:rFonts w:ascii="Times New Roman" w:eastAsia="Times New Roman" w:hAnsi="Times New Roman" w:cs="Times New Roman"/>
                <w:b/>
                <w:color w:val="000000"/>
                <w:sz w:val="22"/>
                <w:szCs w:val="22"/>
              </w:rPr>
            </w:pPr>
          </w:p>
        </w:tc>
      </w:tr>
      <w:tr w:rsidR="007C3E55" w14:paraId="4E7B1AB5" w14:textId="77777777">
        <w:trPr>
          <w:gridAfter w:val="1"/>
          <w:wAfter w:w="3009" w:type="dxa"/>
        </w:trPr>
        <w:tc>
          <w:tcPr>
            <w:tcW w:w="11170" w:type="dxa"/>
            <w:gridSpan w:val="4"/>
          </w:tcPr>
          <w:p w14:paraId="320D2101" w14:textId="77777777" w:rsidR="007C3E55" w:rsidRDefault="007C3E55">
            <w:pPr>
              <w:rPr>
                <w:rFonts w:ascii="Times New Roman" w:eastAsia="Times New Roman" w:hAnsi="Times New Roman" w:cs="Times New Roman"/>
                <w:b/>
                <w:color w:val="000000"/>
                <w:sz w:val="22"/>
                <w:szCs w:val="22"/>
              </w:rPr>
            </w:pPr>
          </w:p>
          <w:p w14:paraId="3CB7E5E6"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1 Monitor</w:t>
            </w:r>
          </w:p>
          <w:p w14:paraId="75FB8DC8" w14:textId="77777777" w:rsidR="007C3E55" w:rsidRDefault="007C3E55">
            <w:pPr>
              <w:rPr>
                <w:rFonts w:ascii="Times New Roman" w:eastAsia="Times New Roman" w:hAnsi="Times New Roman" w:cs="Times New Roman"/>
                <w:b/>
                <w:color w:val="000000"/>
                <w:sz w:val="22"/>
                <w:szCs w:val="22"/>
              </w:rPr>
            </w:pPr>
          </w:p>
        </w:tc>
      </w:tr>
      <w:tr w:rsidR="007C3E55" w14:paraId="266A3CD1" w14:textId="77777777">
        <w:trPr>
          <w:gridAfter w:val="1"/>
          <w:wAfter w:w="3009" w:type="dxa"/>
        </w:trPr>
        <w:tc>
          <w:tcPr>
            <w:tcW w:w="783" w:type="dxa"/>
          </w:tcPr>
          <w:p w14:paraId="63BC5EB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61</w:t>
            </w:r>
          </w:p>
        </w:tc>
        <w:tc>
          <w:tcPr>
            <w:tcW w:w="3009" w:type="dxa"/>
          </w:tcPr>
          <w:p w14:paraId="4C8A0E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74D1A05" w14:textId="77777777" w:rsidR="007C3E55" w:rsidRDefault="00000000">
            <w:pPr>
              <w:rPr>
                <w:rFonts w:ascii="Times New Roman" w:eastAsia="Times New Roman" w:hAnsi="Times New Roman" w:cs="Times New Roman"/>
                <w:color w:val="000000"/>
                <w:sz w:val="22"/>
                <w:szCs w:val="22"/>
              </w:rPr>
            </w:pPr>
            <w:hyperlink r:id="rId654">
              <w:r w:rsidR="00571110">
                <w:rPr>
                  <w:rFonts w:ascii="Times New Roman" w:eastAsia="Times New Roman" w:hAnsi="Times New Roman" w:cs="Times New Roman"/>
                  <w:color w:val="000000"/>
                  <w:sz w:val="22"/>
                  <w:szCs w:val="22"/>
                </w:rPr>
                <w:t>Monitor</w:t>
              </w:r>
            </w:hyperlink>
            <w:r w:rsidR="00571110">
              <w:rPr>
                <w:rFonts w:ascii="Times New Roman" w:eastAsia="Times New Roman" w:hAnsi="Times New Roman" w:cs="Times New Roman"/>
                <w:color w:val="000000"/>
                <w:sz w:val="22"/>
                <w:szCs w:val="22"/>
              </w:rPr>
              <w:t>.</w:t>
            </w:r>
          </w:p>
          <w:p w14:paraId="13EC32B2" w14:textId="77777777" w:rsidR="007C3E55" w:rsidRDefault="007C3E55">
            <w:pPr>
              <w:rPr>
                <w:rFonts w:ascii="Times New Roman" w:eastAsia="Times New Roman" w:hAnsi="Times New Roman" w:cs="Times New Roman"/>
                <w:color w:val="000000"/>
                <w:sz w:val="22"/>
                <w:szCs w:val="22"/>
              </w:rPr>
            </w:pPr>
          </w:p>
        </w:tc>
        <w:tc>
          <w:tcPr>
            <w:tcW w:w="2736" w:type="dxa"/>
          </w:tcPr>
          <w:p w14:paraId="67619A5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61</w:t>
            </w:r>
          </w:p>
        </w:tc>
      </w:tr>
      <w:tr w:rsidR="007C3E55" w14:paraId="19CB85C0" w14:textId="77777777">
        <w:trPr>
          <w:gridAfter w:val="1"/>
          <w:wAfter w:w="3009" w:type="dxa"/>
        </w:trPr>
        <w:tc>
          <w:tcPr>
            <w:tcW w:w="783" w:type="dxa"/>
          </w:tcPr>
          <w:p w14:paraId="54ABEF8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62</w:t>
            </w:r>
          </w:p>
        </w:tc>
        <w:tc>
          <w:tcPr>
            <w:tcW w:w="3009" w:type="dxa"/>
          </w:tcPr>
          <w:p w14:paraId="6310BA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3C049CB" w14:textId="77777777" w:rsidR="007C3E55" w:rsidRDefault="00000000">
            <w:pPr>
              <w:rPr>
                <w:rFonts w:ascii="Times New Roman" w:eastAsia="Times New Roman" w:hAnsi="Times New Roman" w:cs="Times New Roman"/>
                <w:color w:val="000000"/>
                <w:sz w:val="22"/>
                <w:szCs w:val="22"/>
              </w:rPr>
            </w:pPr>
            <w:hyperlink r:id="rId655">
              <w:r w:rsidR="00571110">
                <w:rPr>
                  <w:rFonts w:ascii="Times New Roman" w:eastAsia="Times New Roman" w:hAnsi="Times New Roman" w:cs="Times New Roman"/>
                  <w:color w:val="000000"/>
                  <w:sz w:val="22"/>
                  <w:szCs w:val="22"/>
                </w:rPr>
                <w:t>General duties</w:t>
              </w:r>
            </w:hyperlink>
            <w:r w:rsidR="00571110">
              <w:rPr>
                <w:rFonts w:ascii="Times New Roman" w:eastAsia="Times New Roman" w:hAnsi="Times New Roman" w:cs="Times New Roman"/>
                <w:color w:val="000000"/>
                <w:sz w:val="22"/>
                <w:szCs w:val="22"/>
              </w:rPr>
              <w:t>.</w:t>
            </w:r>
          </w:p>
          <w:p w14:paraId="52DBBC20" w14:textId="77777777" w:rsidR="007C3E55" w:rsidRDefault="007C3E55">
            <w:pPr>
              <w:rPr>
                <w:rFonts w:ascii="Times New Roman" w:eastAsia="Times New Roman" w:hAnsi="Times New Roman" w:cs="Times New Roman"/>
                <w:color w:val="000000"/>
                <w:sz w:val="22"/>
                <w:szCs w:val="22"/>
              </w:rPr>
            </w:pPr>
          </w:p>
        </w:tc>
        <w:tc>
          <w:tcPr>
            <w:tcW w:w="2736" w:type="dxa"/>
          </w:tcPr>
          <w:p w14:paraId="52CCE72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62</w:t>
            </w:r>
          </w:p>
        </w:tc>
      </w:tr>
      <w:tr w:rsidR="007C3E55" w14:paraId="37507DC8" w14:textId="77777777">
        <w:trPr>
          <w:gridAfter w:val="1"/>
          <w:wAfter w:w="3009" w:type="dxa"/>
        </w:trPr>
        <w:tc>
          <w:tcPr>
            <w:tcW w:w="783" w:type="dxa"/>
          </w:tcPr>
          <w:p w14:paraId="2FD6E96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63</w:t>
            </w:r>
          </w:p>
        </w:tc>
        <w:tc>
          <w:tcPr>
            <w:tcW w:w="3009" w:type="dxa"/>
          </w:tcPr>
          <w:p w14:paraId="62C4AEF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E7838EE" w14:textId="77777777" w:rsidR="007C3E55" w:rsidRDefault="00000000">
            <w:pPr>
              <w:rPr>
                <w:rFonts w:ascii="Times New Roman" w:eastAsia="Times New Roman" w:hAnsi="Times New Roman" w:cs="Times New Roman"/>
                <w:color w:val="000000"/>
                <w:sz w:val="22"/>
                <w:szCs w:val="22"/>
              </w:rPr>
            </w:pPr>
            <w:hyperlink r:id="rId656">
              <w:r w:rsidR="00571110">
                <w:rPr>
                  <w:rFonts w:ascii="Times New Roman" w:eastAsia="Times New Roman" w:hAnsi="Times New Roman" w:cs="Times New Roman"/>
                  <w:color w:val="000000"/>
                  <w:sz w:val="22"/>
                  <w:szCs w:val="22"/>
                </w:rPr>
                <w:t>Secretary of State’s guidance on duty under section 62(9)</w:t>
              </w:r>
            </w:hyperlink>
            <w:r w:rsidR="00571110">
              <w:rPr>
                <w:rFonts w:ascii="Times New Roman" w:eastAsia="Times New Roman" w:hAnsi="Times New Roman" w:cs="Times New Roman"/>
                <w:color w:val="000000"/>
                <w:sz w:val="22"/>
                <w:szCs w:val="22"/>
              </w:rPr>
              <w:t>.</w:t>
            </w:r>
          </w:p>
          <w:p w14:paraId="552CD315" w14:textId="77777777" w:rsidR="007C3E55" w:rsidRDefault="007C3E55">
            <w:pPr>
              <w:rPr>
                <w:rFonts w:ascii="Times New Roman" w:eastAsia="Times New Roman" w:hAnsi="Times New Roman" w:cs="Times New Roman"/>
                <w:color w:val="000000"/>
                <w:sz w:val="22"/>
                <w:szCs w:val="22"/>
              </w:rPr>
            </w:pPr>
          </w:p>
        </w:tc>
        <w:tc>
          <w:tcPr>
            <w:tcW w:w="2736" w:type="dxa"/>
          </w:tcPr>
          <w:p w14:paraId="33AAB78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63</w:t>
            </w:r>
          </w:p>
        </w:tc>
      </w:tr>
      <w:tr w:rsidR="007C3E55" w14:paraId="7C8B499B" w14:textId="77777777">
        <w:trPr>
          <w:gridAfter w:val="1"/>
          <w:wAfter w:w="3009" w:type="dxa"/>
        </w:trPr>
        <w:tc>
          <w:tcPr>
            <w:tcW w:w="783" w:type="dxa"/>
          </w:tcPr>
          <w:p w14:paraId="25F6282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64</w:t>
            </w:r>
          </w:p>
        </w:tc>
        <w:tc>
          <w:tcPr>
            <w:tcW w:w="3009" w:type="dxa"/>
          </w:tcPr>
          <w:p w14:paraId="6F6FAA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9E04ECD" w14:textId="77777777" w:rsidR="007C3E55" w:rsidRDefault="00000000">
            <w:pPr>
              <w:rPr>
                <w:rFonts w:ascii="Times New Roman" w:eastAsia="Times New Roman" w:hAnsi="Times New Roman" w:cs="Times New Roman"/>
                <w:color w:val="000000"/>
                <w:sz w:val="22"/>
                <w:szCs w:val="22"/>
              </w:rPr>
            </w:pPr>
            <w:hyperlink r:id="rId657">
              <w:r w:rsidR="00571110">
                <w:rPr>
                  <w:rFonts w:ascii="Times New Roman" w:eastAsia="Times New Roman" w:hAnsi="Times New Roman" w:cs="Times New Roman"/>
                  <w:color w:val="000000"/>
                  <w:sz w:val="22"/>
                  <w:szCs w:val="22"/>
                </w:rPr>
                <w:t>General duties: supplementary</w:t>
              </w:r>
            </w:hyperlink>
            <w:r w:rsidR="00571110">
              <w:rPr>
                <w:rFonts w:ascii="Times New Roman" w:eastAsia="Times New Roman" w:hAnsi="Times New Roman" w:cs="Times New Roman"/>
                <w:color w:val="000000"/>
                <w:sz w:val="22"/>
                <w:szCs w:val="22"/>
              </w:rPr>
              <w:t>.</w:t>
            </w:r>
          </w:p>
          <w:p w14:paraId="1D3BC8D8" w14:textId="77777777" w:rsidR="007C3E55" w:rsidRDefault="007C3E55">
            <w:pPr>
              <w:rPr>
                <w:rFonts w:ascii="Times New Roman" w:eastAsia="Times New Roman" w:hAnsi="Times New Roman" w:cs="Times New Roman"/>
                <w:color w:val="000000"/>
                <w:sz w:val="22"/>
                <w:szCs w:val="22"/>
              </w:rPr>
            </w:pPr>
          </w:p>
        </w:tc>
        <w:tc>
          <w:tcPr>
            <w:tcW w:w="2736" w:type="dxa"/>
          </w:tcPr>
          <w:p w14:paraId="1994CD0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64</w:t>
            </w:r>
          </w:p>
        </w:tc>
      </w:tr>
      <w:tr w:rsidR="007C3E55" w14:paraId="34AF2F6E" w14:textId="77777777">
        <w:trPr>
          <w:gridAfter w:val="1"/>
          <w:wAfter w:w="3009" w:type="dxa"/>
        </w:trPr>
        <w:tc>
          <w:tcPr>
            <w:tcW w:w="783" w:type="dxa"/>
          </w:tcPr>
          <w:p w14:paraId="0693B00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65</w:t>
            </w:r>
          </w:p>
        </w:tc>
        <w:tc>
          <w:tcPr>
            <w:tcW w:w="3009" w:type="dxa"/>
          </w:tcPr>
          <w:p w14:paraId="6AD3D10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B07025C" w14:textId="77777777" w:rsidR="007C3E55" w:rsidRDefault="00000000">
            <w:pPr>
              <w:rPr>
                <w:rFonts w:ascii="Times New Roman" w:eastAsia="Times New Roman" w:hAnsi="Times New Roman" w:cs="Times New Roman"/>
                <w:color w:val="000000"/>
                <w:sz w:val="22"/>
                <w:szCs w:val="22"/>
              </w:rPr>
            </w:pPr>
            <w:hyperlink r:id="rId658">
              <w:r w:rsidR="00571110">
                <w:rPr>
                  <w:rFonts w:ascii="Times New Roman" w:eastAsia="Times New Roman" w:hAnsi="Times New Roman" w:cs="Times New Roman"/>
                  <w:color w:val="000000"/>
                  <w:sz w:val="22"/>
                  <w:szCs w:val="22"/>
                </w:rPr>
                <w:t>Power to give Monitor functions relating to adult social care services</w:t>
              </w:r>
            </w:hyperlink>
            <w:r w:rsidR="00571110">
              <w:rPr>
                <w:rFonts w:ascii="Times New Roman" w:eastAsia="Times New Roman" w:hAnsi="Times New Roman" w:cs="Times New Roman"/>
                <w:color w:val="000000"/>
                <w:sz w:val="22"/>
                <w:szCs w:val="22"/>
              </w:rPr>
              <w:t>.</w:t>
            </w:r>
          </w:p>
          <w:p w14:paraId="36F27756" w14:textId="77777777" w:rsidR="007C3E55" w:rsidRDefault="007C3E55">
            <w:pPr>
              <w:rPr>
                <w:rFonts w:ascii="Times New Roman" w:eastAsia="Times New Roman" w:hAnsi="Times New Roman" w:cs="Times New Roman"/>
                <w:color w:val="000000"/>
                <w:sz w:val="22"/>
                <w:szCs w:val="22"/>
              </w:rPr>
            </w:pPr>
          </w:p>
        </w:tc>
        <w:tc>
          <w:tcPr>
            <w:tcW w:w="2736" w:type="dxa"/>
          </w:tcPr>
          <w:p w14:paraId="0ED8F80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65</w:t>
            </w:r>
          </w:p>
        </w:tc>
      </w:tr>
      <w:tr w:rsidR="007C3E55" w14:paraId="22BB5535" w14:textId="77777777">
        <w:trPr>
          <w:gridAfter w:val="1"/>
          <w:wAfter w:w="3009" w:type="dxa"/>
        </w:trPr>
        <w:tc>
          <w:tcPr>
            <w:tcW w:w="783" w:type="dxa"/>
          </w:tcPr>
          <w:p w14:paraId="3FBB6C7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66</w:t>
            </w:r>
          </w:p>
        </w:tc>
        <w:tc>
          <w:tcPr>
            <w:tcW w:w="3009" w:type="dxa"/>
          </w:tcPr>
          <w:p w14:paraId="143D2B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9C6737A" w14:textId="77777777" w:rsidR="007C3E55" w:rsidRDefault="00000000">
            <w:pPr>
              <w:rPr>
                <w:rFonts w:ascii="Times New Roman" w:eastAsia="Times New Roman" w:hAnsi="Times New Roman" w:cs="Times New Roman"/>
                <w:color w:val="000000"/>
                <w:sz w:val="22"/>
                <w:szCs w:val="22"/>
              </w:rPr>
            </w:pPr>
            <w:hyperlink r:id="rId659">
              <w:r w:rsidR="00571110">
                <w:rPr>
                  <w:rFonts w:ascii="Times New Roman" w:eastAsia="Times New Roman" w:hAnsi="Times New Roman" w:cs="Times New Roman"/>
                  <w:color w:val="000000"/>
                  <w:sz w:val="22"/>
                  <w:szCs w:val="22"/>
                </w:rPr>
                <w:t>Matters to have regard to in exercise of functions</w:t>
              </w:r>
            </w:hyperlink>
            <w:r w:rsidR="00571110">
              <w:rPr>
                <w:rFonts w:ascii="Times New Roman" w:eastAsia="Times New Roman" w:hAnsi="Times New Roman" w:cs="Times New Roman"/>
                <w:color w:val="000000"/>
                <w:sz w:val="22"/>
                <w:szCs w:val="22"/>
              </w:rPr>
              <w:t>.</w:t>
            </w:r>
          </w:p>
          <w:p w14:paraId="1D48C98B" w14:textId="77777777" w:rsidR="007C3E55" w:rsidRDefault="007C3E55">
            <w:pPr>
              <w:rPr>
                <w:rFonts w:ascii="Times New Roman" w:eastAsia="Times New Roman" w:hAnsi="Times New Roman" w:cs="Times New Roman"/>
                <w:color w:val="000000"/>
                <w:sz w:val="22"/>
                <w:szCs w:val="22"/>
              </w:rPr>
            </w:pPr>
          </w:p>
        </w:tc>
        <w:tc>
          <w:tcPr>
            <w:tcW w:w="2736" w:type="dxa"/>
          </w:tcPr>
          <w:p w14:paraId="0C68922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66</w:t>
            </w:r>
          </w:p>
        </w:tc>
      </w:tr>
      <w:tr w:rsidR="007C3E55" w14:paraId="3E30A8D3" w14:textId="77777777">
        <w:trPr>
          <w:gridAfter w:val="1"/>
          <w:wAfter w:w="3009" w:type="dxa"/>
        </w:trPr>
        <w:tc>
          <w:tcPr>
            <w:tcW w:w="783" w:type="dxa"/>
          </w:tcPr>
          <w:p w14:paraId="07C09BD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67</w:t>
            </w:r>
          </w:p>
        </w:tc>
        <w:tc>
          <w:tcPr>
            <w:tcW w:w="3009" w:type="dxa"/>
          </w:tcPr>
          <w:p w14:paraId="032722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F61A172" w14:textId="77777777" w:rsidR="007C3E55" w:rsidRDefault="00000000">
            <w:pPr>
              <w:rPr>
                <w:rFonts w:ascii="Times New Roman" w:eastAsia="Times New Roman" w:hAnsi="Times New Roman" w:cs="Times New Roman"/>
                <w:color w:val="000000"/>
                <w:sz w:val="22"/>
                <w:szCs w:val="22"/>
              </w:rPr>
            </w:pPr>
            <w:hyperlink r:id="rId660">
              <w:r w:rsidR="00571110">
                <w:rPr>
                  <w:rFonts w:ascii="Times New Roman" w:eastAsia="Times New Roman" w:hAnsi="Times New Roman" w:cs="Times New Roman"/>
                  <w:color w:val="000000"/>
                  <w:sz w:val="22"/>
                  <w:szCs w:val="22"/>
                </w:rPr>
                <w:t>Conflicts between functions</w:t>
              </w:r>
            </w:hyperlink>
            <w:r w:rsidR="00571110">
              <w:rPr>
                <w:rFonts w:ascii="Times New Roman" w:eastAsia="Times New Roman" w:hAnsi="Times New Roman" w:cs="Times New Roman"/>
                <w:color w:val="000000"/>
                <w:sz w:val="22"/>
                <w:szCs w:val="22"/>
              </w:rPr>
              <w:t>.</w:t>
            </w:r>
          </w:p>
          <w:p w14:paraId="2F7B5C12" w14:textId="77777777" w:rsidR="007C3E55" w:rsidRDefault="007C3E55">
            <w:pPr>
              <w:rPr>
                <w:rFonts w:ascii="Times New Roman" w:eastAsia="Times New Roman" w:hAnsi="Times New Roman" w:cs="Times New Roman"/>
                <w:color w:val="000000"/>
                <w:sz w:val="22"/>
                <w:szCs w:val="22"/>
              </w:rPr>
            </w:pPr>
          </w:p>
        </w:tc>
        <w:tc>
          <w:tcPr>
            <w:tcW w:w="2736" w:type="dxa"/>
          </w:tcPr>
          <w:p w14:paraId="2A87FE3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67</w:t>
            </w:r>
          </w:p>
        </w:tc>
      </w:tr>
      <w:tr w:rsidR="007C3E55" w14:paraId="6B9CCCC5" w14:textId="77777777">
        <w:trPr>
          <w:gridAfter w:val="1"/>
          <w:wAfter w:w="3009" w:type="dxa"/>
        </w:trPr>
        <w:tc>
          <w:tcPr>
            <w:tcW w:w="783" w:type="dxa"/>
          </w:tcPr>
          <w:p w14:paraId="6BC9718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68</w:t>
            </w:r>
          </w:p>
        </w:tc>
        <w:tc>
          <w:tcPr>
            <w:tcW w:w="3009" w:type="dxa"/>
          </w:tcPr>
          <w:p w14:paraId="2A144D5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7E6BBD2" w14:textId="77777777" w:rsidR="007C3E55" w:rsidRDefault="00000000">
            <w:pPr>
              <w:rPr>
                <w:rFonts w:ascii="Times New Roman" w:eastAsia="Times New Roman" w:hAnsi="Times New Roman" w:cs="Times New Roman"/>
                <w:color w:val="000000"/>
                <w:sz w:val="22"/>
                <w:szCs w:val="22"/>
              </w:rPr>
            </w:pPr>
            <w:hyperlink r:id="rId661">
              <w:r w:rsidR="00571110">
                <w:rPr>
                  <w:rFonts w:ascii="Times New Roman" w:eastAsia="Times New Roman" w:hAnsi="Times New Roman" w:cs="Times New Roman"/>
                  <w:color w:val="000000"/>
                  <w:sz w:val="22"/>
                  <w:szCs w:val="22"/>
                </w:rPr>
                <w:t>Duty to review regulatory burdens</w:t>
              </w:r>
            </w:hyperlink>
            <w:r w:rsidR="00571110">
              <w:rPr>
                <w:rFonts w:ascii="Times New Roman" w:eastAsia="Times New Roman" w:hAnsi="Times New Roman" w:cs="Times New Roman"/>
                <w:color w:val="000000"/>
                <w:sz w:val="22"/>
                <w:szCs w:val="22"/>
              </w:rPr>
              <w:t>.</w:t>
            </w:r>
          </w:p>
          <w:p w14:paraId="19C04540" w14:textId="77777777" w:rsidR="007C3E55" w:rsidRDefault="007C3E55">
            <w:pPr>
              <w:rPr>
                <w:rFonts w:ascii="Times New Roman" w:eastAsia="Times New Roman" w:hAnsi="Times New Roman" w:cs="Times New Roman"/>
                <w:color w:val="000000"/>
                <w:sz w:val="22"/>
                <w:szCs w:val="22"/>
              </w:rPr>
            </w:pPr>
          </w:p>
        </w:tc>
        <w:tc>
          <w:tcPr>
            <w:tcW w:w="2736" w:type="dxa"/>
          </w:tcPr>
          <w:p w14:paraId="002D798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68</w:t>
            </w:r>
          </w:p>
        </w:tc>
      </w:tr>
      <w:tr w:rsidR="007C3E55" w14:paraId="38E49F7A" w14:textId="77777777">
        <w:trPr>
          <w:gridAfter w:val="1"/>
          <w:wAfter w:w="3009" w:type="dxa"/>
        </w:trPr>
        <w:tc>
          <w:tcPr>
            <w:tcW w:w="783" w:type="dxa"/>
          </w:tcPr>
          <w:p w14:paraId="7968846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69</w:t>
            </w:r>
          </w:p>
        </w:tc>
        <w:tc>
          <w:tcPr>
            <w:tcW w:w="3009" w:type="dxa"/>
          </w:tcPr>
          <w:p w14:paraId="39AC156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9BDA387" w14:textId="77777777" w:rsidR="007C3E55" w:rsidRDefault="00000000">
            <w:pPr>
              <w:rPr>
                <w:rFonts w:ascii="Times New Roman" w:eastAsia="Times New Roman" w:hAnsi="Times New Roman" w:cs="Times New Roman"/>
                <w:color w:val="000000"/>
                <w:sz w:val="22"/>
                <w:szCs w:val="22"/>
              </w:rPr>
            </w:pPr>
            <w:hyperlink r:id="rId662">
              <w:r w:rsidR="00571110">
                <w:rPr>
                  <w:rFonts w:ascii="Times New Roman" w:eastAsia="Times New Roman" w:hAnsi="Times New Roman" w:cs="Times New Roman"/>
                  <w:color w:val="000000"/>
                  <w:sz w:val="22"/>
                  <w:szCs w:val="22"/>
                </w:rPr>
                <w:t>Duty to carry out impact assessments</w:t>
              </w:r>
            </w:hyperlink>
            <w:r w:rsidR="00571110">
              <w:rPr>
                <w:rFonts w:ascii="Times New Roman" w:eastAsia="Times New Roman" w:hAnsi="Times New Roman" w:cs="Times New Roman"/>
                <w:color w:val="000000"/>
                <w:sz w:val="22"/>
                <w:szCs w:val="22"/>
              </w:rPr>
              <w:t>.</w:t>
            </w:r>
          </w:p>
          <w:p w14:paraId="1B3731BC" w14:textId="77777777" w:rsidR="007C3E55" w:rsidRDefault="007C3E55">
            <w:pPr>
              <w:rPr>
                <w:rFonts w:ascii="Times New Roman" w:eastAsia="Times New Roman" w:hAnsi="Times New Roman" w:cs="Times New Roman"/>
                <w:color w:val="000000"/>
                <w:sz w:val="22"/>
                <w:szCs w:val="22"/>
              </w:rPr>
            </w:pPr>
          </w:p>
        </w:tc>
        <w:tc>
          <w:tcPr>
            <w:tcW w:w="2736" w:type="dxa"/>
          </w:tcPr>
          <w:p w14:paraId="2F7BBBE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69</w:t>
            </w:r>
          </w:p>
        </w:tc>
      </w:tr>
      <w:tr w:rsidR="007C3E55" w14:paraId="3CC4E631" w14:textId="77777777">
        <w:trPr>
          <w:gridAfter w:val="1"/>
          <w:wAfter w:w="3009" w:type="dxa"/>
        </w:trPr>
        <w:tc>
          <w:tcPr>
            <w:tcW w:w="783" w:type="dxa"/>
          </w:tcPr>
          <w:p w14:paraId="35C6F04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70</w:t>
            </w:r>
          </w:p>
        </w:tc>
        <w:tc>
          <w:tcPr>
            <w:tcW w:w="3009" w:type="dxa"/>
          </w:tcPr>
          <w:p w14:paraId="2BFB946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D79F6E2" w14:textId="77777777" w:rsidR="007C3E55" w:rsidRDefault="00000000">
            <w:pPr>
              <w:rPr>
                <w:rFonts w:ascii="Times New Roman" w:eastAsia="Times New Roman" w:hAnsi="Times New Roman" w:cs="Times New Roman"/>
                <w:color w:val="000000"/>
                <w:sz w:val="22"/>
                <w:szCs w:val="22"/>
              </w:rPr>
            </w:pPr>
            <w:hyperlink r:id="rId663">
              <w:r w:rsidR="00571110">
                <w:rPr>
                  <w:rFonts w:ascii="Times New Roman" w:eastAsia="Times New Roman" w:hAnsi="Times New Roman" w:cs="Times New Roman"/>
                  <w:color w:val="000000"/>
                  <w:sz w:val="22"/>
                  <w:szCs w:val="22"/>
                </w:rPr>
                <w:t>Information</w:t>
              </w:r>
            </w:hyperlink>
            <w:r w:rsidR="00571110">
              <w:rPr>
                <w:rFonts w:ascii="Times New Roman" w:eastAsia="Times New Roman" w:hAnsi="Times New Roman" w:cs="Times New Roman"/>
                <w:color w:val="000000"/>
                <w:sz w:val="22"/>
                <w:szCs w:val="22"/>
              </w:rPr>
              <w:t>.</w:t>
            </w:r>
          </w:p>
          <w:p w14:paraId="7B011B68" w14:textId="77777777" w:rsidR="007C3E55" w:rsidRDefault="007C3E55">
            <w:pPr>
              <w:rPr>
                <w:rFonts w:ascii="Times New Roman" w:eastAsia="Times New Roman" w:hAnsi="Times New Roman" w:cs="Times New Roman"/>
                <w:color w:val="000000"/>
                <w:sz w:val="22"/>
                <w:szCs w:val="22"/>
              </w:rPr>
            </w:pPr>
          </w:p>
        </w:tc>
        <w:tc>
          <w:tcPr>
            <w:tcW w:w="2736" w:type="dxa"/>
          </w:tcPr>
          <w:p w14:paraId="748566C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70</w:t>
            </w:r>
          </w:p>
        </w:tc>
      </w:tr>
      <w:tr w:rsidR="007C3E55" w14:paraId="39FE734B" w14:textId="77777777">
        <w:trPr>
          <w:gridAfter w:val="1"/>
          <w:wAfter w:w="3009" w:type="dxa"/>
        </w:trPr>
        <w:tc>
          <w:tcPr>
            <w:tcW w:w="783" w:type="dxa"/>
          </w:tcPr>
          <w:p w14:paraId="68BFB00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71</w:t>
            </w:r>
          </w:p>
        </w:tc>
        <w:tc>
          <w:tcPr>
            <w:tcW w:w="3009" w:type="dxa"/>
          </w:tcPr>
          <w:p w14:paraId="1CD1E3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B040F62" w14:textId="77777777" w:rsidR="007C3E55" w:rsidRDefault="00000000">
            <w:pPr>
              <w:rPr>
                <w:rFonts w:ascii="Times New Roman" w:eastAsia="Times New Roman" w:hAnsi="Times New Roman" w:cs="Times New Roman"/>
                <w:color w:val="000000"/>
                <w:sz w:val="22"/>
                <w:szCs w:val="22"/>
              </w:rPr>
            </w:pPr>
            <w:hyperlink r:id="rId664">
              <w:r w:rsidR="00571110">
                <w:rPr>
                  <w:rFonts w:ascii="Times New Roman" w:eastAsia="Times New Roman" w:hAnsi="Times New Roman" w:cs="Times New Roman"/>
                  <w:color w:val="000000"/>
                  <w:sz w:val="22"/>
                  <w:szCs w:val="22"/>
                </w:rPr>
                <w:t>Failure to perform functions</w:t>
              </w:r>
            </w:hyperlink>
            <w:r w:rsidR="00571110">
              <w:rPr>
                <w:rFonts w:ascii="Times New Roman" w:eastAsia="Times New Roman" w:hAnsi="Times New Roman" w:cs="Times New Roman"/>
                <w:color w:val="000000"/>
                <w:sz w:val="22"/>
                <w:szCs w:val="22"/>
              </w:rPr>
              <w:t>.</w:t>
            </w:r>
          </w:p>
          <w:p w14:paraId="25CEEFA1" w14:textId="77777777" w:rsidR="007C3E55" w:rsidRDefault="007C3E55">
            <w:pPr>
              <w:rPr>
                <w:rFonts w:ascii="Times New Roman" w:eastAsia="Times New Roman" w:hAnsi="Times New Roman" w:cs="Times New Roman"/>
                <w:color w:val="000000"/>
                <w:sz w:val="22"/>
                <w:szCs w:val="22"/>
              </w:rPr>
            </w:pPr>
          </w:p>
        </w:tc>
        <w:tc>
          <w:tcPr>
            <w:tcW w:w="2736" w:type="dxa"/>
          </w:tcPr>
          <w:p w14:paraId="0ECBC2D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71</w:t>
            </w:r>
          </w:p>
        </w:tc>
      </w:tr>
      <w:tr w:rsidR="007C3E55" w14:paraId="05FE24DF" w14:textId="77777777">
        <w:trPr>
          <w:gridAfter w:val="1"/>
          <w:wAfter w:w="3009" w:type="dxa"/>
        </w:trPr>
        <w:tc>
          <w:tcPr>
            <w:tcW w:w="11170" w:type="dxa"/>
            <w:gridSpan w:val="4"/>
          </w:tcPr>
          <w:p w14:paraId="7199DF22" w14:textId="77777777" w:rsidR="007C3E55" w:rsidRDefault="007C3E55">
            <w:pPr>
              <w:rPr>
                <w:rFonts w:ascii="Times New Roman" w:eastAsia="Times New Roman" w:hAnsi="Times New Roman" w:cs="Times New Roman"/>
                <w:color w:val="000000"/>
                <w:sz w:val="22"/>
                <w:szCs w:val="22"/>
              </w:rPr>
            </w:pPr>
          </w:p>
          <w:p w14:paraId="371201DB"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2 Competition</w:t>
            </w:r>
          </w:p>
          <w:p w14:paraId="48DDF49E" w14:textId="77777777" w:rsidR="007C3E55" w:rsidRDefault="007C3E55">
            <w:pPr>
              <w:rPr>
                <w:rFonts w:ascii="Times New Roman" w:eastAsia="Times New Roman" w:hAnsi="Times New Roman" w:cs="Times New Roman"/>
                <w:color w:val="000000"/>
                <w:sz w:val="22"/>
                <w:szCs w:val="22"/>
              </w:rPr>
            </w:pPr>
          </w:p>
        </w:tc>
      </w:tr>
      <w:tr w:rsidR="007C3E55" w14:paraId="2A3DFF31" w14:textId="77777777">
        <w:trPr>
          <w:gridAfter w:val="1"/>
          <w:wAfter w:w="3009" w:type="dxa"/>
        </w:trPr>
        <w:tc>
          <w:tcPr>
            <w:tcW w:w="783" w:type="dxa"/>
          </w:tcPr>
          <w:p w14:paraId="01D93FD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72</w:t>
            </w:r>
          </w:p>
        </w:tc>
        <w:tc>
          <w:tcPr>
            <w:tcW w:w="3009" w:type="dxa"/>
          </w:tcPr>
          <w:p w14:paraId="067260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CDC1A8E" w14:textId="77777777" w:rsidR="007C3E55" w:rsidRDefault="00000000">
            <w:pPr>
              <w:rPr>
                <w:rFonts w:ascii="Times New Roman" w:eastAsia="Times New Roman" w:hAnsi="Times New Roman" w:cs="Times New Roman"/>
                <w:color w:val="000000"/>
                <w:sz w:val="22"/>
                <w:szCs w:val="22"/>
              </w:rPr>
            </w:pPr>
            <w:hyperlink r:id="rId665">
              <w:r w:rsidR="00571110">
                <w:rPr>
                  <w:rFonts w:ascii="Times New Roman" w:eastAsia="Times New Roman" w:hAnsi="Times New Roman" w:cs="Times New Roman"/>
                  <w:color w:val="000000"/>
                  <w:sz w:val="22"/>
                  <w:szCs w:val="22"/>
                </w:rPr>
                <w:t>Functions under the Competition Act 1998</w:t>
              </w:r>
            </w:hyperlink>
            <w:r w:rsidR="00571110">
              <w:rPr>
                <w:rFonts w:ascii="Times New Roman" w:eastAsia="Times New Roman" w:hAnsi="Times New Roman" w:cs="Times New Roman"/>
                <w:color w:val="000000"/>
                <w:sz w:val="22"/>
                <w:szCs w:val="22"/>
              </w:rPr>
              <w:t>.</w:t>
            </w:r>
          </w:p>
          <w:p w14:paraId="52F3BB20" w14:textId="77777777" w:rsidR="007C3E55" w:rsidRDefault="007C3E55">
            <w:pPr>
              <w:rPr>
                <w:rFonts w:ascii="Times New Roman" w:eastAsia="Times New Roman" w:hAnsi="Times New Roman" w:cs="Times New Roman"/>
                <w:color w:val="000000"/>
                <w:sz w:val="22"/>
                <w:szCs w:val="22"/>
              </w:rPr>
            </w:pPr>
          </w:p>
        </w:tc>
        <w:tc>
          <w:tcPr>
            <w:tcW w:w="2736" w:type="dxa"/>
          </w:tcPr>
          <w:p w14:paraId="6B5EADC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72</w:t>
            </w:r>
          </w:p>
        </w:tc>
      </w:tr>
      <w:tr w:rsidR="007C3E55" w14:paraId="3DB56440" w14:textId="77777777">
        <w:trPr>
          <w:gridAfter w:val="1"/>
          <w:wAfter w:w="3009" w:type="dxa"/>
        </w:trPr>
        <w:tc>
          <w:tcPr>
            <w:tcW w:w="783" w:type="dxa"/>
          </w:tcPr>
          <w:p w14:paraId="2773C85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73</w:t>
            </w:r>
          </w:p>
        </w:tc>
        <w:tc>
          <w:tcPr>
            <w:tcW w:w="3009" w:type="dxa"/>
          </w:tcPr>
          <w:p w14:paraId="1FD9FE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903BF93" w14:textId="77777777" w:rsidR="007C3E55" w:rsidRDefault="00000000">
            <w:pPr>
              <w:rPr>
                <w:rFonts w:ascii="Times New Roman" w:eastAsia="Times New Roman" w:hAnsi="Times New Roman" w:cs="Times New Roman"/>
                <w:color w:val="000000"/>
                <w:sz w:val="22"/>
                <w:szCs w:val="22"/>
              </w:rPr>
            </w:pPr>
            <w:hyperlink r:id="rId666">
              <w:r w:rsidR="00571110">
                <w:rPr>
                  <w:rFonts w:ascii="Times New Roman" w:eastAsia="Times New Roman" w:hAnsi="Times New Roman" w:cs="Times New Roman"/>
                  <w:color w:val="000000"/>
                  <w:sz w:val="22"/>
                  <w:szCs w:val="22"/>
                </w:rPr>
                <w:t>Functions under Part 4 of the Enterprise Act 2002</w:t>
              </w:r>
            </w:hyperlink>
            <w:r w:rsidR="00571110">
              <w:rPr>
                <w:rFonts w:ascii="Times New Roman" w:eastAsia="Times New Roman" w:hAnsi="Times New Roman" w:cs="Times New Roman"/>
                <w:color w:val="000000"/>
                <w:sz w:val="22"/>
                <w:szCs w:val="22"/>
              </w:rPr>
              <w:t>.</w:t>
            </w:r>
          </w:p>
          <w:p w14:paraId="6FD9218C" w14:textId="77777777" w:rsidR="007C3E55" w:rsidRDefault="007C3E55">
            <w:pPr>
              <w:rPr>
                <w:rFonts w:ascii="Times New Roman" w:eastAsia="Times New Roman" w:hAnsi="Times New Roman" w:cs="Times New Roman"/>
                <w:color w:val="000000"/>
                <w:sz w:val="22"/>
                <w:szCs w:val="22"/>
              </w:rPr>
            </w:pPr>
          </w:p>
        </w:tc>
        <w:tc>
          <w:tcPr>
            <w:tcW w:w="2736" w:type="dxa"/>
          </w:tcPr>
          <w:p w14:paraId="77E8EC1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73</w:t>
            </w:r>
          </w:p>
        </w:tc>
      </w:tr>
      <w:tr w:rsidR="007C3E55" w14:paraId="0CE10691" w14:textId="77777777">
        <w:trPr>
          <w:gridAfter w:val="1"/>
          <w:wAfter w:w="3009" w:type="dxa"/>
        </w:trPr>
        <w:tc>
          <w:tcPr>
            <w:tcW w:w="783" w:type="dxa"/>
          </w:tcPr>
          <w:p w14:paraId="72D3D2E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74</w:t>
            </w:r>
          </w:p>
        </w:tc>
        <w:tc>
          <w:tcPr>
            <w:tcW w:w="3009" w:type="dxa"/>
          </w:tcPr>
          <w:p w14:paraId="434DBD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86162F8" w14:textId="77777777" w:rsidR="007C3E55" w:rsidRDefault="00000000">
            <w:pPr>
              <w:rPr>
                <w:rFonts w:ascii="Times New Roman" w:eastAsia="Times New Roman" w:hAnsi="Times New Roman" w:cs="Times New Roman"/>
                <w:color w:val="000000"/>
                <w:sz w:val="22"/>
                <w:szCs w:val="22"/>
              </w:rPr>
            </w:pPr>
            <w:hyperlink r:id="rId667">
              <w:r w:rsidR="00571110">
                <w:rPr>
                  <w:rFonts w:ascii="Times New Roman" w:eastAsia="Times New Roman" w:hAnsi="Times New Roman" w:cs="Times New Roman"/>
                  <w:color w:val="000000"/>
                  <w:sz w:val="22"/>
                  <w:szCs w:val="22"/>
                </w:rPr>
                <w:t>Competition functions: supplementary</w:t>
              </w:r>
            </w:hyperlink>
            <w:r w:rsidR="00571110">
              <w:rPr>
                <w:rFonts w:ascii="Times New Roman" w:eastAsia="Times New Roman" w:hAnsi="Times New Roman" w:cs="Times New Roman"/>
                <w:color w:val="000000"/>
                <w:sz w:val="22"/>
                <w:szCs w:val="22"/>
              </w:rPr>
              <w:t>.</w:t>
            </w:r>
          </w:p>
          <w:p w14:paraId="6B1E7219" w14:textId="77777777" w:rsidR="007C3E55" w:rsidRDefault="007C3E55">
            <w:pPr>
              <w:rPr>
                <w:rFonts w:ascii="Times New Roman" w:eastAsia="Times New Roman" w:hAnsi="Times New Roman" w:cs="Times New Roman"/>
                <w:color w:val="000000"/>
                <w:sz w:val="22"/>
                <w:szCs w:val="22"/>
              </w:rPr>
            </w:pPr>
          </w:p>
        </w:tc>
        <w:tc>
          <w:tcPr>
            <w:tcW w:w="2736" w:type="dxa"/>
          </w:tcPr>
          <w:p w14:paraId="0A0C172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74</w:t>
            </w:r>
          </w:p>
        </w:tc>
      </w:tr>
      <w:tr w:rsidR="007C3E55" w14:paraId="49706028" w14:textId="77777777">
        <w:trPr>
          <w:gridAfter w:val="1"/>
          <w:wAfter w:w="3009" w:type="dxa"/>
        </w:trPr>
        <w:tc>
          <w:tcPr>
            <w:tcW w:w="783" w:type="dxa"/>
          </w:tcPr>
          <w:p w14:paraId="2FC5A28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75</w:t>
            </w:r>
          </w:p>
        </w:tc>
        <w:tc>
          <w:tcPr>
            <w:tcW w:w="3009" w:type="dxa"/>
          </w:tcPr>
          <w:p w14:paraId="4BF8AAD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DBF1B34" w14:textId="77777777" w:rsidR="007C3E55" w:rsidRDefault="00000000">
            <w:pPr>
              <w:rPr>
                <w:rFonts w:ascii="Times New Roman" w:eastAsia="Times New Roman" w:hAnsi="Times New Roman" w:cs="Times New Roman"/>
                <w:color w:val="000000"/>
                <w:sz w:val="22"/>
                <w:szCs w:val="22"/>
              </w:rPr>
            </w:pPr>
            <w:hyperlink r:id="rId668">
              <w:r w:rsidR="00571110">
                <w:rPr>
                  <w:rFonts w:ascii="Times New Roman" w:eastAsia="Times New Roman" w:hAnsi="Times New Roman" w:cs="Times New Roman"/>
                  <w:color w:val="000000"/>
                  <w:sz w:val="22"/>
                  <w:szCs w:val="22"/>
                </w:rPr>
                <w:t>Requirements as to procurement, patient choice and competition</w:t>
              </w:r>
            </w:hyperlink>
            <w:r w:rsidR="00571110">
              <w:rPr>
                <w:rFonts w:ascii="Times New Roman" w:eastAsia="Times New Roman" w:hAnsi="Times New Roman" w:cs="Times New Roman"/>
                <w:color w:val="000000"/>
                <w:sz w:val="22"/>
                <w:szCs w:val="22"/>
              </w:rPr>
              <w:t>.</w:t>
            </w:r>
          </w:p>
          <w:p w14:paraId="47836199" w14:textId="77777777" w:rsidR="007C3E55" w:rsidRDefault="007C3E55">
            <w:pPr>
              <w:rPr>
                <w:rFonts w:ascii="Times New Roman" w:eastAsia="Times New Roman" w:hAnsi="Times New Roman" w:cs="Times New Roman"/>
                <w:color w:val="000000"/>
                <w:sz w:val="22"/>
                <w:szCs w:val="22"/>
              </w:rPr>
            </w:pPr>
          </w:p>
        </w:tc>
        <w:tc>
          <w:tcPr>
            <w:tcW w:w="2736" w:type="dxa"/>
          </w:tcPr>
          <w:p w14:paraId="1643FDE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75</w:t>
            </w:r>
          </w:p>
        </w:tc>
      </w:tr>
      <w:tr w:rsidR="007C3E55" w14:paraId="1C20D40D" w14:textId="77777777">
        <w:trPr>
          <w:gridAfter w:val="1"/>
          <w:wAfter w:w="3009" w:type="dxa"/>
        </w:trPr>
        <w:tc>
          <w:tcPr>
            <w:tcW w:w="783" w:type="dxa"/>
          </w:tcPr>
          <w:p w14:paraId="7725C52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76</w:t>
            </w:r>
          </w:p>
        </w:tc>
        <w:tc>
          <w:tcPr>
            <w:tcW w:w="3009" w:type="dxa"/>
          </w:tcPr>
          <w:p w14:paraId="7F0A701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E7A2DD7" w14:textId="77777777" w:rsidR="007C3E55" w:rsidRDefault="00000000">
            <w:pPr>
              <w:rPr>
                <w:rFonts w:ascii="Times New Roman" w:eastAsia="Times New Roman" w:hAnsi="Times New Roman" w:cs="Times New Roman"/>
                <w:color w:val="000000"/>
                <w:sz w:val="22"/>
                <w:szCs w:val="22"/>
              </w:rPr>
            </w:pPr>
            <w:hyperlink r:id="rId669">
              <w:r w:rsidR="00571110">
                <w:rPr>
                  <w:rFonts w:ascii="Times New Roman" w:eastAsia="Times New Roman" w:hAnsi="Times New Roman" w:cs="Times New Roman"/>
                  <w:color w:val="000000"/>
                  <w:sz w:val="22"/>
                  <w:szCs w:val="22"/>
                </w:rPr>
                <w:t>Requirements under section 75: investigations, declarations and directions</w:t>
              </w:r>
            </w:hyperlink>
            <w:r w:rsidR="00571110">
              <w:rPr>
                <w:rFonts w:ascii="Times New Roman" w:eastAsia="Times New Roman" w:hAnsi="Times New Roman" w:cs="Times New Roman"/>
                <w:color w:val="000000"/>
                <w:sz w:val="22"/>
                <w:szCs w:val="22"/>
              </w:rPr>
              <w:t>.</w:t>
            </w:r>
          </w:p>
          <w:p w14:paraId="403D8013" w14:textId="77777777" w:rsidR="007C3E55" w:rsidRDefault="007C3E55">
            <w:pPr>
              <w:rPr>
                <w:rFonts w:ascii="Times New Roman" w:eastAsia="Times New Roman" w:hAnsi="Times New Roman" w:cs="Times New Roman"/>
                <w:color w:val="000000"/>
                <w:sz w:val="22"/>
                <w:szCs w:val="22"/>
              </w:rPr>
            </w:pPr>
          </w:p>
        </w:tc>
        <w:tc>
          <w:tcPr>
            <w:tcW w:w="2736" w:type="dxa"/>
          </w:tcPr>
          <w:p w14:paraId="1267331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76</w:t>
            </w:r>
          </w:p>
        </w:tc>
      </w:tr>
      <w:tr w:rsidR="007C3E55" w14:paraId="795E599B" w14:textId="77777777">
        <w:trPr>
          <w:gridAfter w:val="1"/>
          <w:wAfter w:w="3009" w:type="dxa"/>
        </w:trPr>
        <w:tc>
          <w:tcPr>
            <w:tcW w:w="783" w:type="dxa"/>
          </w:tcPr>
          <w:p w14:paraId="3273BB8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77</w:t>
            </w:r>
          </w:p>
        </w:tc>
        <w:tc>
          <w:tcPr>
            <w:tcW w:w="3009" w:type="dxa"/>
          </w:tcPr>
          <w:p w14:paraId="1CED3A5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3E362A9" w14:textId="77777777" w:rsidR="007C3E55" w:rsidRDefault="00000000">
            <w:pPr>
              <w:rPr>
                <w:rFonts w:ascii="Times New Roman" w:eastAsia="Times New Roman" w:hAnsi="Times New Roman" w:cs="Times New Roman"/>
                <w:color w:val="000000"/>
                <w:sz w:val="22"/>
                <w:szCs w:val="22"/>
              </w:rPr>
            </w:pPr>
            <w:hyperlink r:id="rId670">
              <w:r w:rsidR="00571110">
                <w:rPr>
                  <w:rFonts w:ascii="Times New Roman" w:eastAsia="Times New Roman" w:hAnsi="Times New Roman" w:cs="Times New Roman"/>
                  <w:color w:val="000000"/>
                  <w:sz w:val="22"/>
                  <w:szCs w:val="22"/>
                </w:rPr>
                <w:t>Requirements under section 75: undertakings</w:t>
              </w:r>
            </w:hyperlink>
            <w:r w:rsidR="00571110">
              <w:rPr>
                <w:rFonts w:ascii="Times New Roman" w:eastAsia="Times New Roman" w:hAnsi="Times New Roman" w:cs="Times New Roman"/>
                <w:color w:val="000000"/>
                <w:sz w:val="22"/>
                <w:szCs w:val="22"/>
              </w:rPr>
              <w:t>.</w:t>
            </w:r>
          </w:p>
          <w:p w14:paraId="554CC56F" w14:textId="77777777" w:rsidR="007C3E55" w:rsidRDefault="007C3E55">
            <w:pPr>
              <w:rPr>
                <w:rFonts w:ascii="Times New Roman" w:eastAsia="Times New Roman" w:hAnsi="Times New Roman" w:cs="Times New Roman"/>
                <w:color w:val="000000"/>
                <w:sz w:val="22"/>
                <w:szCs w:val="22"/>
              </w:rPr>
            </w:pPr>
          </w:p>
        </w:tc>
        <w:tc>
          <w:tcPr>
            <w:tcW w:w="2736" w:type="dxa"/>
          </w:tcPr>
          <w:p w14:paraId="7D3F1D9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77</w:t>
            </w:r>
          </w:p>
        </w:tc>
      </w:tr>
      <w:tr w:rsidR="007C3E55" w14:paraId="699C5749" w14:textId="77777777">
        <w:trPr>
          <w:gridAfter w:val="1"/>
          <w:wAfter w:w="3009" w:type="dxa"/>
        </w:trPr>
        <w:tc>
          <w:tcPr>
            <w:tcW w:w="783" w:type="dxa"/>
          </w:tcPr>
          <w:p w14:paraId="33A07AF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78</w:t>
            </w:r>
          </w:p>
        </w:tc>
        <w:tc>
          <w:tcPr>
            <w:tcW w:w="3009" w:type="dxa"/>
          </w:tcPr>
          <w:p w14:paraId="2E9AC9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33B7B90" w14:textId="77777777" w:rsidR="007C3E55" w:rsidRDefault="00000000">
            <w:pPr>
              <w:rPr>
                <w:rFonts w:ascii="Times New Roman" w:eastAsia="Times New Roman" w:hAnsi="Times New Roman" w:cs="Times New Roman"/>
                <w:color w:val="000000"/>
                <w:sz w:val="22"/>
                <w:szCs w:val="22"/>
              </w:rPr>
            </w:pPr>
            <w:hyperlink r:id="rId671">
              <w:r w:rsidR="00571110">
                <w:rPr>
                  <w:rFonts w:ascii="Times New Roman" w:eastAsia="Times New Roman" w:hAnsi="Times New Roman" w:cs="Times New Roman"/>
                  <w:color w:val="000000"/>
                  <w:sz w:val="22"/>
                  <w:szCs w:val="22"/>
                </w:rPr>
                <w:t>Guidance</w:t>
              </w:r>
            </w:hyperlink>
            <w:r w:rsidR="00571110">
              <w:rPr>
                <w:rFonts w:ascii="Times New Roman" w:eastAsia="Times New Roman" w:hAnsi="Times New Roman" w:cs="Times New Roman"/>
                <w:color w:val="000000"/>
                <w:sz w:val="22"/>
                <w:szCs w:val="22"/>
              </w:rPr>
              <w:t>.</w:t>
            </w:r>
          </w:p>
          <w:p w14:paraId="1BFFF37E" w14:textId="77777777" w:rsidR="007C3E55" w:rsidRDefault="007C3E55">
            <w:pPr>
              <w:rPr>
                <w:rFonts w:ascii="Times New Roman" w:eastAsia="Times New Roman" w:hAnsi="Times New Roman" w:cs="Times New Roman"/>
                <w:color w:val="000000"/>
                <w:sz w:val="22"/>
                <w:szCs w:val="22"/>
              </w:rPr>
            </w:pPr>
          </w:p>
        </w:tc>
        <w:tc>
          <w:tcPr>
            <w:tcW w:w="2736" w:type="dxa"/>
          </w:tcPr>
          <w:p w14:paraId="452CFABF"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78</w:t>
            </w:r>
          </w:p>
        </w:tc>
      </w:tr>
      <w:tr w:rsidR="007C3E55" w14:paraId="2E6459C7" w14:textId="77777777">
        <w:trPr>
          <w:gridAfter w:val="1"/>
          <w:wAfter w:w="3009" w:type="dxa"/>
        </w:trPr>
        <w:tc>
          <w:tcPr>
            <w:tcW w:w="783" w:type="dxa"/>
          </w:tcPr>
          <w:p w14:paraId="2DCD8CE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79</w:t>
            </w:r>
          </w:p>
        </w:tc>
        <w:tc>
          <w:tcPr>
            <w:tcW w:w="3009" w:type="dxa"/>
          </w:tcPr>
          <w:p w14:paraId="41A407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CCC7461" w14:textId="77777777" w:rsidR="007C3E55" w:rsidRDefault="00000000">
            <w:pPr>
              <w:rPr>
                <w:rFonts w:ascii="Times New Roman" w:eastAsia="Times New Roman" w:hAnsi="Times New Roman" w:cs="Times New Roman"/>
                <w:color w:val="000000"/>
                <w:sz w:val="22"/>
                <w:szCs w:val="22"/>
              </w:rPr>
            </w:pPr>
            <w:hyperlink r:id="rId672">
              <w:r w:rsidR="00571110">
                <w:rPr>
                  <w:rFonts w:ascii="Times New Roman" w:eastAsia="Times New Roman" w:hAnsi="Times New Roman" w:cs="Times New Roman"/>
                  <w:color w:val="000000"/>
                  <w:sz w:val="22"/>
                  <w:szCs w:val="22"/>
                </w:rPr>
                <w:t>Mergers involving NHS foundation trusts</w:t>
              </w:r>
            </w:hyperlink>
            <w:r w:rsidR="00571110">
              <w:rPr>
                <w:rFonts w:ascii="Times New Roman" w:eastAsia="Times New Roman" w:hAnsi="Times New Roman" w:cs="Times New Roman"/>
                <w:color w:val="000000"/>
                <w:sz w:val="22"/>
                <w:szCs w:val="22"/>
              </w:rPr>
              <w:t>.</w:t>
            </w:r>
          </w:p>
          <w:p w14:paraId="5A998175" w14:textId="77777777" w:rsidR="007C3E55" w:rsidRDefault="007C3E55">
            <w:pPr>
              <w:rPr>
                <w:rFonts w:ascii="Times New Roman" w:eastAsia="Times New Roman" w:hAnsi="Times New Roman" w:cs="Times New Roman"/>
                <w:color w:val="000000"/>
                <w:sz w:val="22"/>
                <w:szCs w:val="22"/>
              </w:rPr>
            </w:pPr>
          </w:p>
        </w:tc>
        <w:tc>
          <w:tcPr>
            <w:tcW w:w="2736" w:type="dxa"/>
          </w:tcPr>
          <w:p w14:paraId="4E0845A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79</w:t>
            </w:r>
          </w:p>
        </w:tc>
      </w:tr>
      <w:tr w:rsidR="007C3E55" w14:paraId="314E452B" w14:textId="77777777">
        <w:trPr>
          <w:gridAfter w:val="1"/>
          <w:wAfter w:w="3009" w:type="dxa"/>
        </w:trPr>
        <w:tc>
          <w:tcPr>
            <w:tcW w:w="783" w:type="dxa"/>
          </w:tcPr>
          <w:p w14:paraId="5AD4FFC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80</w:t>
            </w:r>
          </w:p>
        </w:tc>
        <w:tc>
          <w:tcPr>
            <w:tcW w:w="3009" w:type="dxa"/>
          </w:tcPr>
          <w:p w14:paraId="3865895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A53188A" w14:textId="77777777" w:rsidR="007C3E55" w:rsidRDefault="00000000">
            <w:pPr>
              <w:rPr>
                <w:rFonts w:ascii="Times New Roman" w:eastAsia="Times New Roman" w:hAnsi="Times New Roman" w:cs="Times New Roman"/>
                <w:color w:val="000000"/>
                <w:sz w:val="22"/>
                <w:szCs w:val="22"/>
              </w:rPr>
            </w:pPr>
            <w:hyperlink r:id="rId673">
              <w:r w:rsidR="00571110">
                <w:rPr>
                  <w:rFonts w:ascii="Times New Roman" w:eastAsia="Times New Roman" w:hAnsi="Times New Roman" w:cs="Times New Roman"/>
                  <w:sz w:val="22"/>
                  <w:szCs w:val="22"/>
                </w:rPr>
                <w:t>Cooperation</w:t>
              </w:r>
            </w:hyperlink>
            <w:hyperlink r:id="rId674">
              <w:r w:rsidR="00571110">
                <w:rPr>
                  <w:rFonts w:ascii="Times New Roman" w:eastAsia="Times New Roman" w:hAnsi="Times New Roman" w:cs="Times New Roman"/>
                  <w:color w:val="000000"/>
                  <w:sz w:val="22"/>
                  <w:szCs w:val="22"/>
                </w:rPr>
                <w:t xml:space="preserve"> with the Office of Fair Trading</w:t>
              </w:r>
            </w:hyperlink>
            <w:r w:rsidR="00571110">
              <w:rPr>
                <w:rFonts w:ascii="Times New Roman" w:eastAsia="Times New Roman" w:hAnsi="Times New Roman" w:cs="Times New Roman"/>
                <w:color w:val="000000"/>
                <w:sz w:val="22"/>
                <w:szCs w:val="22"/>
              </w:rPr>
              <w:t>.</w:t>
            </w:r>
          </w:p>
          <w:p w14:paraId="50E12D9D" w14:textId="77777777" w:rsidR="007C3E55" w:rsidRDefault="007C3E55">
            <w:pPr>
              <w:rPr>
                <w:rFonts w:ascii="Times New Roman" w:eastAsia="Times New Roman" w:hAnsi="Times New Roman" w:cs="Times New Roman"/>
                <w:color w:val="000000"/>
                <w:sz w:val="22"/>
                <w:szCs w:val="22"/>
              </w:rPr>
            </w:pPr>
          </w:p>
        </w:tc>
        <w:tc>
          <w:tcPr>
            <w:tcW w:w="2736" w:type="dxa"/>
          </w:tcPr>
          <w:p w14:paraId="699FC4D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80</w:t>
            </w:r>
          </w:p>
        </w:tc>
      </w:tr>
      <w:tr w:rsidR="007C3E55" w14:paraId="734DB1B8" w14:textId="77777777">
        <w:trPr>
          <w:gridAfter w:val="1"/>
          <w:wAfter w:w="3009" w:type="dxa"/>
        </w:trPr>
        <w:tc>
          <w:tcPr>
            <w:tcW w:w="11170" w:type="dxa"/>
            <w:gridSpan w:val="4"/>
          </w:tcPr>
          <w:p w14:paraId="22C041CA" w14:textId="77777777" w:rsidR="007C3E55" w:rsidRDefault="007C3E55">
            <w:pPr>
              <w:jc w:val="center"/>
              <w:rPr>
                <w:rFonts w:ascii="Times New Roman" w:eastAsia="Times New Roman" w:hAnsi="Times New Roman" w:cs="Times New Roman"/>
                <w:b/>
                <w:color w:val="000000"/>
                <w:sz w:val="22"/>
                <w:szCs w:val="22"/>
                <w:u w:val="single"/>
              </w:rPr>
            </w:pPr>
          </w:p>
          <w:p w14:paraId="44A89A9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3 Licensing</w:t>
            </w:r>
          </w:p>
          <w:p w14:paraId="133F0273"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3DBA1E80" w14:textId="77777777">
        <w:trPr>
          <w:gridAfter w:val="1"/>
          <w:wAfter w:w="3009" w:type="dxa"/>
        </w:trPr>
        <w:tc>
          <w:tcPr>
            <w:tcW w:w="11170" w:type="dxa"/>
            <w:gridSpan w:val="4"/>
          </w:tcPr>
          <w:p w14:paraId="06A7C5AD" w14:textId="77777777" w:rsidR="007C3E55" w:rsidRDefault="007C3E55">
            <w:pPr>
              <w:jc w:val="center"/>
              <w:rPr>
                <w:rFonts w:ascii="Times New Roman" w:eastAsia="Times New Roman" w:hAnsi="Times New Roman" w:cs="Times New Roman"/>
                <w:b/>
                <w:color w:val="000000"/>
                <w:sz w:val="22"/>
                <w:szCs w:val="22"/>
                <w:u w:val="single"/>
              </w:rPr>
            </w:pPr>
          </w:p>
          <w:p w14:paraId="6D572BA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Licensing requirement</w:t>
            </w:r>
          </w:p>
          <w:p w14:paraId="443198A7"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30EF1973" w14:textId="77777777">
        <w:trPr>
          <w:gridAfter w:val="1"/>
          <w:wAfter w:w="3009" w:type="dxa"/>
        </w:trPr>
        <w:tc>
          <w:tcPr>
            <w:tcW w:w="783" w:type="dxa"/>
          </w:tcPr>
          <w:p w14:paraId="2830FA8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81</w:t>
            </w:r>
          </w:p>
        </w:tc>
        <w:tc>
          <w:tcPr>
            <w:tcW w:w="3009" w:type="dxa"/>
          </w:tcPr>
          <w:p w14:paraId="7A08DC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0F4565C" w14:textId="77777777" w:rsidR="007C3E55" w:rsidRDefault="00000000">
            <w:pPr>
              <w:rPr>
                <w:rFonts w:ascii="Times New Roman" w:eastAsia="Times New Roman" w:hAnsi="Times New Roman" w:cs="Times New Roman"/>
                <w:color w:val="000000"/>
                <w:sz w:val="22"/>
                <w:szCs w:val="22"/>
              </w:rPr>
            </w:pPr>
            <w:hyperlink r:id="rId675">
              <w:r w:rsidR="00571110">
                <w:rPr>
                  <w:rFonts w:ascii="Times New Roman" w:eastAsia="Times New Roman" w:hAnsi="Times New Roman" w:cs="Times New Roman"/>
                  <w:color w:val="000000"/>
                  <w:sz w:val="22"/>
                  <w:szCs w:val="22"/>
                </w:rPr>
                <w:t>Requirement for health service providers to be licensed</w:t>
              </w:r>
            </w:hyperlink>
            <w:r w:rsidR="00571110">
              <w:rPr>
                <w:rFonts w:ascii="Times New Roman" w:eastAsia="Times New Roman" w:hAnsi="Times New Roman" w:cs="Times New Roman"/>
                <w:color w:val="000000"/>
                <w:sz w:val="22"/>
                <w:szCs w:val="22"/>
              </w:rPr>
              <w:t>.</w:t>
            </w:r>
          </w:p>
          <w:p w14:paraId="78A1EC59" w14:textId="77777777" w:rsidR="007C3E55" w:rsidRDefault="007C3E55">
            <w:pPr>
              <w:rPr>
                <w:rFonts w:ascii="Times New Roman" w:eastAsia="Times New Roman" w:hAnsi="Times New Roman" w:cs="Times New Roman"/>
                <w:color w:val="000000"/>
                <w:sz w:val="22"/>
                <w:szCs w:val="22"/>
              </w:rPr>
            </w:pPr>
          </w:p>
        </w:tc>
        <w:tc>
          <w:tcPr>
            <w:tcW w:w="2736" w:type="dxa"/>
          </w:tcPr>
          <w:p w14:paraId="76F505D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81</w:t>
            </w:r>
          </w:p>
        </w:tc>
      </w:tr>
      <w:tr w:rsidR="007C3E55" w14:paraId="25316112" w14:textId="77777777">
        <w:trPr>
          <w:gridAfter w:val="1"/>
          <w:wAfter w:w="3009" w:type="dxa"/>
        </w:trPr>
        <w:tc>
          <w:tcPr>
            <w:tcW w:w="783" w:type="dxa"/>
          </w:tcPr>
          <w:p w14:paraId="5FB017B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82</w:t>
            </w:r>
          </w:p>
        </w:tc>
        <w:tc>
          <w:tcPr>
            <w:tcW w:w="3009" w:type="dxa"/>
          </w:tcPr>
          <w:p w14:paraId="018B61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B2E6C7B" w14:textId="77777777" w:rsidR="007C3E55" w:rsidRDefault="00000000">
            <w:pPr>
              <w:rPr>
                <w:rFonts w:ascii="Times New Roman" w:eastAsia="Times New Roman" w:hAnsi="Times New Roman" w:cs="Times New Roman"/>
                <w:color w:val="000000"/>
                <w:sz w:val="22"/>
                <w:szCs w:val="22"/>
              </w:rPr>
            </w:pPr>
            <w:hyperlink r:id="rId676">
              <w:r w:rsidR="00571110">
                <w:rPr>
                  <w:rFonts w:ascii="Times New Roman" w:eastAsia="Times New Roman" w:hAnsi="Times New Roman" w:cs="Times New Roman"/>
                  <w:color w:val="000000"/>
                  <w:sz w:val="22"/>
                  <w:szCs w:val="22"/>
                </w:rPr>
                <w:t>Deemed breach of requirement to be licensed</w:t>
              </w:r>
            </w:hyperlink>
            <w:r w:rsidR="00571110">
              <w:rPr>
                <w:rFonts w:ascii="Times New Roman" w:eastAsia="Times New Roman" w:hAnsi="Times New Roman" w:cs="Times New Roman"/>
                <w:color w:val="000000"/>
                <w:sz w:val="22"/>
                <w:szCs w:val="22"/>
              </w:rPr>
              <w:t>.</w:t>
            </w:r>
          </w:p>
          <w:p w14:paraId="1F048D98" w14:textId="77777777" w:rsidR="007C3E55" w:rsidRDefault="007C3E55">
            <w:pPr>
              <w:rPr>
                <w:rFonts w:ascii="Times New Roman" w:eastAsia="Times New Roman" w:hAnsi="Times New Roman" w:cs="Times New Roman"/>
                <w:color w:val="000000"/>
                <w:sz w:val="22"/>
                <w:szCs w:val="22"/>
              </w:rPr>
            </w:pPr>
          </w:p>
        </w:tc>
        <w:tc>
          <w:tcPr>
            <w:tcW w:w="2736" w:type="dxa"/>
          </w:tcPr>
          <w:p w14:paraId="0CB8B62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82</w:t>
            </w:r>
          </w:p>
        </w:tc>
      </w:tr>
      <w:tr w:rsidR="007C3E55" w14:paraId="6FDC73BF" w14:textId="77777777">
        <w:trPr>
          <w:gridAfter w:val="1"/>
          <w:wAfter w:w="3009" w:type="dxa"/>
        </w:trPr>
        <w:tc>
          <w:tcPr>
            <w:tcW w:w="783" w:type="dxa"/>
          </w:tcPr>
          <w:p w14:paraId="7265B40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83</w:t>
            </w:r>
          </w:p>
        </w:tc>
        <w:tc>
          <w:tcPr>
            <w:tcW w:w="3009" w:type="dxa"/>
          </w:tcPr>
          <w:p w14:paraId="42B824C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D676445" w14:textId="77777777" w:rsidR="007C3E55" w:rsidRDefault="00000000">
            <w:pPr>
              <w:rPr>
                <w:rFonts w:ascii="Times New Roman" w:eastAsia="Times New Roman" w:hAnsi="Times New Roman" w:cs="Times New Roman"/>
                <w:color w:val="000000"/>
                <w:sz w:val="22"/>
                <w:szCs w:val="22"/>
              </w:rPr>
            </w:pPr>
            <w:hyperlink r:id="rId677">
              <w:r w:rsidR="00571110">
                <w:rPr>
                  <w:rFonts w:ascii="Times New Roman" w:eastAsia="Times New Roman" w:hAnsi="Times New Roman" w:cs="Times New Roman"/>
                  <w:color w:val="000000"/>
                  <w:sz w:val="22"/>
                  <w:szCs w:val="22"/>
                </w:rPr>
                <w:t>Exemption regulations</w:t>
              </w:r>
            </w:hyperlink>
            <w:r w:rsidR="00571110">
              <w:rPr>
                <w:rFonts w:ascii="Times New Roman" w:eastAsia="Times New Roman" w:hAnsi="Times New Roman" w:cs="Times New Roman"/>
                <w:color w:val="000000"/>
                <w:sz w:val="22"/>
                <w:szCs w:val="22"/>
              </w:rPr>
              <w:t>.</w:t>
            </w:r>
          </w:p>
          <w:p w14:paraId="727E8893" w14:textId="77777777" w:rsidR="007C3E55" w:rsidRDefault="007C3E55">
            <w:pPr>
              <w:rPr>
                <w:rFonts w:ascii="Times New Roman" w:eastAsia="Times New Roman" w:hAnsi="Times New Roman" w:cs="Times New Roman"/>
                <w:color w:val="000000"/>
                <w:sz w:val="22"/>
                <w:szCs w:val="22"/>
              </w:rPr>
            </w:pPr>
          </w:p>
        </w:tc>
        <w:tc>
          <w:tcPr>
            <w:tcW w:w="2736" w:type="dxa"/>
          </w:tcPr>
          <w:p w14:paraId="7B4A639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83</w:t>
            </w:r>
          </w:p>
        </w:tc>
      </w:tr>
      <w:tr w:rsidR="007C3E55" w14:paraId="7398410E" w14:textId="77777777">
        <w:trPr>
          <w:gridAfter w:val="1"/>
          <w:wAfter w:w="3009" w:type="dxa"/>
        </w:trPr>
        <w:tc>
          <w:tcPr>
            <w:tcW w:w="783" w:type="dxa"/>
          </w:tcPr>
          <w:p w14:paraId="77514E0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84</w:t>
            </w:r>
          </w:p>
        </w:tc>
        <w:tc>
          <w:tcPr>
            <w:tcW w:w="3009" w:type="dxa"/>
          </w:tcPr>
          <w:p w14:paraId="052AAB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0EFC83D" w14:textId="77777777" w:rsidR="007C3E55" w:rsidRDefault="00000000">
            <w:pPr>
              <w:rPr>
                <w:rFonts w:ascii="Times New Roman" w:eastAsia="Times New Roman" w:hAnsi="Times New Roman" w:cs="Times New Roman"/>
                <w:color w:val="000000"/>
                <w:sz w:val="22"/>
                <w:szCs w:val="22"/>
              </w:rPr>
            </w:pPr>
            <w:hyperlink r:id="rId678">
              <w:r w:rsidR="00571110">
                <w:rPr>
                  <w:rFonts w:ascii="Times New Roman" w:eastAsia="Times New Roman" w:hAnsi="Times New Roman" w:cs="Times New Roman"/>
                  <w:color w:val="000000"/>
                  <w:sz w:val="22"/>
                  <w:szCs w:val="22"/>
                </w:rPr>
                <w:t>Exemption regulations: supplementary</w:t>
              </w:r>
            </w:hyperlink>
            <w:r w:rsidR="00571110">
              <w:rPr>
                <w:rFonts w:ascii="Times New Roman" w:eastAsia="Times New Roman" w:hAnsi="Times New Roman" w:cs="Times New Roman"/>
                <w:color w:val="000000"/>
                <w:sz w:val="22"/>
                <w:szCs w:val="22"/>
              </w:rPr>
              <w:t>.</w:t>
            </w:r>
          </w:p>
          <w:p w14:paraId="19E1BBCE" w14:textId="77777777" w:rsidR="007C3E55" w:rsidRDefault="007C3E55">
            <w:pPr>
              <w:rPr>
                <w:rFonts w:ascii="Times New Roman" w:eastAsia="Times New Roman" w:hAnsi="Times New Roman" w:cs="Times New Roman"/>
                <w:color w:val="000000"/>
                <w:sz w:val="22"/>
                <w:szCs w:val="22"/>
              </w:rPr>
            </w:pPr>
          </w:p>
        </w:tc>
        <w:tc>
          <w:tcPr>
            <w:tcW w:w="2736" w:type="dxa"/>
          </w:tcPr>
          <w:p w14:paraId="03EE9A0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84</w:t>
            </w:r>
          </w:p>
        </w:tc>
      </w:tr>
      <w:tr w:rsidR="007C3E55" w14:paraId="1E991516" w14:textId="77777777">
        <w:trPr>
          <w:gridAfter w:val="1"/>
          <w:wAfter w:w="3009" w:type="dxa"/>
        </w:trPr>
        <w:tc>
          <w:tcPr>
            <w:tcW w:w="11170" w:type="dxa"/>
            <w:gridSpan w:val="4"/>
          </w:tcPr>
          <w:p w14:paraId="3304A49B" w14:textId="77777777" w:rsidR="007C3E55" w:rsidRDefault="007C3E55">
            <w:pPr>
              <w:rPr>
                <w:rFonts w:ascii="Times New Roman" w:eastAsia="Times New Roman" w:hAnsi="Times New Roman" w:cs="Times New Roman"/>
                <w:color w:val="000000"/>
                <w:sz w:val="22"/>
                <w:szCs w:val="22"/>
              </w:rPr>
            </w:pPr>
          </w:p>
          <w:p w14:paraId="542BA526"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Licensing procedure</w:t>
            </w:r>
          </w:p>
          <w:p w14:paraId="296B90A7" w14:textId="77777777" w:rsidR="007C3E55" w:rsidRDefault="007C3E55">
            <w:pPr>
              <w:rPr>
                <w:rFonts w:ascii="Times New Roman" w:eastAsia="Times New Roman" w:hAnsi="Times New Roman" w:cs="Times New Roman"/>
                <w:color w:val="000000"/>
                <w:sz w:val="22"/>
                <w:szCs w:val="22"/>
              </w:rPr>
            </w:pPr>
          </w:p>
        </w:tc>
      </w:tr>
      <w:tr w:rsidR="007C3E55" w14:paraId="7763BC5A" w14:textId="77777777">
        <w:trPr>
          <w:gridAfter w:val="1"/>
          <w:wAfter w:w="3009" w:type="dxa"/>
        </w:trPr>
        <w:tc>
          <w:tcPr>
            <w:tcW w:w="783" w:type="dxa"/>
          </w:tcPr>
          <w:p w14:paraId="71CAAC3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85</w:t>
            </w:r>
          </w:p>
        </w:tc>
        <w:tc>
          <w:tcPr>
            <w:tcW w:w="3009" w:type="dxa"/>
          </w:tcPr>
          <w:p w14:paraId="073E38F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91C1400" w14:textId="77777777" w:rsidR="007C3E55" w:rsidRDefault="00000000">
            <w:pPr>
              <w:rPr>
                <w:rFonts w:ascii="Times New Roman" w:eastAsia="Times New Roman" w:hAnsi="Times New Roman" w:cs="Times New Roman"/>
                <w:color w:val="000000"/>
                <w:sz w:val="22"/>
                <w:szCs w:val="22"/>
              </w:rPr>
            </w:pPr>
            <w:hyperlink r:id="rId679">
              <w:r w:rsidR="00571110">
                <w:rPr>
                  <w:rFonts w:ascii="Times New Roman" w:eastAsia="Times New Roman" w:hAnsi="Times New Roman" w:cs="Times New Roman"/>
                  <w:color w:val="000000"/>
                  <w:sz w:val="22"/>
                  <w:szCs w:val="22"/>
                </w:rPr>
                <w:t>Application for licence</w:t>
              </w:r>
            </w:hyperlink>
            <w:r w:rsidR="00571110">
              <w:rPr>
                <w:rFonts w:ascii="Times New Roman" w:eastAsia="Times New Roman" w:hAnsi="Times New Roman" w:cs="Times New Roman"/>
                <w:color w:val="000000"/>
                <w:sz w:val="22"/>
                <w:szCs w:val="22"/>
              </w:rPr>
              <w:t>.</w:t>
            </w:r>
          </w:p>
          <w:p w14:paraId="45382DA6" w14:textId="77777777" w:rsidR="007C3E55" w:rsidRDefault="007C3E55">
            <w:pPr>
              <w:rPr>
                <w:rFonts w:ascii="Times New Roman" w:eastAsia="Times New Roman" w:hAnsi="Times New Roman" w:cs="Times New Roman"/>
                <w:color w:val="000000"/>
                <w:sz w:val="22"/>
                <w:szCs w:val="22"/>
              </w:rPr>
            </w:pPr>
          </w:p>
        </w:tc>
        <w:tc>
          <w:tcPr>
            <w:tcW w:w="2736" w:type="dxa"/>
          </w:tcPr>
          <w:p w14:paraId="173C17A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85</w:t>
            </w:r>
          </w:p>
        </w:tc>
      </w:tr>
      <w:tr w:rsidR="007C3E55" w14:paraId="6D06017E" w14:textId="77777777">
        <w:trPr>
          <w:gridAfter w:val="1"/>
          <w:wAfter w:w="3009" w:type="dxa"/>
        </w:trPr>
        <w:tc>
          <w:tcPr>
            <w:tcW w:w="783" w:type="dxa"/>
          </w:tcPr>
          <w:p w14:paraId="483DB75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86</w:t>
            </w:r>
          </w:p>
        </w:tc>
        <w:tc>
          <w:tcPr>
            <w:tcW w:w="3009" w:type="dxa"/>
          </w:tcPr>
          <w:p w14:paraId="02B04F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0E92CEA" w14:textId="77777777" w:rsidR="007C3E55" w:rsidRDefault="00000000">
            <w:pPr>
              <w:rPr>
                <w:rFonts w:ascii="Times New Roman" w:eastAsia="Times New Roman" w:hAnsi="Times New Roman" w:cs="Times New Roman"/>
                <w:color w:val="000000"/>
                <w:sz w:val="22"/>
                <w:szCs w:val="22"/>
              </w:rPr>
            </w:pPr>
            <w:hyperlink r:id="rId680">
              <w:r w:rsidR="00571110">
                <w:rPr>
                  <w:rFonts w:ascii="Times New Roman" w:eastAsia="Times New Roman" w:hAnsi="Times New Roman" w:cs="Times New Roman"/>
                  <w:color w:val="000000"/>
                  <w:sz w:val="22"/>
                  <w:szCs w:val="22"/>
                </w:rPr>
                <w:t>Licensing criteria</w:t>
              </w:r>
            </w:hyperlink>
            <w:r w:rsidR="00571110">
              <w:rPr>
                <w:rFonts w:ascii="Times New Roman" w:eastAsia="Times New Roman" w:hAnsi="Times New Roman" w:cs="Times New Roman"/>
                <w:color w:val="000000"/>
                <w:sz w:val="22"/>
                <w:szCs w:val="22"/>
              </w:rPr>
              <w:t>.</w:t>
            </w:r>
          </w:p>
          <w:p w14:paraId="4C6CF28A" w14:textId="77777777" w:rsidR="007C3E55" w:rsidRDefault="007C3E55">
            <w:pPr>
              <w:rPr>
                <w:rFonts w:ascii="Times New Roman" w:eastAsia="Times New Roman" w:hAnsi="Times New Roman" w:cs="Times New Roman"/>
                <w:color w:val="000000"/>
                <w:sz w:val="22"/>
                <w:szCs w:val="22"/>
              </w:rPr>
            </w:pPr>
          </w:p>
        </w:tc>
        <w:tc>
          <w:tcPr>
            <w:tcW w:w="2736" w:type="dxa"/>
          </w:tcPr>
          <w:p w14:paraId="0AA1675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86</w:t>
            </w:r>
          </w:p>
        </w:tc>
      </w:tr>
      <w:tr w:rsidR="007C3E55" w14:paraId="29561DE7" w14:textId="77777777">
        <w:trPr>
          <w:gridAfter w:val="1"/>
          <w:wAfter w:w="3009" w:type="dxa"/>
        </w:trPr>
        <w:tc>
          <w:tcPr>
            <w:tcW w:w="783" w:type="dxa"/>
          </w:tcPr>
          <w:p w14:paraId="1A7421E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87</w:t>
            </w:r>
          </w:p>
        </w:tc>
        <w:tc>
          <w:tcPr>
            <w:tcW w:w="3009" w:type="dxa"/>
          </w:tcPr>
          <w:p w14:paraId="744580B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968F375" w14:textId="77777777" w:rsidR="007C3E55" w:rsidRDefault="00000000">
            <w:pPr>
              <w:rPr>
                <w:rFonts w:ascii="Times New Roman" w:eastAsia="Times New Roman" w:hAnsi="Times New Roman" w:cs="Times New Roman"/>
                <w:color w:val="000000"/>
                <w:sz w:val="22"/>
                <w:szCs w:val="22"/>
              </w:rPr>
            </w:pPr>
            <w:hyperlink r:id="rId681">
              <w:r w:rsidR="00571110">
                <w:rPr>
                  <w:rFonts w:ascii="Times New Roman" w:eastAsia="Times New Roman" w:hAnsi="Times New Roman" w:cs="Times New Roman"/>
                  <w:color w:val="000000"/>
                  <w:sz w:val="22"/>
                  <w:szCs w:val="22"/>
                </w:rPr>
                <w:t>Grant or refusal of licence</w:t>
              </w:r>
            </w:hyperlink>
            <w:r w:rsidR="00571110">
              <w:rPr>
                <w:rFonts w:ascii="Times New Roman" w:eastAsia="Times New Roman" w:hAnsi="Times New Roman" w:cs="Times New Roman"/>
                <w:color w:val="000000"/>
                <w:sz w:val="22"/>
                <w:szCs w:val="22"/>
              </w:rPr>
              <w:t>.</w:t>
            </w:r>
          </w:p>
          <w:p w14:paraId="3A50A1DA" w14:textId="77777777" w:rsidR="007C3E55" w:rsidRDefault="007C3E55">
            <w:pPr>
              <w:rPr>
                <w:rFonts w:ascii="Times New Roman" w:eastAsia="Times New Roman" w:hAnsi="Times New Roman" w:cs="Times New Roman"/>
                <w:color w:val="000000"/>
                <w:sz w:val="22"/>
                <w:szCs w:val="22"/>
              </w:rPr>
            </w:pPr>
          </w:p>
        </w:tc>
        <w:tc>
          <w:tcPr>
            <w:tcW w:w="2736" w:type="dxa"/>
          </w:tcPr>
          <w:p w14:paraId="425DF39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87</w:t>
            </w:r>
          </w:p>
        </w:tc>
      </w:tr>
      <w:tr w:rsidR="007C3E55" w14:paraId="2CF5C0FD" w14:textId="77777777">
        <w:trPr>
          <w:gridAfter w:val="1"/>
          <w:wAfter w:w="3009" w:type="dxa"/>
        </w:trPr>
        <w:tc>
          <w:tcPr>
            <w:tcW w:w="783" w:type="dxa"/>
          </w:tcPr>
          <w:p w14:paraId="67C5F60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88</w:t>
            </w:r>
          </w:p>
        </w:tc>
        <w:tc>
          <w:tcPr>
            <w:tcW w:w="3009" w:type="dxa"/>
          </w:tcPr>
          <w:p w14:paraId="307CD6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04338D4" w14:textId="77777777" w:rsidR="007C3E55" w:rsidRDefault="00000000">
            <w:pPr>
              <w:rPr>
                <w:rFonts w:ascii="Times New Roman" w:eastAsia="Times New Roman" w:hAnsi="Times New Roman" w:cs="Times New Roman"/>
                <w:color w:val="000000"/>
                <w:sz w:val="22"/>
                <w:szCs w:val="22"/>
              </w:rPr>
            </w:pPr>
            <w:hyperlink r:id="rId682">
              <w:r w:rsidR="00571110">
                <w:rPr>
                  <w:rFonts w:ascii="Times New Roman" w:eastAsia="Times New Roman" w:hAnsi="Times New Roman" w:cs="Times New Roman"/>
                  <w:color w:val="000000"/>
                  <w:sz w:val="22"/>
                  <w:szCs w:val="22"/>
                </w:rPr>
                <w:t>Application and grant: NHS foundation trusts</w:t>
              </w:r>
            </w:hyperlink>
            <w:r w:rsidR="00571110">
              <w:rPr>
                <w:rFonts w:ascii="Times New Roman" w:eastAsia="Times New Roman" w:hAnsi="Times New Roman" w:cs="Times New Roman"/>
                <w:color w:val="000000"/>
                <w:sz w:val="22"/>
                <w:szCs w:val="22"/>
              </w:rPr>
              <w:t>.</w:t>
            </w:r>
          </w:p>
          <w:p w14:paraId="6DE80264" w14:textId="77777777" w:rsidR="007C3E55" w:rsidRDefault="007C3E55">
            <w:pPr>
              <w:rPr>
                <w:rFonts w:ascii="Times New Roman" w:eastAsia="Times New Roman" w:hAnsi="Times New Roman" w:cs="Times New Roman"/>
                <w:color w:val="000000"/>
                <w:sz w:val="22"/>
                <w:szCs w:val="22"/>
              </w:rPr>
            </w:pPr>
          </w:p>
        </w:tc>
        <w:tc>
          <w:tcPr>
            <w:tcW w:w="2736" w:type="dxa"/>
          </w:tcPr>
          <w:p w14:paraId="78B0AD5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88</w:t>
            </w:r>
          </w:p>
        </w:tc>
      </w:tr>
      <w:tr w:rsidR="007C3E55" w14:paraId="0180563A" w14:textId="77777777">
        <w:trPr>
          <w:gridAfter w:val="1"/>
          <w:wAfter w:w="3009" w:type="dxa"/>
        </w:trPr>
        <w:tc>
          <w:tcPr>
            <w:tcW w:w="783" w:type="dxa"/>
          </w:tcPr>
          <w:p w14:paraId="6AF9652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89</w:t>
            </w:r>
          </w:p>
        </w:tc>
        <w:tc>
          <w:tcPr>
            <w:tcW w:w="3009" w:type="dxa"/>
          </w:tcPr>
          <w:p w14:paraId="7CAB63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608FB62" w14:textId="77777777" w:rsidR="007C3E55" w:rsidRDefault="00000000">
            <w:pPr>
              <w:rPr>
                <w:rFonts w:ascii="Times New Roman" w:eastAsia="Times New Roman" w:hAnsi="Times New Roman" w:cs="Times New Roman"/>
                <w:color w:val="000000"/>
                <w:sz w:val="22"/>
                <w:szCs w:val="22"/>
              </w:rPr>
            </w:pPr>
            <w:hyperlink r:id="rId683">
              <w:r w:rsidR="00571110">
                <w:rPr>
                  <w:rFonts w:ascii="Times New Roman" w:eastAsia="Times New Roman" w:hAnsi="Times New Roman" w:cs="Times New Roman"/>
                  <w:color w:val="000000"/>
                  <w:sz w:val="22"/>
                  <w:szCs w:val="22"/>
                </w:rPr>
                <w:t>Revocation of licence</w:t>
              </w:r>
            </w:hyperlink>
            <w:r w:rsidR="00571110">
              <w:rPr>
                <w:rFonts w:ascii="Times New Roman" w:eastAsia="Times New Roman" w:hAnsi="Times New Roman" w:cs="Times New Roman"/>
                <w:color w:val="000000"/>
                <w:sz w:val="22"/>
                <w:szCs w:val="22"/>
              </w:rPr>
              <w:t>.</w:t>
            </w:r>
          </w:p>
          <w:p w14:paraId="31A0BB70" w14:textId="77777777" w:rsidR="007C3E55" w:rsidRDefault="007C3E55">
            <w:pPr>
              <w:rPr>
                <w:rFonts w:ascii="Times New Roman" w:eastAsia="Times New Roman" w:hAnsi="Times New Roman" w:cs="Times New Roman"/>
                <w:color w:val="000000"/>
                <w:sz w:val="22"/>
                <w:szCs w:val="22"/>
              </w:rPr>
            </w:pPr>
          </w:p>
        </w:tc>
        <w:tc>
          <w:tcPr>
            <w:tcW w:w="2736" w:type="dxa"/>
          </w:tcPr>
          <w:p w14:paraId="7E43938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89</w:t>
            </w:r>
          </w:p>
        </w:tc>
      </w:tr>
      <w:tr w:rsidR="007C3E55" w14:paraId="16569262" w14:textId="77777777">
        <w:trPr>
          <w:gridAfter w:val="1"/>
          <w:wAfter w:w="3009" w:type="dxa"/>
        </w:trPr>
        <w:tc>
          <w:tcPr>
            <w:tcW w:w="783" w:type="dxa"/>
          </w:tcPr>
          <w:p w14:paraId="3378A5F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90</w:t>
            </w:r>
          </w:p>
        </w:tc>
        <w:tc>
          <w:tcPr>
            <w:tcW w:w="3009" w:type="dxa"/>
          </w:tcPr>
          <w:p w14:paraId="3684E0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2A89B45" w14:textId="77777777" w:rsidR="007C3E55" w:rsidRDefault="00000000">
            <w:pPr>
              <w:rPr>
                <w:rFonts w:ascii="Times New Roman" w:eastAsia="Times New Roman" w:hAnsi="Times New Roman" w:cs="Times New Roman"/>
                <w:color w:val="000000"/>
                <w:sz w:val="22"/>
                <w:szCs w:val="22"/>
              </w:rPr>
            </w:pPr>
            <w:hyperlink r:id="rId684">
              <w:r w:rsidR="00571110">
                <w:rPr>
                  <w:rFonts w:ascii="Times New Roman" w:eastAsia="Times New Roman" w:hAnsi="Times New Roman" w:cs="Times New Roman"/>
                  <w:color w:val="000000"/>
                  <w:sz w:val="22"/>
                  <w:szCs w:val="22"/>
                </w:rPr>
                <w:t>Right to make representations</w:t>
              </w:r>
            </w:hyperlink>
            <w:r w:rsidR="00571110">
              <w:rPr>
                <w:rFonts w:ascii="Times New Roman" w:eastAsia="Times New Roman" w:hAnsi="Times New Roman" w:cs="Times New Roman"/>
                <w:color w:val="000000"/>
                <w:sz w:val="22"/>
                <w:szCs w:val="22"/>
              </w:rPr>
              <w:t>.</w:t>
            </w:r>
          </w:p>
          <w:p w14:paraId="39596DD9" w14:textId="77777777" w:rsidR="007C3E55" w:rsidRDefault="007C3E55">
            <w:pPr>
              <w:rPr>
                <w:rFonts w:ascii="Times New Roman" w:eastAsia="Times New Roman" w:hAnsi="Times New Roman" w:cs="Times New Roman"/>
                <w:color w:val="000000"/>
                <w:sz w:val="22"/>
                <w:szCs w:val="22"/>
              </w:rPr>
            </w:pPr>
          </w:p>
        </w:tc>
        <w:tc>
          <w:tcPr>
            <w:tcW w:w="2736" w:type="dxa"/>
          </w:tcPr>
          <w:p w14:paraId="36D7F81F"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90</w:t>
            </w:r>
          </w:p>
        </w:tc>
      </w:tr>
      <w:tr w:rsidR="007C3E55" w14:paraId="2373A021" w14:textId="77777777">
        <w:trPr>
          <w:gridAfter w:val="1"/>
          <w:wAfter w:w="3009" w:type="dxa"/>
        </w:trPr>
        <w:tc>
          <w:tcPr>
            <w:tcW w:w="783" w:type="dxa"/>
          </w:tcPr>
          <w:p w14:paraId="123A7A4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91</w:t>
            </w:r>
          </w:p>
        </w:tc>
        <w:tc>
          <w:tcPr>
            <w:tcW w:w="3009" w:type="dxa"/>
          </w:tcPr>
          <w:p w14:paraId="6871532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E90C255" w14:textId="77777777" w:rsidR="007C3E55" w:rsidRDefault="00000000">
            <w:pPr>
              <w:rPr>
                <w:rFonts w:ascii="Times New Roman" w:eastAsia="Times New Roman" w:hAnsi="Times New Roman" w:cs="Times New Roman"/>
                <w:color w:val="000000"/>
                <w:sz w:val="22"/>
                <w:szCs w:val="22"/>
              </w:rPr>
            </w:pPr>
            <w:hyperlink r:id="rId685">
              <w:r w:rsidR="00571110">
                <w:rPr>
                  <w:rFonts w:ascii="Times New Roman" w:eastAsia="Times New Roman" w:hAnsi="Times New Roman" w:cs="Times New Roman"/>
                  <w:color w:val="000000"/>
                  <w:sz w:val="22"/>
                  <w:szCs w:val="22"/>
                </w:rPr>
                <w:t>Notice of decisions</w:t>
              </w:r>
            </w:hyperlink>
            <w:r w:rsidR="00571110">
              <w:rPr>
                <w:rFonts w:ascii="Times New Roman" w:eastAsia="Times New Roman" w:hAnsi="Times New Roman" w:cs="Times New Roman"/>
                <w:color w:val="000000"/>
                <w:sz w:val="22"/>
                <w:szCs w:val="22"/>
              </w:rPr>
              <w:t>.</w:t>
            </w:r>
          </w:p>
          <w:p w14:paraId="727C20AD" w14:textId="77777777" w:rsidR="007C3E55" w:rsidRDefault="007C3E55">
            <w:pPr>
              <w:rPr>
                <w:rFonts w:ascii="Times New Roman" w:eastAsia="Times New Roman" w:hAnsi="Times New Roman" w:cs="Times New Roman"/>
                <w:color w:val="000000"/>
                <w:sz w:val="22"/>
                <w:szCs w:val="22"/>
              </w:rPr>
            </w:pPr>
          </w:p>
        </w:tc>
        <w:tc>
          <w:tcPr>
            <w:tcW w:w="2736" w:type="dxa"/>
          </w:tcPr>
          <w:p w14:paraId="1EFE78F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91</w:t>
            </w:r>
          </w:p>
        </w:tc>
      </w:tr>
      <w:tr w:rsidR="007C3E55" w14:paraId="74847B3B" w14:textId="77777777">
        <w:trPr>
          <w:gridAfter w:val="1"/>
          <w:wAfter w:w="3009" w:type="dxa"/>
        </w:trPr>
        <w:tc>
          <w:tcPr>
            <w:tcW w:w="783" w:type="dxa"/>
          </w:tcPr>
          <w:p w14:paraId="25D2EA4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92</w:t>
            </w:r>
          </w:p>
        </w:tc>
        <w:tc>
          <w:tcPr>
            <w:tcW w:w="3009" w:type="dxa"/>
          </w:tcPr>
          <w:p w14:paraId="2771986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BF08A9F" w14:textId="77777777" w:rsidR="007C3E55" w:rsidRDefault="00000000">
            <w:pPr>
              <w:rPr>
                <w:rFonts w:ascii="Times New Roman" w:eastAsia="Times New Roman" w:hAnsi="Times New Roman" w:cs="Times New Roman"/>
                <w:color w:val="000000"/>
                <w:sz w:val="22"/>
                <w:szCs w:val="22"/>
              </w:rPr>
            </w:pPr>
            <w:hyperlink r:id="rId686">
              <w:r w:rsidR="00571110">
                <w:rPr>
                  <w:rFonts w:ascii="Times New Roman" w:eastAsia="Times New Roman" w:hAnsi="Times New Roman" w:cs="Times New Roman"/>
                  <w:color w:val="000000"/>
                  <w:sz w:val="22"/>
                  <w:szCs w:val="22"/>
                </w:rPr>
                <w:t>Appeals to the Tribunal</w:t>
              </w:r>
            </w:hyperlink>
            <w:r w:rsidR="00571110">
              <w:rPr>
                <w:rFonts w:ascii="Times New Roman" w:eastAsia="Times New Roman" w:hAnsi="Times New Roman" w:cs="Times New Roman"/>
                <w:color w:val="000000"/>
                <w:sz w:val="22"/>
                <w:szCs w:val="22"/>
              </w:rPr>
              <w:t>.</w:t>
            </w:r>
          </w:p>
          <w:p w14:paraId="6602E27B" w14:textId="77777777" w:rsidR="007C3E55" w:rsidRDefault="007C3E55">
            <w:pPr>
              <w:rPr>
                <w:rFonts w:ascii="Times New Roman" w:eastAsia="Times New Roman" w:hAnsi="Times New Roman" w:cs="Times New Roman"/>
                <w:color w:val="000000"/>
                <w:sz w:val="22"/>
                <w:szCs w:val="22"/>
              </w:rPr>
            </w:pPr>
          </w:p>
        </w:tc>
        <w:tc>
          <w:tcPr>
            <w:tcW w:w="2736" w:type="dxa"/>
          </w:tcPr>
          <w:p w14:paraId="17B7780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92</w:t>
            </w:r>
          </w:p>
        </w:tc>
      </w:tr>
      <w:tr w:rsidR="007C3E55" w14:paraId="5E3C6ABF" w14:textId="77777777">
        <w:trPr>
          <w:gridAfter w:val="1"/>
          <w:wAfter w:w="3009" w:type="dxa"/>
        </w:trPr>
        <w:tc>
          <w:tcPr>
            <w:tcW w:w="783" w:type="dxa"/>
          </w:tcPr>
          <w:p w14:paraId="19788CB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93</w:t>
            </w:r>
          </w:p>
        </w:tc>
        <w:tc>
          <w:tcPr>
            <w:tcW w:w="3009" w:type="dxa"/>
          </w:tcPr>
          <w:p w14:paraId="40BAC26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p w14:paraId="57C11AFF" w14:textId="77777777" w:rsidR="007C3E55" w:rsidRDefault="007C3E55">
            <w:pPr>
              <w:rPr>
                <w:rFonts w:ascii="Times New Roman" w:eastAsia="Times New Roman" w:hAnsi="Times New Roman" w:cs="Times New Roman"/>
                <w:color w:val="000000"/>
                <w:sz w:val="22"/>
                <w:szCs w:val="22"/>
              </w:rPr>
            </w:pPr>
          </w:p>
        </w:tc>
        <w:tc>
          <w:tcPr>
            <w:tcW w:w="4642" w:type="dxa"/>
          </w:tcPr>
          <w:p w14:paraId="26359536" w14:textId="77777777" w:rsidR="007C3E55" w:rsidRDefault="00000000">
            <w:pPr>
              <w:rPr>
                <w:rFonts w:ascii="Times New Roman" w:eastAsia="Times New Roman" w:hAnsi="Times New Roman" w:cs="Times New Roman"/>
                <w:color w:val="000000"/>
                <w:sz w:val="22"/>
                <w:szCs w:val="22"/>
              </w:rPr>
            </w:pPr>
            <w:hyperlink r:id="rId687">
              <w:r w:rsidR="00571110">
                <w:rPr>
                  <w:rFonts w:ascii="Times New Roman" w:eastAsia="Times New Roman" w:hAnsi="Times New Roman" w:cs="Times New Roman"/>
                  <w:color w:val="000000"/>
                  <w:sz w:val="22"/>
                  <w:szCs w:val="22"/>
                </w:rPr>
                <w:t>Register of licence holders</w:t>
              </w:r>
            </w:hyperlink>
            <w:r w:rsidR="00571110">
              <w:rPr>
                <w:rFonts w:ascii="Times New Roman" w:eastAsia="Times New Roman" w:hAnsi="Times New Roman" w:cs="Times New Roman"/>
                <w:color w:val="000000"/>
                <w:sz w:val="22"/>
                <w:szCs w:val="22"/>
              </w:rPr>
              <w:t>.</w:t>
            </w:r>
          </w:p>
          <w:p w14:paraId="70A9F3A8" w14:textId="77777777" w:rsidR="007C3E55" w:rsidRDefault="007C3E55">
            <w:pPr>
              <w:rPr>
                <w:rFonts w:ascii="Times New Roman" w:eastAsia="Times New Roman" w:hAnsi="Times New Roman" w:cs="Times New Roman"/>
                <w:color w:val="000000"/>
                <w:sz w:val="22"/>
                <w:szCs w:val="22"/>
              </w:rPr>
            </w:pPr>
          </w:p>
        </w:tc>
        <w:tc>
          <w:tcPr>
            <w:tcW w:w="2736" w:type="dxa"/>
          </w:tcPr>
          <w:p w14:paraId="42F5795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93</w:t>
            </w:r>
          </w:p>
        </w:tc>
      </w:tr>
      <w:tr w:rsidR="007C3E55" w14:paraId="1A873D90" w14:textId="77777777">
        <w:trPr>
          <w:gridAfter w:val="1"/>
          <w:wAfter w:w="3009" w:type="dxa"/>
        </w:trPr>
        <w:tc>
          <w:tcPr>
            <w:tcW w:w="11170" w:type="dxa"/>
            <w:gridSpan w:val="4"/>
          </w:tcPr>
          <w:p w14:paraId="4ED81C6B" w14:textId="77777777" w:rsidR="007C3E55" w:rsidRDefault="007C3E55">
            <w:pPr>
              <w:rPr>
                <w:rFonts w:ascii="Times New Roman" w:eastAsia="Times New Roman" w:hAnsi="Times New Roman" w:cs="Times New Roman"/>
                <w:color w:val="000000"/>
                <w:sz w:val="22"/>
                <w:szCs w:val="22"/>
              </w:rPr>
            </w:pPr>
          </w:p>
          <w:p w14:paraId="53C7187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Licence conditions</w:t>
            </w:r>
          </w:p>
          <w:p w14:paraId="1801DCFB" w14:textId="77777777" w:rsidR="007C3E55" w:rsidRDefault="007C3E55">
            <w:pPr>
              <w:rPr>
                <w:rFonts w:ascii="Times New Roman" w:eastAsia="Times New Roman" w:hAnsi="Times New Roman" w:cs="Times New Roman"/>
                <w:color w:val="000000"/>
                <w:sz w:val="22"/>
                <w:szCs w:val="22"/>
              </w:rPr>
            </w:pPr>
          </w:p>
        </w:tc>
      </w:tr>
      <w:tr w:rsidR="007C3E55" w14:paraId="1917469B" w14:textId="77777777">
        <w:trPr>
          <w:gridAfter w:val="1"/>
          <w:wAfter w:w="3009" w:type="dxa"/>
        </w:trPr>
        <w:tc>
          <w:tcPr>
            <w:tcW w:w="783" w:type="dxa"/>
          </w:tcPr>
          <w:p w14:paraId="51516F8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94</w:t>
            </w:r>
          </w:p>
        </w:tc>
        <w:tc>
          <w:tcPr>
            <w:tcW w:w="3009" w:type="dxa"/>
          </w:tcPr>
          <w:p w14:paraId="3C2FE94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5143556" w14:textId="77777777" w:rsidR="007C3E55" w:rsidRDefault="00000000">
            <w:pPr>
              <w:rPr>
                <w:rFonts w:ascii="Times New Roman" w:eastAsia="Times New Roman" w:hAnsi="Times New Roman" w:cs="Times New Roman"/>
                <w:color w:val="000000"/>
                <w:sz w:val="22"/>
                <w:szCs w:val="22"/>
              </w:rPr>
            </w:pPr>
            <w:hyperlink r:id="rId688">
              <w:r w:rsidR="00571110">
                <w:rPr>
                  <w:rFonts w:ascii="Times New Roman" w:eastAsia="Times New Roman" w:hAnsi="Times New Roman" w:cs="Times New Roman"/>
                  <w:color w:val="000000"/>
                  <w:sz w:val="22"/>
                  <w:szCs w:val="22"/>
                </w:rPr>
                <w:t>Standard conditions</w:t>
              </w:r>
            </w:hyperlink>
            <w:r w:rsidR="00571110">
              <w:rPr>
                <w:rFonts w:ascii="Times New Roman" w:eastAsia="Times New Roman" w:hAnsi="Times New Roman" w:cs="Times New Roman"/>
                <w:color w:val="000000"/>
                <w:sz w:val="22"/>
                <w:szCs w:val="22"/>
              </w:rPr>
              <w:t>.</w:t>
            </w:r>
          </w:p>
          <w:p w14:paraId="434EEC19" w14:textId="77777777" w:rsidR="007C3E55" w:rsidRDefault="007C3E55">
            <w:pPr>
              <w:rPr>
                <w:rFonts w:ascii="Times New Roman" w:eastAsia="Times New Roman" w:hAnsi="Times New Roman" w:cs="Times New Roman"/>
                <w:color w:val="000000"/>
                <w:sz w:val="22"/>
                <w:szCs w:val="22"/>
              </w:rPr>
            </w:pPr>
          </w:p>
        </w:tc>
        <w:tc>
          <w:tcPr>
            <w:tcW w:w="2736" w:type="dxa"/>
          </w:tcPr>
          <w:p w14:paraId="45C45C5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85</w:t>
            </w:r>
          </w:p>
        </w:tc>
      </w:tr>
      <w:tr w:rsidR="007C3E55" w14:paraId="724FD826" w14:textId="77777777">
        <w:trPr>
          <w:gridAfter w:val="1"/>
          <w:wAfter w:w="3009" w:type="dxa"/>
        </w:trPr>
        <w:tc>
          <w:tcPr>
            <w:tcW w:w="783" w:type="dxa"/>
          </w:tcPr>
          <w:p w14:paraId="2CFC695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95</w:t>
            </w:r>
          </w:p>
        </w:tc>
        <w:tc>
          <w:tcPr>
            <w:tcW w:w="3009" w:type="dxa"/>
          </w:tcPr>
          <w:p w14:paraId="6A62484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77BE0E6" w14:textId="77777777" w:rsidR="007C3E55" w:rsidRDefault="00000000">
            <w:pPr>
              <w:rPr>
                <w:rFonts w:ascii="Times New Roman" w:eastAsia="Times New Roman" w:hAnsi="Times New Roman" w:cs="Times New Roman"/>
                <w:color w:val="000000"/>
                <w:sz w:val="22"/>
                <w:szCs w:val="22"/>
              </w:rPr>
            </w:pPr>
            <w:hyperlink r:id="rId689">
              <w:r w:rsidR="00571110">
                <w:rPr>
                  <w:rFonts w:ascii="Times New Roman" w:eastAsia="Times New Roman" w:hAnsi="Times New Roman" w:cs="Times New Roman"/>
                  <w:color w:val="000000"/>
                  <w:sz w:val="22"/>
                  <w:szCs w:val="22"/>
                </w:rPr>
                <w:t>Special conditions</w:t>
              </w:r>
            </w:hyperlink>
            <w:r w:rsidR="00571110">
              <w:rPr>
                <w:rFonts w:ascii="Times New Roman" w:eastAsia="Times New Roman" w:hAnsi="Times New Roman" w:cs="Times New Roman"/>
                <w:color w:val="000000"/>
                <w:sz w:val="22"/>
                <w:szCs w:val="22"/>
              </w:rPr>
              <w:t>.</w:t>
            </w:r>
          </w:p>
          <w:p w14:paraId="466FC33A" w14:textId="77777777" w:rsidR="007C3E55" w:rsidRDefault="007C3E55">
            <w:pPr>
              <w:rPr>
                <w:rFonts w:ascii="Times New Roman" w:eastAsia="Times New Roman" w:hAnsi="Times New Roman" w:cs="Times New Roman"/>
                <w:color w:val="000000"/>
                <w:sz w:val="22"/>
                <w:szCs w:val="22"/>
              </w:rPr>
            </w:pPr>
          </w:p>
        </w:tc>
        <w:tc>
          <w:tcPr>
            <w:tcW w:w="2736" w:type="dxa"/>
          </w:tcPr>
          <w:p w14:paraId="48A1629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86</w:t>
            </w:r>
          </w:p>
        </w:tc>
      </w:tr>
      <w:tr w:rsidR="007C3E55" w14:paraId="15FF2FC5" w14:textId="77777777">
        <w:trPr>
          <w:gridAfter w:val="1"/>
          <w:wAfter w:w="3009" w:type="dxa"/>
        </w:trPr>
        <w:tc>
          <w:tcPr>
            <w:tcW w:w="783" w:type="dxa"/>
          </w:tcPr>
          <w:p w14:paraId="7C242AD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96</w:t>
            </w:r>
          </w:p>
        </w:tc>
        <w:tc>
          <w:tcPr>
            <w:tcW w:w="3009" w:type="dxa"/>
          </w:tcPr>
          <w:p w14:paraId="128BFF2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FC74F0F" w14:textId="77777777" w:rsidR="007C3E55" w:rsidRDefault="00000000">
            <w:pPr>
              <w:rPr>
                <w:rFonts w:ascii="Times New Roman" w:eastAsia="Times New Roman" w:hAnsi="Times New Roman" w:cs="Times New Roman"/>
                <w:color w:val="000000"/>
                <w:sz w:val="22"/>
                <w:szCs w:val="22"/>
              </w:rPr>
            </w:pPr>
            <w:hyperlink r:id="rId690">
              <w:r w:rsidR="00571110">
                <w:rPr>
                  <w:rFonts w:ascii="Times New Roman" w:eastAsia="Times New Roman" w:hAnsi="Times New Roman" w:cs="Times New Roman"/>
                  <w:color w:val="000000"/>
                  <w:sz w:val="22"/>
                  <w:szCs w:val="22"/>
                </w:rPr>
                <w:t>Limits on Monitor’s functions to set or modify licence conditions</w:t>
              </w:r>
            </w:hyperlink>
            <w:r w:rsidR="00571110">
              <w:rPr>
                <w:rFonts w:ascii="Times New Roman" w:eastAsia="Times New Roman" w:hAnsi="Times New Roman" w:cs="Times New Roman"/>
                <w:color w:val="000000"/>
                <w:sz w:val="22"/>
                <w:szCs w:val="22"/>
              </w:rPr>
              <w:t>.</w:t>
            </w:r>
          </w:p>
          <w:p w14:paraId="3C30C386" w14:textId="77777777" w:rsidR="007C3E55" w:rsidRDefault="007C3E55">
            <w:pPr>
              <w:rPr>
                <w:rFonts w:ascii="Times New Roman" w:eastAsia="Times New Roman" w:hAnsi="Times New Roman" w:cs="Times New Roman"/>
                <w:color w:val="000000"/>
                <w:sz w:val="22"/>
                <w:szCs w:val="22"/>
              </w:rPr>
            </w:pPr>
          </w:p>
        </w:tc>
        <w:tc>
          <w:tcPr>
            <w:tcW w:w="2736" w:type="dxa"/>
          </w:tcPr>
          <w:p w14:paraId="35C9B3B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87</w:t>
            </w:r>
          </w:p>
        </w:tc>
      </w:tr>
      <w:tr w:rsidR="007C3E55" w14:paraId="434092C9" w14:textId="77777777">
        <w:trPr>
          <w:gridAfter w:val="1"/>
          <w:wAfter w:w="3009" w:type="dxa"/>
        </w:trPr>
        <w:tc>
          <w:tcPr>
            <w:tcW w:w="783" w:type="dxa"/>
          </w:tcPr>
          <w:p w14:paraId="79D8615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97</w:t>
            </w:r>
          </w:p>
        </w:tc>
        <w:tc>
          <w:tcPr>
            <w:tcW w:w="3009" w:type="dxa"/>
          </w:tcPr>
          <w:p w14:paraId="7D1A6EF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A1ED99B" w14:textId="77777777" w:rsidR="007C3E55" w:rsidRDefault="00000000">
            <w:pPr>
              <w:rPr>
                <w:rFonts w:ascii="Times New Roman" w:eastAsia="Times New Roman" w:hAnsi="Times New Roman" w:cs="Times New Roman"/>
                <w:color w:val="000000"/>
                <w:sz w:val="22"/>
                <w:szCs w:val="22"/>
              </w:rPr>
            </w:pPr>
            <w:hyperlink r:id="rId691">
              <w:r w:rsidR="00571110">
                <w:rPr>
                  <w:rFonts w:ascii="Times New Roman" w:eastAsia="Times New Roman" w:hAnsi="Times New Roman" w:cs="Times New Roman"/>
                  <w:color w:val="000000"/>
                  <w:sz w:val="22"/>
                  <w:szCs w:val="22"/>
                </w:rPr>
                <w:t>Conditions: supplementary</w:t>
              </w:r>
            </w:hyperlink>
            <w:r w:rsidR="00571110">
              <w:rPr>
                <w:rFonts w:ascii="Times New Roman" w:eastAsia="Times New Roman" w:hAnsi="Times New Roman" w:cs="Times New Roman"/>
                <w:color w:val="000000"/>
                <w:sz w:val="22"/>
                <w:szCs w:val="22"/>
              </w:rPr>
              <w:t>.</w:t>
            </w:r>
          </w:p>
          <w:p w14:paraId="0C8F0938" w14:textId="77777777" w:rsidR="007C3E55" w:rsidRDefault="007C3E55">
            <w:pPr>
              <w:rPr>
                <w:rFonts w:ascii="Times New Roman" w:eastAsia="Times New Roman" w:hAnsi="Times New Roman" w:cs="Times New Roman"/>
                <w:color w:val="000000"/>
                <w:sz w:val="22"/>
                <w:szCs w:val="22"/>
              </w:rPr>
            </w:pPr>
          </w:p>
        </w:tc>
        <w:tc>
          <w:tcPr>
            <w:tcW w:w="2736" w:type="dxa"/>
          </w:tcPr>
          <w:p w14:paraId="6661713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88</w:t>
            </w:r>
          </w:p>
        </w:tc>
      </w:tr>
      <w:tr w:rsidR="007C3E55" w14:paraId="173953CB" w14:textId="77777777">
        <w:trPr>
          <w:gridAfter w:val="1"/>
          <w:wAfter w:w="3009" w:type="dxa"/>
        </w:trPr>
        <w:tc>
          <w:tcPr>
            <w:tcW w:w="783" w:type="dxa"/>
          </w:tcPr>
          <w:p w14:paraId="1F4BFA0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98</w:t>
            </w:r>
          </w:p>
        </w:tc>
        <w:tc>
          <w:tcPr>
            <w:tcW w:w="3009" w:type="dxa"/>
          </w:tcPr>
          <w:p w14:paraId="40C352D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04E6883" w14:textId="77777777" w:rsidR="007C3E55" w:rsidRDefault="00000000">
            <w:pPr>
              <w:rPr>
                <w:rFonts w:ascii="Times New Roman" w:eastAsia="Times New Roman" w:hAnsi="Times New Roman" w:cs="Times New Roman"/>
                <w:color w:val="000000"/>
                <w:sz w:val="22"/>
                <w:szCs w:val="22"/>
              </w:rPr>
            </w:pPr>
            <w:hyperlink r:id="rId692">
              <w:r w:rsidR="00571110">
                <w:rPr>
                  <w:rFonts w:ascii="Times New Roman" w:eastAsia="Times New Roman" w:hAnsi="Times New Roman" w:cs="Times New Roman"/>
                  <w:color w:val="000000"/>
                  <w:sz w:val="22"/>
                  <w:szCs w:val="22"/>
                </w:rPr>
                <w:t>Conditions relating to the continuation of the provision of services etc.</w:t>
              </w:r>
            </w:hyperlink>
          </w:p>
          <w:p w14:paraId="7B0C31F8" w14:textId="77777777" w:rsidR="007C3E55" w:rsidRDefault="007C3E55">
            <w:pPr>
              <w:rPr>
                <w:rFonts w:ascii="Times New Roman" w:eastAsia="Times New Roman" w:hAnsi="Times New Roman" w:cs="Times New Roman"/>
                <w:color w:val="000000"/>
                <w:sz w:val="22"/>
                <w:szCs w:val="22"/>
              </w:rPr>
            </w:pPr>
          </w:p>
        </w:tc>
        <w:tc>
          <w:tcPr>
            <w:tcW w:w="2736" w:type="dxa"/>
          </w:tcPr>
          <w:p w14:paraId="1DE5E2C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89</w:t>
            </w:r>
          </w:p>
        </w:tc>
      </w:tr>
      <w:tr w:rsidR="007C3E55" w14:paraId="3B6B95DD" w14:textId="77777777">
        <w:trPr>
          <w:gridAfter w:val="1"/>
          <w:wAfter w:w="3009" w:type="dxa"/>
        </w:trPr>
        <w:tc>
          <w:tcPr>
            <w:tcW w:w="783" w:type="dxa"/>
          </w:tcPr>
          <w:p w14:paraId="0D505D6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99</w:t>
            </w:r>
          </w:p>
        </w:tc>
        <w:tc>
          <w:tcPr>
            <w:tcW w:w="3009" w:type="dxa"/>
          </w:tcPr>
          <w:p w14:paraId="5F1B02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A3894D8" w14:textId="77777777" w:rsidR="007C3E55" w:rsidRDefault="00000000">
            <w:pPr>
              <w:rPr>
                <w:rFonts w:ascii="Times New Roman" w:eastAsia="Times New Roman" w:hAnsi="Times New Roman" w:cs="Times New Roman"/>
                <w:color w:val="000000"/>
                <w:sz w:val="22"/>
                <w:szCs w:val="22"/>
              </w:rPr>
            </w:pPr>
            <w:hyperlink r:id="rId693">
              <w:r w:rsidR="00571110">
                <w:rPr>
                  <w:rFonts w:ascii="Times New Roman" w:eastAsia="Times New Roman" w:hAnsi="Times New Roman" w:cs="Times New Roman"/>
                  <w:color w:val="000000"/>
                  <w:sz w:val="22"/>
                  <w:szCs w:val="22"/>
                </w:rPr>
                <w:t>Notification of commissioners where continuation of services at risk</w:t>
              </w:r>
            </w:hyperlink>
            <w:r w:rsidR="00571110">
              <w:rPr>
                <w:rFonts w:ascii="Times New Roman" w:eastAsia="Times New Roman" w:hAnsi="Times New Roman" w:cs="Times New Roman"/>
                <w:color w:val="000000"/>
                <w:sz w:val="22"/>
                <w:szCs w:val="22"/>
              </w:rPr>
              <w:t>.</w:t>
            </w:r>
          </w:p>
          <w:p w14:paraId="57B2F15E" w14:textId="77777777" w:rsidR="007C3E55" w:rsidRDefault="007C3E55">
            <w:pPr>
              <w:rPr>
                <w:rFonts w:ascii="Times New Roman" w:eastAsia="Times New Roman" w:hAnsi="Times New Roman" w:cs="Times New Roman"/>
                <w:color w:val="000000"/>
                <w:sz w:val="22"/>
                <w:szCs w:val="22"/>
              </w:rPr>
            </w:pPr>
          </w:p>
        </w:tc>
        <w:tc>
          <w:tcPr>
            <w:tcW w:w="2736" w:type="dxa"/>
          </w:tcPr>
          <w:p w14:paraId="06E2874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90</w:t>
            </w:r>
          </w:p>
        </w:tc>
      </w:tr>
      <w:tr w:rsidR="007C3E55" w14:paraId="7DFA0B9F" w14:textId="77777777">
        <w:trPr>
          <w:gridAfter w:val="1"/>
          <w:wAfter w:w="3009" w:type="dxa"/>
        </w:trPr>
        <w:tc>
          <w:tcPr>
            <w:tcW w:w="783" w:type="dxa"/>
          </w:tcPr>
          <w:p w14:paraId="2961238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100</w:t>
            </w:r>
          </w:p>
        </w:tc>
        <w:tc>
          <w:tcPr>
            <w:tcW w:w="3009" w:type="dxa"/>
          </w:tcPr>
          <w:p w14:paraId="0E9D40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1B965CD" w14:textId="77777777" w:rsidR="007C3E55" w:rsidRDefault="00000000">
            <w:pPr>
              <w:rPr>
                <w:rFonts w:ascii="Times New Roman" w:eastAsia="Times New Roman" w:hAnsi="Times New Roman" w:cs="Times New Roman"/>
                <w:color w:val="000000"/>
                <w:sz w:val="22"/>
                <w:szCs w:val="22"/>
              </w:rPr>
            </w:pPr>
            <w:hyperlink r:id="rId694">
              <w:r w:rsidR="00571110">
                <w:rPr>
                  <w:rFonts w:ascii="Times New Roman" w:eastAsia="Times New Roman" w:hAnsi="Times New Roman" w:cs="Times New Roman"/>
                  <w:color w:val="000000"/>
                  <w:sz w:val="22"/>
                  <w:szCs w:val="22"/>
                </w:rPr>
                <w:t>Modification of standard conditions</w:t>
              </w:r>
            </w:hyperlink>
            <w:r w:rsidR="00571110">
              <w:rPr>
                <w:rFonts w:ascii="Times New Roman" w:eastAsia="Times New Roman" w:hAnsi="Times New Roman" w:cs="Times New Roman"/>
                <w:color w:val="000000"/>
                <w:sz w:val="22"/>
                <w:szCs w:val="22"/>
              </w:rPr>
              <w:t>.</w:t>
            </w:r>
          </w:p>
          <w:p w14:paraId="0083456A" w14:textId="77777777" w:rsidR="007C3E55" w:rsidRDefault="007C3E55">
            <w:pPr>
              <w:rPr>
                <w:rFonts w:ascii="Times New Roman" w:eastAsia="Times New Roman" w:hAnsi="Times New Roman" w:cs="Times New Roman"/>
                <w:color w:val="000000"/>
                <w:sz w:val="22"/>
                <w:szCs w:val="22"/>
              </w:rPr>
            </w:pPr>
          </w:p>
        </w:tc>
        <w:tc>
          <w:tcPr>
            <w:tcW w:w="2736" w:type="dxa"/>
          </w:tcPr>
          <w:p w14:paraId="470AA21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91</w:t>
            </w:r>
          </w:p>
        </w:tc>
      </w:tr>
      <w:tr w:rsidR="007C3E55" w14:paraId="1167E069" w14:textId="77777777">
        <w:trPr>
          <w:gridAfter w:val="1"/>
          <w:wAfter w:w="3009" w:type="dxa"/>
        </w:trPr>
        <w:tc>
          <w:tcPr>
            <w:tcW w:w="783" w:type="dxa"/>
          </w:tcPr>
          <w:p w14:paraId="7C9CDD4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101</w:t>
            </w:r>
          </w:p>
        </w:tc>
        <w:tc>
          <w:tcPr>
            <w:tcW w:w="3009" w:type="dxa"/>
          </w:tcPr>
          <w:p w14:paraId="28E2CD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FF780AB" w14:textId="77777777" w:rsidR="007C3E55" w:rsidRDefault="00000000">
            <w:pPr>
              <w:rPr>
                <w:rFonts w:ascii="Times New Roman" w:eastAsia="Times New Roman" w:hAnsi="Times New Roman" w:cs="Times New Roman"/>
                <w:color w:val="000000"/>
                <w:sz w:val="22"/>
                <w:szCs w:val="22"/>
              </w:rPr>
            </w:pPr>
            <w:hyperlink r:id="rId695">
              <w:r w:rsidR="00571110">
                <w:rPr>
                  <w:rFonts w:ascii="Times New Roman" w:eastAsia="Times New Roman" w:hAnsi="Times New Roman" w:cs="Times New Roman"/>
                  <w:color w:val="000000"/>
                  <w:sz w:val="22"/>
                  <w:szCs w:val="22"/>
                </w:rPr>
                <w:t>Modification references to the Competition Commission</w:t>
              </w:r>
            </w:hyperlink>
            <w:r w:rsidR="00571110">
              <w:rPr>
                <w:rFonts w:ascii="Times New Roman" w:eastAsia="Times New Roman" w:hAnsi="Times New Roman" w:cs="Times New Roman"/>
                <w:color w:val="000000"/>
                <w:sz w:val="22"/>
                <w:szCs w:val="22"/>
              </w:rPr>
              <w:t>.</w:t>
            </w:r>
          </w:p>
          <w:p w14:paraId="750FD82A" w14:textId="77777777" w:rsidR="007C3E55" w:rsidRDefault="007C3E55">
            <w:pPr>
              <w:rPr>
                <w:rFonts w:ascii="Times New Roman" w:eastAsia="Times New Roman" w:hAnsi="Times New Roman" w:cs="Times New Roman"/>
                <w:color w:val="000000"/>
                <w:sz w:val="22"/>
                <w:szCs w:val="22"/>
              </w:rPr>
            </w:pPr>
          </w:p>
        </w:tc>
        <w:tc>
          <w:tcPr>
            <w:tcW w:w="2736" w:type="dxa"/>
          </w:tcPr>
          <w:p w14:paraId="7BE4BE5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92</w:t>
            </w:r>
          </w:p>
        </w:tc>
      </w:tr>
      <w:tr w:rsidR="007C3E55" w14:paraId="1056B461" w14:textId="77777777">
        <w:trPr>
          <w:gridAfter w:val="1"/>
          <w:wAfter w:w="3009" w:type="dxa"/>
        </w:trPr>
        <w:tc>
          <w:tcPr>
            <w:tcW w:w="783" w:type="dxa"/>
          </w:tcPr>
          <w:p w14:paraId="5918E1E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102</w:t>
            </w:r>
          </w:p>
        </w:tc>
        <w:tc>
          <w:tcPr>
            <w:tcW w:w="3009" w:type="dxa"/>
          </w:tcPr>
          <w:p w14:paraId="2A9F38E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955E109" w14:textId="77777777" w:rsidR="007C3E55" w:rsidRDefault="00000000">
            <w:pPr>
              <w:rPr>
                <w:rFonts w:ascii="Times New Roman" w:eastAsia="Times New Roman" w:hAnsi="Times New Roman" w:cs="Times New Roman"/>
                <w:color w:val="000000"/>
                <w:sz w:val="22"/>
                <w:szCs w:val="22"/>
              </w:rPr>
            </w:pPr>
            <w:hyperlink r:id="rId696">
              <w:r w:rsidR="00571110">
                <w:rPr>
                  <w:rFonts w:ascii="Times New Roman" w:eastAsia="Times New Roman" w:hAnsi="Times New Roman" w:cs="Times New Roman"/>
                  <w:color w:val="000000"/>
                  <w:sz w:val="22"/>
                  <w:szCs w:val="22"/>
                </w:rPr>
                <w:t>Modification of conditions by order under other enactments</w:t>
              </w:r>
            </w:hyperlink>
            <w:r w:rsidR="00571110">
              <w:rPr>
                <w:rFonts w:ascii="Times New Roman" w:eastAsia="Times New Roman" w:hAnsi="Times New Roman" w:cs="Times New Roman"/>
                <w:color w:val="000000"/>
                <w:sz w:val="22"/>
                <w:szCs w:val="22"/>
              </w:rPr>
              <w:t>.</w:t>
            </w:r>
          </w:p>
          <w:p w14:paraId="2EA6F32F" w14:textId="77777777" w:rsidR="007C3E55" w:rsidRDefault="007C3E55">
            <w:pPr>
              <w:rPr>
                <w:rFonts w:ascii="Times New Roman" w:eastAsia="Times New Roman" w:hAnsi="Times New Roman" w:cs="Times New Roman"/>
                <w:color w:val="000000"/>
                <w:sz w:val="22"/>
                <w:szCs w:val="22"/>
              </w:rPr>
            </w:pPr>
          </w:p>
        </w:tc>
        <w:tc>
          <w:tcPr>
            <w:tcW w:w="2736" w:type="dxa"/>
          </w:tcPr>
          <w:p w14:paraId="55CC0E8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93</w:t>
            </w:r>
          </w:p>
        </w:tc>
      </w:tr>
      <w:tr w:rsidR="007C3E55" w14:paraId="643C33BE" w14:textId="77777777">
        <w:trPr>
          <w:gridAfter w:val="1"/>
          <w:wAfter w:w="3009" w:type="dxa"/>
        </w:trPr>
        <w:tc>
          <w:tcPr>
            <w:tcW w:w="783" w:type="dxa"/>
          </w:tcPr>
          <w:p w14:paraId="6952A47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103</w:t>
            </w:r>
          </w:p>
        </w:tc>
        <w:tc>
          <w:tcPr>
            <w:tcW w:w="3009" w:type="dxa"/>
          </w:tcPr>
          <w:p w14:paraId="227C17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DA58618" w14:textId="77777777" w:rsidR="007C3E55" w:rsidRDefault="00000000">
            <w:pPr>
              <w:rPr>
                <w:rFonts w:ascii="Times New Roman" w:eastAsia="Times New Roman" w:hAnsi="Times New Roman" w:cs="Times New Roman"/>
                <w:color w:val="000000"/>
                <w:sz w:val="22"/>
                <w:szCs w:val="22"/>
              </w:rPr>
            </w:pPr>
            <w:hyperlink r:id="rId697">
              <w:r w:rsidR="00571110">
                <w:rPr>
                  <w:rFonts w:ascii="Times New Roman" w:eastAsia="Times New Roman" w:hAnsi="Times New Roman" w:cs="Times New Roman"/>
                  <w:color w:val="000000"/>
                  <w:sz w:val="22"/>
                  <w:szCs w:val="22"/>
                </w:rPr>
                <w:t>Standard condition as to transparency of certain criteria</w:t>
              </w:r>
            </w:hyperlink>
            <w:r w:rsidR="00571110">
              <w:rPr>
                <w:rFonts w:ascii="Times New Roman" w:eastAsia="Times New Roman" w:hAnsi="Times New Roman" w:cs="Times New Roman"/>
                <w:color w:val="000000"/>
                <w:sz w:val="22"/>
                <w:szCs w:val="22"/>
              </w:rPr>
              <w:t>.</w:t>
            </w:r>
          </w:p>
          <w:p w14:paraId="22160151" w14:textId="77777777" w:rsidR="007C3E55" w:rsidRDefault="007C3E55">
            <w:pPr>
              <w:rPr>
                <w:rFonts w:ascii="Times New Roman" w:eastAsia="Times New Roman" w:hAnsi="Times New Roman" w:cs="Times New Roman"/>
                <w:color w:val="000000"/>
                <w:sz w:val="22"/>
                <w:szCs w:val="22"/>
              </w:rPr>
            </w:pPr>
          </w:p>
        </w:tc>
        <w:tc>
          <w:tcPr>
            <w:tcW w:w="2736" w:type="dxa"/>
          </w:tcPr>
          <w:p w14:paraId="413D358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85</w:t>
            </w:r>
          </w:p>
        </w:tc>
      </w:tr>
      <w:tr w:rsidR="007C3E55" w14:paraId="5BF4258B" w14:textId="77777777">
        <w:trPr>
          <w:gridAfter w:val="1"/>
          <w:wAfter w:w="3009" w:type="dxa"/>
        </w:trPr>
        <w:tc>
          <w:tcPr>
            <w:tcW w:w="11170" w:type="dxa"/>
            <w:gridSpan w:val="4"/>
          </w:tcPr>
          <w:p w14:paraId="7499F1D6" w14:textId="77777777" w:rsidR="007C3E55" w:rsidRDefault="007C3E55">
            <w:pPr>
              <w:rPr>
                <w:rFonts w:ascii="Times New Roman" w:eastAsia="Times New Roman" w:hAnsi="Times New Roman" w:cs="Times New Roman"/>
                <w:color w:val="000000"/>
                <w:sz w:val="22"/>
                <w:szCs w:val="22"/>
              </w:rPr>
            </w:pPr>
          </w:p>
          <w:p w14:paraId="50DF9B9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Enforcement</w:t>
            </w:r>
          </w:p>
          <w:p w14:paraId="2D60218F" w14:textId="77777777" w:rsidR="007C3E55" w:rsidRDefault="007C3E55">
            <w:pPr>
              <w:rPr>
                <w:rFonts w:ascii="Times New Roman" w:eastAsia="Times New Roman" w:hAnsi="Times New Roman" w:cs="Times New Roman"/>
                <w:color w:val="000000"/>
                <w:sz w:val="22"/>
                <w:szCs w:val="22"/>
              </w:rPr>
            </w:pPr>
          </w:p>
        </w:tc>
      </w:tr>
      <w:tr w:rsidR="007C3E55" w14:paraId="56B6DF90" w14:textId="77777777">
        <w:trPr>
          <w:gridAfter w:val="1"/>
          <w:wAfter w:w="3009" w:type="dxa"/>
        </w:trPr>
        <w:tc>
          <w:tcPr>
            <w:tcW w:w="783" w:type="dxa"/>
          </w:tcPr>
          <w:p w14:paraId="405120F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104</w:t>
            </w:r>
          </w:p>
        </w:tc>
        <w:tc>
          <w:tcPr>
            <w:tcW w:w="3009" w:type="dxa"/>
          </w:tcPr>
          <w:p w14:paraId="036B35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2DFBEFE" w14:textId="77777777" w:rsidR="007C3E55" w:rsidRDefault="00000000">
            <w:pPr>
              <w:rPr>
                <w:rFonts w:ascii="Times New Roman" w:eastAsia="Times New Roman" w:hAnsi="Times New Roman" w:cs="Times New Roman"/>
                <w:color w:val="000000"/>
                <w:sz w:val="22"/>
                <w:szCs w:val="22"/>
              </w:rPr>
            </w:pPr>
            <w:hyperlink r:id="rId698">
              <w:r w:rsidR="00571110">
                <w:rPr>
                  <w:rFonts w:ascii="Times New Roman" w:eastAsia="Times New Roman" w:hAnsi="Times New Roman" w:cs="Times New Roman"/>
                  <w:color w:val="000000"/>
                  <w:sz w:val="22"/>
                  <w:szCs w:val="22"/>
                </w:rPr>
                <w:t>Power to require documents and information</w:t>
              </w:r>
            </w:hyperlink>
            <w:r w:rsidR="00571110">
              <w:rPr>
                <w:rFonts w:ascii="Times New Roman" w:eastAsia="Times New Roman" w:hAnsi="Times New Roman" w:cs="Times New Roman"/>
                <w:color w:val="000000"/>
                <w:sz w:val="22"/>
                <w:szCs w:val="22"/>
              </w:rPr>
              <w:t>.</w:t>
            </w:r>
          </w:p>
          <w:p w14:paraId="1CAEECBE" w14:textId="77777777" w:rsidR="007C3E55" w:rsidRDefault="007C3E55">
            <w:pPr>
              <w:rPr>
                <w:rFonts w:ascii="Times New Roman" w:eastAsia="Times New Roman" w:hAnsi="Times New Roman" w:cs="Times New Roman"/>
                <w:color w:val="000000"/>
                <w:sz w:val="22"/>
                <w:szCs w:val="22"/>
              </w:rPr>
            </w:pPr>
          </w:p>
        </w:tc>
        <w:tc>
          <w:tcPr>
            <w:tcW w:w="2736" w:type="dxa"/>
          </w:tcPr>
          <w:p w14:paraId="7DBD000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104</w:t>
            </w:r>
          </w:p>
        </w:tc>
      </w:tr>
      <w:tr w:rsidR="007C3E55" w14:paraId="4768D9C3" w14:textId="77777777">
        <w:trPr>
          <w:gridAfter w:val="1"/>
          <w:wAfter w:w="3009" w:type="dxa"/>
        </w:trPr>
        <w:tc>
          <w:tcPr>
            <w:tcW w:w="783" w:type="dxa"/>
          </w:tcPr>
          <w:p w14:paraId="40AB7B0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105</w:t>
            </w:r>
          </w:p>
        </w:tc>
        <w:tc>
          <w:tcPr>
            <w:tcW w:w="3009" w:type="dxa"/>
          </w:tcPr>
          <w:p w14:paraId="0D9C25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A61C910" w14:textId="77777777" w:rsidR="007C3E55" w:rsidRDefault="00000000">
            <w:pPr>
              <w:rPr>
                <w:rFonts w:ascii="Times New Roman" w:eastAsia="Times New Roman" w:hAnsi="Times New Roman" w:cs="Times New Roman"/>
                <w:color w:val="000000"/>
                <w:sz w:val="22"/>
                <w:szCs w:val="22"/>
              </w:rPr>
            </w:pPr>
            <w:hyperlink r:id="rId699">
              <w:r w:rsidR="00571110">
                <w:rPr>
                  <w:rFonts w:ascii="Times New Roman" w:eastAsia="Times New Roman" w:hAnsi="Times New Roman" w:cs="Times New Roman"/>
                  <w:color w:val="000000"/>
                  <w:sz w:val="22"/>
                  <w:szCs w:val="22"/>
                </w:rPr>
                <w:t>Discretionary requirements</w:t>
              </w:r>
            </w:hyperlink>
            <w:r w:rsidR="00571110">
              <w:rPr>
                <w:rFonts w:ascii="Times New Roman" w:eastAsia="Times New Roman" w:hAnsi="Times New Roman" w:cs="Times New Roman"/>
                <w:color w:val="000000"/>
                <w:sz w:val="22"/>
                <w:szCs w:val="22"/>
              </w:rPr>
              <w:t>.</w:t>
            </w:r>
          </w:p>
          <w:p w14:paraId="546B4420" w14:textId="77777777" w:rsidR="007C3E55" w:rsidRDefault="007C3E55">
            <w:pPr>
              <w:rPr>
                <w:rFonts w:ascii="Times New Roman" w:eastAsia="Times New Roman" w:hAnsi="Times New Roman" w:cs="Times New Roman"/>
                <w:color w:val="000000"/>
                <w:sz w:val="22"/>
                <w:szCs w:val="22"/>
              </w:rPr>
            </w:pPr>
          </w:p>
        </w:tc>
        <w:tc>
          <w:tcPr>
            <w:tcW w:w="2736" w:type="dxa"/>
          </w:tcPr>
          <w:p w14:paraId="32216D3F"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105</w:t>
            </w:r>
          </w:p>
        </w:tc>
      </w:tr>
      <w:tr w:rsidR="007C3E55" w14:paraId="73F290F0" w14:textId="77777777">
        <w:trPr>
          <w:gridAfter w:val="1"/>
          <w:wAfter w:w="3009" w:type="dxa"/>
        </w:trPr>
        <w:tc>
          <w:tcPr>
            <w:tcW w:w="783" w:type="dxa"/>
          </w:tcPr>
          <w:p w14:paraId="1C76D97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106</w:t>
            </w:r>
          </w:p>
        </w:tc>
        <w:tc>
          <w:tcPr>
            <w:tcW w:w="3009" w:type="dxa"/>
          </w:tcPr>
          <w:p w14:paraId="1680A8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0CB5343" w14:textId="77777777" w:rsidR="007C3E55" w:rsidRDefault="00000000">
            <w:pPr>
              <w:rPr>
                <w:rFonts w:ascii="Times New Roman" w:eastAsia="Times New Roman" w:hAnsi="Times New Roman" w:cs="Times New Roman"/>
                <w:color w:val="000000"/>
                <w:sz w:val="22"/>
                <w:szCs w:val="22"/>
              </w:rPr>
            </w:pPr>
            <w:hyperlink r:id="rId700">
              <w:r w:rsidR="00571110">
                <w:rPr>
                  <w:rFonts w:ascii="Times New Roman" w:eastAsia="Times New Roman" w:hAnsi="Times New Roman" w:cs="Times New Roman"/>
                  <w:color w:val="000000"/>
                  <w:sz w:val="22"/>
                  <w:szCs w:val="22"/>
                </w:rPr>
                <w:t>Enforcement undertakings</w:t>
              </w:r>
            </w:hyperlink>
            <w:r w:rsidR="00571110">
              <w:rPr>
                <w:rFonts w:ascii="Times New Roman" w:eastAsia="Times New Roman" w:hAnsi="Times New Roman" w:cs="Times New Roman"/>
                <w:color w:val="000000"/>
                <w:sz w:val="22"/>
                <w:szCs w:val="22"/>
              </w:rPr>
              <w:t>.</w:t>
            </w:r>
          </w:p>
          <w:p w14:paraId="73462B78" w14:textId="77777777" w:rsidR="007C3E55" w:rsidRDefault="007C3E55">
            <w:pPr>
              <w:rPr>
                <w:rFonts w:ascii="Times New Roman" w:eastAsia="Times New Roman" w:hAnsi="Times New Roman" w:cs="Times New Roman"/>
                <w:color w:val="000000"/>
                <w:sz w:val="22"/>
                <w:szCs w:val="22"/>
              </w:rPr>
            </w:pPr>
          </w:p>
        </w:tc>
        <w:tc>
          <w:tcPr>
            <w:tcW w:w="2736" w:type="dxa"/>
          </w:tcPr>
          <w:p w14:paraId="65FE9DA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106</w:t>
            </w:r>
          </w:p>
        </w:tc>
      </w:tr>
      <w:tr w:rsidR="007C3E55" w14:paraId="7B003F5F" w14:textId="77777777">
        <w:trPr>
          <w:gridAfter w:val="1"/>
          <w:wAfter w:w="3009" w:type="dxa"/>
        </w:trPr>
        <w:tc>
          <w:tcPr>
            <w:tcW w:w="783" w:type="dxa"/>
          </w:tcPr>
          <w:p w14:paraId="3BAF4AC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107</w:t>
            </w:r>
          </w:p>
        </w:tc>
        <w:tc>
          <w:tcPr>
            <w:tcW w:w="3009" w:type="dxa"/>
          </w:tcPr>
          <w:p w14:paraId="4ED3F3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4250B78" w14:textId="77777777" w:rsidR="007C3E55" w:rsidRDefault="00000000">
            <w:pPr>
              <w:rPr>
                <w:rFonts w:ascii="Times New Roman" w:eastAsia="Times New Roman" w:hAnsi="Times New Roman" w:cs="Times New Roman"/>
                <w:color w:val="000000"/>
                <w:sz w:val="22"/>
                <w:szCs w:val="22"/>
              </w:rPr>
            </w:pPr>
            <w:hyperlink r:id="rId701">
              <w:r w:rsidR="00571110">
                <w:rPr>
                  <w:rFonts w:ascii="Times New Roman" w:eastAsia="Times New Roman" w:hAnsi="Times New Roman" w:cs="Times New Roman"/>
                  <w:color w:val="000000"/>
                  <w:sz w:val="22"/>
                  <w:szCs w:val="22"/>
                </w:rPr>
                <w:t>Further provision about enforcement powers</w:t>
              </w:r>
            </w:hyperlink>
            <w:r w:rsidR="00571110">
              <w:rPr>
                <w:rFonts w:ascii="Times New Roman" w:eastAsia="Times New Roman" w:hAnsi="Times New Roman" w:cs="Times New Roman"/>
                <w:color w:val="000000"/>
                <w:sz w:val="22"/>
                <w:szCs w:val="22"/>
              </w:rPr>
              <w:t>.</w:t>
            </w:r>
          </w:p>
          <w:p w14:paraId="0C35D9AE" w14:textId="77777777" w:rsidR="007C3E55" w:rsidRDefault="007C3E55">
            <w:pPr>
              <w:rPr>
                <w:rFonts w:ascii="Times New Roman" w:eastAsia="Times New Roman" w:hAnsi="Times New Roman" w:cs="Times New Roman"/>
                <w:color w:val="000000"/>
                <w:sz w:val="22"/>
                <w:szCs w:val="22"/>
              </w:rPr>
            </w:pPr>
          </w:p>
        </w:tc>
        <w:tc>
          <w:tcPr>
            <w:tcW w:w="2736" w:type="dxa"/>
          </w:tcPr>
          <w:p w14:paraId="08ECAEF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107</w:t>
            </w:r>
          </w:p>
        </w:tc>
      </w:tr>
      <w:tr w:rsidR="007C3E55" w14:paraId="09628AD3" w14:textId="77777777">
        <w:trPr>
          <w:gridAfter w:val="1"/>
          <w:wAfter w:w="3009" w:type="dxa"/>
        </w:trPr>
        <w:tc>
          <w:tcPr>
            <w:tcW w:w="783" w:type="dxa"/>
          </w:tcPr>
          <w:p w14:paraId="538C07F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108</w:t>
            </w:r>
          </w:p>
        </w:tc>
        <w:tc>
          <w:tcPr>
            <w:tcW w:w="3009" w:type="dxa"/>
          </w:tcPr>
          <w:p w14:paraId="3E1A4A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1A12EF6" w14:textId="77777777" w:rsidR="007C3E55" w:rsidRDefault="00000000">
            <w:pPr>
              <w:rPr>
                <w:rFonts w:ascii="Times New Roman" w:eastAsia="Times New Roman" w:hAnsi="Times New Roman" w:cs="Times New Roman"/>
                <w:color w:val="000000"/>
                <w:sz w:val="22"/>
                <w:szCs w:val="22"/>
              </w:rPr>
            </w:pPr>
            <w:hyperlink r:id="rId702">
              <w:r w:rsidR="00571110">
                <w:rPr>
                  <w:rFonts w:ascii="Times New Roman" w:eastAsia="Times New Roman" w:hAnsi="Times New Roman" w:cs="Times New Roman"/>
                  <w:color w:val="000000"/>
                  <w:sz w:val="22"/>
                  <w:szCs w:val="22"/>
                </w:rPr>
                <w:t>Guidance as to use of enforcement powers</w:t>
              </w:r>
            </w:hyperlink>
            <w:r w:rsidR="00571110">
              <w:rPr>
                <w:rFonts w:ascii="Times New Roman" w:eastAsia="Times New Roman" w:hAnsi="Times New Roman" w:cs="Times New Roman"/>
                <w:color w:val="000000"/>
                <w:sz w:val="22"/>
                <w:szCs w:val="22"/>
              </w:rPr>
              <w:t>.</w:t>
            </w:r>
          </w:p>
          <w:p w14:paraId="6F9355AD" w14:textId="77777777" w:rsidR="007C3E55" w:rsidRDefault="007C3E55">
            <w:pPr>
              <w:rPr>
                <w:rFonts w:ascii="Times New Roman" w:eastAsia="Times New Roman" w:hAnsi="Times New Roman" w:cs="Times New Roman"/>
                <w:color w:val="000000"/>
                <w:sz w:val="22"/>
                <w:szCs w:val="22"/>
              </w:rPr>
            </w:pPr>
          </w:p>
        </w:tc>
        <w:tc>
          <w:tcPr>
            <w:tcW w:w="2736" w:type="dxa"/>
          </w:tcPr>
          <w:p w14:paraId="024AC48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108</w:t>
            </w:r>
          </w:p>
        </w:tc>
      </w:tr>
      <w:tr w:rsidR="007C3E55" w14:paraId="60DB738F" w14:textId="77777777">
        <w:trPr>
          <w:gridAfter w:val="1"/>
          <w:wAfter w:w="3009" w:type="dxa"/>
        </w:trPr>
        <w:tc>
          <w:tcPr>
            <w:tcW w:w="783" w:type="dxa"/>
          </w:tcPr>
          <w:p w14:paraId="247465F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109</w:t>
            </w:r>
          </w:p>
        </w:tc>
        <w:tc>
          <w:tcPr>
            <w:tcW w:w="3009" w:type="dxa"/>
          </w:tcPr>
          <w:p w14:paraId="2078B7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21506C5" w14:textId="77777777" w:rsidR="007C3E55" w:rsidRDefault="00000000">
            <w:pPr>
              <w:rPr>
                <w:rFonts w:ascii="Times New Roman" w:eastAsia="Times New Roman" w:hAnsi="Times New Roman" w:cs="Times New Roman"/>
                <w:color w:val="000000"/>
                <w:sz w:val="22"/>
                <w:szCs w:val="22"/>
              </w:rPr>
            </w:pPr>
            <w:hyperlink r:id="rId703">
              <w:r w:rsidR="00571110">
                <w:rPr>
                  <w:rFonts w:ascii="Times New Roman" w:eastAsia="Times New Roman" w:hAnsi="Times New Roman" w:cs="Times New Roman"/>
                  <w:color w:val="000000"/>
                  <w:sz w:val="22"/>
                  <w:szCs w:val="22"/>
                </w:rPr>
                <w:t>Publication of enforcement action</w:t>
              </w:r>
            </w:hyperlink>
            <w:r w:rsidR="00571110">
              <w:rPr>
                <w:rFonts w:ascii="Times New Roman" w:eastAsia="Times New Roman" w:hAnsi="Times New Roman" w:cs="Times New Roman"/>
                <w:color w:val="000000"/>
                <w:sz w:val="22"/>
                <w:szCs w:val="22"/>
              </w:rPr>
              <w:t>.</w:t>
            </w:r>
          </w:p>
          <w:p w14:paraId="0BB19D1B" w14:textId="77777777" w:rsidR="007C3E55" w:rsidRDefault="007C3E55">
            <w:pPr>
              <w:rPr>
                <w:rFonts w:ascii="Times New Roman" w:eastAsia="Times New Roman" w:hAnsi="Times New Roman" w:cs="Times New Roman"/>
                <w:color w:val="000000"/>
                <w:sz w:val="22"/>
                <w:szCs w:val="22"/>
              </w:rPr>
            </w:pPr>
          </w:p>
        </w:tc>
        <w:tc>
          <w:tcPr>
            <w:tcW w:w="2736" w:type="dxa"/>
          </w:tcPr>
          <w:p w14:paraId="37E4D56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109</w:t>
            </w:r>
          </w:p>
        </w:tc>
      </w:tr>
      <w:tr w:rsidR="007C3E55" w14:paraId="0B472BB9" w14:textId="77777777">
        <w:trPr>
          <w:gridAfter w:val="1"/>
          <w:wAfter w:w="3009" w:type="dxa"/>
        </w:trPr>
        <w:tc>
          <w:tcPr>
            <w:tcW w:w="783" w:type="dxa"/>
          </w:tcPr>
          <w:p w14:paraId="5DED160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110</w:t>
            </w:r>
          </w:p>
        </w:tc>
        <w:tc>
          <w:tcPr>
            <w:tcW w:w="3009" w:type="dxa"/>
          </w:tcPr>
          <w:p w14:paraId="6B74008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C446ADE" w14:textId="77777777" w:rsidR="007C3E55" w:rsidRDefault="00000000">
            <w:pPr>
              <w:rPr>
                <w:rFonts w:ascii="Times New Roman" w:eastAsia="Times New Roman" w:hAnsi="Times New Roman" w:cs="Times New Roman"/>
                <w:color w:val="000000"/>
                <w:sz w:val="22"/>
                <w:szCs w:val="22"/>
              </w:rPr>
            </w:pPr>
            <w:hyperlink r:id="rId704">
              <w:r w:rsidR="00571110">
                <w:rPr>
                  <w:rFonts w:ascii="Times New Roman" w:eastAsia="Times New Roman" w:hAnsi="Times New Roman" w:cs="Times New Roman"/>
                  <w:color w:val="000000"/>
                  <w:sz w:val="22"/>
                  <w:szCs w:val="22"/>
                </w:rPr>
                <w:t>Notification of enforcement action</w:t>
              </w:r>
            </w:hyperlink>
            <w:r w:rsidR="00571110">
              <w:rPr>
                <w:rFonts w:ascii="Times New Roman" w:eastAsia="Times New Roman" w:hAnsi="Times New Roman" w:cs="Times New Roman"/>
                <w:color w:val="000000"/>
                <w:sz w:val="22"/>
                <w:szCs w:val="22"/>
              </w:rPr>
              <w:t>.</w:t>
            </w:r>
          </w:p>
          <w:p w14:paraId="47C4B95D" w14:textId="77777777" w:rsidR="007C3E55" w:rsidRDefault="007C3E55">
            <w:pPr>
              <w:rPr>
                <w:rFonts w:ascii="Times New Roman" w:eastAsia="Times New Roman" w:hAnsi="Times New Roman" w:cs="Times New Roman"/>
                <w:color w:val="000000"/>
                <w:sz w:val="22"/>
                <w:szCs w:val="22"/>
              </w:rPr>
            </w:pPr>
          </w:p>
        </w:tc>
        <w:tc>
          <w:tcPr>
            <w:tcW w:w="2736" w:type="dxa"/>
          </w:tcPr>
          <w:p w14:paraId="6108022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110</w:t>
            </w:r>
          </w:p>
        </w:tc>
      </w:tr>
      <w:tr w:rsidR="007C3E55" w14:paraId="0C4677E3" w14:textId="77777777">
        <w:trPr>
          <w:gridAfter w:val="1"/>
          <w:wAfter w:w="3009" w:type="dxa"/>
        </w:trPr>
        <w:tc>
          <w:tcPr>
            <w:tcW w:w="11170" w:type="dxa"/>
            <w:gridSpan w:val="4"/>
          </w:tcPr>
          <w:p w14:paraId="4465095C" w14:textId="77777777" w:rsidR="007C3E55" w:rsidRDefault="007C3E55">
            <w:pPr>
              <w:rPr>
                <w:rFonts w:ascii="Times New Roman" w:eastAsia="Times New Roman" w:hAnsi="Times New Roman" w:cs="Times New Roman"/>
                <w:color w:val="000000"/>
                <w:sz w:val="22"/>
                <w:szCs w:val="22"/>
              </w:rPr>
            </w:pPr>
          </w:p>
          <w:p w14:paraId="7324EE4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Transitional provision</w:t>
            </w:r>
          </w:p>
          <w:p w14:paraId="6AD519AA" w14:textId="77777777" w:rsidR="007C3E55" w:rsidRDefault="007C3E55">
            <w:pPr>
              <w:rPr>
                <w:rFonts w:ascii="Times New Roman" w:eastAsia="Times New Roman" w:hAnsi="Times New Roman" w:cs="Times New Roman"/>
                <w:color w:val="000000"/>
                <w:sz w:val="22"/>
                <w:szCs w:val="22"/>
              </w:rPr>
            </w:pPr>
          </w:p>
        </w:tc>
      </w:tr>
      <w:tr w:rsidR="007C3E55" w14:paraId="341BF1AE" w14:textId="77777777">
        <w:trPr>
          <w:gridAfter w:val="1"/>
          <w:wAfter w:w="3009" w:type="dxa"/>
        </w:trPr>
        <w:tc>
          <w:tcPr>
            <w:tcW w:w="783" w:type="dxa"/>
          </w:tcPr>
          <w:p w14:paraId="0671ECF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111</w:t>
            </w:r>
          </w:p>
        </w:tc>
        <w:tc>
          <w:tcPr>
            <w:tcW w:w="3009" w:type="dxa"/>
          </w:tcPr>
          <w:p w14:paraId="5B9BE3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67621D9" w14:textId="77777777" w:rsidR="007C3E55" w:rsidRDefault="00000000">
            <w:pPr>
              <w:rPr>
                <w:rFonts w:ascii="Times New Roman" w:eastAsia="Times New Roman" w:hAnsi="Times New Roman" w:cs="Times New Roman"/>
                <w:color w:val="000000"/>
                <w:sz w:val="22"/>
                <w:szCs w:val="22"/>
              </w:rPr>
            </w:pPr>
            <w:hyperlink r:id="rId705">
              <w:r w:rsidR="00571110">
                <w:rPr>
                  <w:rFonts w:ascii="Times New Roman" w:eastAsia="Times New Roman" w:hAnsi="Times New Roman" w:cs="Times New Roman"/>
                  <w:color w:val="000000"/>
                  <w:sz w:val="22"/>
                  <w:szCs w:val="22"/>
                </w:rPr>
                <w:t>Imposition of licence conditions on NHS foundation trusts</w:t>
              </w:r>
            </w:hyperlink>
            <w:r w:rsidR="00571110">
              <w:rPr>
                <w:rFonts w:ascii="Times New Roman" w:eastAsia="Times New Roman" w:hAnsi="Times New Roman" w:cs="Times New Roman"/>
                <w:color w:val="000000"/>
                <w:sz w:val="22"/>
                <w:szCs w:val="22"/>
              </w:rPr>
              <w:t>.</w:t>
            </w:r>
          </w:p>
          <w:p w14:paraId="7CFD3215" w14:textId="77777777" w:rsidR="007C3E55" w:rsidRDefault="007C3E55">
            <w:pPr>
              <w:rPr>
                <w:rFonts w:ascii="Times New Roman" w:eastAsia="Times New Roman" w:hAnsi="Times New Roman" w:cs="Times New Roman"/>
                <w:color w:val="000000"/>
                <w:sz w:val="22"/>
                <w:szCs w:val="22"/>
              </w:rPr>
            </w:pPr>
          </w:p>
        </w:tc>
        <w:tc>
          <w:tcPr>
            <w:tcW w:w="2736" w:type="dxa"/>
          </w:tcPr>
          <w:p w14:paraId="18774EEF"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111</w:t>
            </w:r>
          </w:p>
        </w:tc>
      </w:tr>
      <w:tr w:rsidR="007C3E55" w14:paraId="2B3519F5" w14:textId="77777777">
        <w:trPr>
          <w:gridAfter w:val="1"/>
          <w:wAfter w:w="3009" w:type="dxa"/>
        </w:trPr>
        <w:tc>
          <w:tcPr>
            <w:tcW w:w="783" w:type="dxa"/>
          </w:tcPr>
          <w:p w14:paraId="2F13654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112</w:t>
            </w:r>
          </w:p>
        </w:tc>
        <w:tc>
          <w:tcPr>
            <w:tcW w:w="3009" w:type="dxa"/>
          </w:tcPr>
          <w:p w14:paraId="1621DA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BBD665E" w14:textId="77777777" w:rsidR="007C3E55" w:rsidRDefault="00000000">
            <w:pPr>
              <w:rPr>
                <w:rFonts w:ascii="Times New Roman" w:eastAsia="Times New Roman" w:hAnsi="Times New Roman" w:cs="Times New Roman"/>
                <w:color w:val="000000"/>
                <w:sz w:val="22"/>
                <w:szCs w:val="22"/>
              </w:rPr>
            </w:pPr>
            <w:hyperlink r:id="rId706">
              <w:r w:rsidR="00571110">
                <w:rPr>
                  <w:rFonts w:ascii="Times New Roman" w:eastAsia="Times New Roman" w:hAnsi="Times New Roman" w:cs="Times New Roman"/>
                  <w:color w:val="000000"/>
                  <w:sz w:val="22"/>
                  <w:szCs w:val="22"/>
                </w:rPr>
                <w:t>Duration of transitional period</w:t>
              </w:r>
            </w:hyperlink>
            <w:r w:rsidR="00571110">
              <w:rPr>
                <w:rFonts w:ascii="Times New Roman" w:eastAsia="Times New Roman" w:hAnsi="Times New Roman" w:cs="Times New Roman"/>
                <w:color w:val="000000"/>
                <w:sz w:val="22"/>
                <w:szCs w:val="22"/>
              </w:rPr>
              <w:t>.</w:t>
            </w:r>
          </w:p>
          <w:p w14:paraId="1C0CFDB1" w14:textId="77777777" w:rsidR="007C3E55" w:rsidRDefault="007C3E55">
            <w:pPr>
              <w:rPr>
                <w:rFonts w:ascii="Times New Roman" w:eastAsia="Times New Roman" w:hAnsi="Times New Roman" w:cs="Times New Roman"/>
                <w:color w:val="000000"/>
                <w:sz w:val="22"/>
                <w:szCs w:val="22"/>
              </w:rPr>
            </w:pPr>
          </w:p>
        </w:tc>
        <w:tc>
          <w:tcPr>
            <w:tcW w:w="2736" w:type="dxa"/>
          </w:tcPr>
          <w:p w14:paraId="396D251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112</w:t>
            </w:r>
          </w:p>
        </w:tc>
      </w:tr>
      <w:tr w:rsidR="007C3E55" w14:paraId="17056159" w14:textId="77777777">
        <w:trPr>
          <w:gridAfter w:val="1"/>
          <w:wAfter w:w="3009" w:type="dxa"/>
        </w:trPr>
        <w:tc>
          <w:tcPr>
            <w:tcW w:w="783" w:type="dxa"/>
          </w:tcPr>
          <w:p w14:paraId="2F3198B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113</w:t>
            </w:r>
          </w:p>
        </w:tc>
        <w:tc>
          <w:tcPr>
            <w:tcW w:w="3009" w:type="dxa"/>
          </w:tcPr>
          <w:p w14:paraId="1CBD17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D45D89B" w14:textId="77777777" w:rsidR="007C3E55" w:rsidRDefault="00000000">
            <w:pPr>
              <w:rPr>
                <w:rFonts w:ascii="Times New Roman" w:eastAsia="Times New Roman" w:hAnsi="Times New Roman" w:cs="Times New Roman"/>
                <w:color w:val="000000"/>
                <w:sz w:val="22"/>
                <w:szCs w:val="22"/>
              </w:rPr>
            </w:pPr>
            <w:hyperlink r:id="rId707">
              <w:r w:rsidR="00571110">
                <w:rPr>
                  <w:rFonts w:ascii="Times New Roman" w:eastAsia="Times New Roman" w:hAnsi="Times New Roman" w:cs="Times New Roman"/>
                  <w:color w:val="000000"/>
                  <w:sz w:val="22"/>
                  <w:szCs w:val="22"/>
                </w:rPr>
                <w:t>Orders under section 112: criteria for deciding applicable trusts</w:t>
              </w:r>
            </w:hyperlink>
            <w:r w:rsidR="00571110">
              <w:rPr>
                <w:rFonts w:ascii="Times New Roman" w:eastAsia="Times New Roman" w:hAnsi="Times New Roman" w:cs="Times New Roman"/>
                <w:color w:val="000000"/>
                <w:sz w:val="22"/>
                <w:szCs w:val="22"/>
              </w:rPr>
              <w:t>.</w:t>
            </w:r>
          </w:p>
          <w:p w14:paraId="1B936556" w14:textId="77777777" w:rsidR="007C3E55" w:rsidRDefault="007C3E55">
            <w:pPr>
              <w:rPr>
                <w:rFonts w:ascii="Times New Roman" w:eastAsia="Times New Roman" w:hAnsi="Times New Roman" w:cs="Times New Roman"/>
                <w:color w:val="000000"/>
                <w:sz w:val="22"/>
                <w:szCs w:val="22"/>
              </w:rPr>
            </w:pPr>
          </w:p>
        </w:tc>
        <w:tc>
          <w:tcPr>
            <w:tcW w:w="2736" w:type="dxa"/>
          </w:tcPr>
          <w:p w14:paraId="00A3627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113</w:t>
            </w:r>
          </w:p>
        </w:tc>
      </w:tr>
      <w:tr w:rsidR="007C3E55" w14:paraId="066A484B" w14:textId="77777777">
        <w:trPr>
          <w:gridAfter w:val="1"/>
          <w:wAfter w:w="3009" w:type="dxa"/>
        </w:trPr>
        <w:tc>
          <w:tcPr>
            <w:tcW w:w="783" w:type="dxa"/>
          </w:tcPr>
          <w:p w14:paraId="44745F4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114</w:t>
            </w:r>
          </w:p>
        </w:tc>
        <w:tc>
          <w:tcPr>
            <w:tcW w:w="3009" w:type="dxa"/>
          </w:tcPr>
          <w:p w14:paraId="3F79461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A8276D6" w14:textId="77777777" w:rsidR="007C3E55" w:rsidRDefault="00000000">
            <w:pPr>
              <w:rPr>
                <w:rFonts w:ascii="Times New Roman" w:eastAsia="Times New Roman" w:hAnsi="Times New Roman" w:cs="Times New Roman"/>
                <w:color w:val="000000"/>
                <w:sz w:val="22"/>
                <w:szCs w:val="22"/>
              </w:rPr>
            </w:pPr>
            <w:hyperlink r:id="rId708">
              <w:r w:rsidR="00571110">
                <w:rPr>
                  <w:rFonts w:ascii="Times New Roman" w:eastAsia="Times New Roman" w:hAnsi="Times New Roman" w:cs="Times New Roman"/>
                  <w:color w:val="000000"/>
                  <w:sz w:val="22"/>
                  <w:szCs w:val="22"/>
                </w:rPr>
                <w:t>Repeal of sections 112 and 113</w:t>
              </w:r>
            </w:hyperlink>
            <w:r w:rsidR="00571110">
              <w:rPr>
                <w:rFonts w:ascii="Times New Roman" w:eastAsia="Times New Roman" w:hAnsi="Times New Roman" w:cs="Times New Roman"/>
                <w:color w:val="000000"/>
                <w:sz w:val="22"/>
                <w:szCs w:val="22"/>
              </w:rPr>
              <w:t>.</w:t>
            </w:r>
          </w:p>
          <w:p w14:paraId="6A15B619" w14:textId="77777777" w:rsidR="007C3E55" w:rsidRDefault="007C3E55">
            <w:pPr>
              <w:rPr>
                <w:rFonts w:ascii="Times New Roman" w:eastAsia="Times New Roman" w:hAnsi="Times New Roman" w:cs="Times New Roman"/>
                <w:color w:val="000000"/>
                <w:sz w:val="22"/>
                <w:szCs w:val="22"/>
              </w:rPr>
            </w:pPr>
          </w:p>
        </w:tc>
        <w:tc>
          <w:tcPr>
            <w:tcW w:w="2736" w:type="dxa"/>
          </w:tcPr>
          <w:p w14:paraId="5DF7CC6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114</w:t>
            </w:r>
          </w:p>
        </w:tc>
      </w:tr>
      <w:tr w:rsidR="007C3E55" w14:paraId="31129FA4" w14:textId="77777777">
        <w:trPr>
          <w:gridAfter w:val="1"/>
          <w:wAfter w:w="3009" w:type="dxa"/>
        </w:trPr>
        <w:tc>
          <w:tcPr>
            <w:tcW w:w="11170" w:type="dxa"/>
            <w:gridSpan w:val="4"/>
          </w:tcPr>
          <w:p w14:paraId="36641ECB" w14:textId="77777777" w:rsidR="007C3E55" w:rsidRDefault="007C3E55">
            <w:pPr>
              <w:rPr>
                <w:rFonts w:ascii="Times New Roman" w:eastAsia="Times New Roman" w:hAnsi="Times New Roman" w:cs="Times New Roman"/>
                <w:color w:val="000000"/>
                <w:sz w:val="22"/>
                <w:szCs w:val="22"/>
              </w:rPr>
            </w:pPr>
          </w:p>
          <w:p w14:paraId="39FE186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4 Pricing</w:t>
            </w:r>
          </w:p>
          <w:p w14:paraId="63FB0C45" w14:textId="77777777" w:rsidR="007C3E55" w:rsidRDefault="007C3E55">
            <w:pPr>
              <w:rPr>
                <w:rFonts w:ascii="Times New Roman" w:eastAsia="Times New Roman" w:hAnsi="Times New Roman" w:cs="Times New Roman"/>
                <w:color w:val="000000"/>
                <w:sz w:val="22"/>
                <w:szCs w:val="22"/>
              </w:rPr>
            </w:pPr>
          </w:p>
        </w:tc>
      </w:tr>
      <w:tr w:rsidR="007C3E55" w14:paraId="4FEAF184" w14:textId="77777777">
        <w:trPr>
          <w:gridAfter w:val="1"/>
          <w:wAfter w:w="3009" w:type="dxa"/>
        </w:trPr>
        <w:tc>
          <w:tcPr>
            <w:tcW w:w="783" w:type="dxa"/>
          </w:tcPr>
          <w:p w14:paraId="3283119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115</w:t>
            </w:r>
          </w:p>
        </w:tc>
        <w:tc>
          <w:tcPr>
            <w:tcW w:w="3009" w:type="dxa"/>
          </w:tcPr>
          <w:p w14:paraId="6947DF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55D8ED4" w14:textId="77777777" w:rsidR="007C3E55" w:rsidRDefault="00000000">
            <w:pPr>
              <w:rPr>
                <w:rFonts w:ascii="Times New Roman" w:eastAsia="Times New Roman" w:hAnsi="Times New Roman" w:cs="Times New Roman"/>
                <w:color w:val="000000"/>
                <w:sz w:val="22"/>
                <w:szCs w:val="22"/>
              </w:rPr>
            </w:pPr>
            <w:hyperlink r:id="rId709">
              <w:r w:rsidR="00571110">
                <w:rPr>
                  <w:rFonts w:ascii="Times New Roman" w:eastAsia="Times New Roman" w:hAnsi="Times New Roman" w:cs="Times New Roman"/>
                  <w:color w:val="000000"/>
                  <w:sz w:val="22"/>
                  <w:szCs w:val="22"/>
                </w:rPr>
                <w:t>Price payable by commissioners for NHS services</w:t>
              </w:r>
            </w:hyperlink>
            <w:r w:rsidR="00571110">
              <w:rPr>
                <w:rFonts w:ascii="Times New Roman" w:eastAsia="Times New Roman" w:hAnsi="Times New Roman" w:cs="Times New Roman"/>
                <w:color w:val="000000"/>
                <w:sz w:val="22"/>
                <w:szCs w:val="22"/>
              </w:rPr>
              <w:t>.</w:t>
            </w:r>
          </w:p>
          <w:p w14:paraId="713D025A" w14:textId="77777777" w:rsidR="007C3E55" w:rsidRDefault="007C3E55">
            <w:pPr>
              <w:rPr>
                <w:rFonts w:ascii="Times New Roman" w:eastAsia="Times New Roman" w:hAnsi="Times New Roman" w:cs="Times New Roman"/>
                <w:color w:val="000000"/>
                <w:sz w:val="22"/>
                <w:szCs w:val="22"/>
              </w:rPr>
            </w:pPr>
          </w:p>
        </w:tc>
        <w:tc>
          <w:tcPr>
            <w:tcW w:w="2736" w:type="dxa"/>
          </w:tcPr>
          <w:p w14:paraId="4C901E6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115</w:t>
            </w:r>
          </w:p>
        </w:tc>
      </w:tr>
      <w:tr w:rsidR="007C3E55" w14:paraId="4920C2DA" w14:textId="77777777">
        <w:trPr>
          <w:gridAfter w:val="1"/>
          <w:wAfter w:w="3009" w:type="dxa"/>
        </w:trPr>
        <w:tc>
          <w:tcPr>
            <w:tcW w:w="783" w:type="dxa"/>
          </w:tcPr>
          <w:p w14:paraId="0340333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116</w:t>
            </w:r>
          </w:p>
        </w:tc>
        <w:tc>
          <w:tcPr>
            <w:tcW w:w="3009" w:type="dxa"/>
          </w:tcPr>
          <w:p w14:paraId="50F98B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07490D1" w14:textId="77777777" w:rsidR="007C3E55" w:rsidRDefault="00000000">
            <w:pPr>
              <w:rPr>
                <w:rFonts w:ascii="Times New Roman" w:eastAsia="Times New Roman" w:hAnsi="Times New Roman" w:cs="Times New Roman"/>
                <w:color w:val="000000"/>
                <w:sz w:val="22"/>
                <w:szCs w:val="22"/>
              </w:rPr>
            </w:pPr>
            <w:hyperlink r:id="rId710">
              <w:r w:rsidR="00571110">
                <w:rPr>
                  <w:rFonts w:ascii="Times New Roman" w:eastAsia="Times New Roman" w:hAnsi="Times New Roman" w:cs="Times New Roman"/>
                  <w:color w:val="000000"/>
                  <w:sz w:val="22"/>
                  <w:szCs w:val="22"/>
                </w:rPr>
                <w:t>The national tariff</w:t>
              </w:r>
            </w:hyperlink>
            <w:r w:rsidR="00571110">
              <w:rPr>
                <w:rFonts w:ascii="Times New Roman" w:eastAsia="Times New Roman" w:hAnsi="Times New Roman" w:cs="Times New Roman"/>
                <w:color w:val="000000"/>
                <w:sz w:val="22"/>
                <w:szCs w:val="22"/>
              </w:rPr>
              <w:t>.</w:t>
            </w:r>
          </w:p>
          <w:p w14:paraId="62E45088" w14:textId="77777777" w:rsidR="007C3E55" w:rsidRDefault="007C3E55">
            <w:pPr>
              <w:rPr>
                <w:rFonts w:ascii="Times New Roman" w:eastAsia="Times New Roman" w:hAnsi="Times New Roman" w:cs="Times New Roman"/>
                <w:color w:val="000000"/>
                <w:sz w:val="22"/>
                <w:szCs w:val="22"/>
              </w:rPr>
            </w:pPr>
          </w:p>
        </w:tc>
        <w:tc>
          <w:tcPr>
            <w:tcW w:w="2736" w:type="dxa"/>
          </w:tcPr>
          <w:p w14:paraId="6BF24A7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116</w:t>
            </w:r>
          </w:p>
        </w:tc>
      </w:tr>
      <w:tr w:rsidR="007C3E55" w14:paraId="41EC0958" w14:textId="77777777">
        <w:trPr>
          <w:gridAfter w:val="1"/>
          <w:wAfter w:w="3009" w:type="dxa"/>
        </w:trPr>
        <w:tc>
          <w:tcPr>
            <w:tcW w:w="783" w:type="dxa"/>
          </w:tcPr>
          <w:p w14:paraId="08E0017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117</w:t>
            </w:r>
          </w:p>
        </w:tc>
        <w:tc>
          <w:tcPr>
            <w:tcW w:w="3009" w:type="dxa"/>
          </w:tcPr>
          <w:p w14:paraId="14A3C9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A81AC70" w14:textId="77777777" w:rsidR="007C3E55" w:rsidRDefault="00000000">
            <w:pPr>
              <w:rPr>
                <w:rFonts w:ascii="Times New Roman" w:eastAsia="Times New Roman" w:hAnsi="Times New Roman" w:cs="Times New Roman"/>
                <w:color w:val="000000"/>
                <w:sz w:val="22"/>
                <w:szCs w:val="22"/>
              </w:rPr>
            </w:pPr>
            <w:hyperlink r:id="rId711">
              <w:r w:rsidR="00571110">
                <w:rPr>
                  <w:rFonts w:ascii="Times New Roman" w:eastAsia="Times New Roman" w:hAnsi="Times New Roman" w:cs="Times New Roman"/>
                  <w:color w:val="000000"/>
                  <w:sz w:val="22"/>
                  <w:szCs w:val="22"/>
                </w:rPr>
                <w:t>The national tariff: further provision</w:t>
              </w:r>
            </w:hyperlink>
            <w:r w:rsidR="00571110">
              <w:rPr>
                <w:rFonts w:ascii="Times New Roman" w:eastAsia="Times New Roman" w:hAnsi="Times New Roman" w:cs="Times New Roman"/>
                <w:color w:val="000000"/>
                <w:sz w:val="22"/>
                <w:szCs w:val="22"/>
              </w:rPr>
              <w:t>.</w:t>
            </w:r>
          </w:p>
          <w:p w14:paraId="0BC14545" w14:textId="77777777" w:rsidR="007C3E55" w:rsidRDefault="007C3E55">
            <w:pPr>
              <w:rPr>
                <w:rFonts w:ascii="Times New Roman" w:eastAsia="Times New Roman" w:hAnsi="Times New Roman" w:cs="Times New Roman"/>
                <w:color w:val="000000"/>
                <w:sz w:val="22"/>
                <w:szCs w:val="22"/>
              </w:rPr>
            </w:pPr>
          </w:p>
        </w:tc>
        <w:tc>
          <w:tcPr>
            <w:tcW w:w="2736" w:type="dxa"/>
          </w:tcPr>
          <w:p w14:paraId="108B0FD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117</w:t>
            </w:r>
          </w:p>
        </w:tc>
      </w:tr>
      <w:tr w:rsidR="007C3E55" w14:paraId="6DCBF4CD" w14:textId="77777777">
        <w:trPr>
          <w:gridAfter w:val="1"/>
          <w:wAfter w:w="3009" w:type="dxa"/>
        </w:trPr>
        <w:tc>
          <w:tcPr>
            <w:tcW w:w="783" w:type="dxa"/>
          </w:tcPr>
          <w:p w14:paraId="172F451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118</w:t>
            </w:r>
          </w:p>
        </w:tc>
        <w:tc>
          <w:tcPr>
            <w:tcW w:w="3009" w:type="dxa"/>
          </w:tcPr>
          <w:p w14:paraId="0B797DB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ED77A9D" w14:textId="77777777" w:rsidR="007C3E55" w:rsidRDefault="00000000">
            <w:pPr>
              <w:rPr>
                <w:rFonts w:ascii="Times New Roman" w:eastAsia="Times New Roman" w:hAnsi="Times New Roman" w:cs="Times New Roman"/>
                <w:color w:val="000000"/>
                <w:sz w:val="22"/>
                <w:szCs w:val="22"/>
              </w:rPr>
            </w:pPr>
            <w:hyperlink r:id="rId712">
              <w:r w:rsidR="00571110">
                <w:rPr>
                  <w:rFonts w:ascii="Times New Roman" w:eastAsia="Times New Roman" w:hAnsi="Times New Roman" w:cs="Times New Roman"/>
                  <w:color w:val="000000"/>
                  <w:sz w:val="22"/>
                  <w:szCs w:val="22"/>
                </w:rPr>
                <w:t>Consultation on proposals for the national tariff</w:t>
              </w:r>
            </w:hyperlink>
            <w:r w:rsidR="00571110">
              <w:rPr>
                <w:rFonts w:ascii="Times New Roman" w:eastAsia="Times New Roman" w:hAnsi="Times New Roman" w:cs="Times New Roman"/>
                <w:color w:val="000000"/>
                <w:sz w:val="22"/>
                <w:szCs w:val="22"/>
              </w:rPr>
              <w:t>.</w:t>
            </w:r>
          </w:p>
          <w:p w14:paraId="3B87C349" w14:textId="77777777" w:rsidR="007C3E55" w:rsidRDefault="007C3E55">
            <w:pPr>
              <w:rPr>
                <w:rFonts w:ascii="Times New Roman" w:eastAsia="Times New Roman" w:hAnsi="Times New Roman" w:cs="Times New Roman"/>
                <w:color w:val="000000"/>
                <w:sz w:val="22"/>
                <w:szCs w:val="22"/>
              </w:rPr>
            </w:pPr>
          </w:p>
        </w:tc>
        <w:tc>
          <w:tcPr>
            <w:tcW w:w="2736" w:type="dxa"/>
          </w:tcPr>
          <w:p w14:paraId="625B90B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118</w:t>
            </w:r>
          </w:p>
        </w:tc>
      </w:tr>
      <w:tr w:rsidR="007C3E55" w14:paraId="0B48B065" w14:textId="77777777">
        <w:trPr>
          <w:gridAfter w:val="1"/>
          <w:wAfter w:w="3009" w:type="dxa"/>
        </w:trPr>
        <w:tc>
          <w:tcPr>
            <w:tcW w:w="783" w:type="dxa"/>
          </w:tcPr>
          <w:p w14:paraId="447B566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119</w:t>
            </w:r>
          </w:p>
        </w:tc>
        <w:tc>
          <w:tcPr>
            <w:tcW w:w="3009" w:type="dxa"/>
          </w:tcPr>
          <w:p w14:paraId="4AADB5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5172AC4" w14:textId="77777777" w:rsidR="007C3E55" w:rsidRDefault="00000000">
            <w:pPr>
              <w:rPr>
                <w:rFonts w:ascii="Times New Roman" w:eastAsia="Times New Roman" w:hAnsi="Times New Roman" w:cs="Times New Roman"/>
                <w:color w:val="000000"/>
                <w:sz w:val="22"/>
                <w:szCs w:val="22"/>
              </w:rPr>
            </w:pPr>
            <w:hyperlink r:id="rId713">
              <w:r w:rsidR="00571110">
                <w:rPr>
                  <w:rFonts w:ascii="Times New Roman" w:eastAsia="Times New Roman" w:hAnsi="Times New Roman" w:cs="Times New Roman"/>
                  <w:color w:val="000000"/>
                  <w:sz w:val="22"/>
                  <w:szCs w:val="22"/>
                </w:rPr>
                <w:t>Consultation: further provision</w:t>
              </w:r>
            </w:hyperlink>
            <w:r w:rsidR="00571110">
              <w:rPr>
                <w:rFonts w:ascii="Times New Roman" w:eastAsia="Times New Roman" w:hAnsi="Times New Roman" w:cs="Times New Roman"/>
                <w:color w:val="000000"/>
                <w:sz w:val="22"/>
                <w:szCs w:val="22"/>
              </w:rPr>
              <w:t>.</w:t>
            </w:r>
          </w:p>
          <w:p w14:paraId="64D04BD6" w14:textId="77777777" w:rsidR="007C3E55" w:rsidRDefault="007C3E55">
            <w:pPr>
              <w:rPr>
                <w:rFonts w:ascii="Times New Roman" w:eastAsia="Times New Roman" w:hAnsi="Times New Roman" w:cs="Times New Roman"/>
                <w:color w:val="000000"/>
                <w:sz w:val="22"/>
                <w:szCs w:val="22"/>
              </w:rPr>
            </w:pPr>
          </w:p>
        </w:tc>
        <w:tc>
          <w:tcPr>
            <w:tcW w:w="2736" w:type="dxa"/>
          </w:tcPr>
          <w:p w14:paraId="25FA382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119</w:t>
            </w:r>
          </w:p>
        </w:tc>
      </w:tr>
      <w:tr w:rsidR="007C3E55" w14:paraId="55C1A3CD" w14:textId="77777777">
        <w:trPr>
          <w:gridAfter w:val="1"/>
          <w:wAfter w:w="3009" w:type="dxa"/>
        </w:trPr>
        <w:tc>
          <w:tcPr>
            <w:tcW w:w="783" w:type="dxa"/>
          </w:tcPr>
          <w:p w14:paraId="7EA3DB1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120</w:t>
            </w:r>
          </w:p>
        </w:tc>
        <w:tc>
          <w:tcPr>
            <w:tcW w:w="3009" w:type="dxa"/>
          </w:tcPr>
          <w:p w14:paraId="6F182D3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D8B4B35" w14:textId="77777777" w:rsidR="007C3E55" w:rsidRDefault="00000000">
            <w:pPr>
              <w:rPr>
                <w:rFonts w:ascii="Times New Roman" w:eastAsia="Times New Roman" w:hAnsi="Times New Roman" w:cs="Times New Roman"/>
                <w:color w:val="000000"/>
                <w:sz w:val="22"/>
                <w:szCs w:val="22"/>
              </w:rPr>
            </w:pPr>
            <w:hyperlink r:id="rId714">
              <w:r w:rsidR="00571110">
                <w:rPr>
                  <w:rFonts w:ascii="Times New Roman" w:eastAsia="Times New Roman" w:hAnsi="Times New Roman" w:cs="Times New Roman"/>
                  <w:color w:val="000000"/>
                  <w:sz w:val="22"/>
                  <w:szCs w:val="22"/>
                </w:rPr>
                <w:t>Responses to consultation</w:t>
              </w:r>
            </w:hyperlink>
            <w:r w:rsidR="00571110">
              <w:rPr>
                <w:rFonts w:ascii="Times New Roman" w:eastAsia="Times New Roman" w:hAnsi="Times New Roman" w:cs="Times New Roman"/>
                <w:color w:val="000000"/>
                <w:sz w:val="22"/>
                <w:szCs w:val="22"/>
              </w:rPr>
              <w:t>.</w:t>
            </w:r>
          </w:p>
          <w:p w14:paraId="33D0FAF5" w14:textId="77777777" w:rsidR="007C3E55" w:rsidRDefault="007C3E55">
            <w:pPr>
              <w:rPr>
                <w:rFonts w:ascii="Times New Roman" w:eastAsia="Times New Roman" w:hAnsi="Times New Roman" w:cs="Times New Roman"/>
                <w:color w:val="000000"/>
                <w:sz w:val="22"/>
                <w:szCs w:val="22"/>
              </w:rPr>
            </w:pPr>
          </w:p>
        </w:tc>
        <w:tc>
          <w:tcPr>
            <w:tcW w:w="2736" w:type="dxa"/>
          </w:tcPr>
          <w:p w14:paraId="7338668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120</w:t>
            </w:r>
          </w:p>
        </w:tc>
      </w:tr>
      <w:tr w:rsidR="007C3E55" w14:paraId="468C9689" w14:textId="77777777">
        <w:trPr>
          <w:gridAfter w:val="1"/>
          <w:wAfter w:w="3009" w:type="dxa"/>
        </w:trPr>
        <w:tc>
          <w:tcPr>
            <w:tcW w:w="783" w:type="dxa"/>
          </w:tcPr>
          <w:p w14:paraId="00B5E53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121</w:t>
            </w:r>
          </w:p>
        </w:tc>
        <w:tc>
          <w:tcPr>
            <w:tcW w:w="3009" w:type="dxa"/>
          </w:tcPr>
          <w:p w14:paraId="5D2623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B318C04" w14:textId="77777777" w:rsidR="007C3E55" w:rsidRDefault="00000000">
            <w:pPr>
              <w:rPr>
                <w:rFonts w:ascii="Times New Roman" w:eastAsia="Times New Roman" w:hAnsi="Times New Roman" w:cs="Times New Roman"/>
                <w:color w:val="000000"/>
                <w:sz w:val="22"/>
                <w:szCs w:val="22"/>
              </w:rPr>
            </w:pPr>
            <w:hyperlink r:id="rId715">
              <w:r w:rsidR="00571110">
                <w:rPr>
                  <w:rFonts w:ascii="Times New Roman" w:eastAsia="Times New Roman" w:hAnsi="Times New Roman" w:cs="Times New Roman"/>
                  <w:color w:val="000000"/>
                  <w:sz w:val="22"/>
                  <w:szCs w:val="22"/>
                </w:rPr>
                <w:t>Determination on reference under section 120</w:t>
              </w:r>
            </w:hyperlink>
            <w:r w:rsidR="00571110">
              <w:rPr>
                <w:rFonts w:ascii="Times New Roman" w:eastAsia="Times New Roman" w:hAnsi="Times New Roman" w:cs="Times New Roman"/>
                <w:color w:val="000000"/>
                <w:sz w:val="22"/>
                <w:szCs w:val="22"/>
              </w:rPr>
              <w:t>.</w:t>
            </w:r>
          </w:p>
          <w:p w14:paraId="56D5410E" w14:textId="77777777" w:rsidR="007C3E55" w:rsidRDefault="007C3E55">
            <w:pPr>
              <w:rPr>
                <w:rFonts w:ascii="Times New Roman" w:eastAsia="Times New Roman" w:hAnsi="Times New Roman" w:cs="Times New Roman"/>
                <w:color w:val="000000"/>
                <w:sz w:val="22"/>
                <w:szCs w:val="22"/>
              </w:rPr>
            </w:pPr>
          </w:p>
        </w:tc>
        <w:tc>
          <w:tcPr>
            <w:tcW w:w="2736" w:type="dxa"/>
          </w:tcPr>
          <w:p w14:paraId="4E2D9A7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121</w:t>
            </w:r>
          </w:p>
        </w:tc>
      </w:tr>
      <w:tr w:rsidR="007C3E55" w14:paraId="19ABD54E" w14:textId="77777777">
        <w:trPr>
          <w:gridAfter w:val="1"/>
          <w:wAfter w:w="3009" w:type="dxa"/>
        </w:trPr>
        <w:tc>
          <w:tcPr>
            <w:tcW w:w="783" w:type="dxa"/>
          </w:tcPr>
          <w:p w14:paraId="1A77D98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122</w:t>
            </w:r>
          </w:p>
        </w:tc>
        <w:tc>
          <w:tcPr>
            <w:tcW w:w="3009" w:type="dxa"/>
          </w:tcPr>
          <w:p w14:paraId="02E15F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B25C938" w14:textId="77777777" w:rsidR="007C3E55" w:rsidRDefault="00000000">
            <w:pPr>
              <w:rPr>
                <w:rFonts w:ascii="Times New Roman" w:eastAsia="Times New Roman" w:hAnsi="Times New Roman" w:cs="Times New Roman"/>
                <w:color w:val="000000"/>
                <w:sz w:val="22"/>
                <w:szCs w:val="22"/>
              </w:rPr>
            </w:pPr>
            <w:hyperlink r:id="rId716">
              <w:r w:rsidR="00571110">
                <w:rPr>
                  <w:rFonts w:ascii="Times New Roman" w:eastAsia="Times New Roman" w:hAnsi="Times New Roman" w:cs="Times New Roman"/>
                  <w:color w:val="000000"/>
                  <w:sz w:val="22"/>
                  <w:szCs w:val="22"/>
                </w:rPr>
                <w:t>Changes following determination on reference under section 120</w:t>
              </w:r>
            </w:hyperlink>
            <w:r w:rsidR="00571110">
              <w:rPr>
                <w:rFonts w:ascii="Times New Roman" w:eastAsia="Times New Roman" w:hAnsi="Times New Roman" w:cs="Times New Roman"/>
                <w:color w:val="000000"/>
                <w:sz w:val="22"/>
                <w:szCs w:val="22"/>
              </w:rPr>
              <w:t>.</w:t>
            </w:r>
          </w:p>
          <w:p w14:paraId="13A5193A" w14:textId="77777777" w:rsidR="007C3E55" w:rsidRDefault="007C3E55">
            <w:pPr>
              <w:rPr>
                <w:rFonts w:ascii="Times New Roman" w:eastAsia="Times New Roman" w:hAnsi="Times New Roman" w:cs="Times New Roman"/>
                <w:color w:val="000000"/>
                <w:sz w:val="22"/>
                <w:szCs w:val="22"/>
              </w:rPr>
            </w:pPr>
          </w:p>
        </w:tc>
        <w:tc>
          <w:tcPr>
            <w:tcW w:w="2736" w:type="dxa"/>
          </w:tcPr>
          <w:p w14:paraId="3FC5932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122</w:t>
            </w:r>
          </w:p>
        </w:tc>
      </w:tr>
      <w:tr w:rsidR="007C3E55" w14:paraId="08A1764C" w14:textId="77777777">
        <w:trPr>
          <w:gridAfter w:val="1"/>
          <w:wAfter w:w="3009" w:type="dxa"/>
        </w:trPr>
        <w:tc>
          <w:tcPr>
            <w:tcW w:w="783" w:type="dxa"/>
          </w:tcPr>
          <w:p w14:paraId="7022CE6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123</w:t>
            </w:r>
          </w:p>
        </w:tc>
        <w:tc>
          <w:tcPr>
            <w:tcW w:w="3009" w:type="dxa"/>
          </w:tcPr>
          <w:p w14:paraId="025520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6D39658" w14:textId="77777777" w:rsidR="007C3E55" w:rsidRDefault="00000000">
            <w:pPr>
              <w:rPr>
                <w:rFonts w:ascii="Times New Roman" w:eastAsia="Times New Roman" w:hAnsi="Times New Roman" w:cs="Times New Roman"/>
                <w:color w:val="000000"/>
                <w:sz w:val="22"/>
                <w:szCs w:val="22"/>
              </w:rPr>
            </w:pPr>
            <w:hyperlink r:id="rId717">
              <w:r w:rsidR="00571110">
                <w:rPr>
                  <w:rFonts w:ascii="Times New Roman" w:eastAsia="Times New Roman" w:hAnsi="Times New Roman" w:cs="Times New Roman"/>
                  <w:color w:val="000000"/>
                  <w:sz w:val="22"/>
                  <w:szCs w:val="22"/>
                </w:rPr>
                <w:t>Power to veto changes proposed under section 122</w:t>
              </w:r>
            </w:hyperlink>
            <w:r w:rsidR="00571110">
              <w:rPr>
                <w:rFonts w:ascii="Times New Roman" w:eastAsia="Times New Roman" w:hAnsi="Times New Roman" w:cs="Times New Roman"/>
                <w:color w:val="000000"/>
                <w:sz w:val="22"/>
                <w:szCs w:val="22"/>
              </w:rPr>
              <w:t>.</w:t>
            </w:r>
          </w:p>
          <w:p w14:paraId="4E3B6D5C" w14:textId="77777777" w:rsidR="007C3E55" w:rsidRDefault="007C3E55">
            <w:pPr>
              <w:rPr>
                <w:rFonts w:ascii="Times New Roman" w:eastAsia="Times New Roman" w:hAnsi="Times New Roman" w:cs="Times New Roman"/>
                <w:color w:val="000000"/>
                <w:sz w:val="22"/>
                <w:szCs w:val="22"/>
              </w:rPr>
            </w:pPr>
          </w:p>
        </w:tc>
        <w:tc>
          <w:tcPr>
            <w:tcW w:w="2736" w:type="dxa"/>
          </w:tcPr>
          <w:p w14:paraId="58DF468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123</w:t>
            </w:r>
          </w:p>
        </w:tc>
      </w:tr>
      <w:tr w:rsidR="007C3E55" w14:paraId="0FBF363E" w14:textId="77777777">
        <w:trPr>
          <w:gridAfter w:val="1"/>
          <w:wAfter w:w="3009" w:type="dxa"/>
        </w:trPr>
        <w:tc>
          <w:tcPr>
            <w:tcW w:w="783" w:type="dxa"/>
          </w:tcPr>
          <w:p w14:paraId="3543FF8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124</w:t>
            </w:r>
          </w:p>
        </w:tc>
        <w:tc>
          <w:tcPr>
            <w:tcW w:w="3009" w:type="dxa"/>
          </w:tcPr>
          <w:p w14:paraId="0CADAC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DC6B7F2" w14:textId="77777777" w:rsidR="007C3E55" w:rsidRDefault="00000000">
            <w:pPr>
              <w:rPr>
                <w:rFonts w:ascii="Times New Roman" w:eastAsia="Times New Roman" w:hAnsi="Times New Roman" w:cs="Times New Roman"/>
                <w:color w:val="000000"/>
                <w:sz w:val="22"/>
                <w:szCs w:val="22"/>
              </w:rPr>
            </w:pPr>
            <w:hyperlink r:id="rId718">
              <w:r w:rsidR="00571110">
                <w:rPr>
                  <w:rFonts w:ascii="Times New Roman" w:eastAsia="Times New Roman" w:hAnsi="Times New Roman" w:cs="Times New Roman"/>
                  <w:color w:val="000000"/>
                  <w:sz w:val="22"/>
                  <w:szCs w:val="22"/>
                </w:rPr>
                <w:t>Local modifications of prices: agreements</w:t>
              </w:r>
            </w:hyperlink>
            <w:r w:rsidR="00571110">
              <w:rPr>
                <w:rFonts w:ascii="Times New Roman" w:eastAsia="Times New Roman" w:hAnsi="Times New Roman" w:cs="Times New Roman"/>
                <w:color w:val="000000"/>
                <w:sz w:val="22"/>
                <w:szCs w:val="22"/>
              </w:rPr>
              <w:t>.</w:t>
            </w:r>
          </w:p>
          <w:p w14:paraId="4B8BC137" w14:textId="77777777" w:rsidR="007C3E55" w:rsidRDefault="007C3E55">
            <w:pPr>
              <w:rPr>
                <w:rFonts w:ascii="Times New Roman" w:eastAsia="Times New Roman" w:hAnsi="Times New Roman" w:cs="Times New Roman"/>
                <w:color w:val="000000"/>
                <w:sz w:val="22"/>
                <w:szCs w:val="22"/>
              </w:rPr>
            </w:pPr>
          </w:p>
        </w:tc>
        <w:tc>
          <w:tcPr>
            <w:tcW w:w="2736" w:type="dxa"/>
          </w:tcPr>
          <w:p w14:paraId="4B80300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124</w:t>
            </w:r>
          </w:p>
        </w:tc>
      </w:tr>
      <w:tr w:rsidR="007C3E55" w14:paraId="62D6158D" w14:textId="77777777">
        <w:trPr>
          <w:gridAfter w:val="1"/>
          <w:wAfter w:w="3009" w:type="dxa"/>
        </w:trPr>
        <w:tc>
          <w:tcPr>
            <w:tcW w:w="783" w:type="dxa"/>
          </w:tcPr>
          <w:p w14:paraId="359096C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125</w:t>
            </w:r>
          </w:p>
        </w:tc>
        <w:tc>
          <w:tcPr>
            <w:tcW w:w="3009" w:type="dxa"/>
          </w:tcPr>
          <w:p w14:paraId="06F446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44A1487" w14:textId="77777777" w:rsidR="007C3E55" w:rsidRDefault="00000000">
            <w:pPr>
              <w:rPr>
                <w:rFonts w:ascii="Times New Roman" w:eastAsia="Times New Roman" w:hAnsi="Times New Roman" w:cs="Times New Roman"/>
                <w:color w:val="000000"/>
                <w:sz w:val="22"/>
                <w:szCs w:val="22"/>
              </w:rPr>
            </w:pPr>
            <w:hyperlink r:id="rId719">
              <w:r w:rsidR="00571110">
                <w:rPr>
                  <w:rFonts w:ascii="Times New Roman" w:eastAsia="Times New Roman" w:hAnsi="Times New Roman" w:cs="Times New Roman"/>
                  <w:color w:val="000000"/>
                  <w:sz w:val="22"/>
                  <w:szCs w:val="22"/>
                </w:rPr>
                <w:t>Local modifications of prices: applications</w:t>
              </w:r>
            </w:hyperlink>
            <w:r w:rsidR="00571110">
              <w:rPr>
                <w:rFonts w:ascii="Times New Roman" w:eastAsia="Times New Roman" w:hAnsi="Times New Roman" w:cs="Times New Roman"/>
                <w:color w:val="000000"/>
                <w:sz w:val="22"/>
                <w:szCs w:val="22"/>
              </w:rPr>
              <w:t>.</w:t>
            </w:r>
          </w:p>
          <w:p w14:paraId="09025969" w14:textId="77777777" w:rsidR="007C3E55" w:rsidRDefault="007C3E55">
            <w:pPr>
              <w:rPr>
                <w:rFonts w:ascii="Times New Roman" w:eastAsia="Times New Roman" w:hAnsi="Times New Roman" w:cs="Times New Roman"/>
                <w:color w:val="000000"/>
                <w:sz w:val="22"/>
                <w:szCs w:val="22"/>
              </w:rPr>
            </w:pPr>
          </w:p>
        </w:tc>
        <w:tc>
          <w:tcPr>
            <w:tcW w:w="2736" w:type="dxa"/>
          </w:tcPr>
          <w:p w14:paraId="3A2CC6D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125</w:t>
            </w:r>
          </w:p>
        </w:tc>
      </w:tr>
      <w:tr w:rsidR="007C3E55" w14:paraId="029FA325" w14:textId="77777777">
        <w:trPr>
          <w:gridAfter w:val="1"/>
          <w:wAfter w:w="3009" w:type="dxa"/>
        </w:trPr>
        <w:tc>
          <w:tcPr>
            <w:tcW w:w="783" w:type="dxa"/>
          </w:tcPr>
          <w:p w14:paraId="4A05B96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126</w:t>
            </w:r>
          </w:p>
        </w:tc>
        <w:tc>
          <w:tcPr>
            <w:tcW w:w="3009" w:type="dxa"/>
          </w:tcPr>
          <w:p w14:paraId="58A7B0C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4360A94" w14:textId="77777777" w:rsidR="007C3E55" w:rsidRDefault="00000000">
            <w:pPr>
              <w:rPr>
                <w:rFonts w:ascii="Times New Roman" w:eastAsia="Times New Roman" w:hAnsi="Times New Roman" w:cs="Times New Roman"/>
                <w:color w:val="000000"/>
                <w:sz w:val="22"/>
                <w:szCs w:val="22"/>
              </w:rPr>
            </w:pPr>
            <w:hyperlink r:id="rId720">
              <w:r w:rsidR="00571110">
                <w:rPr>
                  <w:rFonts w:ascii="Times New Roman" w:eastAsia="Times New Roman" w:hAnsi="Times New Roman" w:cs="Times New Roman"/>
                  <w:color w:val="000000"/>
                  <w:sz w:val="22"/>
                  <w:szCs w:val="22"/>
                </w:rPr>
                <w:t>Applications under section 125: notification of commissioners</w:t>
              </w:r>
            </w:hyperlink>
            <w:r w:rsidR="00571110">
              <w:rPr>
                <w:rFonts w:ascii="Times New Roman" w:eastAsia="Times New Roman" w:hAnsi="Times New Roman" w:cs="Times New Roman"/>
                <w:color w:val="000000"/>
                <w:sz w:val="22"/>
                <w:szCs w:val="22"/>
              </w:rPr>
              <w:t>.</w:t>
            </w:r>
          </w:p>
          <w:p w14:paraId="18409766" w14:textId="77777777" w:rsidR="007C3E55" w:rsidRDefault="007C3E55">
            <w:pPr>
              <w:rPr>
                <w:rFonts w:ascii="Times New Roman" w:eastAsia="Times New Roman" w:hAnsi="Times New Roman" w:cs="Times New Roman"/>
                <w:color w:val="000000"/>
                <w:sz w:val="22"/>
                <w:szCs w:val="22"/>
              </w:rPr>
            </w:pPr>
          </w:p>
        </w:tc>
        <w:tc>
          <w:tcPr>
            <w:tcW w:w="2736" w:type="dxa"/>
          </w:tcPr>
          <w:p w14:paraId="00FCF06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126</w:t>
            </w:r>
          </w:p>
        </w:tc>
      </w:tr>
      <w:tr w:rsidR="007C3E55" w14:paraId="2018332D" w14:textId="77777777">
        <w:trPr>
          <w:gridAfter w:val="1"/>
          <w:wAfter w:w="3009" w:type="dxa"/>
        </w:trPr>
        <w:tc>
          <w:tcPr>
            <w:tcW w:w="783" w:type="dxa"/>
          </w:tcPr>
          <w:p w14:paraId="4142825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127</w:t>
            </w:r>
          </w:p>
        </w:tc>
        <w:tc>
          <w:tcPr>
            <w:tcW w:w="3009" w:type="dxa"/>
          </w:tcPr>
          <w:p w14:paraId="2F8FC01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8C8706B" w14:textId="77777777" w:rsidR="007C3E55" w:rsidRDefault="00000000">
            <w:pPr>
              <w:rPr>
                <w:rFonts w:ascii="Times New Roman" w:eastAsia="Times New Roman" w:hAnsi="Times New Roman" w:cs="Times New Roman"/>
                <w:color w:val="000000"/>
                <w:sz w:val="22"/>
                <w:szCs w:val="22"/>
              </w:rPr>
            </w:pPr>
            <w:hyperlink r:id="rId721">
              <w:r w:rsidR="00571110">
                <w:rPr>
                  <w:rFonts w:ascii="Times New Roman" w:eastAsia="Times New Roman" w:hAnsi="Times New Roman" w:cs="Times New Roman"/>
                  <w:color w:val="000000"/>
                  <w:sz w:val="22"/>
                  <w:szCs w:val="22"/>
                </w:rPr>
                <w:t>Correction of mistakes</w:t>
              </w:r>
            </w:hyperlink>
            <w:r w:rsidR="00571110">
              <w:rPr>
                <w:rFonts w:ascii="Times New Roman" w:eastAsia="Times New Roman" w:hAnsi="Times New Roman" w:cs="Times New Roman"/>
                <w:color w:val="000000"/>
                <w:sz w:val="22"/>
                <w:szCs w:val="22"/>
              </w:rPr>
              <w:t>.</w:t>
            </w:r>
          </w:p>
          <w:p w14:paraId="7C8D98B3" w14:textId="77777777" w:rsidR="007C3E55" w:rsidRDefault="007C3E55">
            <w:pPr>
              <w:rPr>
                <w:rFonts w:ascii="Times New Roman" w:eastAsia="Times New Roman" w:hAnsi="Times New Roman" w:cs="Times New Roman"/>
                <w:color w:val="000000"/>
                <w:sz w:val="22"/>
                <w:szCs w:val="22"/>
              </w:rPr>
            </w:pPr>
          </w:p>
        </w:tc>
        <w:tc>
          <w:tcPr>
            <w:tcW w:w="2736" w:type="dxa"/>
          </w:tcPr>
          <w:p w14:paraId="5F281771"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127</w:t>
            </w:r>
          </w:p>
        </w:tc>
      </w:tr>
      <w:tr w:rsidR="007C3E55" w14:paraId="2125F71E" w14:textId="77777777">
        <w:trPr>
          <w:gridAfter w:val="1"/>
          <w:wAfter w:w="3009" w:type="dxa"/>
        </w:trPr>
        <w:tc>
          <w:tcPr>
            <w:tcW w:w="11170" w:type="dxa"/>
            <w:gridSpan w:val="4"/>
          </w:tcPr>
          <w:p w14:paraId="5B70191E" w14:textId="77777777" w:rsidR="007C3E55" w:rsidRDefault="007C3E55">
            <w:pPr>
              <w:rPr>
                <w:rFonts w:ascii="Times New Roman" w:eastAsia="Times New Roman" w:hAnsi="Times New Roman" w:cs="Times New Roman"/>
                <w:color w:val="000000"/>
                <w:sz w:val="22"/>
                <w:szCs w:val="22"/>
              </w:rPr>
            </w:pPr>
          </w:p>
          <w:p w14:paraId="7680709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5 Health special administration</w:t>
            </w:r>
          </w:p>
          <w:p w14:paraId="386BF86B" w14:textId="77777777" w:rsidR="007C3E55" w:rsidRDefault="007C3E55">
            <w:pPr>
              <w:rPr>
                <w:rFonts w:ascii="Times New Roman" w:eastAsia="Times New Roman" w:hAnsi="Times New Roman" w:cs="Times New Roman"/>
                <w:color w:val="000000"/>
                <w:sz w:val="22"/>
                <w:szCs w:val="22"/>
              </w:rPr>
            </w:pPr>
          </w:p>
        </w:tc>
      </w:tr>
      <w:tr w:rsidR="007C3E55" w14:paraId="78E65CC0" w14:textId="77777777">
        <w:trPr>
          <w:gridAfter w:val="1"/>
          <w:wAfter w:w="3009" w:type="dxa"/>
        </w:trPr>
        <w:tc>
          <w:tcPr>
            <w:tcW w:w="783" w:type="dxa"/>
          </w:tcPr>
          <w:p w14:paraId="4885EFF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128</w:t>
            </w:r>
          </w:p>
        </w:tc>
        <w:tc>
          <w:tcPr>
            <w:tcW w:w="3009" w:type="dxa"/>
          </w:tcPr>
          <w:p w14:paraId="5554E90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57C476C" w14:textId="77777777" w:rsidR="007C3E55" w:rsidRDefault="00000000">
            <w:pPr>
              <w:rPr>
                <w:rFonts w:ascii="Times New Roman" w:eastAsia="Times New Roman" w:hAnsi="Times New Roman" w:cs="Times New Roman"/>
                <w:color w:val="000000"/>
                <w:sz w:val="22"/>
                <w:szCs w:val="22"/>
              </w:rPr>
            </w:pPr>
            <w:hyperlink r:id="rId722">
              <w:r w:rsidR="00571110">
                <w:rPr>
                  <w:rFonts w:ascii="Times New Roman" w:eastAsia="Times New Roman" w:hAnsi="Times New Roman" w:cs="Times New Roman"/>
                  <w:color w:val="000000"/>
                  <w:sz w:val="22"/>
                  <w:szCs w:val="22"/>
                </w:rPr>
                <w:t>Health special administration orders</w:t>
              </w:r>
            </w:hyperlink>
            <w:r w:rsidR="00571110">
              <w:rPr>
                <w:rFonts w:ascii="Times New Roman" w:eastAsia="Times New Roman" w:hAnsi="Times New Roman" w:cs="Times New Roman"/>
                <w:color w:val="000000"/>
                <w:sz w:val="22"/>
                <w:szCs w:val="22"/>
              </w:rPr>
              <w:t>.</w:t>
            </w:r>
          </w:p>
          <w:p w14:paraId="7BCCD592" w14:textId="77777777" w:rsidR="007C3E55" w:rsidRDefault="007C3E55">
            <w:pPr>
              <w:rPr>
                <w:rFonts w:ascii="Times New Roman" w:eastAsia="Times New Roman" w:hAnsi="Times New Roman" w:cs="Times New Roman"/>
                <w:color w:val="000000"/>
                <w:sz w:val="22"/>
                <w:szCs w:val="22"/>
              </w:rPr>
            </w:pPr>
          </w:p>
        </w:tc>
        <w:tc>
          <w:tcPr>
            <w:tcW w:w="2736" w:type="dxa"/>
          </w:tcPr>
          <w:p w14:paraId="7C2A2BF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128</w:t>
            </w:r>
          </w:p>
        </w:tc>
      </w:tr>
      <w:tr w:rsidR="007C3E55" w14:paraId="50DC9AC9" w14:textId="77777777">
        <w:trPr>
          <w:gridAfter w:val="1"/>
          <w:wAfter w:w="3009" w:type="dxa"/>
        </w:trPr>
        <w:tc>
          <w:tcPr>
            <w:tcW w:w="783" w:type="dxa"/>
          </w:tcPr>
          <w:p w14:paraId="38813BD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129</w:t>
            </w:r>
          </w:p>
        </w:tc>
        <w:tc>
          <w:tcPr>
            <w:tcW w:w="3009" w:type="dxa"/>
          </w:tcPr>
          <w:p w14:paraId="50E19E5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A8362E3" w14:textId="77777777" w:rsidR="007C3E55" w:rsidRDefault="00000000">
            <w:pPr>
              <w:rPr>
                <w:rFonts w:ascii="Times New Roman" w:eastAsia="Times New Roman" w:hAnsi="Times New Roman" w:cs="Times New Roman"/>
                <w:color w:val="000000"/>
                <w:sz w:val="22"/>
                <w:szCs w:val="22"/>
              </w:rPr>
            </w:pPr>
            <w:hyperlink r:id="rId723">
              <w:r w:rsidR="00571110">
                <w:rPr>
                  <w:rFonts w:ascii="Times New Roman" w:eastAsia="Times New Roman" w:hAnsi="Times New Roman" w:cs="Times New Roman"/>
                  <w:color w:val="000000"/>
                  <w:sz w:val="22"/>
                  <w:szCs w:val="22"/>
                </w:rPr>
                <w:t>Objective of a health special administration</w:t>
              </w:r>
            </w:hyperlink>
            <w:r w:rsidR="00571110">
              <w:rPr>
                <w:rFonts w:ascii="Times New Roman" w:eastAsia="Times New Roman" w:hAnsi="Times New Roman" w:cs="Times New Roman"/>
                <w:color w:val="000000"/>
                <w:sz w:val="22"/>
                <w:szCs w:val="22"/>
              </w:rPr>
              <w:t>.</w:t>
            </w:r>
          </w:p>
          <w:p w14:paraId="1D759A06" w14:textId="77777777" w:rsidR="007C3E55" w:rsidRDefault="007C3E55">
            <w:pPr>
              <w:rPr>
                <w:rFonts w:ascii="Times New Roman" w:eastAsia="Times New Roman" w:hAnsi="Times New Roman" w:cs="Times New Roman"/>
                <w:color w:val="000000"/>
                <w:sz w:val="22"/>
                <w:szCs w:val="22"/>
              </w:rPr>
            </w:pPr>
          </w:p>
        </w:tc>
        <w:tc>
          <w:tcPr>
            <w:tcW w:w="2736" w:type="dxa"/>
          </w:tcPr>
          <w:p w14:paraId="43A29FE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129</w:t>
            </w:r>
          </w:p>
        </w:tc>
      </w:tr>
      <w:tr w:rsidR="007C3E55" w14:paraId="75E6DB6C" w14:textId="77777777">
        <w:trPr>
          <w:gridAfter w:val="1"/>
          <w:wAfter w:w="3009" w:type="dxa"/>
        </w:trPr>
        <w:tc>
          <w:tcPr>
            <w:tcW w:w="783" w:type="dxa"/>
          </w:tcPr>
          <w:p w14:paraId="3A2AEA4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130</w:t>
            </w:r>
          </w:p>
        </w:tc>
        <w:tc>
          <w:tcPr>
            <w:tcW w:w="3009" w:type="dxa"/>
          </w:tcPr>
          <w:p w14:paraId="1B69CC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4DC107C" w14:textId="77777777" w:rsidR="007C3E55" w:rsidRDefault="00000000">
            <w:pPr>
              <w:rPr>
                <w:rFonts w:ascii="Times New Roman" w:eastAsia="Times New Roman" w:hAnsi="Times New Roman" w:cs="Times New Roman"/>
                <w:color w:val="000000"/>
                <w:sz w:val="22"/>
                <w:szCs w:val="22"/>
              </w:rPr>
            </w:pPr>
            <w:hyperlink r:id="rId724">
              <w:r w:rsidR="00571110">
                <w:rPr>
                  <w:rFonts w:ascii="Times New Roman" w:eastAsia="Times New Roman" w:hAnsi="Times New Roman" w:cs="Times New Roman"/>
                  <w:color w:val="000000"/>
                  <w:sz w:val="22"/>
                  <w:szCs w:val="22"/>
                </w:rPr>
                <w:t>Health special administration regulations</w:t>
              </w:r>
            </w:hyperlink>
            <w:r w:rsidR="00571110">
              <w:rPr>
                <w:rFonts w:ascii="Times New Roman" w:eastAsia="Times New Roman" w:hAnsi="Times New Roman" w:cs="Times New Roman"/>
                <w:color w:val="000000"/>
                <w:sz w:val="22"/>
                <w:szCs w:val="22"/>
              </w:rPr>
              <w:t>.</w:t>
            </w:r>
          </w:p>
          <w:p w14:paraId="49713046" w14:textId="77777777" w:rsidR="007C3E55" w:rsidRDefault="007C3E55">
            <w:pPr>
              <w:rPr>
                <w:rFonts w:ascii="Times New Roman" w:eastAsia="Times New Roman" w:hAnsi="Times New Roman" w:cs="Times New Roman"/>
                <w:color w:val="000000"/>
                <w:sz w:val="22"/>
                <w:szCs w:val="22"/>
              </w:rPr>
            </w:pPr>
          </w:p>
        </w:tc>
        <w:tc>
          <w:tcPr>
            <w:tcW w:w="2736" w:type="dxa"/>
          </w:tcPr>
          <w:p w14:paraId="1655D55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130</w:t>
            </w:r>
          </w:p>
        </w:tc>
      </w:tr>
      <w:tr w:rsidR="007C3E55" w14:paraId="7D1BA5FA" w14:textId="77777777">
        <w:trPr>
          <w:gridAfter w:val="1"/>
          <w:wAfter w:w="3009" w:type="dxa"/>
        </w:trPr>
        <w:tc>
          <w:tcPr>
            <w:tcW w:w="783" w:type="dxa"/>
          </w:tcPr>
          <w:p w14:paraId="347CB67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131</w:t>
            </w:r>
          </w:p>
        </w:tc>
        <w:tc>
          <w:tcPr>
            <w:tcW w:w="3009" w:type="dxa"/>
          </w:tcPr>
          <w:p w14:paraId="2F71EE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0C9CA46" w14:textId="77777777" w:rsidR="007C3E55" w:rsidRDefault="00000000">
            <w:pPr>
              <w:rPr>
                <w:rFonts w:ascii="Times New Roman" w:eastAsia="Times New Roman" w:hAnsi="Times New Roman" w:cs="Times New Roman"/>
                <w:color w:val="000000"/>
                <w:sz w:val="22"/>
                <w:szCs w:val="22"/>
              </w:rPr>
            </w:pPr>
            <w:hyperlink r:id="rId725">
              <w:r w:rsidR="00571110">
                <w:rPr>
                  <w:rFonts w:ascii="Times New Roman" w:eastAsia="Times New Roman" w:hAnsi="Times New Roman" w:cs="Times New Roman"/>
                  <w:color w:val="000000"/>
                  <w:sz w:val="22"/>
                  <w:szCs w:val="22"/>
                </w:rPr>
                <w:t>Transfer schemes</w:t>
              </w:r>
            </w:hyperlink>
            <w:r w:rsidR="00571110">
              <w:rPr>
                <w:rFonts w:ascii="Times New Roman" w:eastAsia="Times New Roman" w:hAnsi="Times New Roman" w:cs="Times New Roman"/>
                <w:color w:val="000000"/>
                <w:sz w:val="22"/>
                <w:szCs w:val="22"/>
              </w:rPr>
              <w:t>.</w:t>
            </w:r>
          </w:p>
          <w:p w14:paraId="1861A830" w14:textId="77777777" w:rsidR="007C3E55" w:rsidRDefault="007C3E55">
            <w:pPr>
              <w:rPr>
                <w:rFonts w:ascii="Times New Roman" w:eastAsia="Times New Roman" w:hAnsi="Times New Roman" w:cs="Times New Roman"/>
                <w:color w:val="000000"/>
                <w:sz w:val="22"/>
                <w:szCs w:val="22"/>
              </w:rPr>
            </w:pPr>
          </w:p>
        </w:tc>
        <w:tc>
          <w:tcPr>
            <w:tcW w:w="2736" w:type="dxa"/>
          </w:tcPr>
          <w:p w14:paraId="757DFB3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131</w:t>
            </w:r>
          </w:p>
        </w:tc>
      </w:tr>
      <w:tr w:rsidR="007C3E55" w14:paraId="1819F131" w14:textId="77777777">
        <w:trPr>
          <w:gridAfter w:val="1"/>
          <w:wAfter w:w="3009" w:type="dxa"/>
        </w:trPr>
        <w:tc>
          <w:tcPr>
            <w:tcW w:w="783" w:type="dxa"/>
          </w:tcPr>
          <w:p w14:paraId="28BB53C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132</w:t>
            </w:r>
          </w:p>
        </w:tc>
        <w:tc>
          <w:tcPr>
            <w:tcW w:w="3009" w:type="dxa"/>
          </w:tcPr>
          <w:p w14:paraId="358A62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8FED8FB" w14:textId="77777777" w:rsidR="007C3E55" w:rsidRDefault="00000000">
            <w:pPr>
              <w:rPr>
                <w:rFonts w:ascii="Times New Roman" w:eastAsia="Times New Roman" w:hAnsi="Times New Roman" w:cs="Times New Roman"/>
                <w:color w:val="000000"/>
                <w:sz w:val="22"/>
                <w:szCs w:val="22"/>
              </w:rPr>
            </w:pPr>
            <w:hyperlink r:id="rId726">
              <w:r w:rsidR="00571110">
                <w:rPr>
                  <w:rFonts w:ascii="Times New Roman" w:eastAsia="Times New Roman" w:hAnsi="Times New Roman" w:cs="Times New Roman"/>
                  <w:color w:val="000000"/>
                  <w:sz w:val="22"/>
                  <w:szCs w:val="22"/>
                </w:rPr>
                <w:t>Indemnities</w:t>
              </w:r>
            </w:hyperlink>
            <w:r w:rsidR="00571110">
              <w:rPr>
                <w:rFonts w:ascii="Times New Roman" w:eastAsia="Times New Roman" w:hAnsi="Times New Roman" w:cs="Times New Roman"/>
                <w:color w:val="000000"/>
                <w:sz w:val="22"/>
                <w:szCs w:val="22"/>
              </w:rPr>
              <w:t>.</w:t>
            </w:r>
          </w:p>
          <w:p w14:paraId="03D6C6DD" w14:textId="77777777" w:rsidR="007C3E55" w:rsidRDefault="007C3E55">
            <w:pPr>
              <w:rPr>
                <w:rFonts w:ascii="Times New Roman" w:eastAsia="Times New Roman" w:hAnsi="Times New Roman" w:cs="Times New Roman"/>
                <w:color w:val="000000"/>
                <w:sz w:val="22"/>
                <w:szCs w:val="22"/>
              </w:rPr>
            </w:pPr>
          </w:p>
        </w:tc>
        <w:tc>
          <w:tcPr>
            <w:tcW w:w="2736" w:type="dxa"/>
          </w:tcPr>
          <w:p w14:paraId="6197D02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132</w:t>
            </w:r>
          </w:p>
        </w:tc>
      </w:tr>
      <w:tr w:rsidR="007C3E55" w14:paraId="02790391" w14:textId="77777777">
        <w:trPr>
          <w:gridAfter w:val="1"/>
          <w:wAfter w:w="3009" w:type="dxa"/>
        </w:trPr>
        <w:tc>
          <w:tcPr>
            <w:tcW w:w="783" w:type="dxa"/>
          </w:tcPr>
          <w:p w14:paraId="3646AA0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133</w:t>
            </w:r>
          </w:p>
        </w:tc>
        <w:tc>
          <w:tcPr>
            <w:tcW w:w="3009" w:type="dxa"/>
          </w:tcPr>
          <w:p w14:paraId="4FF5EED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8D78FB5" w14:textId="77777777" w:rsidR="007C3E55" w:rsidRDefault="00000000">
            <w:pPr>
              <w:rPr>
                <w:rFonts w:ascii="Times New Roman" w:eastAsia="Times New Roman" w:hAnsi="Times New Roman" w:cs="Times New Roman"/>
                <w:color w:val="000000"/>
                <w:sz w:val="22"/>
                <w:szCs w:val="22"/>
              </w:rPr>
            </w:pPr>
            <w:hyperlink r:id="rId727">
              <w:r w:rsidR="00571110">
                <w:rPr>
                  <w:rFonts w:ascii="Times New Roman" w:eastAsia="Times New Roman" w:hAnsi="Times New Roman" w:cs="Times New Roman"/>
                  <w:color w:val="000000"/>
                  <w:sz w:val="22"/>
                  <w:szCs w:val="22"/>
                </w:rPr>
                <w:t>Modification of this Chapter under Enterprise Act 2002</w:t>
              </w:r>
            </w:hyperlink>
            <w:r w:rsidR="00571110">
              <w:rPr>
                <w:rFonts w:ascii="Times New Roman" w:eastAsia="Times New Roman" w:hAnsi="Times New Roman" w:cs="Times New Roman"/>
                <w:color w:val="000000"/>
                <w:sz w:val="22"/>
                <w:szCs w:val="22"/>
              </w:rPr>
              <w:t>.</w:t>
            </w:r>
          </w:p>
          <w:p w14:paraId="70B0ED0A" w14:textId="77777777" w:rsidR="007C3E55" w:rsidRDefault="007C3E55">
            <w:pPr>
              <w:rPr>
                <w:rFonts w:ascii="Times New Roman" w:eastAsia="Times New Roman" w:hAnsi="Times New Roman" w:cs="Times New Roman"/>
                <w:color w:val="000000"/>
                <w:sz w:val="22"/>
                <w:szCs w:val="22"/>
              </w:rPr>
            </w:pPr>
          </w:p>
        </w:tc>
        <w:tc>
          <w:tcPr>
            <w:tcW w:w="2736" w:type="dxa"/>
          </w:tcPr>
          <w:p w14:paraId="4E82941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133</w:t>
            </w:r>
          </w:p>
        </w:tc>
      </w:tr>
      <w:tr w:rsidR="007C3E55" w14:paraId="5E3C9C50" w14:textId="77777777">
        <w:trPr>
          <w:gridAfter w:val="1"/>
          <w:wAfter w:w="3009" w:type="dxa"/>
        </w:trPr>
        <w:tc>
          <w:tcPr>
            <w:tcW w:w="11170" w:type="dxa"/>
            <w:gridSpan w:val="4"/>
          </w:tcPr>
          <w:p w14:paraId="778A7BC8" w14:textId="77777777" w:rsidR="007C3E55" w:rsidRDefault="007C3E55">
            <w:pPr>
              <w:rPr>
                <w:rFonts w:ascii="Times New Roman" w:eastAsia="Times New Roman" w:hAnsi="Times New Roman" w:cs="Times New Roman"/>
                <w:color w:val="000000"/>
                <w:sz w:val="22"/>
                <w:szCs w:val="22"/>
              </w:rPr>
            </w:pPr>
            <w:bookmarkStart w:id="72" w:name="_43ky6rz" w:colFirst="0" w:colLast="0"/>
            <w:bookmarkEnd w:id="72"/>
          </w:p>
          <w:p w14:paraId="16BBAB0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6 Financial assistance in special administration cases</w:t>
            </w:r>
          </w:p>
          <w:p w14:paraId="389C462A" w14:textId="77777777" w:rsidR="007C3E55" w:rsidRDefault="007C3E55">
            <w:pPr>
              <w:rPr>
                <w:rFonts w:ascii="Times New Roman" w:eastAsia="Times New Roman" w:hAnsi="Times New Roman" w:cs="Times New Roman"/>
                <w:color w:val="000000"/>
                <w:sz w:val="22"/>
                <w:szCs w:val="22"/>
              </w:rPr>
            </w:pPr>
          </w:p>
        </w:tc>
      </w:tr>
      <w:tr w:rsidR="007C3E55" w14:paraId="65DEEF7E" w14:textId="77777777">
        <w:trPr>
          <w:gridAfter w:val="1"/>
          <w:wAfter w:w="3009" w:type="dxa"/>
        </w:trPr>
        <w:tc>
          <w:tcPr>
            <w:tcW w:w="11170" w:type="dxa"/>
            <w:gridSpan w:val="4"/>
          </w:tcPr>
          <w:p w14:paraId="564587D9" w14:textId="77777777" w:rsidR="007C3E55" w:rsidRDefault="007C3E55">
            <w:pPr>
              <w:rPr>
                <w:rFonts w:ascii="Times New Roman" w:eastAsia="Times New Roman" w:hAnsi="Times New Roman" w:cs="Times New Roman"/>
                <w:color w:val="000000"/>
                <w:sz w:val="22"/>
                <w:szCs w:val="22"/>
              </w:rPr>
            </w:pPr>
          </w:p>
          <w:p w14:paraId="4479610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Establishment of mechanisms</w:t>
            </w:r>
          </w:p>
          <w:p w14:paraId="7F8D2C06" w14:textId="77777777" w:rsidR="007C3E55" w:rsidRDefault="007C3E55">
            <w:pPr>
              <w:rPr>
                <w:rFonts w:ascii="Times New Roman" w:eastAsia="Times New Roman" w:hAnsi="Times New Roman" w:cs="Times New Roman"/>
                <w:color w:val="000000"/>
                <w:sz w:val="22"/>
                <w:szCs w:val="22"/>
              </w:rPr>
            </w:pPr>
          </w:p>
        </w:tc>
      </w:tr>
      <w:tr w:rsidR="007C3E55" w14:paraId="1F6CA4A9" w14:textId="77777777">
        <w:trPr>
          <w:gridAfter w:val="1"/>
          <w:wAfter w:w="3009" w:type="dxa"/>
        </w:trPr>
        <w:tc>
          <w:tcPr>
            <w:tcW w:w="783" w:type="dxa"/>
          </w:tcPr>
          <w:p w14:paraId="3496A4C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134</w:t>
            </w:r>
          </w:p>
        </w:tc>
        <w:tc>
          <w:tcPr>
            <w:tcW w:w="3009" w:type="dxa"/>
          </w:tcPr>
          <w:p w14:paraId="123CC86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0E1DEC8" w14:textId="77777777" w:rsidR="007C3E55" w:rsidRDefault="00000000">
            <w:pPr>
              <w:rPr>
                <w:rFonts w:ascii="Times New Roman" w:eastAsia="Times New Roman" w:hAnsi="Times New Roman" w:cs="Times New Roman"/>
                <w:color w:val="000000"/>
                <w:sz w:val="22"/>
                <w:szCs w:val="22"/>
              </w:rPr>
            </w:pPr>
            <w:hyperlink r:id="rId728">
              <w:r w:rsidR="00571110">
                <w:rPr>
                  <w:rFonts w:ascii="Times New Roman" w:eastAsia="Times New Roman" w:hAnsi="Times New Roman" w:cs="Times New Roman"/>
                  <w:color w:val="000000"/>
                  <w:sz w:val="22"/>
                  <w:szCs w:val="22"/>
                </w:rPr>
                <w:t>Duty to establish mechanisms for providing financial assistance</w:t>
              </w:r>
            </w:hyperlink>
            <w:r w:rsidR="00571110">
              <w:rPr>
                <w:rFonts w:ascii="Times New Roman" w:eastAsia="Times New Roman" w:hAnsi="Times New Roman" w:cs="Times New Roman"/>
                <w:color w:val="000000"/>
                <w:sz w:val="22"/>
                <w:szCs w:val="22"/>
              </w:rPr>
              <w:t>.</w:t>
            </w:r>
          </w:p>
          <w:p w14:paraId="342C68B0" w14:textId="77777777" w:rsidR="007C3E55" w:rsidRDefault="007C3E55">
            <w:pPr>
              <w:rPr>
                <w:rFonts w:ascii="Times New Roman" w:eastAsia="Times New Roman" w:hAnsi="Times New Roman" w:cs="Times New Roman"/>
                <w:color w:val="000000"/>
                <w:sz w:val="22"/>
                <w:szCs w:val="22"/>
              </w:rPr>
            </w:pPr>
          </w:p>
        </w:tc>
        <w:tc>
          <w:tcPr>
            <w:tcW w:w="2736" w:type="dxa"/>
          </w:tcPr>
          <w:p w14:paraId="26B8ED1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134</w:t>
            </w:r>
          </w:p>
        </w:tc>
      </w:tr>
      <w:tr w:rsidR="007C3E55" w14:paraId="74434CF3" w14:textId="77777777">
        <w:trPr>
          <w:gridAfter w:val="1"/>
          <w:wAfter w:w="3009" w:type="dxa"/>
        </w:trPr>
        <w:tc>
          <w:tcPr>
            <w:tcW w:w="783" w:type="dxa"/>
          </w:tcPr>
          <w:p w14:paraId="25F5B34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135</w:t>
            </w:r>
          </w:p>
        </w:tc>
        <w:tc>
          <w:tcPr>
            <w:tcW w:w="3009" w:type="dxa"/>
          </w:tcPr>
          <w:p w14:paraId="5DEC448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C0DA152" w14:textId="77777777" w:rsidR="007C3E55" w:rsidRDefault="00000000">
            <w:pPr>
              <w:rPr>
                <w:rFonts w:ascii="Times New Roman" w:eastAsia="Times New Roman" w:hAnsi="Times New Roman" w:cs="Times New Roman"/>
                <w:color w:val="000000"/>
                <w:sz w:val="22"/>
                <w:szCs w:val="22"/>
              </w:rPr>
            </w:pPr>
            <w:hyperlink r:id="rId729">
              <w:r w:rsidR="00571110">
                <w:rPr>
                  <w:rFonts w:ascii="Times New Roman" w:eastAsia="Times New Roman" w:hAnsi="Times New Roman" w:cs="Times New Roman"/>
                  <w:color w:val="000000"/>
                  <w:sz w:val="22"/>
                  <w:szCs w:val="22"/>
                </w:rPr>
                <w:t>Power to establish fund</w:t>
              </w:r>
            </w:hyperlink>
            <w:r w:rsidR="00571110">
              <w:rPr>
                <w:rFonts w:ascii="Times New Roman" w:eastAsia="Times New Roman" w:hAnsi="Times New Roman" w:cs="Times New Roman"/>
                <w:color w:val="000000"/>
                <w:sz w:val="22"/>
                <w:szCs w:val="22"/>
              </w:rPr>
              <w:t>.</w:t>
            </w:r>
          </w:p>
          <w:p w14:paraId="41F29C0F" w14:textId="77777777" w:rsidR="007C3E55" w:rsidRDefault="007C3E55">
            <w:pPr>
              <w:rPr>
                <w:rFonts w:ascii="Times New Roman" w:eastAsia="Times New Roman" w:hAnsi="Times New Roman" w:cs="Times New Roman"/>
                <w:color w:val="000000"/>
                <w:sz w:val="22"/>
                <w:szCs w:val="22"/>
              </w:rPr>
            </w:pPr>
          </w:p>
        </w:tc>
        <w:tc>
          <w:tcPr>
            <w:tcW w:w="2736" w:type="dxa"/>
          </w:tcPr>
          <w:p w14:paraId="1359BA0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135</w:t>
            </w:r>
          </w:p>
        </w:tc>
      </w:tr>
      <w:tr w:rsidR="007C3E55" w14:paraId="19012897" w14:textId="77777777">
        <w:trPr>
          <w:gridAfter w:val="1"/>
          <w:wAfter w:w="3009" w:type="dxa"/>
        </w:trPr>
        <w:tc>
          <w:tcPr>
            <w:tcW w:w="11170" w:type="dxa"/>
            <w:gridSpan w:val="4"/>
          </w:tcPr>
          <w:p w14:paraId="54EC0A60" w14:textId="77777777" w:rsidR="007C3E55" w:rsidRDefault="007C3E55">
            <w:pPr>
              <w:rPr>
                <w:rFonts w:ascii="Times New Roman" w:eastAsia="Times New Roman" w:hAnsi="Times New Roman" w:cs="Times New Roman"/>
                <w:color w:val="000000"/>
                <w:sz w:val="22"/>
                <w:szCs w:val="22"/>
              </w:rPr>
            </w:pPr>
          </w:p>
          <w:p w14:paraId="7E56E7B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Applications for financial assistance</w:t>
            </w:r>
          </w:p>
          <w:p w14:paraId="6703D4A2" w14:textId="77777777" w:rsidR="007C3E55" w:rsidRDefault="007C3E55">
            <w:pPr>
              <w:rPr>
                <w:rFonts w:ascii="Times New Roman" w:eastAsia="Times New Roman" w:hAnsi="Times New Roman" w:cs="Times New Roman"/>
                <w:color w:val="000000"/>
                <w:sz w:val="22"/>
                <w:szCs w:val="22"/>
              </w:rPr>
            </w:pPr>
          </w:p>
        </w:tc>
      </w:tr>
      <w:tr w:rsidR="007C3E55" w14:paraId="26EE556F" w14:textId="77777777">
        <w:trPr>
          <w:gridAfter w:val="1"/>
          <w:wAfter w:w="3009" w:type="dxa"/>
        </w:trPr>
        <w:tc>
          <w:tcPr>
            <w:tcW w:w="783" w:type="dxa"/>
          </w:tcPr>
          <w:p w14:paraId="5C7EE53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136</w:t>
            </w:r>
          </w:p>
        </w:tc>
        <w:tc>
          <w:tcPr>
            <w:tcW w:w="3009" w:type="dxa"/>
          </w:tcPr>
          <w:p w14:paraId="0B2D8B2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D408599" w14:textId="77777777" w:rsidR="007C3E55" w:rsidRDefault="00000000">
            <w:pPr>
              <w:rPr>
                <w:rFonts w:ascii="Times New Roman" w:eastAsia="Times New Roman" w:hAnsi="Times New Roman" w:cs="Times New Roman"/>
                <w:color w:val="000000"/>
                <w:sz w:val="22"/>
                <w:szCs w:val="22"/>
              </w:rPr>
            </w:pPr>
            <w:hyperlink r:id="rId730">
              <w:r w:rsidR="00571110">
                <w:rPr>
                  <w:rFonts w:ascii="Times New Roman" w:eastAsia="Times New Roman" w:hAnsi="Times New Roman" w:cs="Times New Roman"/>
                  <w:color w:val="000000"/>
                  <w:sz w:val="22"/>
                  <w:szCs w:val="22"/>
                </w:rPr>
                <w:t>Applications</w:t>
              </w:r>
            </w:hyperlink>
            <w:r w:rsidR="00571110">
              <w:rPr>
                <w:rFonts w:ascii="Times New Roman" w:eastAsia="Times New Roman" w:hAnsi="Times New Roman" w:cs="Times New Roman"/>
                <w:color w:val="000000"/>
                <w:sz w:val="22"/>
                <w:szCs w:val="22"/>
              </w:rPr>
              <w:t>.</w:t>
            </w:r>
          </w:p>
          <w:p w14:paraId="5F523963" w14:textId="77777777" w:rsidR="007C3E55" w:rsidRDefault="007C3E55">
            <w:pPr>
              <w:rPr>
                <w:rFonts w:ascii="Times New Roman" w:eastAsia="Times New Roman" w:hAnsi="Times New Roman" w:cs="Times New Roman"/>
                <w:color w:val="000000"/>
                <w:sz w:val="22"/>
                <w:szCs w:val="22"/>
              </w:rPr>
            </w:pPr>
          </w:p>
        </w:tc>
        <w:tc>
          <w:tcPr>
            <w:tcW w:w="2736" w:type="dxa"/>
          </w:tcPr>
          <w:p w14:paraId="7070801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136</w:t>
            </w:r>
          </w:p>
        </w:tc>
      </w:tr>
      <w:tr w:rsidR="007C3E55" w14:paraId="725A6A20" w14:textId="77777777">
        <w:trPr>
          <w:gridAfter w:val="1"/>
          <w:wAfter w:w="3009" w:type="dxa"/>
        </w:trPr>
        <w:tc>
          <w:tcPr>
            <w:tcW w:w="783" w:type="dxa"/>
          </w:tcPr>
          <w:p w14:paraId="205058F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137</w:t>
            </w:r>
          </w:p>
        </w:tc>
        <w:tc>
          <w:tcPr>
            <w:tcW w:w="3009" w:type="dxa"/>
          </w:tcPr>
          <w:p w14:paraId="4571ED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EA48AF9" w14:textId="77777777" w:rsidR="007C3E55" w:rsidRDefault="00000000">
            <w:pPr>
              <w:rPr>
                <w:rFonts w:ascii="Times New Roman" w:eastAsia="Times New Roman" w:hAnsi="Times New Roman" w:cs="Times New Roman"/>
                <w:color w:val="000000"/>
                <w:sz w:val="22"/>
                <w:szCs w:val="22"/>
              </w:rPr>
            </w:pPr>
            <w:hyperlink r:id="rId731">
              <w:r w:rsidR="00571110">
                <w:rPr>
                  <w:rFonts w:ascii="Times New Roman" w:eastAsia="Times New Roman" w:hAnsi="Times New Roman" w:cs="Times New Roman"/>
                  <w:color w:val="000000"/>
                  <w:sz w:val="22"/>
                  <w:szCs w:val="22"/>
                </w:rPr>
                <w:t>Grants and loans</w:t>
              </w:r>
            </w:hyperlink>
            <w:r w:rsidR="00571110">
              <w:rPr>
                <w:rFonts w:ascii="Times New Roman" w:eastAsia="Times New Roman" w:hAnsi="Times New Roman" w:cs="Times New Roman"/>
                <w:color w:val="000000"/>
                <w:sz w:val="22"/>
                <w:szCs w:val="22"/>
              </w:rPr>
              <w:t>.</w:t>
            </w:r>
          </w:p>
          <w:p w14:paraId="49745211" w14:textId="77777777" w:rsidR="007C3E55" w:rsidRDefault="007C3E55">
            <w:pPr>
              <w:rPr>
                <w:rFonts w:ascii="Times New Roman" w:eastAsia="Times New Roman" w:hAnsi="Times New Roman" w:cs="Times New Roman"/>
                <w:color w:val="000000"/>
                <w:sz w:val="22"/>
                <w:szCs w:val="22"/>
              </w:rPr>
            </w:pPr>
          </w:p>
        </w:tc>
        <w:tc>
          <w:tcPr>
            <w:tcW w:w="2736" w:type="dxa"/>
          </w:tcPr>
          <w:p w14:paraId="0E7D275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137</w:t>
            </w:r>
          </w:p>
        </w:tc>
      </w:tr>
      <w:tr w:rsidR="007C3E55" w14:paraId="7D2C7173" w14:textId="77777777">
        <w:trPr>
          <w:gridAfter w:val="1"/>
          <w:wAfter w:w="3009" w:type="dxa"/>
        </w:trPr>
        <w:tc>
          <w:tcPr>
            <w:tcW w:w="11170" w:type="dxa"/>
            <w:gridSpan w:val="4"/>
          </w:tcPr>
          <w:p w14:paraId="11A638B3" w14:textId="77777777" w:rsidR="007C3E55" w:rsidRDefault="007C3E55">
            <w:pPr>
              <w:rPr>
                <w:rFonts w:ascii="Times New Roman" w:eastAsia="Times New Roman" w:hAnsi="Times New Roman" w:cs="Times New Roman"/>
                <w:color w:val="000000"/>
                <w:sz w:val="22"/>
                <w:szCs w:val="22"/>
              </w:rPr>
            </w:pPr>
          </w:p>
          <w:p w14:paraId="30D9F43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Charges on commissioners</w:t>
            </w:r>
          </w:p>
          <w:p w14:paraId="347B6708" w14:textId="77777777" w:rsidR="007C3E55" w:rsidRDefault="007C3E55">
            <w:pPr>
              <w:rPr>
                <w:rFonts w:ascii="Times New Roman" w:eastAsia="Times New Roman" w:hAnsi="Times New Roman" w:cs="Times New Roman"/>
                <w:color w:val="000000"/>
                <w:sz w:val="22"/>
                <w:szCs w:val="22"/>
              </w:rPr>
            </w:pPr>
          </w:p>
        </w:tc>
      </w:tr>
      <w:tr w:rsidR="007C3E55" w14:paraId="662054D6" w14:textId="77777777">
        <w:trPr>
          <w:gridAfter w:val="1"/>
          <w:wAfter w:w="3009" w:type="dxa"/>
        </w:trPr>
        <w:tc>
          <w:tcPr>
            <w:tcW w:w="783" w:type="dxa"/>
          </w:tcPr>
          <w:p w14:paraId="2D0936E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138</w:t>
            </w:r>
          </w:p>
        </w:tc>
        <w:tc>
          <w:tcPr>
            <w:tcW w:w="3009" w:type="dxa"/>
          </w:tcPr>
          <w:p w14:paraId="558CD6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701390B" w14:textId="77777777" w:rsidR="007C3E55" w:rsidRDefault="007C3E55">
            <w:pPr>
              <w:rPr>
                <w:rFonts w:ascii="Times New Roman" w:eastAsia="Times New Roman" w:hAnsi="Times New Roman" w:cs="Times New Roman"/>
                <w:color w:val="000000"/>
                <w:sz w:val="22"/>
                <w:szCs w:val="22"/>
              </w:rPr>
            </w:pPr>
          </w:p>
          <w:p w14:paraId="24F6136B" w14:textId="77777777" w:rsidR="007C3E55" w:rsidRDefault="00000000">
            <w:pPr>
              <w:rPr>
                <w:rFonts w:ascii="Times New Roman" w:eastAsia="Times New Roman" w:hAnsi="Times New Roman" w:cs="Times New Roman"/>
                <w:color w:val="000000"/>
                <w:sz w:val="22"/>
                <w:szCs w:val="22"/>
              </w:rPr>
            </w:pPr>
            <w:hyperlink r:id="rId732">
              <w:r w:rsidR="00571110">
                <w:rPr>
                  <w:rFonts w:ascii="Times New Roman" w:eastAsia="Times New Roman" w:hAnsi="Times New Roman" w:cs="Times New Roman"/>
                  <w:color w:val="000000"/>
                  <w:sz w:val="22"/>
                  <w:szCs w:val="22"/>
                </w:rPr>
                <w:t>Power to impose charges on commissioners</w:t>
              </w:r>
            </w:hyperlink>
          </w:p>
          <w:p w14:paraId="0F53C119" w14:textId="77777777" w:rsidR="007C3E55" w:rsidRDefault="007C3E55">
            <w:pPr>
              <w:rPr>
                <w:rFonts w:ascii="Times New Roman" w:eastAsia="Times New Roman" w:hAnsi="Times New Roman" w:cs="Times New Roman"/>
                <w:color w:val="000000"/>
                <w:sz w:val="22"/>
                <w:szCs w:val="22"/>
              </w:rPr>
            </w:pPr>
          </w:p>
        </w:tc>
        <w:tc>
          <w:tcPr>
            <w:tcW w:w="2736" w:type="dxa"/>
          </w:tcPr>
          <w:p w14:paraId="1B238BAA" w14:textId="77777777" w:rsidR="007C3E55" w:rsidRDefault="00571110">
            <w:pPr>
              <w:widowControl/>
              <w:spacing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138</w:t>
            </w:r>
          </w:p>
          <w:p w14:paraId="3DB1B959" w14:textId="77777777" w:rsidR="007C3E55" w:rsidRDefault="007C3E55">
            <w:pPr>
              <w:rPr>
                <w:rFonts w:ascii="Times New Roman" w:eastAsia="Times New Roman" w:hAnsi="Times New Roman" w:cs="Times New Roman"/>
                <w:b/>
                <w:color w:val="000000"/>
                <w:sz w:val="22"/>
                <w:szCs w:val="22"/>
              </w:rPr>
            </w:pPr>
          </w:p>
        </w:tc>
      </w:tr>
      <w:tr w:rsidR="007C3E55" w14:paraId="400440A5" w14:textId="77777777">
        <w:trPr>
          <w:gridAfter w:val="1"/>
          <w:wAfter w:w="3009" w:type="dxa"/>
        </w:trPr>
        <w:tc>
          <w:tcPr>
            <w:tcW w:w="11170" w:type="dxa"/>
            <w:gridSpan w:val="4"/>
          </w:tcPr>
          <w:p w14:paraId="016376DA" w14:textId="77777777" w:rsidR="007C3E55" w:rsidRDefault="007C3E55">
            <w:pPr>
              <w:rPr>
                <w:rFonts w:ascii="Times New Roman" w:eastAsia="Times New Roman" w:hAnsi="Times New Roman" w:cs="Times New Roman"/>
                <w:color w:val="000000"/>
                <w:sz w:val="22"/>
                <w:szCs w:val="22"/>
              </w:rPr>
            </w:pPr>
          </w:p>
          <w:p w14:paraId="5FD34C4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Levy on providers</w:t>
            </w:r>
          </w:p>
          <w:p w14:paraId="48214942" w14:textId="77777777" w:rsidR="007C3E55" w:rsidRDefault="007C3E55">
            <w:pPr>
              <w:rPr>
                <w:rFonts w:ascii="Times New Roman" w:eastAsia="Times New Roman" w:hAnsi="Times New Roman" w:cs="Times New Roman"/>
                <w:color w:val="000000"/>
                <w:sz w:val="22"/>
                <w:szCs w:val="22"/>
              </w:rPr>
            </w:pPr>
          </w:p>
        </w:tc>
      </w:tr>
      <w:tr w:rsidR="007C3E55" w14:paraId="33C29A2D" w14:textId="77777777">
        <w:trPr>
          <w:gridAfter w:val="1"/>
          <w:wAfter w:w="3009" w:type="dxa"/>
        </w:trPr>
        <w:tc>
          <w:tcPr>
            <w:tcW w:w="783" w:type="dxa"/>
          </w:tcPr>
          <w:p w14:paraId="7E30C15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139</w:t>
            </w:r>
          </w:p>
        </w:tc>
        <w:tc>
          <w:tcPr>
            <w:tcW w:w="3009" w:type="dxa"/>
          </w:tcPr>
          <w:p w14:paraId="2F7651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913BBCD" w14:textId="77777777" w:rsidR="007C3E55" w:rsidRDefault="00000000">
            <w:pPr>
              <w:rPr>
                <w:rFonts w:ascii="Times New Roman" w:eastAsia="Times New Roman" w:hAnsi="Times New Roman" w:cs="Times New Roman"/>
                <w:color w:val="000000"/>
                <w:sz w:val="22"/>
                <w:szCs w:val="22"/>
              </w:rPr>
            </w:pPr>
            <w:hyperlink r:id="rId733">
              <w:r w:rsidR="00571110">
                <w:rPr>
                  <w:rFonts w:ascii="Times New Roman" w:eastAsia="Times New Roman" w:hAnsi="Times New Roman" w:cs="Times New Roman"/>
                  <w:color w:val="000000"/>
                  <w:sz w:val="22"/>
                  <w:szCs w:val="22"/>
                </w:rPr>
                <w:t>Imposition of levy</w:t>
              </w:r>
            </w:hyperlink>
            <w:r w:rsidR="00571110">
              <w:rPr>
                <w:rFonts w:ascii="Times New Roman" w:eastAsia="Times New Roman" w:hAnsi="Times New Roman" w:cs="Times New Roman"/>
                <w:color w:val="000000"/>
                <w:sz w:val="22"/>
                <w:szCs w:val="22"/>
              </w:rPr>
              <w:t>.</w:t>
            </w:r>
          </w:p>
          <w:p w14:paraId="35188CA0" w14:textId="77777777" w:rsidR="007C3E55" w:rsidRDefault="007C3E55">
            <w:pPr>
              <w:rPr>
                <w:rFonts w:ascii="Times New Roman" w:eastAsia="Times New Roman" w:hAnsi="Times New Roman" w:cs="Times New Roman"/>
                <w:color w:val="000000"/>
                <w:sz w:val="22"/>
                <w:szCs w:val="22"/>
              </w:rPr>
            </w:pPr>
          </w:p>
        </w:tc>
        <w:tc>
          <w:tcPr>
            <w:tcW w:w="2736" w:type="dxa"/>
          </w:tcPr>
          <w:p w14:paraId="09D7B83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139</w:t>
            </w:r>
          </w:p>
        </w:tc>
      </w:tr>
      <w:tr w:rsidR="007C3E55" w14:paraId="032B2337" w14:textId="77777777">
        <w:trPr>
          <w:gridAfter w:val="1"/>
          <w:wAfter w:w="3009" w:type="dxa"/>
        </w:trPr>
        <w:tc>
          <w:tcPr>
            <w:tcW w:w="783" w:type="dxa"/>
          </w:tcPr>
          <w:p w14:paraId="4BA190C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140</w:t>
            </w:r>
          </w:p>
        </w:tc>
        <w:tc>
          <w:tcPr>
            <w:tcW w:w="3009" w:type="dxa"/>
          </w:tcPr>
          <w:p w14:paraId="103C19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CB3E2F0" w14:textId="77777777" w:rsidR="007C3E55" w:rsidRDefault="00000000">
            <w:pPr>
              <w:rPr>
                <w:rFonts w:ascii="Times New Roman" w:eastAsia="Times New Roman" w:hAnsi="Times New Roman" w:cs="Times New Roman"/>
                <w:color w:val="000000"/>
                <w:sz w:val="22"/>
                <w:szCs w:val="22"/>
              </w:rPr>
            </w:pPr>
            <w:hyperlink r:id="rId734">
              <w:r w:rsidR="00571110">
                <w:rPr>
                  <w:rFonts w:ascii="Times New Roman" w:eastAsia="Times New Roman" w:hAnsi="Times New Roman" w:cs="Times New Roman"/>
                  <w:color w:val="000000"/>
                  <w:sz w:val="22"/>
                  <w:szCs w:val="22"/>
                </w:rPr>
                <w:t>Power of Secretary of State to set limit on levy and charges</w:t>
              </w:r>
            </w:hyperlink>
            <w:r w:rsidR="00571110">
              <w:rPr>
                <w:rFonts w:ascii="Times New Roman" w:eastAsia="Times New Roman" w:hAnsi="Times New Roman" w:cs="Times New Roman"/>
                <w:color w:val="000000"/>
                <w:sz w:val="22"/>
                <w:szCs w:val="22"/>
              </w:rPr>
              <w:t>.</w:t>
            </w:r>
          </w:p>
          <w:p w14:paraId="4C160061" w14:textId="77777777" w:rsidR="007C3E55" w:rsidRDefault="007C3E55">
            <w:pPr>
              <w:rPr>
                <w:rFonts w:ascii="Times New Roman" w:eastAsia="Times New Roman" w:hAnsi="Times New Roman" w:cs="Times New Roman"/>
                <w:color w:val="000000"/>
                <w:sz w:val="22"/>
                <w:szCs w:val="22"/>
              </w:rPr>
            </w:pPr>
          </w:p>
        </w:tc>
        <w:tc>
          <w:tcPr>
            <w:tcW w:w="2736" w:type="dxa"/>
          </w:tcPr>
          <w:p w14:paraId="0319785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140</w:t>
            </w:r>
          </w:p>
        </w:tc>
      </w:tr>
      <w:tr w:rsidR="007C3E55" w14:paraId="7DD639FD" w14:textId="77777777">
        <w:trPr>
          <w:gridAfter w:val="1"/>
          <w:wAfter w:w="3009" w:type="dxa"/>
        </w:trPr>
        <w:tc>
          <w:tcPr>
            <w:tcW w:w="783" w:type="dxa"/>
          </w:tcPr>
          <w:p w14:paraId="28F2948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141</w:t>
            </w:r>
          </w:p>
        </w:tc>
        <w:tc>
          <w:tcPr>
            <w:tcW w:w="3009" w:type="dxa"/>
          </w:tcPr>
          <w:p w14:paraId="7D38DB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94C751E" w14:textId="77777777" w:rsidR="007C3E55" w:rsidRDefault="00000000">
            <w:pPr>
              <w:rPr>
                <w:rFonts w:ascii="Times New Roman" w:eastAsia="Times New Roman" w:hAnsi="Times New Roman" w:cs="Times New Roman"/>
                <w:color w:val="000000"/>
                <w:sz w:val="22"/>
                <w:szCs w:val="22"/>
              </w:rPr>
            </w:pPr>
            <w:hyperlink r:id="rId735">
              <w:r w:rsidR="00571110">
                <w:rPr>
                  <w:rFonts w:ascii="Times New Roman" w:eastAsia="Times New Roman" w:hAnsi="Times New Roman" w:cs="Times New Roman"/>
                  <w:color w:val="000000"/>
                  <w:sz w:val="22"/>
                  <w:szCs w:val="22"/>
                </w:rPr>
                <w:t>Consultation</w:t>
              </w:r>
            </w:hyperlink>
            <w:r w:rsidR="00571110">
              <w:rPr>
                <w:rFonts w:ascii="Times New Roman" w:eastAsia="Times New Roman" w:hAnsi="Times New Roman" w:cs="Times New Roman"/>
                <w:color w:val="000000"/>
                <w:sz w:val="22"/>
                <w:szCs w:val="22"/>
              </w:rPr>
              <w:t>.</w:t>
            </w:r>
          </w:p>
          <w:p w14:paraId="5535A3CA" w14:textId="77777777" w:rsidR="007C3E55" w:rsidRDefault="007C3E55">
            <w:pPr>
              <w:rPr>
                <w:rFonts w:ascii="Times New Roman" w:eastAsia="Times New Roman" w:hAnsi="Times New Roman" w:cs="Times New Roman"/>
                <w:color w:val="000000"/>
                <w:sz w:val="22"/>
                <w:szCs w:val="22"/>
              </w:rPr>
            </w:pPr>
          </w:p>
        </w:tc>
        <w:tc>
          <w:tcPr>
            <w:tcW w:w="2736" w:type="dxa"/>
          </w:tcPr>
          <w:p w14:paraId="05D9567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141</w:t>
            </w:r>
          </w:p>
        </w:tc>
      </w:tr>
      <w:tr w:rsidR="007C3E55" w14:paraId="050EDDDB" w14:textId="77777777">
        <w:trPr>
          <w:gridAfter w:val="1"/>
          <w:wAfter w:w="3009" w:type="dxa"/>
        </w:trPr>
        <w:tc>
          <w:tcPr>
            <w:tcW w:w="783" w:type="dxa"/>
          </w:tcPr>
          <w:p w14:paraId="1E7B924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442</w:t>
            </w:r>
          </w:p>
        </w:tc>
        <w:tc>
          <w:tcPr>
            <w:tcW w:w="3009" w:type="dxa"/>
          </w:tcPr>
          <w:p w14:paraId="05A8635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7F72857" w14:textId="77777777" w:rsidR="007C3E55" w:rsidRDefault="00000000">
            <w:pPr>
              <w:rPr>
                <w:rFonts w:ascii="Times New Roman" w:eastAsia="Times New Roman" w:hAnsi="Times New Roman" w:cs="Times New Roman"/>
                <w:color w:val="000000"/>
                <w:sz w:val="22"/>
                <w:szCs w:val="22"/>
              </w:rPr>
            </w:pPr>
            <w:hyperlink r:id="rId736">
              <w:r w:rsidR="00571110">
                <w:rPr>
                  <w:rFonts w:ascii="Times New Roman" w:eastAsia="Times New Roman" w:hAnsi="Times New Roman" w:cs="Times New Roman"/>
                  <w:color w:val="000000"/>
                  <w:sz w:val="22"/>
                  <w:szCs w:val="22"/>
                </w:rPr>
                <w:t>Responses to consultation</w:t>
              </w:r>
            </w:hyperlink>
            <w:r w:rsidR="00571110">
              <w:rPr>
                <w:rFonts w:ascii="Times New Roman" w:eastAsia="Times New Roman" w:hAnsi="Times New Roman" w:cs="Times New Roman"/>
                <w:color w:val="000000"/>
                <w:sz w:val="22"/>
                <w:szCs w:val="22"/>
              </w:rPr>
              <w:t>.</w:t>
            </w:r>
          </w:p>
          <w:p w14:paraId="4FD36C7E" w14:textId="77777777" w:rsidR="007C3E55" w:rsidRDefault="007C3E55">
            <w:pPr>
              <w:rPr>
                <w:rFonts w:ascii="Times New Roman" w:eastAsia="Times New Roman" w:hAnsi="Times New Roman" w:cs="Times New Roman"/>
                <w:color w:val="000000"/>
                <w:sz w:val="22"/>
                <w:szCs w:val="22"/>
              </w:rPr>
            </w:pPr>
          </w:p>
        </w:tc>
        <w:tc>
          <w:tcPr>
            <w:tcW w:w="2736" w:type="dxa"/>
          </w:tcPr>
          <w:p w14:paraId="7CF6044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142</w:t>
            </w:r>
          </w:p>
        </w:tc>
      </w:tr>
      <w:tr w:rsidR="007C3E55" w14:paraId="4AC65B32" w14:textId="77777777">
        <w:trPr>
          <w:gridAfter w:val="1"/>
          <w:wAfter w:w="3009" w:type="dxa"/>
        </w:trPr>
        <w:tc>
          <w:tcPr>
            <w:tcW w:w="783" w:type="dxa"/>
          </w:tcPr>
          <w:p w14:paraId="2661C7B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143</w:t>
            </w:r>
          </w:p>
        </w:tc>
        <w:tc>
          <w:tcPr>
            <w:tcW w:w="3009" w:type="dxa"/>
          </w:tcPr>
          <w:p w14:paraId="10388B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458381F" w14:textId="77777777" w:rsidR="007C3E55" w:rsidRDefault="00000000">
            <w:pPr>
              <w:rPr>
                <w:rFonts w:ascii="Times New Roman" w:eastAsia="Times New Roman" w:hAnsi="Times New Roman" w:cs="Times New Roman"/>
                <w:color w:val="000000"/>
                <w:sz w:val="22"/>
                <w:szCs w:val="22"/>
              </w:rPr>
            </w:pPr>
            <w:hyperlink r:id="rId737">
              <w:r w:rsidR="00571110">
                <w:rPr>
                  <w:rFonts w:ascii="Times New Roman" w:eastAsia="Times New Roman" w:hAnsi="Times New Roman" w:cs="Times New Roman"/>
                  <w:color w:val="000000"/>
                  <w:sz w:val="22"/>
                  <w:szCs w:val="22"/>
                </w:rPr>
                <w:t>Amount payable</w:t>
              </w:r>
            </w:hyperlink>
            <w:r w:rsidR="00571110">
              <w:rPr>
                <w:rFonts w:ascii="Times New Roman" w:eastAsia="Times New Roman" w:hAnsi="Times New Roman" w:cs="Times New Roman"/>
                <w:color w:val="000000"/>
                <w:sz w:val="22"/>
                <w:szCs w:val="22"/>
              </w:rPr>
              <w:t>.</w:t>
            </w:r>
          </w:p>
          <w:p w14:paraId="276DF8BF" w14:textId="77777777" w:rsidR="007C3E55" w:rsidRDefault="007C3E55">
            <w:pPr>
              <w:rPr>
                <w:rFonts w:ascii="Times New Roman" w:eastAsia="Times New Roman" w:hAnsi="Times New Roman" w:cs="Times New Roman"/>
                <w:color w:val="000000"/>
                <w:sz w:val="22"/>
                <w:szCs w:val="22"/>
              </w:rPr>
            </w:pPr>
          </w:p>
        </w:tc>
        <w:tc>
          <w:tcPr>
            <w:tcW w:w="2736" w:type="dxa"/>
          </w:tcPr>
          <w:p w14:paraId="40EC780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143</w:t>
            </w:r>
          </w:p>
        </w:tc>
      </w:tr>
      <w:tr w:rsidR="007C3E55" w14:paraId="1C392F24" w14:textId="77777777">
        <w:trPr>
          <w:gridAfter w:val="1"/>
          <w:wAfter w:w="3009" w:type="dxa"/>
        </w:trPr>
        <w:tc>
          <w:tcPr>
            <w:tcW w:w="11170" w:type="dxa"/>
            <w:gridSpan w:val="4"/>
          </w:tcPr>
          <w:p w14:paraId="36A56A27" w14:textId="77777777" w:rsidR="007C3E55" w:rsidRDefault="007C3E55">
            <w:pPr>
              <w:rPr>
                <w:rFonts w:ascii="Times New Roman" w:eastAsia="Times New Roman" w:hAnsi="Times New Roman" w:cs="Times New Roman"/>
                <w:color w:val="000000"/>
                <w:sz w:val="22"/>
                <w:szCs w:val="22"/>
              </w:rPr>
            </w:pPr>
          </w:p>
          <w:p w14:paraId="02E61D9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Supplementary</w:t>
            </w:r>
          </w:p>
          <w:p w14:paraId="510A8911" w14:textId="77777777" w:rsidR="007C3E55" w:rsidRDefault="007C3E55">
            <w:pPr>
              <w:rPr>
                <w:rFonts w:ascii="Times New Roman" w:eastAsia="Times New Roman" w:hAnsi="Times New Roman" w:cs="Times New Roman"/>
                <w:color w:val="000000"/>
                <w:sz w:val="22"/>
                <w:szCs w:val="22"/>
              </w:rPr>
            </w:pPr>
          </w:p>
        </w:tc>
      </w:tr>
      <w:tr w:rsidR="007C3E55" w14:paraId="2D870069" w14:textId="77777777">
        <w:trPr>
          <w:gridAfter w:val="1"/>
          <w:wAfter w:w="3009" w:type="dxa"/>
        </w:trPr>
        <w:tc>
          <w:tcPr>
            <w:tcW w:w="783" w:type="dxa"/>
          </w:tcPr>
          <w:p w14:paraId="58D23A0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144</w:t>
            </w:r>
          </w:p>
        </w:tc>
        <w:tc>
          <w:tcPr>
            <w:tcW w:w="3009" w:type="dxa"/>
          </w:tcPr>
          <w:p w14:paraId="14087F4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5086A44" w14:textId="77777777" w:rsidR="007C3E55" w:rsidRDefault="00000000">
            <w:pPr>
              <w:rPr>
                <w:rFonts w:ascii="Times New Roman" w:eastAsia="Times New Roman" w:hAnsi="Times New Roman" w:cs="Times New Roman"/>
                <w:color w:val="000000"/>
                <w:sz w:val="22"/>
                <w:szCs w:val="22"/>
              </w:rPr>
            </w:pPr>
            <w:hyperlink r:id="rId738">
              <w:r w:rsidR="00571110">
                <w:rPr>
                  <w:rFonts w:ascii="Times New Roman" w:eastAsia="Times New Roman" w:hAnsi="Times New Roman" w:cs="Times New Roman"/>
                  <w:color w:val="000000"/>
                  <w:sz w:val="22"/>
                  <w:szCs w:val="22"/>
                </w:rPr>
                <w:t>Investment principles and reviews</w:t>
              </w:r>
            </w:hyperlink>
            <w:r w:rsidR="00571110">
              <w:rPr>
                <w:rFonts w:ascii="Times New Roman" w:eastAsia="Times New Roman" w:hAnsi="Times New Roman" w:cs="Times New Roman"/>
                <w:color w:val="000000"/>
                <w:sz w:val="22"/>
                <w:szCs w:val="22"/>
              </w:rPr>
              <w:t>.</w:t>
            </w:r>
          </w:p>
          <w:p w14:paraId="4EE17C82" w14:textId="77777777" w:rsidR="007C3E55" w:rsidRDefault="007C3E55">
            <w:pPr>
              <w:rPr>
                <w:rFonts w:ascii="Times New Roman" w:eastAsia="Times New Roman" w:hAnsi="Times New Roman" w:cs="Times New Roman"/>
                <w:color w:val="000000"/>
                <w:sz w:val="22"/>
                <w:szCs w:val="22"/>
              </w:rPr>
            </w:pPr>
          </w:p>
        </w:tc>
        <w:tc>
          <w:tcPr>
            <w:tcW w:w="2736" w:type="dxa"/>
          </w:tcPr>
          <w:p w14:paraId="3B725DD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144</w:t>
            </w:r>
          </w:p>
        </w:tc>
      </w:tr>
      <w:tr w:rsidR="007C3E55" w14:paraId="2C24571C" w14:textId="77777777">
        <w:trPr>
          <w:gridAfter w:val="1"/>
          <w:wAfter w:w="3009" w:type="dxa"/>
        </w:trPr>
        <w:tc>
          <w:tcPr>
            <w:tcW w:w="783" w:type="dxa"/>
          </w:tcPr>
          <w:p w14:paraId="2F2786E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145</w:t>
            </w:r>
          </w:p>
        </w:tc>
        <w:tc>
          <w:tcPr>
            <w:tcW w:w="3009" w:type="dxa"/>
          </w:tcPr>
          <w:p w14:paraId="1A6FF03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35F37B6" w14:textId="77777777" w:rsidR="007C3E55" w:rsidRDefault="00000000">
            <w:pPr>
              <w:rPr>
                <w:rFonts w:ascii="Times New Roman" w:eastAsia="Times New Roman" w:hAnsi="Times New Roman" w:cs="Times New Roman"/>
                <w:color w:val="000000"/>
                <w:sz w:val="22"/>
                <w:szCs w:val="22"/>
              </w:rPr>
            </w:pPr>
            <w:hyperlink r:id="rId739">
              <w:r w:rsidR="00571110">
                <w:rPr>
                  <w:rFonts w:ascii="Times New Roman" w:eastAsia="Times New Roman" w:hAnsi="Times New Roman" w:cs="Times New Roman"/>
                  <w:color w:val="000000"/>
                  <w:sz w:val="22"/>
                  <w:szCs w:val="22"/>
                </w:rPr>
                <w:t>Borrowing</w:t>
              </w:r>
            </w:hyperlink>
            <w:r w:rsidR="00571110">
              <w:rPr>
                <w:rFonts w:ascii="Times New Roman" w:eastAsia="Times New Roman" w:hAnsi="Times New Roman" w:cs="Times New Roman"/>
                <w:color w:val="000000"/>
                <w:sz w:val="22"/>
                <w:szCs w:val="22"/>
              </w:rPr>
              <w:t>.</w:t>
            </w:r>
          </w:p>
          <w:p w14:paraId="06E910C5" w14:textId="77777777" w:rsidR="007C3E55" w:rsidRDefault="007C3E55">
            <w:pPr>
              <w:rPr>
                <w:rFonts w:ascii="Times New Roman" w:eastAsia="Times New Roman" w:hAnsi="Times New Roman" w:cs="Times New Roman"/>
                <w:color w:val="000000"/>
                <w:sz w:val="22"/>
                <w:szCs w:val="22"/>
              </w:rPr>
            </w:pPr>
          </w:p>
        </w:tc>
        <w:tc>
          <w:tcPr>
            <w:tcW w:w="2736" w:type="dxa"/>
          </w:tcPr>
          <w:p w14:paraId="36350C4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145</w:t>
            </w:r>
          </w:p>
        </w:tc>
      </w:tr>
      <w:tr w:rsidR="007C3E55" w14:paraId="0E365C01" w14:textId="77777777">
        <w:trPr>
          <w:gridAfter w:val="1"/>
          <w:wAfter w:w="3009" w:type="dxa"/>
        </w:trPr>
        <w:tc>
          <w:tcPr>
            <w:tcW w:w="783" w:type="dxa"/>
          </w:tcPr>
          <w:p w14:paraId="092E8ED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146</w:t>
            </w:r>
          </w:p>
        </w:tc>
        <w:tc>
          <w:tcPr>
            <w:tcW w:w="3009" w:type="dxa"/>
          </w:tcPr>
          <w:p w14:paraId="5A29798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4284A8D" w14:textId="77777777" w:rsidR="007C3E55" w:rsidRDefault="00000000">
            <w:pPr>
              <w:rPr>
                <w:rFonts w:ascii="Times New Roman" w:eastAsia="Times New Roman" w:hAnsi="Times New Roman" w:cs="Times New Roman"/>
                <w:color w:val="000000"/>
                <w:sz w:val="22"/>
                <w:szCs w:val="22"/>
              </w:rPr>
            </w:pPr>
            <w:hyperlink r:id="rId740">
              <w:r w:rsidR="00571110">
                <w:rPr>
                  <w:rFonts w:ascii="Times New Roman" w:eastAsia="Times New Roman" w:hAnsi="Times New Roman" w:cs="Times New Roman"/>
                  <w:color w:val="000000"/>
                  <w:sz w:val="22"/>
                  <w:szCs w:val="22"/>
                </w:rPr>
                <w:t>Shortfall or excess of available funds, etc.</w:t>
              </w:r>
            </w:hyperlink>
          </w:p>
          <w:p w14:paraId="18C0A52B" w14:textId="77777777" w:rsidR="007C3E55" w:rsidRDefault="007C3E55">
            <w:pPr>
              <w:rPr>
                <w:rFonts w:ascii="Times New Roman" w:eastAsia="Times New Roman" w:hAnsi="Times New Roman" w:cs="Times New Roman"/>
                <w:color w:val="000000"/>
                <w:sz w:val="22"/>
                <w:szCs w:val="22"/>
              </w:rPr>
            </w:pPr>
          </w:p>
        </w:tc>
        <w:tc>
          <w:tcPr>
            <w:tcW w:w="2736" w:type="dxa"/>
          </w:tcPr>
          <w:p w14:paraId="318D20F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146</w:t>
            </w:r>
          </w:p>
        </w:tc>
      </w:tr>
      <w:tr w:rsidR="007C3E55" w14:paraId="391DAB95" w14:textId="77777777">
        <w:trPr>
          <w:gridAfter w:val="1"/>
          <w:wAfter w:w="3009" w:type="dxa"/>
        </w:trPr>
        <w:tc>
          <w:tcPr>
            <w:tcW w:w="11170" w:type="dxa"/>
            <w:gridSpan w:val="4"/>
          </w:tcPr>
          <w:p w14:paraId="567455A6" w14:textId="77777777" w:rsidR="007C3E55" w:rsidRDefault="007C3E55">
            <w:pPr>
              <w:rPr>
                <w:rFonts w:ascii="Times New Roman" w:eastAsia="Times New Roman" w:hAnsi="Times New Roman" w:cs="Times New Roman"/>
                <w:color w:val="000000"/>
                <w:sz w:val="22"/>
                <w:szCs w:val="22"/>
              </w:rPr>
            </w:pPr>
          </w:p>
          <w:p w14:paraId="48069F7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7 Miscellaneous and general</w:t>
            </w:r>
          </w:p>
          <w:p w14:paraId="4121649D" w14:textId="77777777" w:rsidR="007C3E55" w:rsidRDefault="007C3E55">
            <w:pPr>
              <w:rPr>
                <w:rFonts w:ascii="Times New Roman" w:eastAsia="Times New Roman" w:hAnsi="Times New Roman" w:cs="Times New Roman"/>
                <w:color w:val="000000"/>
                <w:sz w:val="22"/>
                <w:szCs w:val="22"/>
              </w:rPr>
            </w:pPr>
          </w:p>
        </w:tc>
      </w:tr>
      <w:tr w:rsidR="007C3E55" w14:paraId="3D029EF8" w14:textId="77777777">
        <w:trPr>
          <w:gridAfter w:val="1"/>
          <w:wAfter w:w="3009" w:type="dxa"/>
        </w:trPr>
        <w:tc>
          <w:tcPr>
            <w:tcW w:w="783" w:type="dxa"/>
          </w:tcPr>
          <w:p w14:paraId="424C571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147</w:t>
            </w:r>
          </w:p>
        </w:tc>
        <w:tc>
          <w:tcPr>
            <w:tcW w:w="3009" w:type="dxa"/>
          </w:tcPr>
          <w:p w14:paraId="05B5A64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4B9EAD6" w14:textId="77777777" w:rsidR="007C3E55" w:rsidRDefault="00000000">
            <w:pPr>
              <w:rPr>
                <w:rFonts w:ascii="Times New Roman" w:eastAsia="Times New Roman" w:hAnsi="Times New Roman" w:cs="Times New Roman"/>
                <w:color w:val="000000"/>
                <w:sz w:val="22"/>
                <w:szCs w:val="22"/>
              </w:rPr>
            </w:pPr>
            <w:hyperlink r:id="rId741">
              <w:r w:rsidR="00571110">
                <w:rPr>
                  <w:rFonts w:ascii="Times New Roman" w:eastAsia="Times New Roman" w:hAnsi="Times New Roman" w:cs="Times New Roman"/>
                  <w:color w:val="000000"/>
                  <w:sz w:val="22"/>
                  <w:szCs w:val="22"/>
                </w:rPr>
                <w:t>Secretary of State’s duty as respects variation in provision of health services</w:t>
              </w:r>
            </w:hyperlink>
            <w:r w:rsidR="00571110">
              <w:rPr>
                <w:rFonts w:ascii="Times New Roman" w:eastAsia="Times New Roman" w:hAnsi="Times New Roman" w:cs="Times New Roman"/>
                <w:color w:val="000000"/>
                <w:sz w:val="22"/>
                <w:szCs w:val="22"/>
              </w:rPr>
              <w:t>.</w:t>
            </w:r>
          </w:p>
          <w:p w14:paraId="0B72C7D2" w14:textId="77777777" w:rsidR="007C3E55" w:rsidRDefault="007C3E55">
            <w:pPr>
              <w:rPr>
                <w:rFonts w:ascii="Times New Roman" w:eastAsia="Times New Roman" w:hAnsi="Times New Roman" w:cs="Times New Roman"/>
                <w:color w:val="000000"/>
                <w:sz w:val="22"/>
                <w:szCs w:val="22"/>
              </w:rPr>
            </w:pPr>
          </w:p>
        </w:tc>
        <w:tc>
          <w:tcPr>
            <w:tcW w:w="2736" w:type="dxa"/>
          </w:tcPr>
          <w:p w14:paraId="4D687FF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147</w:t>
            </w:r>
          </w:p>
        </w:tc>
      </w:tr>
      <w:tr w:rsidR="007C3E55" w14:paraId="46B07D07" w14:textId="77777777">
        <w:trPr>
          <w:gridAfter w:val="1"/>
          <w:wAfter w:w="3009" w:type="dxa"/>
        </w:trPr>
        <w:tc>
          <w:tcPr>
            <w:tcW w:w="783" w:type="dxa"/>
          </w:tcPr>
          <w:p w14:paraId="2899615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148</w:t>
            </w:r>
          </w:p>
        </w:tc>
        <w:tc>
          <w:tcPr>
            <w:tcW w:w="3009" w:type="dxa"/>
          </w:tcPr>
          <w:p w14:paraId="1F3736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42D9B1A" w14:textId="77777777" w:rsidR="007C3E55" w:rsidRDefault="00000000">
            <w:pPr>
              <w:rPr>
                <w:rFonts w:ascii="Times New Roman" w:eastAsia="Times New Roman" w:hAnsi="Times New Roman" w:cs="Times New Roman"/>
                <w:color w:val="000000"/>
                <w:sz w:val="22"/>
                <w:szCs w:val="22"/>
              </w:rPr>
            </w:pPr>
            <w:hyperlink r:id="rId742">
              <w:r w:rsidR="00571110">
                <w:rPr>
                  <w:rFonts w:ascii="Times New Roman" w:eastAsia="Times New Roman" w:hAnsi="Times New Roman" w:cs="Times New Roman"/>
                  <w:color w:val="000000"/>
                  <w:sz w:val="22"/>
                  <w:szCs w:val="22"/>
                </w:rPr>
                <w:t>Service of documents</w:t>
              </w:r>
            </w:hyperlink>
            <w:r w:rsidR="00571110">
              <w:rPr>
                <w:rFonts w:ascii="Times New Roman" w:eastAsia="Times New Roman" w:hAnsi="Times New Roman" w:cs="Times New Roman"/>
                <w:color w:val="000000"/>
                <w:sz w:val="22"/>
                <w:szCs w:val="22"/>
              </w:rPr>
              <w:t>.</w:t>
            </w:r>
          </w:p>
          <w:p w14:paraId="04A3FDF4" w14:textId="77777777" w:rsidR="007C3E55" w:rsidRDefault="007C3E55">
            <w:pPr>
              <w:rPr>
                <w:rFonts w:ascii="Times New Roman" w:eastAsia="Times New Roman" w:hAnsi="Times New Roman" w:cs="Times New Roman"/>
                <w:color w:val="000000"/>
                <w:sz w:val="22"/>
                <w:szCs w:val="22"/>
              </w:rPr>
            </w:pPr>
          </w:p>
        </w:tc>
        <w:tc>
          <w:tcPr>
            <w:tcW w:w="2736" w:type="dxa"/>
          </w:tcPr>
          <w:p w14:paraId="2252346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148</w:t>
            </w:r>
          </w:p>
        </w:tc>
      </w:tr>
      <w:tr w:rsidR="007C3E55" w14:paraId="57D6F89C" w14:textId="77777777">
        <w:trPr>
          <w:gridAfter w:val="1"/>
          <w:wAfter w:w="3009" w:type="dxa"/>
        </w:trPr>
        <w:tc>
          <w:tcPr>
            <w:tcW w:w="783" w:type="dxa"/>
          </w:tcPr>
          <w:p w14:paraId="7BB93ED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149</w:t>
            </w:r>
          </w:p>
        </w:tc>
        <w:tc>
          <w:tcPr>
            <w:tcW w:w="3009" w:type="dxa"/>
          </w:tcPr>
          <w:p w14:paraId="0CABF0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B43D10F" w14:textId="77777777" w:rsidR="007C3E55" w:rsidRDefault="00000000">
            <w:pPr>
              <w:rPr>
                <w:rFonts w:ascii="Times New Roman" w:eastAsia="Times New Roman" w:hAnsi="Times New Roman" w:cs="Times New Roman"/>
                <w:color w:val="000000"/>
                <w:sz w:val="22"/>
                <w:szCs w:val="22"/>
              </w:rPr>
            </w:pPr>
            <w:hyperlink r:id="rId743">
              <w:r w:rsidR="00571110">
                <w:rPr>
                  <w:rFonts w:ascii="Times New Roman" w:eastAsia="Times New Roman" w:hAnsi="Times New Roman" w:cs="Times New Roman"/>
                  <w:color w:val="000000"/>
                  <w:sz w:val="22"/>
                  <w:szCs w:val="22"/>
                </w:rPr>
                <w:t>Electronic communications</w:t>
              </w:r>
            </w:hyperlink>
            <w:r w:rsidR="00571110">
              <w:rPr>
                <w:rFonts w:ascii="Times New Roman" w:eastAsia="Times New Roman" w:hAnsi="Times New Roman" w:cs="Times New Roman"/>
                <w:color w:val="000000"/>
                <w:sz w:val="22"/>
                <w:szCs w:val="22"/>
              </w:rPr>
              <w:t>.</w:t>
            </w:r>
          </w:p>
          <w:p w14:paraId="33B7FB93" w14:textId="77777777" w:rsidR="007C3E55" w:rsidRDefault="007C3E55">
            <w:pPr>
              <w:rPr>
                <w:rFonts w:ascii="Times New Roman" w:eastAsia="Times New Roman" w:hAnsi="Times New Roman" w:cs="Times New Roman"/>
                <w:color w:val="000000"/>
                <w:sz w:val="22"/>
                <w:szCs w:val="22"/>
              </w:rPr>
            </w:pPr>
          </w:p>
        </w:tc>
        <w:tc>
          <w:tcPr>
            <w:tcW w:w="2736" w:type="dxa"/>
          </w:tcPr>
          <w:p w14:paraId="343B090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149</w:t>
            </w:r>
          </w:p>
        </w:tc>
      </w:tr>
      <w:tr w:rsidR="007C3E55" w14:paraId="43EAE2E0" w14:textId="77777777">
        <w:trPr>
          <w:gridAfter w:val="1"/>
          <w:wAfter w:w="3009" w:type="dxa"/>
        </w:trPr>
        <w:tc>
          <w:tcPr>
            <w:tcW w:w="783" w:type="dxa"/>
          </w:tcPr>
          <w:p w14:paraId="6D0C5E0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150</w:t>
            </w:r>
          </w:p>
        </w:tc>
        <w:tc>
          <w:tcPr>
            <w:tcW w:w="3009" w:type="dxa"/>
          </w:tcPr>
          <w:p w14:paraId="0E80E9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284BFE5" w14:textId="77777777" w:rsidR="007C3E55" w:rsidRDefault="00000000">
            <w:pPr>
              <w:rPr>
                <w:rFonts w:ascii="Times New Roman" w:eastAsia="Times New Roman" w:hAnsi="Times New Roman" w:cs="Times New Roman"/>
                <w:color w:val="000000"/>
                <w:sz w:val="22"/>
                <w:szCs w:val="22"/>
              </w:rPr>
            </w:pPr>
            <w:hyperlink r:id="rId744">
              <w:r w:rsidR="00571110">
                <w:rPr>
                  <w:rFonts w:ascii="Times New Roman" w:eastAsia="Times New Roman" w:hAnsi="Times New Roman" w:cs="Times New Roman"/>
                  <w:color w:val="000000"/>
                  <w:sz w:val="22"/>
                  <w:szCs w:val="22"/>
                </w:rPr>
                <w:t>Interpretation, transitional provision and consequential amendments</w:t>
              </w:r>
            </w:hyperlink>
            <w:r w:rsidR="00571110">
              <w:rPr>
                <w:rFonts w:ascii="Times New Roman" w:eastAsia="Times New Roman" w:hAnsi="Times New Roman" w:cs="Times New Roman"/>
                <w:color w:val="000000"/>
                <w:sz w:val="22"/>
                <w:szCs w:val="22"/>
              </w:rPr>
              <w:t>.</w:t>
            </w:r>
          </w:p>
          <w:p w14:paraId="39C26F63" w14:textId="77777777" w:rsidR="007C3E55" w:rsidRDefault="007C3E55">
            <w:pPr>
              <w:rPr>
                <w:rFonts w:ascii="Times New Roman" w:eastAsia="Times New Roman" w:hAnsi="Times New Roman" w:cs="Times New Roman"/>
                <w:color w:val="000000"/>
                <w:sz w:val="22"/>
                <w:szCs w:val="22"/>
              </w:rPr>
            </w:pPr>
          </w:p>
        </w:tc>
        <w:tc>
          <w:tcPr>
            <w:tcW w:w="2736" w:type="dxa"/>
          </w:tcPr>
          <w:p w14:paraId="7337EF7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150</w:t>
            </w:r>
          </w:p>
        </w:tc>
      </w:tr>
      <w:tr w:rsidR="007C3E55" w14:paraId="5F68FE56" w14:textId="77777777">
        <w:trPr>
          <w:gridAfter w:val="1"/>
          <w:wAfter w:w="3009" w:type="dxa"/>
        </w:trPr>
        <w:tc>
          <w:tcPr>
            <w:tcW w:w="11170" w:type="dxa"/>
            <w:gridSpan w:val="4"/>
          </w:tcPr>
          <w:p w14:paraId="250E9733" w14:textId="77777777" w:rsidR="007C3E55" w:rsidRDefault="007C3E55">
            <w:pPr>
              <w:jc w:val="center"/>
              <w:rPr>
                <w:rFonts w:ascii="Times New Roman" w:eastAsia="Times New Roman" w:hAnsi="Times New Roman" w:cs="Times New Roman"/>
                <w:b/>
                <w:color w:val="000000"/>
                <w:sz w:val="22"/>
                <w:szCs w:val="22"/>
                <w:u w:val="single"/>
              </w:rPr>
            </w:pPr>
          </w:p>
          <w:p w14:paraId="3BCB419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4 NHS foundation trusts &amp; NHS trusts</w:t>
            </w:r>
          </w:p>
          <w:p w14:paraId="7FA105D0"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286F3177" w14:textId="77777777">
        <w:trPr>
          <w:gridAfter w:val="1"/>
          <w:wAfter w:w="3009" w:type="dxa"/>
        </w:trPr>
        <w:tc>
          <w:tcPr>
            <w:tcW w:w="11170" w:type="dxa"/>
            <w:gridSpan w:val="4"/>
          </w:tcPr>
          <w:p w14:paraId="59F21A28" w14:textId="77777777" w:rsidR="007C3E55" w:rsidRDefault="007C3E55">
            <w:pPr>
              <w:jc w:val="center"/>
              <w:rPr>
                <w:rFonts w:ascii="Times New Roman" w:eastAsia="Times New Roman" w:hAnsi="Times New Roman" w:cs="Times New Roman"/>
                <w:b/>
                <w:color w:val="000000"/>
                <w:sz w:val="22"/>
                <w:szCs w:val="22"/>
                <w:u w:val="single"/>
              </w:rPr>
            </w:pPr>
          </w:p>
          <w:p w14:paraId="37E2667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Governance and management</w:t>
            </w:r>
          </w:p>
          <w:p w14:paraId="0381DFB1"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0E37675D" w14:textId="77777777">
        <w:trPr>
          <w:gridAfter w:val="1"/>
          <w:wAfter w:w="3009" w:type="dxa"/>
        </w:trPr>
        <w:tc>
          <w:tcPr>
            <w:tcW w:w="783" w:type="dxa"/>
          </w:tcPr>
          <w:p w14:paraId="4CC9637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151</w:t>
            </w:r>
          </w:p>
        </w:tc>
        <w:tc>
          <w:tcPr>
            <w:tcW w:w="3009" w:type="dxa"/>
          </w:tcPr>
          <w:p w14:paraId="64FABA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1D694E0" w14:textId="77777777" w:rsidR="007C3E55" w:rsidRDefault="00000000">
            <w:pPr>
              <w:rPr>
                <w:rFonts w:ascii="Times New Roman" w:eastAsia="Times New Roman" w:hAnsi="Times New Roman" w:cs="Times New Roman"/>
                <w:color w:val="000000"/>
                <w:sz w:val="22"/>
                <w:szCs w:val="22"/>
              </w:rPr>
            </w:pPr>
            <w:hyperlink r:id="rId745">
              <w:r w:rsidR="00571110">
                <w:rPr>
                  <w:rFonts w:ascii="Times New Roman" w:eastAsia="Times New Roman" w:hAnsi="Times New Roman" w:cs="Times New Roman"/>
                  <w:color w:val="000000"/>
                  <w:sz w:val="22"/>
                  <w:szCs w:val="22"/>
                </w:rPr>
                <w:t>Governors</w:t>
              </w:r>
            </w:hyperlink>
            <w:r w:rsidR="00571110">
              <w:rPr>
                <w:rFonts w:ascii="Times New Roman" w:eastAsia="Times New Roman" w:hAnsi="Times New Roman" w:cs="Times New Roman"/>
                <w:color w:val="000000"/>
                <w:sz w:val="22"/>
                <w:szCs w:val="22"/>
              </w:rPr>
              <w:t>.</w:t>
            </w:r>
          </w:p>
          <w:p w14:paraId="2019F572" w14:textId="77777777" w:rsidR="007C3E55" w:rsidRDefault="007C3E55">
            <w:pPr>
              <w:rPr>
                <w:rFonts w:ascii="Times New Roman" w:eastAsia="Times New Roman" w:hAnsi="Times New Roman" w:cs="Times New Roman"/>
                <w:color w:val="000000"/>
                <w:sz w:val="22"/>
                <w:szCs w:val="22"/>
              </w:rPr>
            </w:pPr>
          </w:p>
        </w:tc>
        <w:tc>
          <w:tcPr>
            <w:tcW w:w="2736" w:type="dxa"/>
          </w:tcPr>
          <w:p w14:paraId="1EE9E65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151</w:t>
            </w:r>
          </w:p>
        </w:tc>
      </w:tr>
      <w:tr w:rsidR="007C3E55" w14:paraId="06DE8783" w14:textId="77777777">
        <w:trPr>
          <w:gridAfter w:val="1"/>
          <w:wAfter w:w="3009" w:type="dxa"/>
        </w:trPr>
        <w:tc>
          <w:tcPr>
            <w:tcW w:w="783" w:type="dxa"/>
          </w:tcPr>
          <w:p w14:paraId="7E850BA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152</w:t>
            </w:r>
          </w:p>
        </w:tc>
        <w:tc>
          <w:tcPr>
            <w:tcW w:w="3009" w:type="dxa"/>
          </w:tcPr>
          <w:p w14:paraId="511C56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730BC62" w14:textId="77777777" w:rsidR="007C3E55" w:rsidRDefault="00000000">
            <w:pPr>
              <w:rPr>
                <w:rFonts w:ascii="Times New Roman" w:eastAsia="Times New Roman" w:hAnsi="Times New Roman" w:cs="Times New Roman"/>
                <w:color w:val="000000"/>
                <w:sz w:val="22"/>
                <w:szCs w:val="22"/>
              </w:rPr>
            </w:pPr>
            <w:hyperlink r:id="rId746">
              <w:r w:rsidR="00571110">
                <w:rPr>
                  <w:rFonts w:ascii="Times New Roman" w:eastAsia="Times New Roman" w:hAnsi="Times New Roman" w:cs="Times New Roman"/>
                  <w:color w:val="000000"/>
                  <w:sz w:val="22"/>
                  <w:szCs w:val="22"/>
                </w:rPr>
                <w:t>Directors</w:t>
              </w:r>
            </w:hyperlink>
            <w:r w:rsidR="00571110">
              <w:rPr>
                <w:rFonts w:ascii="Times New Roman" w:eastAsia="Times New Roman" w:hAnsi="Times New Roman" w:cs="Times New Roman"/>
                <w:color w:val="000000"/>
                <w:sz w:val="22"/>
                <w:szCs w:val="22"/>
              </w:rPr>
              <w:t>.</w:t>
            </w:r>
          </w:p>
          <w:p w14:paraId="33B7C3AF" w14:textId="77777777" w:rsidR="007C3E55" w:rsidRDefault="007C3E55">
            <w:pPr>
              <w:rPr>
                <w:rFonts w:ascii="Times New Roman" w:eastAsia="Times New Roman" w:hAnsi="Times New Roman" w:cs="Times New Roman"/>
                <w:color w:val="000000"/>
                <w:sz w:val="22"/>
                <w:szCs w:val="22"/>
              </w:rPr>
            </w:pPr>
          </w:p>
        </w:tc>
        <w:tc>
          <w:tcPr>
            <w:tcW w:w="2736" w:type="dxa"/>
          </w:tcPr>
          <w:p w14:paraId="2BDAE06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152</w:t>
            </w:r>
          </w:p>
        </w:tc>
      </w:tr>
      <w:tr w:rsidR="007C3E55" w14:paraId="66079A67" w14:textId="77777777">
        <w:trPr>
          <w:gridAfter w:val="1"/>
          <w:wAfter w:w="3009" w:type="dxa"/>
        </w:trPr>
        <w:tc>
          <w:tcPr>
            <w:tcW w:w="783" w:type="dxa"/>
          </w:tcPr>
          <w:p w14:paraId="22016EC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153</w:t>
            </w:r>
          </w:p>
        </w:tc>
        <w:tc>
          <w:tcPr>
            <w:tcW w:w="3009" w:type="dxa"/>
          </w:tcPr>
          <w:p w14:paraId="2C02A4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C6D99CA" w14:textId="77777777" w:rsidR="007C3E55" w:rsidRDefault="00000000">
            <w:pPr>
              <w:rPr>
                <w:rFonts w:ascii="Times New Roman" w:eastAsia="Times New Roman" w:hAnsi="Times New Roman" w:cs="Times New Roman"/>
                <w:color w:val="000000"/>
                <w:sz w:val="22"/>
                <w:szCs w:val="22"/>
              </w:rPr>
            </w:pPr>
            <w:hyperlink r:id="rId747">
              <w:r w:rsidR="00571110">
                <w:rPr>
                  <w:rFonts w:ascii="Times New Roman" w:eastAsia="Times New Roman" w:hAnsi="Times New Roman" w:cs="Times New Roman"/>
                  <w:color w:val="000000"/>
                  <w:sz w:val="22"/>
                  <w:szCs w:val="22"/>
                </w:rPr>
                <w:t>Members</w:t>
              </w:r>
            </w:hyperlink>
            <w:r w:rsidR="00571110">
              <w:rPr>
                <w:rFonts w:ascii="Times New Roman" w:eastAsia="Times New Roman" w:hAnsi="Times New Roman" w:cs="Times New Roman"/>
                <w:color w:val="000000"/>
                <w:sz w:val="22"/>
                <w:szCs w:val="22"/>
              </w:rPr>
              <w:t>.</w:t>
            </w:r>
          </w:p>
          <w:p w14:paraId="13B1CBAD" w14:textId="77777777" w:rsidR="007C3E55" w:rsidRDefault="007C3E55">
            <w:pPr>
              <w:rPr>
                <w:rFonts w:ascii="Times New Roman" w:eastAsia="Times New Roman" w:hAnsi="Times New Roman" w:cs="Times New Roman"/>
                <w:color w:val="000000"/>
                <w:sz w:val="22"/>
                <w:szCs w:val="22"/>
              </w:rPr>
            </w:pPr>
          </w:p>
        </w:tc>
        <w:tc>
          <w:tcPr>
            <w:tcW w:w="2736" w:type="dxa"/>
          </w:tcPr>
          <w:p w14:paraId="26DF77E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153</w:t>
            </w:r>
          </w:p>
        </w:tc>
      </w:tr>
      <w:tr w:rsidR="007C3E55" w14:paraId="19432AFF" w14:textId="77777777">
        <w:trPr>
          <w:gridAfter w:val="1"/>
          <w:wAfter w:w="3009" w:type="dxa"/>
        </w:trPr>
        <w:tc>
          <w:tcPr>
            <w:tcW w:w="783" w:type="dxa"/>
          </w:tcPr>
          <w:p w14:paraId="4CBB582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154</w:t>
            </w:r>
          </w:p>
        </w:tc>
        <w:tc>
          <w:tcPr>
            <w:tcW w:w="3009" w:type="dxa"/>
          </w:tcPr>
          <w:p w14:paraId="4A32B2B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5FF777E" w14:textId="77777777" w:rsidR="007C3E55" w:rsidRDefault="00000000">
            <w:pPr>
              <w:rPr>
                <w:rFonts w:ascii="Times New Roman" w:eastAsia="Times New Roman" w:hAnsi="Times New Roman" w:cs="Times New Roman"/>
                <w:color w:val="000000"/>
                <w:sz w:val="22"/>
                <w:szCs w:val="22"/>
              </w:rPr>
            </w:pPr>
            <w:hyperlink r:id="rId748">
              <w:r w:rsidR="00571110">
                <w:rPr>
                  <w:rFonts w:ascii="Times New Roman" w:eastAsia="Times New Roman" w:hAnsi="Times New Roman" w:cs="Times New Roman"/>
                  <w:color w:val="000000"/>
                  <w:sz w:val="22"/>
                  <w:szCs w:val="22"/>
                </w:rPr>
                <w:t>Accounts: initial arrangements</w:t>
              </w:r>
            </w:hyperlink>
            <w:r w:rsidR="00571110">
              <w:rPr>
                <w:rFonts w:ascii="Times New Roman" w:eastAsia="Times New Roman" w:hAnsi="Times New Roman" w:cs="Times New Roman"/>
                <w:color w:val="000000"/>
                <w:sz w:val="22"/>
                <w:szCs w:val="22"/>
              </w:rPr>
              <w:t>.</w:t>
            </w:r>
          </w:p>
          <w:p w14:paraId="0497E229" w14:textId="77777777" w:rsidR="007C3E55" w:rsidRDefault="007C3E55">
            <w:pPr>
              <w:rPr>
                <w:rFonts w:ascii="Times New Roman" w:eastAsia="Times New Roman" w:hAnsi="Times New Roman" w:cs="Times New Roman"/>
                <w:color w:val="000000"/>
                <w:sz w:val="22"/>
                <w:szCs w:val="22"/>
              </w:rPr>
            </w:pPr>
          </w:p>
        </w:tc>
        <w:tc>
          <w:tcPr>
            <w:tcW w:w="2736" w:type="dxa"/>
          </w:tcPr>
          <w:p w14:paraId="51CBFA0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154</w:t>
            </w:r>
          </w:p>
        </w:tc>
      </w:tr>
      <w:tr w:rsidR="007C3E55" w14:paraId="4E35465B" w14:textId="77777777">
        <w:trPr>
          <w:gridAfter w:val="1"/>
          <w:wAfter w:w="3009" w:type="dxa"/>
        </w:trPr>
        <w:tc>
          <w:tcPr>
            <w:tcW w:w="783" w:type="dxa"/>
          </w:tcPr>
          <w:p w14:paraId="40D52D5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155</w:t>
            </w:r>
          </w:p>
        </w:tc>
        <w:tc>
          <w:tcPr>
            <w:tcW w:w="3009" w:type="dxa"/>
          </w:tcPr>
          <w:p w14:paraId="4D3824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DCF36E4" w14:textId="77777777" w:rsidR="007C3E55" w:rsidRDefault="00000000">
            <w:pPr>
              <w:rPr>
                <w:rFonts w:ascii="Times New Roman" w:eastAsia="Times New Roman" w:hAnsi="Times New Roman" w:cs="Times New Roman"/>
                <w:color w:val="000000"/>
                <w:sz w:val="22"/>
                <w:szCs w:val="22"/>
              </w:rPr>
            </w:pPr>
            <w:hyperlink r:id="rId749">
              <w:r w:rsidR="00571110">
                <w:rPr>
                  <w:rFonts w:ascii="Times New Roman" w:eastAsia="Times New Roman" w:hAnsi="Times New Roman" w:cs="Times New Roman"/>
                  <w:color w:val="000000"/>
                  <w:sz w:val="22"/>
                  <w:szCs w:val="22"/>
                </w:rPr>
                <w:t>Accounts: variations to initial arrangements</w:t>
              </w:r>
            </w:hyperlink>
            <w:r w:rsidR="00571110">
              <w:rPr>
                <w:rFonts w:ascii="Times New Roman" w:eastAsia="Times New Roman" w:hAnsi="Times New Roman" w:cs="Times New Roman"/>
                <w:color w:val="000000"/>
                <w:sz w:val="22"/>
                <w:szCs w:val="22"/>
              </w:rPr>
              <w:t>.</w:t>
            </w:r>
          </w:p>
          <w:p w14:paraId="1179C36A" w14:textId="77777777" w:rsidR="007C3E55" w:rsidRDefault="007C3E55">
            <w:pPr>
              <w:rPr>
                <w:rFonts w:ascii="Times New Roman" w:eastAsia="Times New Roman" w:hAnsi="Times New Roman" w:cs="Times New Roman"/>
                <w:color w:val="000000"/>
                <w:sz w:val="22"/>
                <w:szCs w:val="22"/>
              </w:rPr>
            </w:pPr>
          </w:p>
        </w:tc>
        <w:tc>
          <w:tcPr>
            <w:tcW w:w="2736" w:type="dxa"/>
          </w:tcPr>
          <w:p w14:paraId="074A734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155</w:t>
            </w:r>
          </w:p>
        </w:tc>
      </w:tr>
      <w:tr w:rsidR="007C3E55" w14:paraId="65D75F5C" w14:textId="77777777">
        <w:trPr>
          <w:gridAfter w:val="1"/>
          <w:wAfter w:w="3009" w:type="dxa"/>
        </w:trPr>
        <w:tc>
          <w:tcPr>
            <w:tcW w:w="783" w:type="dxa"/>
          </w:tcPr>
          <w:p w14:paraId="6CD8E98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156</w:t>
            </w:r>
          </w:p>
        </w:tc>
        <w:tc>
          <w:tcPr>
            <w:tcW w:w="3009" w:type="dxa"/>
          </w:tcPr>
          <w:p w14:paraId="58848D8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037576D" w14:textId="77777777" w:rsidR="007C3E55" w:rsidRDefault="00000000">
            <w:pPr>
              <w:rPr>
                <w:rFonts w:ascii="Times New Roman" w:eastAsia="Times New Roman" w:hAnsi="Times New Roman" w:cs="Times New Roman"/>
                <w:color w:val="000000"/>
                <w:sz w:val="22"/>
                <w:szCs w:val="22"/>
              </w:rPr>
            </w:pPr>
            <w:hyperlink r:id="rId750">
              <w:r w:rsidR="00571110">
                <w:rPr>
                  <w:rFonts w:ascii="Times New Roman" w:eastAsia="Times New Roman" w:hAnsi="Times New Roman" w:cs="Times New Roman"/>
                  <w:color w:val="000000"/>
                  <w:sz w:val="22"/>
                  <w:szCs w:val="22"/>
                </w:rPr>
                <w:t>Annual report and forward plan</w:t>
              </w:r>
            </w:hyperlink>
            <w:r w:rsidR="00571110">
              <w:rPr>
                <w:rFonts w:ascii="Times New Roman" w:eastAsia="Times New Roman" w:hAnsi="Times New Roman" w:cs="Times New Roman"/>
                <w:color w:val="000000"/>
                <w:sz w:val="22"/>
                <w:szCs w:val="22"/>
              </w:rPr>
              <w:t>.</w:t>
            </w:r>
          </w:p>
          <w:p w14:paraId="1621DE72" w14:textId="77777777" w:rsidR="007C3E55" w:rsidRDefault="007C3E55">
            <w:pPr>
              <w:rPr>
                <w:rFonts w:ascii="Times New Roman" w:eastAsia="Times New Roman" w:hAnsi="Times New Roman" w:cs="Times New Roman"/>
                <w:color w:val="000000"/>
                <w:sz w:val="22"/>
                <w:szCs w:val="22"/>
              </w:rPr>
            </w:pPr>
          </w:p>
        </w:tc>
        <w:tc>
          <w:tcPr>
            <w:tcW w:w="2736" w:type="dxa"/>
          </w:tcPr>
          <w:p w14:paraId="2C5F79F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156</w:t>
            </w:r>
          </w:p>
        </w:tc>
      </w:tr>
      <w:tr w:rsidR="007C3E55" w14:paraId="4C0C9ABA" w14:textId="77777777">
        <w:trPr>
          <w:gridAfter w:val="1"/>
          <w:wAfter w:w="3009" w:type="dxa"/>
        </w:trPr>
        <w:tc>
          <w:tcPr>
            <w:tcW w:w="783" w:type="dxa"/>
          </w:tcPr>
          <w:p w14:paraId="127229B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157</w:t>
            </w:r>
          </w:p>
        </w:tc>
        <w:tc>
          <w:tcPr>
            <w:tcW w:w="3009" w:type="dxa"/>
          </w:tcPr>
          <w:p w14:paraId="40B6E41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3581573" w14:textId="77777777" w:rsidR="007C3E55" w:rsidRDefault="00000000">
            <w:pPr>
              <w:rPr>
                <w:rFonts w:ascii="Times New Roman" w:eastAsia="Times New Roman" w:hAnsi="Times New Roman" w:cs="Times New Roman"/>
                <w:color w:val="000000"/>
                <w:sz w:val="22"/>
                <w:szCs w:val="22"/>
              </w:rPr>
            </w:pPr>
            <w:hyperlink r:id="rId751">
              <w:r w:rsidR="00571110">
                <w:rPr>
                  <w:rFonts w:ascii="Times New Roman" w:eastAsia="Times New Roman" w:hAnsi="Times New Roman" w:cs="Times New Roman"/>
                  <w:color w:val="000000"/>
                  <w:sz w:val="22"/>
                  <w:szCs w:val="22"/>
                </w:rPr>
                <w:t>Meetings</w:t>
              </w:r>
            </w:hyperlink>
            <w:r w:rsidR="00571110">
              <w:rPr>
                <w:rFonts w:ascii="Times New Roman" w:eastAsia="Times New Roman" w:hAnsi="Times New Roman" w:cs="Times New Roman"/>
                <w:color w:val="000000"/>
                <w:sz w:val="22"/>
                <w:szCs w:val="22"/>
              </w:rPr>
              <w:t>.</w:t>
            </w:r>
          </w:p>
          <w:p w14:paraId="253BBC3D" w14:textId="77777777" w:rsidR="007C3E55" w:rsidRDefault="007C3E55">
            <w:pPr>
              <w:rPr>
                <w:rFonts w:ascii="Times New Roman" w:eastAsia="Times New Roman" w:hAnsi="Times New Roman" w:cs="Times New Roman"/>
                <w:color w:val="000000"/>
                <w:sz w:val="22"/>
                <w:szCs w:val="22"/>
              </w:rPr>
            </w:pPr>
          </w:p>
        </w:tc>
        <w:tc>
          <w:tcPr>
            <w:tcW w:w="2736" w:type="dxa"/>
          </w:tcPr>
          <w:p w14:paraId="7FB1335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157</w:t>
            </w:r>
          </w:p>
        </w:tc>
      </w:tr>
      <w:tr w:rsidR="007C3E55" w14:paraId="52AF87C2" w14:textId="77777777">
        <w:trPr>
          <w:gridAfter w:val="1"/>
          <w:wAfter w:w="3009" w:type="dxa"/>
        </w:trPr>
        <w:tc>
          <w:tcPr>
            <w:tcW w:w="783" w:type="dxa"/>
          </w:tcPr>
          <w:p w14:paraId="1A98BBE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158</w:t>
            </w:r>
          </w:p>
        </w:tc>
        <w:tc>
          <w:tcPr>
            <w:tcW w:w="3009" w:type="dxa"/>
          </w:tcPr>
          <w:p w14:paraId="706D10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p w14:paraId="2319A743" w14:textId="77777777" w:rsidR="007C3E55" w:rsidRDefault="007C3E55">
            <w:pPr>
              <w:rPr>
                <w:rFonts w:ascii="Times New Roman" w:eastAsia="Times New Roman" w:hAnsi="Times New Roman" w:cs="Times New Roman"/>
                <w:color w:val="000000"/>
                <w:sz w:val="22"/>
                <w:szCs w:val="22"/>
              </w:rPr>
            </w:pPr>
          </w:p>
        </w:tc>
        <w:tc>
          <w:tcPr>
            <w:tcW w:w="4642" w:type="dxa"/>
          </w:tcPr>
          <w:p w14:paraId="2A328956" w14:textId="77777777" w:rsidR="007C3E55" w:rsidRDefault="00000000">
            <w:pPr>
              <w:rPr>
                <w:rFonts w:ascii="Times New Roman" w:eastAsia="Times New Roman" w:hAnsi="Times New Roman" w:cs="Times New Roman"/>
                <w:color w:val="000000"/>
                <w:sz w:val="22"/>
                <w:szCs w:val="22"/>
              </w:rPr>
            </w:pPr>
            <w:hyperlink r:id="rId752">
              <w:r w:rsidR="00571110">
                <w:rPr>
                  <w:rFonts w:ascii="Times New Roman" w:eastAsia="Times New Roman" w:hAnsi="Times New Roman" w:cs="Times New Roman"/>
                  <w:color w:val="000000"/>
                  <w:sz w:val="22"/>
                  <w:szCs w:val="22"/>
                </w:rPr>
                <w:t>Voting</w:t>
              </w:r>
            </w:hyperlink>
            <w:r w:rsidR="00571110">
              <w:rPr>
                <w:rFonts w:ascii="Times New Roman" w:eastAsia="Times New Roman" w:hAnsi="Times New Roman" w:cs="Times New Roman"/>
                <w:color w:val="000000"/>
                <w:sz w:val="22"/>
                <w:szCs w:val="22"/>
              </w:rPr>
              <w:t>.</w:t>
            </w:r>
          </w:p>
          <w:p w14:paraId="6FCB7378" w14:textId="77777777" w:rsidR="007C3E55" w:rsidRDefault="007C3E55">
            <w:pPr>
              <w:rPr>
                <w:rFonts w:ascii="Times New Roman" w:eastAsia="Times New Roman" w:hAnsi="Times New Roman" w:cs="Times New Roman"/>
                <w:color w:val="000000"/>
                <w:sz w:val="22"/>
                <w:szCs w:val="22"/>
              </w:rPr>
            </w:pPr>
          </w:p>
        </w:tc>
        <w:tc>
          <w:tcPr>
            <w:tcW w:w="2736" w:type="dxa"/>
          </w:tcPr>
          <w:p w14:paraId="6B19AA8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158</w:t>
            </w:r>
          </w:p>
        </w:tc>
      </w:tr>
      <w:tr w:rsidR="007C3E55" w14:paraId="0A6B95D4" w14:textId="77777777">
        <w:trPr>
          <w:gridAfter w:val="1"/>
          <w:wAfter w:w="3009" w:type="dxa"/>
        </w:trPr>
        <w:tc>
          <w:tcPr>
            <w:tcW w:w="11170" w:type="dxa"/>
            <w:gridSpan w:val="4"/>
          </w:tcPr>
          <w:p w14:paraId="32F7F66B" w14:textId="77777777" w:rsidR="007C3E55" w:rsidRDefault="007C3E55">
            <w:pPr>
              <w:rPr>
                <w:rFonts w:ascii="Times New Roman" w:eastAsia="Times New Roman" w:hAnsi="Times New Roman" w:cs="Times New Roman"/>
                <w:b/>
                <w:color w:val="000000"/>
                <w:sz w:val="22"/>
                <w:szCs w:val="22"/>
              </w:rPr>
            </w:pPr>
          </w:p>
          <w:p w14:paraId="6DB531A6"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Foundation trust status</w:t>
            </w:r>
          </w:p>
          <w:p w14:paraId="5B3E91C8" w14:textId="77777777" w:rsidR="007C3E55" w:rsidRDefault="007C3E55">
            <w:pPr>
              <w:rPr>
                <w:rFonts w:ascii="Times New Roman" w:eastAsia="Times New Roman" w:hAnsi="Times New Roman" w:cs="Times New Roman"/>
                <w:b/>
                <w:color w:val="000000"/>
                <w:sz w:val="22"/>
                <w:szCs w:val="22"/>
              </w:rPr>
            </w:pPr>
          </w:p>
        </w:tc>
      </w:tr>
      <w:tr w:rsidR="007C3E55" w14:paraId="3F0C59AD" w14:textId="77777777">
        <w:trPr>
          <w:gridAfter w:val="1"/>
          <w:wAfter w:w="3009" w:type="dxa"/>
        </w:trPr>
        <w:tc>
          <w:tcPr>
            <w:tcW w:w="783" w:type="dxa"/>
          </w:tcPr>
          <w:p w14:paraId="5C5F964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159</w:t>
            </w:r>
          </w:p>
        </w:tc>
        <w:tc>
          <w:tcPr>
            <w:tcW w:w="3009" w:type="dxa"/>
          </w:tcPr>
          <w:p w14:paraId="5A14AE0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6644D81" w14:textId="77777777" w:rsidR="007C3E55" w:rsidRDefault="00000000">
            <w:pPr>
              <w:rPr>
                <w:rFonts w:ascii="Times New Roman" w:eastAsia="Times New Roman" w:hAnsi="Times New Roman" w:cs="Times New Roman"/>
                <w:color w:val="000000"/>
                <w:sz w:val="22"/>
                <w:szCs w:val="22"/>
              </w:rPr>
            </w:pPr>
            <w:hyperlink r:id="rId753">
              <w:r w:rsidR="00571110">
                <w:rPr>
                  <w:rFonts w:ascii="Times New Roman" w:eastAsia="Times New Roman" w:hAnsi="Times New Roman" w:cs="Times New Roman"/>
                  <w:color w:val="000000"/>
                  <w:sz w:val="22"/>
                  <w:szCs w:val="22"/>
                </w:rPr>
                <w:t>Authorisation</w:t>
              </w:r>
            </w:hyperlink>
            <w:r w:rsidR="00571110">
              <w:rPr>
                <w:rFonts w:ascii="Times New Roman" w:eastAsia="Times New Roman" w:hAnsi="Times New Roman" w:cs="Times New Roman"/>
                <w:color w:val="000000"/>
                <w:sz w:val="22"/>
                <w:szCs w:val="22"/>
              </w:rPr>
              <w:t>.</w:t>
            </w:r>
          </w:p>
          <w:p w14:paraId="30FE3258" w14:textId="77777777" w:rsidR="007C3E55" w:rsidRDefault="007C3E55">
            <w:pPr>
              <w:rPr>
                <w:rFonts w:ascii="Times New Roman" w:eastAsia="Times New Roman" w:hAnsi="Times New Roman" w:cs="Times New Roman"/>
                <w:color w:val="000000"/>
                <w:sz w:val="22"/>
                <w:szCs w:val="22"/>
              </w:rPr>
            </w:pPr>
          </w:p>
        </w:tc>
        <w:tc>
          <w:tcPr>
            <w:tcW w:w="2736" w:type="dxa"/>
          </w:tcPr>
          <w:p w14:paraId="22DE23B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159</w:t>
            </w:r>
          </w:p>
        </w:tc>
      </w:tr>
      <w:tr w:rsidR="007C3E55" w14:paraId="4C7D13EB" w14:textId="77777777">
        <w:trPr>
          <w:gridAfter w:val="1"/>
          <w:wAfter w:w="3009" w:type="dxa"/>
        </w:trPr>
        <w:tc>
          <w:tcPr>
            <w:tcW w:w="783" w:type="dxa"/>
          </w:tcPr>
          <w:p w14:paraId="57D91EE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160</w:t>
            </w:r>
          </w:p>
        </w:tc>
        <w:tc>
          <w:tcPr>
            <w:tcW w:w="3009" w:type="dxa"/>
          </w:tcPr>
          <w:p w14:paraId="3F839B0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6E0035C" w14:textId="77777777" w:rsidR="007C3E55" w:rsidRDefault="00000000">
            <w:pPr>
              <w:rPr>
                <w:rFonts w:ascii="Times New Roman" w:eastAsia="Times New Roman" w:hAnsi="Times New Roman" w:cs="Times New Roman"/>
                <w:color w:val="000000"/>
                <w:sz w:val="22"/>
                <w:szCs w:val="22"/>
              </w:rPr>
            </w:pPr>
            <w:hyperlink r:id="rId754">
              <w:r w:rsidR="00571110">
                <w:rPr>
                  <w:rFonts w:ascii="Times New Roman" w:eastAsia="Times New Roman" w:hAnsi="Times New Roman" w:cs="Times New Roman"/>
                  <w:color w:val="000000"/>
                  <w:sz w:val="22"/>
                  <w:szCs w:val="22"/>
                </w:rPr>
                <w:t>Bodies which may apply for foundation trust status</w:t>
              </w:r>
            </w:hyperlink>
            <w:r w:rsidR="00571110">
              <w:rPr>
                <w:rFonts w:ascii="Times New Roman" w:eastAsia="Times New Roman" w:hAnsi="Times New Roman" w:cs="Times New Roman"/>
                <w:color w:val="000000"/>
                <w:sz w:val="22"/>
                <w:szCs w:val="22"/>
              </w:rPr>
              <w:t>.</w:t>
            </w:r>
          </w:p>
          <w:p w14:paraId="4AEDBEC2" w14:textId="77777777" w:rsidR="007C3E55" w:rsidRDefault="007C3E55">
            <w:pPr>
              <w:rPr>
                <w:rFonts w:ascii="Times New Roman" w:eastAsia="Times New Roman" w:hAnsi="Times New Roman" w:cs="Times New Roman"/>
                <w:color w:val="000000"/>
                <w:sz w:val="22"/>
                <w:szCs w:val="22"/>
              </w:rPr>
            </w:pPr>
          </w:p>
        </w:tc>
        <w:tc>
          <w:tcPr>
            <w:tcW w:w="2736" w:type="dxa"/>
          </w:tcPr>
          <w:p w14:paraId="1DBBE641"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160</w:t>
            </w:r>
          </w:p>
        </w:tc>
      </w:tr>
      <w:tr w:rsidR="007C3E55" w14:paraId="3A129CA2" w14:textId="77777777">
        <w:trPr>
          <w:gridAfter w:val="1"/>
          <w:wAfter w:w="3009" w:type="dxa"/>
        </w:trPr>
        <w:tc>
          <w:tcPr>
            <w:tcW w:w="783" w:type="dxa"/>
          </w:tcPr>
          <w:p w14:paraId="7572031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161</w:t>
            </w:r>
          </w:p>
        </w:tc>
        <w:tc>
          <w:tcPr>
            <w:tcW w:w="3009" w:type="dxa"/>
          </w:tcPr>
          <w:p w14:paraId="31ECCE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4BC477E" w14:textId="77777777" w:rsidR="007C3E55" w:rsidRDefault="00000000">
            <w:pPr>
              <w:rPr>
                <w:rFonts w:ascii="Times New Roman" w:eastAsia="Times New Roman" w:hAnsi="Times New Roman" w:cs="Times New Roman"/>
                <w:color w:val="000000"/>
                <w:sz w:val="22"/>
                <w:szCs w:val="22"/>
              </w:rPr>
            </w:pPr>
            <w:hyperlink r:id="rId755">
              <w:r w:rsidR="00571110">
                <w:rPr>
                  <w:rFonts w:ascii="Times New Roman" w:eastAsia="Times New Roman" w:hAnsi="Times New Roman" w:cs="Times New Roman"/>
                  <w:color w:val="000000"/>
                  <w:sz w:val="22"/>
                  <w:szCs w:val="22"/>
                </w:rPr>
                <w:t>Amendment of constitution</w:t>
              </w:r>
            </w:hyperlink>
            <w:r w:rsidR="00571110">
              <w:rPr>
                <w:rFonts w:ascii="Times New Roman" w:eastAsia="Times New Roman" w:hAnsi="Times New Roman" w:cs="Times New Roman"/>
                <w:color w:val="000000"/>
                <w:sz w:val="22"/>
                <w:szCs w:val="22"/>
              </w:rPr>
              <w:t>.</w:t>
            </w:r>
          </w:p>
          <w:p w14:paraId="260F91EE" w14:textId="77777777" w:rsidR="007C3E55" w:rsidRDefault="007C3E55">
            <w:pPr>
              <w:rPr>
                <w:rFonts w:ascii="Times New Roman" w:eastAsia="Times New Roman" w:hAnsi="Times New Roman" w:cs="Times New Roman"/>
                <w:color w:val="000000"/>
                <w:sz w:val="22"/>
                <w:szCs w:val="22"/>
              </w:rPr>
            </w:pPr>
          </w:p>
        </w:tc>
        <w:tc>
          <w:tcPr>
            <w:tcW w:w="2736" w:type="dxa"/>
          </w:tcPr>
          <w:p w14:paraId="3E5E132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161</w:t>
            </w:r>
          </w:p>
        </w:tc>
      </w:tr>
      <w:tr w:rsidR="007C3E55" w14:paraId="2C5C110B" w14:textId="77777777">
        <w:trPr>
          <w:gridAfter w:val="1"/>
          <w:wAfter w:w="3009" w:type="dxa"/>
        </w:trPr>
        <w:tc>
          <w:tcPr>
            <w:tcW w:w="783" w:type="dxa"/>
          </w:tcPr>
          <w:p w14:paraId="770FD34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162</w:t>
            </w:r>
          </w:p>
        </w:tc>
        <w:tc>
          <w:tcPr>
            <w:tcW w:w="3009" w:type="dxa"/>
          </w:tcPr>
          <w:p w14:paraId="3529689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09E5761" w14:textId="77777777" w:rsidR="007C3E55" w:rsidRDefault="00000000">
            <w:pPr>
              <w:rPr>
                <w:rFonts w:ascii="Times New Roman" w:eastAsia="Times New Roman" w:hAnsi="Times New Roman" w:cs="Times New Roman"/>
                <w:color w:val="000000"/>
                <w:sz w:val="22"/>
                <w:szCs w:val="22"/>
              </w:rPr>
            </w:pPr>
            <w:hyperlink r:id="rId756">
              <w:r w:rsidR="00571110">
                <w:rPr>
                  <w:rFonts w:ascii="Times New Roman" w:eastAsia="Times New Roman" w:hAnsi="Times New Roman" w:cs="Times New Roman"/>
                  <w:color w:val="000000"/>
                  <w:sz w:val="22"/>
                  <w:szCs w:val="22"/>
                </w:rPr>
                <w:t>Panel for advising governors</w:t>
              </w:r>
            </w:hyperlink>
            <w:r w:rsidR="00571110">
              <w:rPr>
                <w:rFonts w:ascii="Times New Roman" w:eastAsia="Times New Roman" w:hAnsi="Times New Roman" w:cs="Times New Roman"/>
                <w:color w:val="000000"/>
                <w:sz w:val="22"/>
                <w:szCs w:val="22"/>
              </w:rPr>
              <w:t>.</w:t>
            </w:r>
          </w:p>
          <w:p w14:paraId="258AD4A5" w14:textId="77777777" w:rsidR="007C3E55" w:rsidRDefault="007C3E55">
            <w:pPr>
              <w:rPr>
                <w:rFonts w:ascii="Times New Roman" w:eastAsia="Times New Roman" w:hAnsi="Times New Roman" w:cs="Times New Roman"/>
                <w:color w:val="000000"/>
                <w:sz w:val="22"/>
                <w:szCs w:val="22"/>
              </w:rPr>
            </w:pPr>
          </w:p>
        </w:tc>
        <w:tc>
          <w:tcPr>
            <w:tcW w:w="2736" w:type="dxa"/>
          </w:tcPr>
          <w:p w14:paraId="5A0C7E7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162</w:t>
            </w:r>
          </w:p>
        </w:tc>
      </w:tr>
      <w:tr w:rsidR="007C3E55" w14:paraId="6BE2A691" w14:textId="77777777">
        <w:tc>
          <w:tcPr>
            <w:tcW w:w="11170" w:type="dxa"/>
            <w:gridSpan w:val="4"/>
          </w:tcPr>
          <w:p w14:paraId="630691DC" w14:textId="77777777" w:rsidR="007C3E55" w:rsidRDefault="007C3E55">
            <w:pPr>
              <w:jc w:val="center"/>
              <w:rPr>
                <w:rFonts w:ascii="Times New Roman" w:eastAsia="Times New Roman" w:hAnsi="Times New Roman" w:cs="Times New Roman"/>
                <w:b/>
                <w:color w:val="000000"/>
                <w:sz w:val="22"/>
                <w:szCs w:val="22"/>
                <w:u w:val="single"/>
              </w:rPr>
            </w:pPr>
          </w:p>
          <w:p w14:paraId="0E168DF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Finance</w:t>
            </w:r>
          </w:p>
          <w:p w14:paraId="12515643" w14:textId="77777777" w:rsidR="007C3E55" w:rsidRDefault="007C3E55">
            <w:pPr>
              <w:rPr>
                <w:rFonts w:ascii="Times New Roman" w:eastAsia="Times New Roman" w:hAnsi="Times New Roman" w:cs="Times New Roman"/>
                <w:b/>
                <w:color w:val="000000"/>
                <w:sz w:val="22"/>
                <w:szCs w:val="22"/>
              </w:rPr>
            </w:pPr>
          </w:p>
        </w:tc>
        <w:tc>
          <w:tcPr>
            <w:tcW w:w="3009" w:type="dxa"/>
          </w:tcPr>
          <w:p w14:paraId="556702C8" w14:textId="77777777" w:rsidR="007C3E55" w:rsidRDefault="007C3E55">
            <w:pPr>
              <w:rPr>
                <w:rFonts w:ascii="Times New Roman" w:eastAsia="Times New Roman" w:hAnsi="Times New Roman" w:cs="Times New Roman"/>
                <w:color w:val="000000"/>
                <w:sz w:val="22"/>
                <w:szCs w:val="22"/>
              </w:rPr>
            </w:pPr>
          </w:p>
        </w:tc>
      </w:tr>
      <w:tr w:rsidR="007C3E55" w14:paraId="128E4FAF" w14:textId="77777777">
        <w:trPr>
          <w:gridAfter w:val="1"/>
          <w:wAfter w:w="3009" w:type="dxa"/>
        </w:trPr>
        <w:tc>
          <w:tcPr>
            <w:tcW w:w="783" w:type="dxa"/>
          </w:tcPr>
          <w:p w14:paraId="711D08C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163</w:t>
            </w:r>
          </w:p>
        </w:tc>
        <w:tc>
          <w:tcPr>
            <w:tcW w:w="3009" w:type="dxa"/>
          </w:tcPr>
          <w:p w14:paraId="01E791B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BCCF8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Financial powers etc.</w:t>
            </w:r>
          </w:p>
          <w:p w14:paraId="71649372" w14:textId="77777777" w:rsidR="007C3E55" w:rsidRDefault="007C3E55">
            <w:pPr>
              <w:rPr>
                <w:rFonts w:ascii="Times New Roman" w:eastAsia="Times New Roman" w:hAnsi="Times New Roman" w:cs="Times New Roman"/>
                <w:color w:val="000000"/>
                <w:sz w:val="22"/>
                <w:szCs w:val="22"/>
              </w:rPr>
            </w:pPr>
          </w:p>
        </w:tc>
        <w:tc>
          <w:tcPr>
            <w:tcW w:w="2736" w:type="dxa"/>
          </w:tcPr>
          <w:p w14:paraId="3A795F5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163</w:t>
            </w:r>
          </w:p>
          <w:p w14:paraId="5D4A9DA3" w14:textId="77777777" w:rsidR="007C3E55" w:rsidRDefault="007C3E55">
            <w:pPr>
              <w:rPr>
                <w:rFonts w:ascii="Times New Roman" w:eastAsia="Times New Roman" w:hAnsi="Times New Roman" w:cs="Times New Roman"/>
                <w:color w:val="000000"/>
                <w:sz w:val="22"/>
                <w:szCs w:val="22"/>
              </w:rPr>
            </w:pPr>
          </w:p>
        </w:tc>
      </w:tr>
      <w:tr w:rsidR="007C3E55" w14:paraId="40551748" w14:textId="77777777">
        <w:trPr>
          <w:gridAfter w:val="1"/>
          <w:wAfter w:w="3009" w:type="dxa"/>
        </w:trPr>
        <w:tc>
          <w:tcPr>
            <w:tcW w:w="11170" w:type="dxa"/>
            <w:gridSpan w:val="4"/>
          </w:tcPr>
          <w:p w14:paraId="78939B67" w14:textId="77777777" w:rsidR="007C3E55" w:rsidRDefault="007C3E55">
            <w:pPr>
              <w:rPr>
                <w:rFonts w:ascii="Times New Roman" w:eastAsia="Times New Roman" w:hAnsi="Times New Roman" w:cs="Times New Roman"/>
                <w:b/>
                <w:color w:val="000000"/>
                <w:sz w:val="22"/>
                <w:szCs w:val="22"/>
              </w:rPr>
            </w:pPr>
          </w:p>
          <w:p w14:paraId="51BDAC6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w:t>
            </w:r>
          </w:p>
          <w:p w14:paraId="748C2ADB" w14:textId="77777777" w:rsidR="007C3E55" w:rsidRDefault="007C3E55">
            <w:pPr>
              <w:rPr>
                <w:rFonts w:ascii="Times New Roman" w:eastAsia="Times New Roman" w:hAnsi="Times New Roman" w:cs="Times New Roman"/>
                <w:b/>
                <w:color w:val="000000"/>
                <w:sz w:val="22"/>
                <w:szCs w:val="22"/>
              </w:rPr>
            </w:pPr>
          </w:p>
        </w:tc>
      </w:tr>
      <w:tr w:rsidR="007C3E55" w14:paraId="54647D1F" w14:textId="77777777">
        <w:trPr>
          <w:gridAfter w:val="1"/>
          <w:wAfter w:w="3009" w:type="dxa"/>
        </w:trPr>
        <w:tc>
          <w:tcPr>
            <w:tcW w:w="783" w:type="dxa"/>
          </w:tcPr>
          <w:p w14:paraId="1B6B0B9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164</w:t>
            </w:r>
          </w:p>
        </w:tc>
        <w:tc>
          <w:tcPr>
            <w:tcW w:w="3009" w:type="dxa"/>
          </w:tcPr>
          <w:p w14:paraId="74A838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48F83B8" w14:textId="77777777" w:rsidR="007C3E55" w:rsidRDefault="00000000">
            <w:pPr>
              <w:rPr>
                <w:rFonts w:ascii="Times New Roman" w:eastAsia="Times New Roman" w:hAnsi="Times New Roman" w:cs="Times New Roman"/>
                <w:color w:val="000000"/>
                <w:sz w:val="22"/>
                <w:szCs w:val="22"/>
              </w:rPr>
            </w:pPr>
            <w:hyperlink r:id="rId757">
              <w:r w:rsidR="00571110">
                <w:rPr>
                  <w:rFonts w:ascii="Times New Roman" w:eastAsia="Times New Roman" w:hAnsi="Times New Roman" w:cs="Times New Roman"/>
                  <w:color w:val="000000"/>
                  <w:sz w:val="22"/>
                  <w:szCs w:val="22"/>
                </w:rPr>
                <w:t>Goods and services</w:t>
              </w:r>
            </w:hyperlink>
            <w:r w:rsidR="00571110">
              <w:rPr>
                <w:rFonts w:ascii="Times New Roman" w:eastAsia="Times New Roman" w:hAnsi="Times New Roman" w:cs="Times New Roman"/>
                <w:color w:val="000000"/>
                <w:sz w:val="22"/>
                <w:szCs w:val="22"/>
              </w:rPr>
              <w:t>.</w:t>
            </w:r>
          </w:p>
          <w:p w14:paraId="40BD10B8" w14:textId="77777777" w:rsidR="007C3E55" w:rsidRDefault="007C3E55">
            <w:pPr>
              <w:rPr>
                <w:rFonts w:ascii="Times New Roman" w:eastAsia="Times New Roman" w:hAnsi="Times New Roman" w:cs="Times New Roman"/>
                <w:color w:val="000000"/>
                <w:sz w:val="22"/>
                <w:szCs w:val="22"/>
              </w:rPr>
            </w:pPr>
          </w:p>
        </w:tc>
        <w:tc>
          <w:tcPr>
            <w:tcW w:w="2736" w:type="dxa"/>
          </w:tcPr>
          <w:p w14:paraId="30374BD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164</w:t>
            </w:r>
          </w:p>
        </w:tc>
      </w:tr>
      <w:tr w:rsidR="007C3E55" w14:paraId="73109B3A" w14:textId="77777777">
        <w:trPr>
          <w:gridAfter w:val="1"/>
          <w:wAfter w:w="3009" w:type="dxa"/>
        </w:trPr>
        <w:tc>
          <w:tcPr>
            <w:tcW w:w="783" w:type="dxa"/>
          </w:tcPr>
          <w:p w14:paraId="2E20F33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165</w:t>
            </w:r>
          </w:p>
        </w:tc>
        <w:tc>
          <w:tcPr>
            <w:tcW w:w="3009" w:type="dxa"/>
          </w:tcPr>
          <w:p w14:paraId="411E6BF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721331B" w14:textId="77777777" w:rsidR="007C3E55" w:rsidRDefault="00000000">
            <w:pPr>
              <w:rPr>
                <w:rFonts w:ascii="Times New Roman" w:eastAsia="Times New Roman" w:hAnsi="Times New Roman" w:cs="Times New Roman"/>
                <w:color w:val="000000"/>
                <w:sz w:val="22"/>
                <w:szCs w:val="22"/>
              </w:rPr>
            </w:pPr>
            <w:hyperlink r:id="rId758">
              <w:r w:rsidR="00571110">
                <w:rPr>
                  <w:rFonts w:ascii="Times New Roman" w:eastAsia="Times New Roman" w:hAnsi="Times New Roman" w:cs="Times New Roman"/>
                  <w:color w:val="000000"/>
                  <w:sz w:val="22"/>
                  <w:szCs w:val="22"/>
                </w:rPr>
                <w:t>Private health care</w:t>
              </w:r>
            </w:hyperlink>
            <w:r w:rsidR="00571110">
              <w:rPr>
                <w:rFonts w:ascii="Times New Roman" w:eastAsia="Times New Roman" w:hAnsi="Times New Roman" w:cs="Times New Roman"/>
                <w:color w:val="000000"/>
                <w:sz w:val="22"/>
                <w:szCs w:val="22"/>
              </w:rPr>
              <w:t>.</w:t>
            </w:r>
          </w:p>
          <w:p w14:paraId="5FB2721E" w14:textId="77777777" w:rsidR="007C3E55" w:rsidRDefault="007C3E55">
            <w:pPr>
              <w:rPr>
                <w:rFonts w:ascii="Times New Roman" w:eastAsia="Times New Roman" w:hAnsi="Times New Roman" w:cs="Times New Roman"/>
                <w:color w:val="000000"/>
                <w:sz w:val="22"/>
                <w:szCs w:val="22"/>
              </w:rPr>
            </w:pPr>
          </w:p>
        </w:tc>
        <w:tc>
          <w:tcPr>
            <w:tcW w:w="2736" w:type="dxa"/>
          </w:tcPr>
          <w:p w14:paraId="5BD0C48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165</w:t>
            </w:r>
          </w:p>
        </w:tc>
      </w:tr>
      <w:tr w:rsidR="007C3E55" w14:paraId="01C18770" w14:textId="77777777">
        <w:trPr>
          <w:gridAfter w:val="1"/>
          <w:wAfter w:w="3009" w:type="dxa"/>
        </w:trPr>
        <w:tc>
          <w:tcPr>
            <w:tcW w:w="783" w:type="dxa"/>
          </w:tcPr>
          <w:p w14:paraId="5F1FE9A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166</w:t>
            </w:r>
          </w:p>
        </w:tc>
        <w:tc>
          <w:tcPr>
            <w:tcW w:w="3009" w:type="dxa"/>
          </w:tcPr>
          <w:p w14:paraId="6653363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15466BA" w14:textId="77777777" w:rsidR="007C3E55" w:rsidRDefault="00000000">
            <w:pPr>
              <w:rPr>
                <w:rFonts w:ascii="Times New Roman" w:eastAsia="Times New Roman" w:hAnsi="Times New Roman" w:cs="Times New Roman"/>
                <w:color w:val="000000"/>
                <w:sz w:val="22"/>
                <w:szCs w:val="22"/>
              </w:rPr>
            </w:pPr>
            <w:hyperlink r:id="rId759">
              <w:r w:rsidR="00571110">
                <w:rPr>
                  <w:rFonts w:ascii="Times New Roman" w:eastAsia="Times New Roman" w:hAnsi="Times New Roman" w:cs="Times New Roman"/>
                  <w:color w:val="000000"/>
                  <w:sz w:val="22"/>
                  <w:szCs w:val="22"/>
                </w:rPr>
                <w:t>Information</w:t>
              </w:r>
            </w:hyperlink>
            <w:r w:rsidR="00571110">
              <w:rPr>
                <w:rFonts w:ascii="Times New Roman" w:eastAsia="Times New Roman" w:hAnsi="Times New Roman" w:cs="Times New Roman"/>
                <w:color w:val="000000"/>
                <w:sz w:val="22"/>
                <w:szCs w:val="22"/>
              </w:rPr>
              <w:t>.</w:t>
            </w:r>
          </w:p>
          <w:p w14:paraId="3DF5B99F" w14:textId="77777777" w:rsidR="007C3E55" w:rsidRDefault="007C3E55">
            <w:pPr>
              <w:rPr>
                <w:rFonts w:ascii="Times New Roman" w:eastAsia="Times New Roman" w:hAnsi="Times New Roman" w:cs="Times New Roman"/>
                <w:color w:val="000000"/>
                <w:sz w:val="22"/>
                <w:szCs w:val="22"/>
              </w:rPr>
            </w:pPr>
          </w:p>
        </w:tc>
        <w:tc>
          <w:tcPr>
            <w:tcW w:w="2736" w:type="dxa"/>
          </w:tcPr>
          <w:p w14:paraId="16DEF09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166</w:t>
            </w:r>
          </w:p>
        </w:tc>
      </w:tr>
      <w:tr w:rsidR="007C3E55" w14:paraId="421DC8E9" w14:textId="77777777">
        <w:trPr>
          <w:gridAfter w:val="1"/>
          <w:wAfter w:w="3009" w:type="dxa"/>
        </w:trPr>
        <w:tc>
          <w:tcPr>
            <w:tcW w:w="783" w:type="dxa"/>
          </w:tcPr>
          <w:p w14:paraId="7875835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167</w:t>
            </w:r>
          </w:p>
        </w:tc>
        <w:tc>
          <w:tcPr>
            <w:tcW w:w="3009" w:type="dxa"/>
          </w:tcPr>
          <w:p w14:paraId="4F3C8E8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134AD6E" w14:textId="77777777" w:rsidR="007C3E55" w:rsidRDefault="00000000">
            <w:pPr>
              <w:rPr>
                <w:rFonts w:ascii="Times New Roman" w:eastAsia="Times New Roman" w:hAnsi="Times New Roman" w:cs="Times New Roman"/>
                <w:color w:val="000000"/>
                <w:sz w:val="22"/>
                <w:szCs w:val="22"/>
              </w:rPr>
            </w:pPr>
            <w:hyperlink r:id="rId760">
              <w:r w:rsidR="00571110">
                <w:rPr>
                  <w:rFonts w:ascii="Times New Roman" w:eastAsia="Times New Roman" w:hAnsi="Times New Roman" w:cs="Times New Roman"/>
                  <w:color w:val="000000"/>
                  <w:sz w:val="22"/>
                  <w:szCs w:val="22"/>
                </w:rPr>
                <w:t>Significant transactions</w:t>
              </w:r>
            </w:hyperlink>
            <w:r w:rsidR="00571110">
              <w:rPr>
                <w:rFonts w:ascii="Times New Roman" w:eastAsia="Times New Roman" w:hAnsi="Times New Roman" w:cs="Times New Roman"/>
                <w:color w:val="000000"/>
                <w:sz w:val="22"/>
                <w:szCs w:val="22"/>
              </w:rPr>
              <w:t>.</w:t>
            </w:r>
          </w:p>
          <w:p w14:paraId="3CEE2D60" w14:textId="77777777" w:rsidR="007C3E55" w:rsidRDefault="007C3E55">
            <w:pPr>
              <w:rPr>
                <w:rFonts w:ascii="Times New Roman" w:eastAsia="Times New Roman" w:hAnsi="Times New Roman" w:cs="Times New Roman"/>
                <w:color w:val="000000"/>
                <w:sz w:val="22"/>
                <w:szCs w:val="22"/>
              </w:rPr>
            </w:pPr>
          </w:p>
        </w:tc>
        <w:tc>
          <w:tcPr>
            <w:tcW w:w="2736" w:type="dxa"/>
          </w:tcPr>
          <w:p w14:paraId="184FA29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167</w:t>
            </w:r>
          </w:p>
        </w:tc>
      </w:tr>
      <w:tr w:rsidR="007C3E55" w14:paraId="2F12E755" w14:textId="77777777">
        <w:trPr>
          <w:gridAfter w:val="1"/>
          <w:wAfter w:w="3009" w:type="dxa"/>
        </w:trPr>
        <w:tc>
          <w:tcPr>
            <w:tcW w:w="11170" w:type="dxa"/>
            <w:gridSpan w:val="4"/>
          </w:tcPr>
          <w:p w14:paraId="0BB159C1" w14:textId="77777777" w:rsidR="007C3E55" w:rsidRDefault="007C3E55">
            <w:pPr>
              <w:rPr>
                <w:rFonts w:ascii="Times New Roman" w:eastAsia="Times New Roman" w:hAnsi="Times New Roman" w:cs="Times New Roman"/>
                <w:b/>
                <w:color w:val="000000"/>
                <w:sz w:val="22"/>
                <w:szCs w:val="22"/>
              </w:rPr>
            </w:pPr>
          </w:p>
          <w:p w14:paraId="2DCD030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Mergers, acquisitions, separations and dissolution</w:t>
            </w:r>
          </w:p>
          <w:p w14:paraId="2CFADD92" w14:textId="77777777" w:rsidR="007C3E55" w:rsidRDefault="007C3E55">
            <w:pPr>
              <w:rPr>
                <w:rFonts w:ascii="Times New Roman" w:eastAsia="Times New Roman" w:hAnsi="Times New Roman" w:cs="Times New Roman"/>
                <w:b/>
                <w:color w:val="000000"/>
                <w:sz w:val="22"/>
                <w:szCs w:val="22"/>
              </w:rPr>
            </w:pPr>
          </w:p>
        </w:tc>
      </w:tr>
      <w:tr w:rsidR="007C3E55" w14:paraId="0FAC7E00" w14:textId="77777777">
        <w:trPr>
          <w:gridAfter w:val="1"/>
          <w:wAfter w:w="3009" w:type="dxa"/>
        </w:trPr>
        <w:tc>
          <w:tcPr>
            <w:tcW w:w="783" w:type="dxa"/>
          </w:tcPr>
          <w:p w14:paraId="034171B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168</w:t>
            </w:r>
          </w:p>
        </w:tc>
        <w:tc>
          <w:tcPr>
            <w:tcW w:w="3009" w:type="dxa"/>
          </w:tcPr>
          <w:p w14:paraId="00B31D3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273B9BE" w14:textId="77777777" w:rsidR="007C3E55" w:rsidRDefault="00000000">
            <w:pPr>
              <w:rPr>
                <w:rFonts w:ascii="Times New Roman" w:eastAsia="Times New Roman" w:hAnsi="Times New Roman" w:cs="Times New Roman"/>
                <w:color w:val="000000"/>
                <w:sz w:val="22"/>
                <w:szCs w:val="22"/>
              </w:rPr>
            </w:pPr>
            <w:hyperlink r:id="rId761">
              <w:r w:rsidR="00571110">
                <w:rPr>
                  <w:rFonts w:ascii="Times New Roman" w:eastAsia="Times New Roman" w:hAnsi="Times New Roman" w:cs="Times New Roman"/>
                  <w:color w:val="000000"/>
                  <w:sz w:val="22"/>
                  <w:szCs w:val="22"/>
                </w:rPr>
                <w:t>Mergers</w:t>
              </w:r>
            </w:hyperlink>
            <w:r w:rsidR="00571110">
              <w:rPr>
                <w:rFonts w:ascii="Times New Roman" w:eastAsia="Times New Roman" w:hAnsi="Times New Roman" w:cs="Times New Roman"/>
                <w:color w:val="000000"/>
                <w:sz w:val="22"/>
                <w:szCs w:val="22"/>
              </w:rPr>
              <w:t>.</w:t>
            </w:r>
          </w:p>
          <w:p w14:paraId="5CA98FCC" w14:textId="77777777" w:rsidR="007C3E55" w:rsidRDefault="007C3E55">
            <w:pPr>
              <w:rPr>
                <w:rFonts w:ascii="Times New Roman" w:eastAsia="Times New Roman" w:hAnsi="Times New Roman" w:cs="Times New Roman"/>
                <w:color w:val="000000"/>
                <w:sz w:val="22"/>
                <w:szCs w:val="22"/>
              </w:rPr>
            </w:pPr>
          </w:p>
        </w:tc>
        <w:tc>
          <w:tcPr>
            <w:tcW w:w="2736" w:type="dxa"/>
          </w:tcPr>
          <w:p w14:paraId="6FFE73C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168</w:t>
            </w:r>
          </w:p>
        </w:tc>
      </w:tr>
      <w:tr w:rsidR="007C3E55" w14:paraId="5EE726DA" w14:textId="77777777">
        <w:trPr>
          <w:gridAfter w:val="1"/>
          <w:wAfter w:w="3009" w:type="dxa"/>
        </w:trPr>
        <w:tc>
          <w:tcPr>
            <w:tcW w:w="783" w:type="dxa"/>
          </w:tcPr>
          <w:p w14:paraId="676A7E4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169</w:t>
            </w:r>
          </w:p>
        </w:tc>
        <w:tc>
          <w:tcPr>
            <w:tcW w:w="3009" w:type="dxa"/>
          </w:tcPr>
          <w:p w14:paraId="7B7B06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9BD78AB" w14:textId="77777777" w:rsidR="007C3E55" w:rsidRDefault="00000000">
            <w:pPr>
              <w:rPr>
                <w:rFonts w:ascii="Times New Roman" w:eastAsia="Times New Roman" w:hAnsi="Times New Roman" w:cs="Times New Roman"/>
                <w:color w:val="000000"/>
                <w:sz w:val="22"/>
                <w:szCs w:val="22"/>
              </w:rPr>
            </w:pPr>
            <w:hyperlink r:id="rId762">
              <w:r w:rsidR="00571110">
                <w:rPr>
                  <w:rFonts w:ascii="Times New Roman" w:eastAsia="Times New Roman" w:hAnsi="Times New Roman" w:cs="Times New Roman"/>
                  <w:color w:val="000000"/>
                  <w:sz w:val="22"/>
                  <w:szCs w:val="22"/>
                </w:rPr>
                <w:t>Acquisitions</w:t>
              </w:r>
            </w:hyperlink>
            <w:r w:rsidR="00571110">
              <w:rPr>
                <w:rFonts w:ascii="Times New Roman" w:eastAsia="Times New Roman" w:hAnsi="Times New Roman" w:cs="Times New Roman"/>
                <w:color w:val="000000"/>
                <w:sz w:val="22"/>
                <w:szCs w:val="22"/>
              </w:rPr>
              <w:t>.</w:t>
            </w:r>
          </w:p>
          <w:p w14:paraId="34CAF809" w14:textId="77777777" w:rsidR="007C3E55" w:rsidRDefault="007C3E55">
            <w:pPr>
              <w:rPr>
                <w:rFonts w:ascii="Times New Roman" w:eastAsia="Times New Roman" w:hAnsi="Times New Roman" w:cs="Times New Roman"/>
                <w:color w:val="000000"/>
                <w:sz w:val="22"/>
                <w:szCs w:val="22"/>
              </w:rPr>
            </w:pPr>
          </w:p>
        </w:tc>
        <w:tc>
          <w:tcPr>
            <w:tcW w:w="2736" w:type="dxa"/>
          </w:tcPr>
          <w:p w14:paraId="699A48C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169</w:t>
            </w:r>
          </w:p>
        </w:tc>
      </w:tr>
      <w:tr w:rsidR="007C3E55" w14:paraId="13E00A17" w14:textId="77777777">
        <w:trPr>
          <w:gridAfter w:val="1"/>
          <w:wAfter w:w="3009" w:type="dxa"/>
        </w:trPr>
        <w:tc>
          <w:tcPr>
            <w:tcW w:w="783" w:type="dxa"/>
          </w:tcPr>
          <w:p w14:paraId="64CA5F3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170</w:t>
            </w:r>
          </w:p>
        </w:tc>
        <w:tc>
          <w:tcPr>
            <w:tcW w:w="3009" w:type="dxa"/>
          </w:tcPr>
          <w:p w14:paraId="42B4DCD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F89D01F" w14:textId="77777777" w:rsidR="007C3E55" w:rsidRDefault="00000000">
            <w:pPr>
              <w:rPr>
                <w:rFonts w:ascii="Times New Roman" w:eastAsia="Times New Roman" w:hAnsi="Times New Roman" w:cs="Times New Roman"/>
                <w:color w:val="000000"/>
                <w:sz w:val="22"/>
                <w:szCs w:val="22"/>
              </w:rPr>
            </w:pPr>
            <w:hyperlink r:id="rId763">
              <w:r w:rsidR="00571110">
                <w:rPr>
                  <w:rFonts w:ascii="Times New Roman" w:eastAsia="Times New Roman" w:hAnsi="Times New Roman" w:cs="Times New Roman"/>
                  <w:color w:val="000000"/>
                  <w:sz w:val="22"/>
                  <w:szCs w:val="22"/>
                </w:rPr>
                <w:t>Separations</w:t>
              </w:r>
            </w:hyperlink>
            <w:r w:rsidR="00571110">
              <w:rPr>
                <w:rFonts w:ascii="Times New Roman" w:eastAsia="Times New Roman" w:hAnsi="Times New Roman" w:cs="Times New Roman"/>
                <w:color w:val="000000"/>
                <w:sz w:val="22"/>
                <w:szCs w:val="22"/>
              </w:rPr>
              <w:t>.</w:t>
            </w:r>
          </w:p>
          <w:p w14:paraId="5501F3D3" w14:textId="77777777" w:rsidR="007C3E55" w:rsidRDefault="007C3E55">
            <w:pPr>
              <w:rPr>
                <w:rFonts w:ascii="Times New Roman" w:eastAsia="Times New Roman" w:hAnsi="Times New Roman" w:cs="Times New Roman"/>
                <w:color w:val="000000"/>
                <w:sz w:val="22"/>
                <w:szCs w:val="22"/>
              </w:rPr>
            </w:pPr>
          </w:p>
        </w:tc>
        <w:tc>
          <w:tcPr>
            <w:tcW w:w="2736" w:type="dxa"/>
          </w:tcPr>
          <w:p w14:paraId="46F3D931"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170</w:t>
            </w:r>
          </w:p>
        </w:tc>
      </w:tr>
      <w:tr w:rsidR="007C3E55" w14:paraId="630A553C" w14:textId="77777777">
        <w:trPr>
          <w:gridAfter w:val="1"/>
          <w:wAfter w:w="3009" w:type="dxa"/>
        </w:trPr>
        <w:tc>
          <w:tcPr>
            <w:tcW w:w="783" w:type="dxa"/>
          </w:tcPr>
          <w:p w14:paraId="14EFCD4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171</w:t>
            </w:r>
          </w:p>
        </w:tc>
        <w:tc>
          <w:tcPr>
            <w:tcW w:w="3009" w:type="dxa"/>
          </w:tcPr>
          <w:p w14:paraId="4EA3DE9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F9FE621" w14:textId="77777777" w:rsidR="007C3E55" w:rsidRDefault="00000000">
            <w:pPr>
              <w:rPr>
                <w:rFonts w:ascii="Times New Roman" w:eastAsia="Times New Roman" w:hAnsi="Times New Roman" w:cs="Times New Roman"/>
                <w:color w:val="000000"/>
                <w:sz w:val="22"/>
                <w:szCs w:val="22"/>
              </w:rPr>
            </w:pPr>
            <w:hyperlink r:id="rId764">
              <w:r w:rsidR="00571110">
                <w:rPr>
                  <w:rFonts w:ascii="Times New Roman" w:eastAsia="Times New Roman" w:hAnsi="Times New Roman" w:cs="Times New Roman"/>
                  <w:color w:val="000000"/>
                  <w:sz w:val="22"/>
                  <w:szCs w:val="22"/>
                </w:rPr>
                <w:t>Dissolution</w:t>
              </w:r>
            </w:hyperlink>
            <w:r w:rsidR="00571110">
              <w:rPr>
                <w:rFonts w:ascii="Times New Roman" w:eastAsia="Times New Roman" w:hAnsi="Times New Roman" w:cs="Times New Roman"/>
                <w:color w:val="000000"/>
                <w:sz w:val="22"/>
                <w:szCs w:val="22"/>
              </w:rPr>
              <w:t>.</w:t>
            </w:r>
          </w:p>
          <w:p w14:paraId="344C6990" w14:textId="77777777" w:rsidR="007C3E55" w:rsidRDefault="007C3E55">
            <w:pPr>
              <w:rPr>
                <w:rFonts w:ascii="Times New Roman" w:eastAsia="Times New Roman" w:hAnsi="Times New Roman" w:cs="Times New Roman"/>
                <w:color w:val="000000"/>
                <w:sz w:val="22"/>
                <w:szCs w:val="22"/>
              </w:rPr>
            </w:pPr>
          </w:p>
        </w:tc>
        <w:tc>
          <w:tcPr>
            <w:tcW w:w="2736" w:type="dxa"/>
          </w:tcPr>
          <w:p w14:paraId="727A909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171</w:t>
            </w:r>
          </w:p>
        </w:tc>
      </w:tr>
      <w:tr w:rsidR="007C3E55" w14:paraId="6F44C984" w14:textId="77777777">
        <w:trPr>
          <w:gridAfter w:val="1"/>
          <w:wAfter w:w="3009" w:type="dxa"/>
        </w:trPr>
        <w:tc>
          <w:tcPr>
            <w:tcW w:w="783" w:type="dxa"/>
          </w:tcPr>
          <w:p w14:paraId="1E74D13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172</w:t>
            </w:r>
          </w:p>
        </w:tc>
        <w:tc>
          <w:tcPr>
            <w:tcW w:w="3009" w:type="dxa"/>
          </w:tcPr>
          <w:p w14:paraId="028AEC7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69E87FE" w14:textId="77777777" w:rsidR="007C3E55" w:rsidRDefault="00000000">
            <w:pPr>
              <w:rPr>
                <w:rFonts w:ascii="Times New Roman" w:eastAsia="Times New Roman" w:hAnsi="Times New Roman" w:cs="Times New Roman"/>
                <w:color w:val="000000"/>
                <w:sz w:val="22"/>
                <w:szCs w:val="22"/>
              </w:rPr>
            </w:pPr>
            <w:hyperlink r:id="rId765">
              <w:r w:rsidR="00571110">
                <w:rPr>
                  <w:rFonts w:ascii="Times New Roman" w:eastAsia="Times New Roman" w:hAnsi="Times New Roman" w:cs="Times New Roman"/>
                  <w:color w:val="000000"/>
                  <w:sz w:val="22"/>
                  <w:szCs w:val="22"/>
                </w:rPr>
                <w:t>Supplementary</w:t>
              </w:r>
            </w:hyperlink>
            <w:r w:rsidR="00571110">
              <w:rPr>
                <w:rFonts w:ascii="Times New Roman" w:eastAsia="Times New Roman" w:hAnsi="Times New Roman" w:cs="Times New Roman"/>
                <w:color w:val="000000"/>
                <w:sz w:val="22"/>
                <w:szCs w:val="22"/>
              </w:rPr>
              <w:t>.</w:t>
            </w:r>
          </w:p>
          <w:p w14:paraId="2AD3F14C" w14:textId="77777777" w:rsidR="007C3E55" w:rsidRDefault="007C3E55">
            <w:pPr>
              <w:rPr>
                <w:rFonts w:ascii="Times New Roman" w:eastAsia="Times New Roman" w:hAnsi="Times New Roman" w:cs="Times New Roman"/>
                <w:color w:val="000000"/>
                <w:sz w:val="22"/>
                <w:szCs w:val="22"/>
              </w:rPr>
            </w:pPr>
          </w:p>
        </w:tc>
        <w:tc>
          <w:tcPr>
            <w:tcW w:w="2736" w:type="dxa"/>
          </w:tcPr>
          <w:p w14:paraId="1FDCA8CF"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172</w:t>
            </w:r>
          </w:p>
        </w:tc>
      </w:tr>
      <w:tr w:rsidR="007C3E55" w14:paraId="533E7CA0" w14:textId="77777777">
        <w:trPr>
          <w:gridAfter w:val="1"/>
          <w:wAfter w:w="3009" w:type="dxa"/>
        </w:trPr>
        <w:tc>
          <w:tcPr>
            <w:tcW w:w="11170" w:type="dxa"/>
            <w:gridSpan w:val="4"/>
          </w:tcPr>
          <w:p w14:paraId="3CF3AF42" w14:textId="77777777" w:rsidR="007C3E55" w:rsidRDefault="007C3E55">
            <w:pPr>
              <w:rPr>
                <w:rFonts w:ascii="Times New Roman" w:eastAsia="Times New Roman" w:hAnsi="Times New Roman" w:cs="Times New Roman"/>
                <w:b/>
                <w:color w:val="000000"/>
                <w:sz w:val="22"/>
                <w:szCs w:val="22"/>
              </w:rPr>
            </w:pPr>
          </w:p>
          <w:p w14:paraId="6B975CC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Failure</w:t>
            </w:r>
          </w:p>
          <w:p w14:paraId="28D01EE8" w14:textId="77777777" w:rsidR="007C3E55" w:rsidRDefault="007C3E55">
            <w:pPr>
              <w:rPr>
                <w:rFonts w:ascii="Times New Roman" w:eastAsia="Times New Roman" w:hAnsi="Times New Roman" w:cs="Times New Roman"/>
                <w:b/>
                <w:color w:val="000000"/>
                <w:sz w:val="22"/>
                <w:szCs w:val="22"/>
              </w:rPr>
            </w:pPr>
          </w:p>
        </w:tc>
      </w:tr>
      <w:tr w:rsidR="007C3E55" w14:paraId="5C470FD3" w14:textId="77777777">
        <w:trPr>
          <w:gridAfter w:val="1"/>
          <w:wAfter w:w="3009" w:type="dxa"/>
        </w:trPr>
        <w:tc>
          <w:tcPr>
            <w:tcW w:w="783" w:type="dxa"/>
          </w:tcPr>
          <w:p w14:paraId="1F3FF7D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173</w:t>
            </w:r>
          </w:p>
        </w:tc>
        <w:tc>
          <w:tcPr>
            <w:tcW w:w="3009" w:type="dxa"/>
          </w:tcPr>
          <w:p w14:paraId="7414CF2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D5BB3ED" w14:textId="77777777" w:rsidR="007C3E55" w:rsidRDefault="00000000">
            <w:pPr>
              <w:rPr>
                <w:rFonts w:ascii="Times New Roman" w:eastAsia="Times New Roman" w:hAnsi="Times New Roman" w:cs="Times New Roman"/>
                <w:color w:val="000000"/>
                <w:sz w:val="22"/>
                <w:szCs w:val="22"/>
              </w:rPr>
            </w:pPr>
            <w:hyperlink r:id="rId766">
              <w:r w:rsidR="00571110">
                <w:rPr>
                  <w:rFonts w:ascii="Times New Roman" w:eastAsia="Times New Roman" w:hAnsi="Times New Roman" w:cs="Times New Roman"/>
                  <w:color w:val="000000"/>
                  <w:sz w:val="22"/>
                  <w:szCs w:val="22"/>
                </w:rPr>
                <w:t>Repeal of de-authorisation provisions</w:t>
              </w:r>
            </w:hyperlink>
            <w:r w:rsidR="00571110">
              <w:rPr>
                <w:rFonts w:ascii="Times New Roman" w:eastAsia="Times New Roman" w:hAnsi="Times New Roman" w:cs="Times New Roman"/>
                <w:color w:val="000000"/>
                <w:sz w:val="22"/>
                <w:szCs w:val="22"/>
              </w:rPr>
              <w:t>.</w:t>
            </w:r>
          </w:p>
          <w:p w14:paraId="2212841C" w14:textId="77777777" w:rsidR="007C3E55" w:rsidRDefault="007C3E55">
            <w:pPr>
              <w:rPr>
                <w:rFonts w:ascii="Times New Roman" w:eastAsia="Times New Roman" w:hAnsi="Times New Roman" w:cs="Times New Roman"/>
                <w:color w:val="000000"/>
                <w:sz w:val="22"/>
                <w:szCs w:val="22"/>
              </w:rPr>
            </w:pPr>
          </w:p>
        </w:tc>
        <w:tc>
          <w:tcPr>
            <w:tcW w:w="2736" w:type="dxa"/>
          </w:tcPr>
          <w:p w14:paraId="3B62E70F"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173</w:t>
            </w:r>
          </w:p>
        </w:tc>
      </w:tr>
      <w:tr w:rsidR="007C3E55" w14:paraId="1F2C2B43" w14:textId="77777777">
        <w:trPr>
          <w:gridAfter w:val="1"/>
          <w:wAfter w:w="3009" w:type="dxa"/>
        </w:trPr>
        <w:tc>
          <w:tcPr>
            <w:tcW w:w="783" w:type="dxa"/>
          </w:tcPr>
          <w:p w14:paraId="2D3708A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174</w:t>
            </w:r>
          </w:p>
        </w:tc>
        <w:tc>
          <w:tcPr>
            <w:tcW w:w="3009" w:type="dxa"/>
          </w:tcPr>
          <w:p w14:paraId="335340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BD06046" w14:textId="77777777" w:rsidR="007C3E55" w:rsidRDefault="00000000">
            <w:pPr>
              <w:rPr>
                <w:rFonts w:ascii="Times New Roman" w:eastAsia="Times New Roman" w:hAnsi="Times New Roman" w:cs="Times New Roman"/>
                <w:color w:val="000000"/>
                <w:sz w:val="22"/>
                <w:szCs w:val="22"/>
              </w:rPr>
            </w:pPr>
            <w:hyperlink r:id="rId767">
              <w:r w:rsidR="00571110">
                <w:rPr>
                  <w:rFonts w:ascii="Times New Roman" w:eastAsia="Times New Roman" w:hAnsi="Times New Roman" w:cs="Times New Roman"/>
                  <w:color w:val="000000"/>
                  <w:sz w:val="22"/>
                  <w:szCs w:val="22"/>
                </w:rPr>
                <w:t>Trust special administrators</w:t>
              </w:r>
            </w:hyperlink>
            <w:r w:rsidR="00571110">
              <w:rPr>
                <w:rFonts w:ascii="Times New Roman" w:eastAsia="Times New Roman" w:hAnsi="Times New Roman" w:cs="Times New Roman"/>
                <w:color w:val="000000"/>
                <w:sz w:val="22"/>
                <w:szCs w:val="22"/>
              </w:rPr>
              <w:t>.</w:t>
            </w:r>
          </w:p>
          <w:p w14:paraId="240A23F0" w14:textId="77777777" w:rsidR="007C3E55" w:rsidRDefault="007C3E55">
            <w:pPr>
              <w:rPr>
                <w:rFonts w:ascii="Times New Roman" w:eastAsia="Times New Roman" w:hAnsi="Times New Roman" w:cs="Times New Roman"/>
                <w:color w:val="000000"/>
                <w:sz w:val="22"/>
                <w:szCs w:val="22"/>
              </w:rPr>
            </w:pPr>
          </w:p>
        </w:tc>
        <w:tc>
          <w:tcPr>
            <w:tcW w:w="2736" w:type="dxa"/>
          </w:tcPr>
          <w:p w14:paraId="3411851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174</w:t>
            </w:r>
          </w:p>
        </w:tc>
      </w:tr>
      <w:tr w:rsidR="007C3E55" w14:paraId="2D09E113" w14:textId="77777777">
        <w:trPr>
          <w:gridAfter w:val="1"/>
          <w:wAfter w:w="3009" w:type="dxa"/>
        </w:trPr>
        <w:tc>
          <w:tcPr>
            <w:tcW w:w="783" w:type="dxa"/>
          </w:tcPr>
          <w:p w14:paraId="7C8463A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175</w:t>
            </w:r>
          </w:p>
        </w:tc>
        <w:tc>
          <w:tcPr>
            <w:tcW w:w="3009" w:type="dxa"/>
          </w:tcPr>
          <w:p w14:paraId="7DEF23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A3E5E18" w14:textId="77777777" w:rsidR="007C3E55" w:rsidRDefault="00000000">
            <w:pPr>
              <w:rPr>
                <w:rFonts w:ascii="Times New Roman" w:eastAsia="Times New Roman" w:hAnsi="Times New Roman" w:cs="Times New Roman"/>
                <w:color w:val="000000"/>
                <w:sz w:val="22"/>
                <w:szCs w:val="22"/>
              </w:rPr>
            </w:pPr>
            <w:hyperlink r:id="rId768">
              <w:r w:rsidR="00571110">
                <w:rPr>
                  <w:rFonts w:ascii="Times New Roman" w:eastAsia="Times New Roman" w:hAnsi="Times New Roman" w:cs="Times New Roman"/>
                  <w:color w:val="000000"/>
                  <w:sz w:val="22"/>
                  <w:szCs w:val="22"/>
                </w:rPr>
                <w:t>Objective of trust special administration</w:t>
              </w:r>
            </w:hyperlink>
            <w:r w:rsidR="00571110">
              <w:rPr>
                <w:rFonts w:ascii="Times New Roman" w:eastAsia="Times New Roman" w:hAnsi="Times New Roman" w:cs="Times New Roman"/>
                <w:color w:val="000000"/>
                <w:sz w:val="22"/>
                <w:szCs w:val="22"/>
              </w:rPr>
              <w:t>.</w:t>
            </w:r>
          </w:p>
          <w:p w14:paraId="25ACB615" w14:textId="77777777" w:rsidR="007C3E55" w:rsidRDefault="007C3E55">
            <w:pPr>
              <w:rPr>
                <w:rFonts w:ascii="Times New Roman" w:eastAsia="Times New Roman" w:hAnsi="Times New Roman" w:cs="Times New Roman"/>
                <w:color w:val="000000"/>
                <w:sz w:val="22"/>
                <w:szCs w:val="22"/>
              </w:rPr>
            </w:pPr>
          </w:p>
        </w:tc>
        <w:tc>
          <w:tcPr>
            <w:tcW w:w="2736" w:type="dxa"/>
          </w:tcPr>
          <w:p w14:paraId="6DD204A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175</w:t>
            </w:r>
          </w:p>
        </w:tc>
      </w:tr>
      <w:tr w:rsidR="007C3E55" w14:paraId="68FEEE03" w14:textId="77777777">
        <w:trPr>
          <w:gridAfter w:val="1"/>
          <w:wAfter w:w="3009" w:type="dxa"/>
        </w:trPr>
        <w:tc>
          <w:tcPr>
            <w:tcW w:w="783" w:type="dxa"/>
          </w:tcPr>
          <w:p w14:paraId="6F0C5E5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176</w:t>
            </w:r>
          </w:p>
        </w:tc>
        <w:tc>
          <w:tcPr>
            <w:tcW w:w="3009" w:type="dxa"/>
          </w:tcPr>
          <w:p w14:paraId="488CBBB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A099891" w14:textId="77777777" w:rsidR="007C3E55" w:rsidRDefault="00000000">
            <w:pPr>
              <w:rPr>
                <w:rFonts w:ascii="Times New Roman" w:eastAsia="Times New Roman" w:hAnsi="Times New Roman" w:cs="Times New Roman"/>
                <w:color w:val="000000"/>
                <w:sz w:val="22"/>
                <w:szCs w:val="22"/>
              </w:rPr>
            </w:pPr>
            <w:hyperlink r:id="rId769">
              <w:r w:rsidR="00571110">
                <w:rPr>
                  <w:rFonts w:ascii="Times New Roman" w:eastAsia="Times New Roman" w:hAnsi="Times New Roman" w:cs="Times New Roman"/>
                  <w:color w:val="000000"/>
                  <w:sz w:val="22"/>
                  <w:szCs w:val="22"/>
                </w:rPr>
                <w:t>Procedure etc.</w:t>
              </w:r>
            </w:hyperlink>
          </w:p>
          <w:p w14:paraId="3D2EEB03" w14:textId="77777777" w:rsidR="007C3E55" w:rsidRDefault="007C3E55">
            <w:pPr>
              <w:rPr>
                <w:rFonts w:ascii="Times New Roman" w:eastAsia="Times New Roman" w:hAnsi="Times New Roman" w:cs="Times New Roman"/>
                <w:color w:val="000000"/>
                <w:sz w:val="22"/>
                <w:szCs w:val="22"/>
              </w:rPr>
            </w:pPr>
          </w:p>
        </w:tc>
        <w:tc>
          <w:tcPr>
            <w:tcW w:w="2736" w:type="dxa"/>
          </w:tcPr>
          <w:p w14:paraId="4BFAA0F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176</w:t>
            </w:r>
          </w:p>
        </w:tc>
      </w:tr>
      <w:tr w:rsidR="007C3E55" w14:paraId="369E298B" w14:textId="77777777">
        <w:trPr>
          <w:gridAfter w:val="1"/>
          <w:wAfter w:w="3009" w:type="dxa"/>
        </w:trPr>
        <w:tc>
          <w:tcPr>
            <w:tcW w:w="783" w:type="dxa"/>
          </w:tcPr>
          <w:p w14:paraId="16FDDCB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177</w:t>
            </w:r>
          </w:p>
        </w:tc>
        <w:tc>
          <w:tcPr>
            <w:tcW w:w="3009" w:type="dxa"/>
          </w:tcPr>
          <w:p w14:paraId="2408C9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02C9A22" w14:textId="77777777" w:rsidR="007C3E55" w:rsidRDefault="00000000">
            <w:pPr>
              <w:rPr>
                <w:rFonts w:ascii="Times New Roman" w:eastAsia="Times New Roman" w:hAnsi="Times New Roman" w:cs="Times New Roman"/>
                <w:color w:val="000000"/>
                <w:sz w:val="22"/>
                <w:szCs w:val="22"/>
              </w:rPr>
            </w:pPr>
            <w:hyperlink r:id="rId770">
              <w:r w:rsidR="00571110">
                <w:rPr>
                  <w:rFonts w:ascii="Times New Roman" w:eastAsia="Times New Roman" w:hAnsi="Times New Roman" w:cs="Times New Roman"/>
                  <w:color w:val="000000"/>
                  <w:sz w:val="22"/>
                  <w:szCs w:val="22"/>
                </w:rPr>
                <w:t>Action following final report</w:t>
              </w:r>
            </w:hyperlink>
            <w:r w:rsidR="00571110">
              <w:rPr>
                <w:rFonts w:ascii="Times New Roman" w:eastAsia="Times New Roman" w:hAnsi="Times New Roman" w:cs="Times New Roman"/>
                <w:color w:val="000000"/>
                <w:sz w:val="22"/>
                <w:szCs w:val="22"/>
              </w:rPr>
              <w:t>.</w:t>
            </w:r>
          </w:p>
          <w:p w14:paraId="4A21C000" w14:textId="77777777" w:rsidR="007C3E55" w:rsidRDefault="007C3E55">
            <w:pPr>
              <w:rPr>
                <w:rFonts w:ascii="Times New Roman" w:eastAsia="Times New Roman" w:hAnsi="Times New Roman" w:cs="Times New Roman"/>
                <w:color w:val="000000"/>
                <w:sz w:val="22"/>
                <w:szCs w:val="22"/>
              </w:rPr>
            </w:pPr>
          </w:p>
        </w:tc>
        <w:tc>
          <w:tcPr>
            <w:tcW w:w="2736" w:type="dxa"/>
          </w:tcPr>
          <w:p w14:paraId="0BCF9BF1"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177</w:t>
            </w:r>
          </w:p>
        </w:tc>
      </w:tr>
      <w:tr w:rsidR="007C3E55" w14:paraId="42382C8C" w14:textId="77777777">
        <w:trPr>
          <w:gridAfter w:val="1"/>
          <w:wAfter w:w="3009" w:type="dxa"/>
        </w:trPr>
        <w:tc>
          <w:tcPr>
            <w:tcW w:w="783" w:type="dxa"/>
          </w:tcPr>
          <w:p w14:paraId="6CAC8DC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178</w:t>
            </w:r>
          </w:p>
        </w:tc>
        <w:tc>
          <w:tcPr>
            <w:tcW w:w="3009" w:type="dxa"/>
          </w:tcPr>
          <w:p w14:paraId="32C8657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CEA1D7D" w14:textId="77777777" w:rsidR="007C3E55" w:rsidRDefault="00000000">
            <w:pPr>
              <w:rPr>
                <w:rFonts w:ascii="Times New Roman" w:eastAsia="Times New Roman" w:hAnsi="Times New Roman" w:cs="Times New Roman"/>
                <w:color w:val="000000"/>
                <w:sz w:val="22"/>
                <w:szCs w:val="22"/>
              </w:rPr>
            </w:pPr>
            <w:hyperlink r:id="rId771">
              <w:r w:rsidR="00571110">
                <w:rPr>
                  <w:rFonts w:ascii="Times New Roman" w:eastAsia="Times New Roman" w:hAnsi="Times New Roman" w:cs="Times New Roman"/>
                  <w:color w:val="000000"/>
                  <w:sz w:val="22"/>
                  <w:szCs w:val="22"/>
                </w:rPr>
                <w:t>Sections 174 to 177: supplementary</w:t>
              </w:r>
            </w:hyperlink>
            <w:r w:rsidR="00571110">
              <w:rPr>
                <w:rFonts w:ascii="Times New Roman" w:eastAsia="Times New Roman" w:hAnsi="Times New Roman" w:cs="Times New Roman"/>
                <w:color w:val="000000"/>
                <w:sz w:val="22"/>
                <w:szCs w:val="22"/>
              </w:rPr>
              <w:t>.</w:t>
            </w:r>
          </w:p>
          <w:p w14:paraId="4C7A1D46" w14:textId="77777777" w:rsidR="007C3E55" w:rsidRDefault="007C3E55">
            <w:pPr>
              <w:rPr>
                <w:rFonts w:ascii="Times New Roman" w:eastAsia="Times New Roman" w:hAnsi="Times New Roman" w:cs="Times New Roman"/>
                <w:color w:val="000000"/>
                <w:sz w:val="22"/>
                <w:szCs w:val="22"/>
              </w:rPr>
            </w:pPr>
          </w:p>
        </w:tc>
        <w:tc>
          <w:tcPr>
            <w:tcW w:w="2736" w:type="dxa"/>
          </w:tcPr>
          <w:p w14:paraId="03C1F09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178</w:t>
            </w:r>
          </w:p>
        </w:tc>
      </w:tr>
      <w:tr w:rsidR="007C3E55" w14:paraId="53864820" w14:textId="77777777">
        <w:trPr>
          <w:gridAfter w:val="1"/>
          <w:wAfter w:w="3009" w:type="dxa"/>
        </w:trPr>
        <w:tc>
          <w:tcPr>
            <w:tcW w:w="11170" w:type="dxa"/>
            <w:gridSpan w:val="4"/>
          </w:tcPr>
          <w:p w14:paraId="0011C038" w14:textId="77777777" w:rsidR="007C3E55" w:rsidRDefault="007C3E55">
            <w:pPr>
              <w:rPr>
                <w:rFonts w:ascii="Times New Roman" w:eastAsia="Times New Roman" w:hAnsi="Times New Roman" w:cs="Times New Roman"/>
                <w:b/>
                <w:color w:val="000000"/>
                <w:sz w:val="22"/>
                <w:szCs w:val="22"/>
              </w:rPr>
            </w:pPr>
            <w:bookmarkStart w:id="73" w:name="_2iq8gzs" w:colFirst="0" w:colLast="0"/>
            <w:bookmarkEnd w:id="73"/>
          </w:p>
          <w:p w14:paraId="4407D12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Abolition of NHS trusts</w:t>
            </w:r>
          </w:p>
          <w:p w14:paraId="7AEF9078" w14:textId="77777777" w:rsidR="007C3E55" w:rsidRDefault="007C3E55">
            <w:pPr>
              <w:rPr>
                <w:rFonts w:ascii="Times New Roman" w:eastAsia="Times New Roman" w:hAnsi="Times New Roman" w:cs="Times New Roman"/>
                <w:b/>
                <w:color w:val="000000"/>
                <w:sz w:val="22"/>
                <w:szCs w:val="22"/>
              </w:rPr>
            </w:pPr>
          </w:p>
        </w:tc>
      </w:tr>
      <w:tr w:rsidR="007C3E55" w14:paraId="529C574D" w14:textId="77777777">
        <w:trPr>
          <w:gridAfter w:val="1"/>
          <w:wAfter w:w="3009" w:type="dxa"/>
        </w:trPr>
        <w:tc>
          <w:tcPr>
            <w:tcW w:w="783" w:type="dxa"/>
          </w:tcPr>
          <w:p w14:paraId="6189C94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179</w:t>
            </w:r>
          </w:p>
        </w:tc>
        <w:tc>
          <w:tcPr>
            <w:tcW w:w="3009" w:type="dxa"/>
          </w:tcPr>
          <w:p w14:paraId="7DFB272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719906F" w14:textId="77777777" w:rsidR="007C3E55" w:rsidRDefault="00000000">
            <w:pPr>
              <w:rPr>
                <w:rFonts w:ascii="Times New Roman" w:eastAsia="Times New Roman" w:hAnsi="Times New Roman" w:cs="Times New Roman"/>
                <w:color w:val="000000"/>
                <w:sz w:val="22"/>
                <w:szCs w:val="22"/>
              </w:rPr>
            </w:pPr>
            <w:hyperlink r:id="rId772">
              <w:r w:rsidR="00571110">
                <w:rPr>
                  <w:rFonts w:ascii="Times New Roman" w:eastAsia="Times New Roman" w:hAnsi="Times New Roman" w:cs="Times New Roman"/>
                  <w:color w:val="000000"/>
                  <w:sz w:val="22"/>
                  <w:szCs w:val="22"/>
                </w:rPr>
                <w:t>Abolition of NHS trusts in England</w:t>
              </w:r>
            </w:hyperlink>
            <w:r w:rsidR="00571110">
              <w:rPr>
                <w:rFonts w:ascii="Times New Roman" w:eastAsia="Times New Roman" w:hAnsi="Times New Roman" w:cs="Times New Roman"/>
                <w:color w:val="000000"/>
                <w:sz w:val="22"/>
                <w:szCs w:val="22"/>
              </w:rPr>
              <w:t>.</w:t>
            </w:r>
          </w:p>
          <w:p w14:paraId="1AC6ABA6" w14:textId="77777777" w:rsidR="007C3E55" w:rsidRDefault="007C3E55">
            <w:pPr>
              <w:rPr>
                <w:rFonts w:ascii="Times New Roman" w:eastAsia="Times New Roman" w:hAnsi="Times New Roman" w:cs="Times New Roman"/>
                <w:color w:val="000000"/>
                <w:sz w:val="22"/>
                <w:szCs w:val="22"/>
              </w:rPr>
            </w:pPr>
          </w:p>
        </w:tc>
        <w:tc>
          <w:tcPr>
            <w:tcW w:w="2736" w:type="dxa"/>
          </w:tcPr>
          <w:p w14:paraId="52B3B10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179</w:t>
            </w:r>
          </w:p>
        </w:tc>
      </w:tr>
      <w:tr w:rsidR="007C3E55" w14:paraId="44710695" w14:textId="77777777">
        <w:trPr>
          <w:gridAfter w:val="1"/>
          <w:wAfter w:w="3009" w:type="dxa"/>
        </w:trPr>
        <w:tc>
          <w:tcPr>
            <w:tcW w:w="783" w:type="dxa"/>
          </w:tcPr>
          <w:p w14:paraId="52CE106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180</w:t>
            </w:r>
          </w:p>
        </w:tc>
        <w:tc>
          <w:tcPr>
            <w:tcW w:w="3009" w:type="dxa"/>
          </w:tcPr>
          <w:p w14:paraId="4658C4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684627E" w14:textId="77777777" w:rsidR="007C3E55" w:rsidRDefault="00000000">
            <w:pPr>
              <w:rPr>
                <w:rFonts w:ascii="Times New Roman" w:eastAsia="Times New Roman" w:hAnsi="Times New Roman" w:cs="Times New Roman"/>
                <w:color w:val="000000"/>
                <w:sz w:val="22"/>
                <w:szCs w:val="22"/>
              </w:rPr>
            </w:pPr>
            <w:hyperlink r:id="rId773">
              <w:r w:rsidR="00571110">
                <w:rPr>
                  <w:rFonts w:ascii="Times New Roman" w:eastAsia="Times New Roman" w:hAnsi="Times New Roman" w:cs="Times New Roman"/>
                  <w:color w:val="000000"/>
                  <w:sz w:val="22"/>
                  <w:szCs w:val="22"/>
                </w:rPr>
                <w:t>Repeal of provisions on authorisation for NHS foundation trusts</w:t>
              </w:r>
            </w:hyperlink>
            <w:r w:rsidR="00571110">
              <w:rPr>
                <w:rFonts w:ascii="Times New Roman" w:eastAsia="Times New Roman" w:hAnsi="Times New Roman" w:cs="Times New Roman"/>
                <w:color w:val="000000"/>
                <w:sz w:val="22"/>
                <w:szCs w:val="22"/>
              </w:rPr>
              <w:t>.</w:t>
            </w:r>
          </w:p>
          <w:p w14:paraId="2FC35550" w14:textId="77777777" w:rsidR="007C3E55" w:rsidRDefault="007C3E55">
            <w:pPr>
              <w:rPr>
                <w:rFonts w:ascii="Times New Roman" w:eastAsia="Times New Roman" w:hAnsi="Times New Roman" w:cs="Times New Roman"/>
                <w:color w:val="000000"/>
                <w:sz w:val="22"/>
                <w:szCs w:val="22"/>
              </w:rPr>
            </w:pPr>
          </w:p>
        </w:tc>
        <w:tc>
          <w:tcPr>
            <w:tcW w:w="2736" w:type="dxa"/>
          </w:tcPr>
          <w:p w14:paraId="73ACBA3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180</w:t>
            </w:r>
          </w:p>
        </w:tc>
      </w:tr>
      <w:tr w:rsidR="007C3E55" w14:paraId="3900442A" w14:textId="77777777">
        <w:trPr>
          <w:gridAfter w:val="1"/>
          <w:wAfter w:w="3009" w:type="dxa"/>
        </w:trPr>
        <w:tc>
          <w:tcPr>
            <w:tcW w:w="11170" w:type="dxa"/>
            <w:gridSpan w:val="4"/>
          </w:tcPr>
          <w:p w14:paraId="3F164EEE" w14:textId="77777777" w:rsidR="007C3E55" w:rsidRDefault="007C3E55">
            <w:pPr>
              <w:jc w:val="center"/>
              <w:rPr>
                <w:rFonts w:ascii="Times New Roman" w:eastAsia="Times New Roman" w:hAnsi="Times New Roman" w:cs="Times New Roman"/>
                <w:b/>
                <w:color w:val="000000"/>
                <w:sz w:val="22"/>
                <w:szCs w:val="22"/>
                <w:u w:val="single"/>
              </w:rPr>
            </w:pPr>
          </w:p>
          <w:p w14:paraId="55DEE14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5 Public involvement and local government</w:t>
            </w:r>
          </w:p>
          <w:p w14:paraId="6274E19E"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1C7FB835" w14:textId="77777777">
        <w:trPr>
          <w:gridAfter w:val="1"/>
          <w:wAfter w:w="3009" w:type="dxa"/>
        </w:trPr>
        <w:tc>
          <w:tcPr>
            <w:tcW w:w="11170" w:type="dxa"/>
            <w:gridSpan w:val="4"/>
          </w:tcPr>
          <w:p w14:paraId="5A43C9F6" w14:textId="77777777" w:rsidR="007C3E55" w:rsidRDefault="007C3E55">
            <w:pPr>
              <w:jc w:val="center"/>
              <w:rPr>
                <w:rFonts w:ascii="Times New Roman" w:eastAsia="Times New Roman" w:hAnsi="Times New Roman" w:cs="Times New Roman"/>
                <w:b/>
                <w:color w:val="000000"/>
                <w:sz w:val="22"/>
                <w:szCs w:val="22"/>
                <w:u w:val="single"/>
              </w:rPr>
            </w:pPr>
          </w:p>
          <w:p w14:paraId="75A7BFE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1 Public involvement</w:t>
            </w:r>
          </w:p>
          <w:p w14:paraId="3F78E897"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0B44F84F" w14:textId="77777777">
        <w:trPr>
          <w:gridAfter w:val="1"/>
          <w:wAfter w:w="3009" w:type="dxa"/>
        </w:trPr>
        <w:tc>
          <w:tcPr>
            <w:tcW w:w="11170" w:type="dxa"/>
            <w:gridSpan w:val="4"/>
          </w:tcPr>
          <w:p w14:paraId="6ACA8A70" w14:textId="77777777" w:rsidR="007C3E55" w:rsidRDefault="007C3E55">
            <w:pPr>
              <w:jc w:val="center"/>
              <w:rPr>
                <w:rFonts w:ascii="Times New Roman" w:eastAsia="Times New Roman" w:hAnsi="Times New Roman" w:cs="Times New Roman"/>
                <w:b/>
                <w:color w:val="000000"/>
                <w:sz w:val="22"/>
                <w:szCs w:val="22"/>
                <w:u w:val="single"/>
              </w:rPr>
            </w:pPr>
          </w:p>
          <w:p w14:paraId="772DEBF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Healthwatch England</w:t>
            </w:r>
          </w:p>
          <w:p w14:paraId="37C13CC4"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666CD287" w14:textId="77777777">
        <w:trPr>
          <w:gridAfter w:val="1"/>
          <w:wAfter w:w="3009" w:type="dxa"/>
        </w:trPr>
        <w:tc>
          <w:tcPr>
            <w:tcW w:w="783" w:type="dxa"/>
          </w:tcPr>
          <w:p w14:paraId="6FF69EA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181</w:t>
            </w:r>
          </w:p>
        </w:tc>
        <w:tc>
          <w:tcPr>
            <w:tcW w:w="3009" w:type="dxa"/>
          </w:tcPr>
          <w:p w14:paraId="633150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5DAAA6B" w14:textId="77777777" w:rsidR="007C3E55" w:rsidRDefault="00000000">
            <w:pPr>
              <w:rPr>
                <w:rFonts w:ascii="Times New Roman" w:eastAsia="Times New Roman" w:hAnsi="Times New Roman" w:cs="Times New Roman"/>
                <w:color w:val="000000"/>
                <w:sz w:val="22"/>
                <w:szCs w:val="22"/>
              </w:rPr>
            </w:pPr>
            <w:hyperlink r:id="rId774">
              <w:r w:rsidR="00571110">
                <w:rPr>
                  <w:rFonts w:ascii="Times New Roman" w:eastAsia="Times New Roman" w:hAnsi="Times New Roman" w:cs="Times New Roman"/>
                  <w:color w:val="000000"/>
                  <w:sz w:val="22"/>
                  <w:szCs w:val="22"/>
                </w:rPr>
                <w:t>Healthwatch England</w:t>
              </w:r>
            </w:hyperlink>
          </w:p>
          <w:p w14:paraId="60C8B4D1" w14:textId="77777777" w:rsidR="007C3E55" w:rsidRDefault="007C3E55">
            <w:pPr>
              <w:rPr>
                <w:rFonts w:ascii="Times New Roman" w:eastAsia="Times New Roman" w:hAnsi="Times New Roman" w:cs="Times New Roman"/>
                <w:color w:val="000000"/>
                <w:sz w:val="22"/>
                <w:szCs w:val="22"/>
              </w:rPr>
            </w:pPr>
          </w:p>
        </w:tc>
        <w:tc>
          <w:tcPr>
            <w:tcW w:w="2736" w:type="dxa"/>
          </w:tcPr>
          <w:p w14:paraId="0ECDB0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181</w:t>
            </w:r>
          </w:p>
          <w:p w14:paraId="03EAEC03" w14:textId="77777777" w:rsidR="007C3E55" w:rsidRDefault="007C3E55">
            <w:pPr>
              <w:rPr>
                <w:rFonts w:ascii="Times New Roman" w:eastAsia="Times New Roman" w:hAnsi="Times New Roman" w:cs="Times New Roman"/>
                <w:color w:val="000000"/>
                <w:sz w:val="22"/>
                <w:szCs w:val="22"/>
              </w:rPr>
            </w:pPr>
          </w:p>
        </w:tc>
      </w:tr>
      <w:tr w:rsidR="007C3E55" w14:paraId="369074FC" w14:textId="77777777">
        <w:trPr>
          <w:gridAfter w:val="1"/>
          <w:wAfter w:w="3009" w:type="dxa"/>
        </w:trPr>
        <w:tc>
          <w:tcPr>
            <w:tcW w:w="11170" w:type="dxa"/>
            <w:gridSpan w:val="4"/>
          </w:tcPr>
          <w:p w14:paraId="77D58205" w14:textId="77777777" w:rsidR="007C3E55" w:rsidRDefault="007C3E55">
            <w:pPr>
              <w:rPr>
                <w:rFonts w:ascii="Times New Roman" w:eastAsia="Times New Roman" w:hAnsi="Times New Roman" w:cs="Times New Roman"/>
                <w:b/>
                <w:color w:val="000000"/>
                <w:sz w:val="22"/>
                <w:szCs w:val="22"/>
              </w:rPr>
            </w:pPr>
          </w:p>
          <w:p w14:paraId="54E9F91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Local Healthwatch organisations</w:t>
            </w:r>
          </w:p>
          <w:p w14:paraId="2F06E51E" w14:textId="77777777" w:rsidR="007C3E55" w:rsidRDefault="007C3E55">
            <w:pPr>
              <w:rPr>
                <w:rFonts w:ascii="Times New Roman" w:eastAsia="Times New Roman" w:hAnsi="Times New Roman" w:cs="Times New Roman"/>
                <w:b/>
                <w:color w:val="000000"/>
                <w:sz w:val="22"/>
                <w:szCs w:val="22"/>
              </w:rPr>
            </w:pPr>
          </w:p>
        </w:tc>
      </w:tr>
      <w:tr w:rsidR="007C3E55" w14:paraId="6D9720FE" w14:textId="77777777">
        <w:trPr>
          <w:gridAfter w:val="1"/>
          <w:wAfter w:w="3009" w:type="dxa"/>
        </w:trPr>
        <w:tc>
          <w:tcPr>
            <w:tcW w:w="783" w:type="dxa"/>
          </w:tcPr>
          <w:p w14:paraId="5EE4AD2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182</w:t>
            </w:r>
          </w:p>
        </w:tc>
        <w:tc>
          <w:tcPr>
            <w:tcW w:w="3009" w:type="dxa"/>
          </w:tcPr>
          <w:p w14:paraId="05D3A7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3CFCC21" w14:textId="77777777" w:rsidR="007C3E55" w:rsidRDefault="00000000">
            <w:pPr>
              <w:rPr>
                <w:rFonts w:ascii="Times New Roman" w:eastAsia="Times New Roman" w:hAnsi="Times New Roman" w:cs="Times New Roman"/>
                <w:color w:val="000000"/>
                <w:sz w:val="22"/>
                <w:szCs w:val="22"/>
              </w:rPr>
            </w:pPr>
            <w:hyperlink r:id="rId775">
              <w:r w:rsidR="00571110">
                <w:rPr>
                  <w:rFonts w:ascii="Times New Roman" w:eastAsia="Times New Roman" w:hAnsi="Times New Roman" w:cs="Times New Roman"/>
                  <w:color w:val="000000"/>
                  <w:sz w:val="22"/>
                  <w:szCs w:val="22"/>
                </w:rPr>
                <w:t>Activities relating to local care services</w:t>
              </w:r>
            </w:hyperlink>
            <w:r w:rsidR="00571110">
              <w:rPr>
                <w:rFonts w:ascii="Times New Roman" w:eastAsia="Times New Roman" w:hAnsi="Times New Roman" w:cs="Times New Roman"/>
                <w:color w:val="000000"/>
                <w:sz w:val="22"/>
                <w:szCs w:val="22"/>
              </w:rPr>
              <w:t>.</w:t>
            </w:r>
          </w:p>
          <w:p w14:paraId="75D6C3C9" w14:textId="77777777" w:rsidR="007C3E55" w:rsidRDefault="007C3E55">
            <w:pPr>
              <w:rPr>
                <w:rFonts w:ascii="Times New Roman" w:eastAsia="Times New Roman" w:hAnsi="Times New Roman" w:cs="Times New Roman"/>
                <w:color w:val="000000"/>
                <w:sz w:val="22"/>
                <w:szCs w:val="22"/>
              </w:rPr>
            </w:pPr>
          </w:p>
        </w:tc>
        <w:tc>
          <w:tcPr>
            <w:tcW w:w="2736" w:type="dxa"/>
          </w:tcPr>
          <w:p w14:paraId="4B21DFE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182</w:t>
            </w:r>
          </w:p>
        </w:tc>
      </w:tr>
      <w:tr w:rsidR="007C3E55" w14:paraId="570A6C26" w14:textId="77777777">
        <w:trPr>
          <w:gridAfter w:val="1"/>
          <w:wAfter w:w="3009" w:type="dxa"/>
        </w:trPr>
        <w:tc>
          <w:tcPr>
            <w:tcW w:w="783" w:type="dxa"/>
          </w:tcPr>
          <w:p w14:paraId="59D9911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183</w:t>
            </w:r>
          </w:p>
        </w:tc>
        <w:tc>
          <w:tcPr>
            <w:tcW w:w="3009" w:type="dxa"/>
          </w:tcPr>
          <w:p w14:paraId="0A9FA0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8D0DE7A" w14:textId="77777777" w:rsidR="007C3E55" w:rsidRDefault="00000000">
            <w:pPr>
              <w:rPr>
                <w:rFonts w:ascii="Times New Roman" w:eastAsia="Times New Roman" w:hAnsi="Times New Roman" w:cs="Times New Roman"/>
                <w:color w:val="000000"/>
                <w:sz w:val="22"/>
                <w:szCs w:val="22"/>
              </w:rPr>
            </w:pPr>
            <w:hyperlink r:id="rId776">
              <w:r w:rsidR="00571110">
                <w:rPr>
                  <w:rFonts w:ascii="Times New Roman" w:eastAsia="Times New Roman" w:hAnsi="Times New Roman" w:cs="Times New Roman"/>
                  <w:color w:val="000000"/>
                  <w:sz w:val="22"/>
                  <w:szCs w:val="22"/>
                </w:rPr>
                <w:t>Local authority arrangements</w:t>
              </w:r>
            </w:hyperlink>
            <w:r w:rsidR="00571110">
              <w:rPr>
                <w:rFonts w:ascii="Times New Roman" w:eastAsia="Times New Roman" w:hAnsi="Times New Roman" w:cs="Times New Roman"/>
                <w:color w:val="000000"/>
                <w:sz w:val="22"/>
                <w:szCs w:val="22"/>
              </w:rPr>
              <w:t>.</w:t>
            </w:r>
          </w:p>
          <w:p w14:paraId="6FF3B905" w14:textId="77777777" w:rsidR="007C3E55" w:rsidRDefault="007C3E55">
            <w:pPr>
              <w:rPr>
                <w:rFonts w:ascii="Times New Roman" w:eastAsia="Times New Roman" w:hAnsi="Times New Roman" w:cs="Times New Roman"/>
                <w:color w:val="000000"/>
                <w:sz w:val="22"/>
                <w:szCs w:val="22"/>
              </w:rPr>
            </w:pPr>
          </w:p>
        </w:tc>
        <w:tc>
          <w:tcPr>
            <w:tcW w:w="2736" w:type="dxa"/>
          </w:tcPr>
          <w:p w14:paraId="740DF8B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183</w:t>
            </w:r>
          </w:p>
        </w:tc>
      </w:tr>
      <w:tr w:rsidR="007C3E55" w14:paraId="23982DF5" w14:textId="77777777">
        <w:trPr>
          <w:gridAfter w:val="1"/>
          <w:wAfter w:w="3009" w:type="dxa"/>
        </w:trPr>
        <w:tc>
          <w:tcPr>
            <w:tcW w:w="783" w:type="dxa"/>
          </w:tcPr>
          <w:p w14:paraId="45E3E38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184</w:t>
            </w:r>
          </w:p>
        </w:tc>
        <w:tc>
          <w:tcPr>
            <w:tcW w:w="3009" w:type="dxa"/>
          </w:tcPr>
          <w:p w14:paraId="529C268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B7DFDC0" w14:textId="77777777" w:rsidR="007C3E55" w:rsidRDefault="00000000">
            <w:pPr>
              <w:rPr>
                <w:rFonts w:ascii="Times New Roman" w:eastAsia="Times New Roman" w:hAnsi="Times New Roman" w:cs="Times New Roman"/>
                <w:color w:val="000000"/>
                <w:sz w:val="22"/>
                <w:szCs w:val="22"/>
              </w:rPr>
            </w:pPr>
            <w:hyperlink r:id="rId777">
              <w:r w:rsidR="00571110">
                <w:rPr>
                  <w:rFonts w:ascii="Times New Roman" w:eastAsia="Times New Roman" w:hAnsi="Times New Roman" w:cs="Times New Roman"/>
                  <w:color w:val="000000"/>
                  <w:sz w:val="22"/>
                  <w:szCs w:val="22"/>
                </w:rPr>
                <w:t>Local arrangements: power to make further provision</w:t>
              </w:r>
            </w:hyperlink>
            <w:r w:rsidR="00571110">
              <w:rPr>
                <w:rFonts w:ascii="Times New Roman" w:eastAsia="Times New Roman" w:hAnsi="Times New Roman" w:cs="Times New Roman"/>
                <w:color w:val="000000"/>
                <w:sz w:val="22"/>
                <w:szCs w:val="22"/>
              </w:rPr>
              <w:t>.</w:t>
            </w:r>
          </w:p>
          <w:p w14:paraId="3B7C9541" w14:textId="77777777" w:rsidR="007C3E55" w:rsidRDefault="007C3E55">
            <w:pPr>
              <w:rPr>
                <w:rFonts w:ascii="Times New Roman" w:eastAsia="Times New Roman" w:hAnsi="Times New Roman" w:cs="Times New Roman"/>
                <w:color w:val="000000"/>
                <w:sz w:val="22"/>
                <w:szCs w:val="22"/>
              </w:rPr>
            </w:pPr>
          </w:p>
        </w:tc>
        <w:tc>
          <w:tcPr>
            <w:tcW w:w="2736" w:type="dxa"/>
          </w:tcPr>
          <w:p w14:paraId="3576A4A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184</w:t>
            </w:r>
          </w:p>
        </w:tc>
      </w:tr>
      <w:tr w:rsidR="007C3E55" w14:paraId="456EC739" w14:textId="77777777">
        <w:trPr>
          <w:gridAfter w:val="1"/>
          <w:wAfter w:w="3009" w:type="dxa"/>
        </w:trPr>
        <w:tc>
          <w:tcPr>
            <w:tcW w:w="783" w:type="dxa"/>
          </w:tcPr>
          <w:p w14:paraId="2027D0D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185</w:t>
            </w:r>
          </w:p>
        </w:tc>
        <w:tc>
          <w:tcPr>
            <w:tcW w:w="3009" w:type="dxa"/>
          </w:tcPr>
          <w:p w14:paraId="3282C0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D1977FC" w14:textId="77777777" w:rsidR="007C3E55" w:rsidRDefault="00000000">
            <w:pPr>
              <w:rPr>
                <w:rFonts w:ascii="Times New Roman" w:eastAsia="Times New Roman" w:hAnsi="Times New Roman" w:cs="Times New Roman"/>
                <w:color w:val="000000"/>
                <w:sz w:val="22"/>
                <w:szCs w:val="22"/>
              </w:rPr>
            </w:pPr>
            <w:hyperlink r:id="rId778">
              <w:r w:rsidR="00571110">
                <w:rPr>
                  <w:rFonts w:ascii="Times New Roman" w:eastAsia="Times New Roman" w:hAnsi="Times New Roman" w:cs="Times New Roman"/>
                  <w:color w:val="000000"/>
                  <w:sz w:val="22"/>
                  <w:szCs w:val="22"/>
                </w:rPr>
                <w:t>Independent advocacy services</w:t>
              </w:r>
            </w:hyperlink>
            <w:r w:rsidR="00571110">
              <w:rPr>
                <w:rFonts w:ascii="Times New Roman" w:eastAsia="Times New Roman" w:hAnsi="Times New Roman" w:cs="Times New Roman"/>
                <w:color w:val="000000"/>
                <w:sz w:val="22"/>
                <w:szCs w:val="22"/>
              </w:rPr>
              <w:t>.</w:t>
            </w:r>
          </w:p>
          <w:p w14:paraId="351CE919" w14:textId="77777777" w:rsidR="007C3E55" w:rsidRDefault="007C3E55">
            <w:pPr>
              <w:rPr>
                <w:rFonts w:ascii="Times New Roman" w:eastAsia="Times New Roman" w:hAnsi="Times New Roman" w:cs="Times New Roman"/>
                <w:color w:val="000000"/>
                <w:sz w:val="22"/>
                <w:szCs w:val="22"/>
              </w:rPr>
            </w:pPr>
          </w:p>
        </w:tc>
        <w:tc>
          <w:tcPr>
            <w:tcW w:w="2736" w:type="dxa"/>
          </w:tcPr>
          <w:p w14:paraId="312722C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185</w:t>
            </w:r>
          </w:p>
        </w:tc>
      </w:tr>
      <w:tr w:rsidR="007C3E55" w14:paraId="1C198F9B" w14:textId="77777777">
        <w:trPr>
          <w:gridAfter w:val="1"/>
          <w:wAfter w:w="3009" w:type="dxa"/>
        </w:trPr>
        <w:tc>
          <w:tcPr>
            <w:tcW w:w="783" w:type="dxa"/>
          </w:tcPr>
          <w:p w14:paraId="45DDAAC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186</w:t>
            </w:r>
          </w:p>
        </w:tc>
        <w:tc>
          <w:tcPr>
            <w:tcW w:w="3009" w:type="dxa"/>
          </w:tcPr>
          <w:p w14:paraId="63EC67C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F5744CA" w14:textId="77777777" w:rsidR="007C3E55" w:rsidRDefault="00000000">
            <w:pPr>
              <w:rPr>
                <w:rFonts w:ascii="Times New Roman" w:eastAsia="Times New Roman" w:hAnsi="Times New Roman" w:cs="Times New Roman"/>
                <w:color w:val="000000"/>
                <w:sz w:val="22"/>
                <w:szCs w:val="22"/>
              </w:rPr>
            </w:pPr>
            <w:hyperlink r:id="rId779">
              <w:r w:rsidR="00571110">
                <w:rPr>
                  <w:rFonts w:ascii="Times New Roman" w:eastAsia="Times New Roman" w:hAnsi="Times New Roman" w:cs="Times New Roman"/>
                  <w:color w:val="000000"/>
                  <w:sz w:val="22"/>
                  <w:szCs w:val="22"/>
                </w:rPr>
                <w:t>Requests, rights of entry and referrals</w:t>
              </w:r>
            </w:hyperlink>
            <w:r w:rsidR="00571110">
              <w:rPr>
                <w:rFonts w:ascii="Times New Roman" w:eastAsia="Times New Roman" w:hAnsi="Times New Roman" w:cs="Times New Roman"/>
                <w:color w:val="000000"/>
                <w:sz w:val="22"/>
                <w:szCs w:val="22"/>
              </w:rPr>
              <w:t>.</w:t>
            </w:r>
          </w:p>
          <w:p w14:paraId="51F6FC5B" w14:textId="77777777" w:rsidR="007C3E55" w:rsidRDefault="007C3E55">
            <w:pPr>
              <w:rPr>
                <w:rFonts w:ascii="Times New Roman" w:eastAsia="Times New Roman" w:hAnsi="Times New Roman" w:cs="Times New Roman"/>
                <w:color w:val="000000"/>
                <w:sz w:val="22"/>
                <w:szCs w:val="22"/>
              </w:rPr>
            </w:pPr>
          </w:p>
        </w:tc>
        <w:tc>
          <w:tcPr>
            <w:tcW w:w="2736" w:type="dxa"/>
          </w:tcPr>
          <w:p w14:paraId="0B3C1C6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186</w:t>
            </w:r>
          </w:p>
        </w:tc>
      </w:tr>
      <w:tr w:rsidR="007C3E55" w14:paraId="3FCDEC2C" w14:textId="77777777">
        <w:trPr>
          <w:gridAfter w:val="1"/>
          <w:wAfter w:w="3009" w:type="dxa"/>
        </w:trPr>
        <w:tc>
          <w:tcPr>
            <w:tcW w:w="783" w:type="dxa"/>
          </w:tcPr>
          <w:p w14:paraId="1BA6E30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187</w:t>
            </w:r>
          </w:p>
        </w:tc>
        <w:tc>
          <w:tcPr>
            <w:tcW w:w="3009" w:type="dxa"/>
          </w:tcPr>
          <w:p w14:paraId="6C608C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F06D869" w14:textId="77777777" w:rsidR="007C3E55" w:rsidRDefault="00000000">
            <w:pPr>
              <w:rPr>
                <w:rFonts w:ascii="Times New Roman" w:eastAsia="Times New Roman" w:hAnsi="Times New Roman" w:cs="Times New Roman"/>
                <w:color w:val="000000"/>
                <w:sz w:val="22"/>
                <w:szCs w:val="22"/>
              </w:rPr>
            </w:pPr>
            <w:hyperlink r:id="rId780">
              <w:r w:rsidR="00571110">
                <w:rPr>
                  <w:rFonts w:ascii="Times New Roman" w:eastAsia="Times New Roman" w:hAnsi="Times New Roman" w:cs="Times New Roman"/>
                  <w:color w:val="000000"/>
                  <w:sz w:val="22"/>
                  <w:szCs w:val="22"/>
                </w:rPr>
                <w:t>Annual reports</w:t>
              </w:r>
            </w:hyperlink>
            <w:r w:rsidR="00571110">
              <w:rPr>
                <w:rFonts w:ascii="Times New Roman" w:eastAsia="Times New Roman" w:hAnsi="Times New Roman" w:cs="Times New Roman"/>
                <w:color w:val="000000"/>
                <w:sz w:val="22"/>
                <w:szCs w:val="22"/>
              </w:rPr>
              <w:t>.</w:t>
            </w:r>
          </w:p>
          <w:p w14:paraId="54A90DAF" w14:textId="77777777" w:rsidR="007C3E55" w:rsidRDefault="007C3E55">
            <w:pPr>
              <w:rPr>
                <w:rFonts w:ascii="Times New Roman" w:eastAsia="Times New Roman" w:hAnsi="Times New Roman" w:cs="Times New Roman"/>
                <w:color w:val="000000"/>
                <w:sz w:val="22"/>
                <w:szCs w:val="22"/>
              </w:rPr>
            </w:pPr>
          </w:p>
        </w:tc>
        <w:tc>
          <w:tcPr>
            <w:tcW w:w="2736" w:type="dxa"/>
          </w:tcPr>
          <w:p w14:paraId="747ECEB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187</w:t>
            </w:r>
          </w:p>
        </w:tc>
      </w:tr>
      <w:tr w:rsidR="007C3E55" w14:paraId="17B7DBB4" w14:textId="77777777">
        <w:trPr>
          <w:gridAfter w:val="1"/>
          <w:wAfter w:w="3009" w:type="dxa"/>
        </w:trPr>
        <w:tc>
          <w:tcPr>
            <w:tcW w:w="783" w:type="dxa"/>
          </w:tcPr>
          <w:p w14:paraId="59EA20C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188</w:t>
            </w:r>
          </w:p>
        </w:tc>
        <w:tc>
          <w:tcPr>
            <w:tcW w:w="3009" w:type="dxa"/>
          </w:tcPr>
          <w:p w14:paraId="05F89FD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E185591" w14:textId="77777777" w:rsidR="007C3E55" w:rsidRDefault="00000000">
            <w:pPr>
              <w:rPr>
                <w:rFonts w:ascii="Times New Roman" w:eastAsia="Times New Roman" w:hAnsi="Times New Roman" w:cs="Times New Roman"/>
                <w:color w:val="000000"/>
                <w:sz w:val="22"/>
                <w:szCs w:val="22"/>
              </w:rPr>
            </w:pPr>
            <w:hyperlink r:id="rId781">
              <w:r w:rsidR="00571110">
                <w:rPr>
                  <w:rFonts w:ascii="Times New Roman" w:eastAsia="Times New Roman" w:hAnsi="Times New Roman" w:cs="Times New Roman"/>
                  <w:color w:val="000000"/>
                  <w:sz w:val="22"/>
                  <w:szCs w:val="22"/>
                </w:rPr>
                <w:t>Transitional arrangements</w:t>
              </w:r>
            </w:hyperlink>
            <w:r w:rsidR="00571110">
              <w:rPr>
                <w:rFonts w:ascii="Times New Roman" w:eastAsia="Times New Roman" w:hAnsi="Times New Roman" w:cs="Times New Roman"/>
                <w:color w:val="000000"/>
                <w:sz w:val="22"/>
                <w:szCs w:val="22"/>
              </w:rPr>
              <w:t>.</w:t>
            </w:r>
          </w:p>
          <w:p w14:paraId="76977570" w14:textId="77777777" w:rsidR="007C3E55" w:rsidRDefault="007C3E55">
            <w:pPr>
              <w:rPr>
                <w:rFonts w:ascii="Times New Roman" w:eastAsia="Times New Roman" w:hAnsi="Times New Roman" w:cs="Times New Roman"/>
                <w:color w:val="000000"/>
                <w:sz w:val="22"/>
                <w:szCs w:val="22"/>
              </w:rPr>
            </w:pPr>
          </w:p>
        </w:tc>
        <w:tc>
          <w:tcPr>
            <w:tcW w:w="2736" w:type="dxa"/>
          </w:tcPr>
          <w:p w14:paraId="2B813AC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188</w:t>
            </w:r>
          </w:p>
        </w:tc>
      </w:tr>
      <w:tr w:rsidR="007C3E55" w14:paraId="080EF24D" w14:textId="77777777">
        <w:trPr>
          <w:gridAfter w:val="1"/>
          <w:wAfter w:w="3009" w:type="dxa"/>
        </w:trPr>
        <w:tc>
          <w:tcPr>
            <w:tcW w:w="783" w:type="dxa"/>
          </w:tcPr>
          <w:p w14:paraId="037436D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189</w:t>
            </w:r>
          </w:p>
        </w:tc>
        <w:tc>
          <w:tcPr>
            <w:tcW w:w="3009" w:type="dxa"/>
          </w:tcPr>
          <w:p w14:paraId="1C68EDF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07EBD82" w14:textId="77777777" w:rsidR="007C3E55" w:rsidRDefault="00000000">
            <w:pPr>
              <w:rPr>
                <w:rFonts w:ascii="Times New Roman" w:eastAsia="Times New Roman" w:hAnsi="Times New Roman" w:cs="Times New Roman"/>
                <w:color w:val="000000"/>
                <w:sz w:val="22"/>
                <w:szCs w:val="22"/>
              </w:rPr>
            </w:pPr>
            <w:hyperlink r:id="rId782">
              <w:r w:rsidR="00571110">
                <w:rPr>
                  <w:rFonts w:ascii="Times New Roman" w:eastAsia="Times New Roman" w:hAnsi="Times New Roman" w:cs="Times New Roman"/>
                  <w:color w:val="000000"/>
                  <w:sz w:val="22"/>
                  <w:szCs w:val="22"/>
                </w:rPr>
                <w:t>Consequential provision</w:t>
              </w:r>
            </w:hyperlink>
            <w:r w:rsidR="00571110">
              <w:rPr>
                <w:rFonts w:ascii="Times New Roman" w:eastAsia="Times New Roman" w:hAnsi="Times New Roman" w:cs="Times New Roman"/>
                <w:color w:val="000000"/>
                <w:sz w:val="22"/>
                <w:szCs w:val="22"/>
              </w:rPr>
              <w:t>.</w:t>
            </w:r>
          </w:p>
          <w:p w14:paraId="1938D95A" w14:textId="77777777" w:rsidR="007C3E55" w:rsidRDefault="007C3E55">
            <w:pPr>
              <w:rPr>
                <w:rFonts w:ascii="Times New Roman" w:eastAsia="Times New Roman" w:hAnsi="Times New Roman" w:cs="Times New Roman"/>
                <w:color w:val="000000"/>
                <w:sz w:val="22"/>
                <w:szCs w:val="22"/>
              </w:rPr>
            </w:pPr>
          </w:p>
        </w:tc>
        <w:tc>
          <w:tcPr>
            <w:tcW w:w="2736" w:type="dxa"/>
          </w:tcPr>
          <w:p w14:paraId="34F7233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189</w:t>
            </w:r>
          </w:p>
        </w:tc>
      </w:tr>
      <w:tr w:rsidR="007C3E55" w14:paraId="5F616F4C" w14:textId="77777777">
        <w:trPr>
          <w:gridAfter w:val="1"/>
          <w:wAfter w:w="3009" w:type="dxa"/>
        </w:trPr>
        <w:tc>
          <w:tcPr>
            <w:tcW w:w="11170" w:type="dxa"/>
            <w:gridSpan w:val="4"/>
          </w:tcPr>
          <w:p w14:paraId="407232BA" w14:textId="77777777" w:rsidR="007C3E55" w:rsidRDefault="007C3E55">
            <w:pPr>
              <w:jc w:val="center"/>
              <w:rPr>
                <w:rFonts w:ascii="Times New Roman" w:eastAsia="Times New Roman" w:hAnsi="Times New Roman" w:cs="Times New Roman"/>
                <w:b/>
                <w:color w:val="000000"/>
                <w:sz w:val="22"/>
                <w:szCs w:val="22"/>
                <w:u w:val="single"/>
              </w:rPr>
            </w:pPr>
          </w:p>
          <w:p w14:paraId="7810D4F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2 Local government</w:t>
            </w:r>
          </w:p>
          <w:p w14:paraId="38C7ADC0"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06E43139" w14:textId="77777777">
        <w:trPr>
          <w:gridAfter w:val="1"/>
          <w:wAfter w:w="3009" w:type="dxa"/>
        </w:trPr>
        <w:tc>
          <w:tcPr>
            <w:tcW w:w="11170" w:type="dxa"/>
            <w:gridSpan w:val="4"/>
          </w:tcPr>
          <w:p w14:paraId="37F79A91" w14:textId="77777777" w:rsidR="007C3E55" w:rsidRDefault="007C3E55">
            <w:pPr>
              <w:jc w:val="center"/>
              <w:rPr>
                <w:rFonts w:ascii="Times New Roman" w:eastAsia="Times New Roman" w:hAnsi="Times New Roman" w:cs="Times New Roman"/>
                <w:b/>
                <w:color w:val="000000"/>
                <w:sz w:val="22"/>
                <w:szCs w:val="22"/>
                <w:u w:val="single"/>
              </w:rPr>
            </w:pPr>
          </w:p>
          <w:p w14:paraId="30F16BF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Scrutiny functions of local authorities</w:t>
            </w:r>
          </w:p>
          <w:p w14:paraId="38C8B568"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122A4937" w14:textId="77777777">
        <w:trPr>
          <w:gridAfter w:val="1"/>
          <w:wAfter w:w="3009" w:type="dxa"/>
          <w:trHeight w:val="460"/>
        </w:trPr>
        <w:tc>
          <w:tcPr>
            <w:tcW w:w="783" w:type="dxa"/>
          </w:tcPr>
          <w:p w14:paraId="7B41146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190</w:t>
            </w:r>
          </w:p>
        </w:tc>
        <w:tc>
          <w:tcPr>
            <w:tcW w:w="3009" w:type="dxa"/>
          </w:tcPr>
          <w:p w14:paraId="0AB86BD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00DE867" w14:textId="77777777" w:rsidR="007C3E55" w:rsidRDefault="00000000">
            <w:pPr>
              <w:rPr>
                <w:rFonts w:ascii="Times New Roman" w:eastAsia="Times New Roman" w:hAnsi="Times New Roman" w:cs="Times New Roman"/>
                <w:color w:val="000000"/>
                <w:sz w:val="22"/>
                <w:szCs w:val="22"/>
              </w:rPr>
            </w:pPr>
            <w:hyperlink r:id="rId783">
              <w:r w:rsidR="00571110">
                <w:rPr>
                  <w:rFonts w:ascii="Times New Roman" w:eastAsia="Times New Roman" w:hAnsi="Times New Roman" w:cs="Times New Roman"/>
                  <w:color w:val="000000"/>
                  <w:sz w:val="22"/>
                  <w:szCs w:val="22"/>
                </w:rPr>
                <w:t>Scrutiny functions of local authorities</w:t>
              </w:r>
            </w:hyperlink>
            <w:r w:rsidR="00571110">
              <w:rPr>
                <w:rFonts w:ascii="Times New Roman" w:eastAsia="Times New Roman" w:hAnsi="Times New Roman" w:cs="Times New Roman"/>
                <w:color w:val="000000"/>
                <w:sz w:val="22"/>
                <w:szCs w:val="22"/>
              </w:rPr>
              <w:t>.</w:t>
            </w:r>
          </w:p>
          <w:p w14:paraId="10999455" w14:textId="77777777" w:rsidR="007C3E55" w:rsidRDefault="007C3E55">
            <w:pPr>
              <w:rPr>
                <w:rFonts w:ascii="Times New Roman" w:eastAsia="Times New Roman" w:hAnsi="Times New Roman" w:cs="Times New Roman"/>
                <w:color w:val="000000"/>
                <w:sz w:val="22"/>
                <w:szCs w:val="22"/>
              </w:rPr>
            </w:pPr>
          </w:p>
        </w:tc>
        <w:tc>
          <w:tcPr>
            <w:tcW w:w="2736" w:type="dxa"/>
          </w:tcPr>
          <w:p w14:paraId="6EDC3D5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190</w:t>
            </w:r>
          </w:p>
        </w:tc>
      </w:tr>
      <w:tr w:rsidR="007C3E55" w14:paraId="6F8EAA07" w14:textId="77777777">
        <w:trPr>
          <w:gridAfter w:val="1"/>
          <w:wAfter w:w="3009" w:type="dxa"/>
        </w:trPr>
        <w:tc>
          <w:tcPr>
            <w:tcW w:w="783" w:type="dxa"/>
          </w:tcPr>
          <w:p w14:paraId="7B477A5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191</w:t>
            </w:r>
          </w:p>
        </w:tc>
        <w:tc>
          <w:tcPr>
            <w:tcW w:w="3009" w:type="dxa"/>
          </w:tcPr>
          <w:p w14:paraId="002DB17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3FD7233" w14:textId="77777777" w:rsidR="007C3E55" w:rsidRDefault="00000000">
            <w:pPr>
              <w:rPr>
                <w:rFonts w:ascii="Times New Roman" w:eastAsia="Times New Roman" w:hAnsi="Times New Roman" w:cs="Times New Roman"/>
                <w:color w:val="000000"/>
                <w:sz w:val="22"/>
                <w:szCs w:val="22"/>
              </w:rPr>
            </w:pPr>
            <w:hyperlink r:id="rId784">
              <w:r w:rsidR="00571110">
                <w:rPr>
                  <w:rFonts w:ascii="Times New Roman" w:eastAsia="Times New Roman" w:hAnsi="Times New Roman" w:cs="Times New Roman"/>
                  <w:color w:val="000000"/>
                  <w:sz w:val="22"/>
                  <w:szCs w:val="22"/>
                </w:rPr>
                <w:t>Amendments consequential on section 190</w:t>
              </w:r>
            </w:hyperlink>
            <w:r w:rsidR="00571110">
              <w:rPr>
                <w:rFonts w:ascii="Times New Roman" w:eastAsia="Times New Roman" w:hAnsi="Times New Roman" w:cs="Times New Roman"/>
                <w:color w:val="000000"/>
                <w:sz w:val="22"/>
                <w:szCs w:val="22"/>
              </w:rPr>
              <w:t>.</w:t>
            </w:r>
          </w:p>
          <w:p w14:paraId="5D12FE2C" w14:textId="77777777" w:rsidR="007C3E55" w:rsidRDefault="007C3E55">
            <w:pPr>
              <w:rPr>
                <w:rFonts w:ascii="Times New Roman" w:eastAsia="Times New Roman" w:hAnsi="Times New Roman" w:cs="Times New Roman"/>
                <w:color w:val="000000"/>
                <w:sz w:val="22"/>
                <w:szCs w:val="22"/>
              </w:rPr>
            </w:pPr>
          </w:p>
        </w:tc>
        <w:tc>
          <w:tcPr>
            <w:tcW w:w="2736" w:type="dxa"/>
          </w:tcPr>
          <w:p w14:paraId="3CADB89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191</w:t>
            </w:r>
          </w:p>
        </w:tc>
      </w:tr>
      <w:tr w:rsidR="007C3E55" w14:paraId="63DD1E4C" w14:textId="77777777">
        <w:trPr>
          <w:gridAfter w:val="1"/>
          <w:wAfter w:w="3009" w:type="dxa"/>
        </w:trPr>
        <w:tc>
          <w:tcPr>
            <w:tcW w:w="11170" w:type="dxa"/>
            <w:gridSpan w:val="4"/>
          </w:tcPr>
          <w:p w14:paraId="4F1DCB73" w14:textId="77777777" w:rsidR="007C3E55" w:rsidRDefault="007C3E55">
            <w:pPr>
              <w:rPr>
                <w:rFonts w:ascii="Times New Roman" w:eastAsia="Times New Roman" w:hAnsi="Times New Roman" w:cs="Times New Roman"/>
                <w:b/>
                <w:color w:val="000000"/>
                <w:sz w:val="22"/>
                <w:szCs w:val="22"/>
              </w:rPr>
            </w:pPr>
          </w:p>
          <w:p w14:paraId="4512CCD3"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Joint strategic needs assessments and strategies</w:t>
            </w:r>
          </w:p>
          <w:p w14:paraId="7D489084" w14:textId="77777777" w:rsidR="007C3E55" w:rsidRDefault="007C3E55">
            <w:pPr>
              <w:rPr>
                <w:rFonts w:ascii="Times New Roman" w:eastAsia="Times New Roman" w:hAnsi="Times New Roman" w:cs="Times New Roman"/>
                <w:b/>
                <w:color w:val="000000"/>
                <w:sz w:val="22"/>
                <w:szCs w:val="22"/>
              </w:rPr>
            </w:pPr>
          </w:p>
        </w:tc>
      </w:tr>
      <w:tr w:rsidR="007C3E55" w14:paraId="31DEB3BA" w14:textId="77777777">
        <w:trPr>
          <w:gridAfter w:val="1"/>
          <w:wAfter w:w="3009" w:type="dxa"/>
        </w:trPr>
        <w:tc>
          <w:tcPr>
            <w:tcW w:w="783" w:type="dxa"/>
          </w:tcPr>
          <w:p w14:paraId="34E03DA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192</w:t>
            </w:r>
          </w:p>
        </w:tc>
        <w:tc>
          <w:tcPr>
            <w:tcW w:w="3009" w:type="dxa"/>
          </w:tcPr>
          <w:p w14:paraId="19AAD7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A0E0EE6" w14:textId="77777777" w:rsidR="007C3E55" w:rsidRDefault="00000000">
            <w:pPr>
              <w:rPr>
                <w:rFonts w:ascii="Times New Roman" w:eastAsia="Times New Roman" w:hAnsi="Times New Roman" w:cs="Times New Roman"/>
                <w:color w:val="000000"/>
                <w:sz w:val="22"/>
                <w:szCs w:val="22"/>
              </w:rPr>
            </w:pPr>
            <w:hyperlink r:id="rId785">
              <w:r w:rsidR="00571110">
                <w:rPr>
                  <w:rFonts w:ascii="Times New Roman" w:eastAsia="Times New Roman" w:hAnsi="Times New Roman" w:cs="Times New Roman"/>
                  <w:color w:val="000000"/>
                  <w:sz w:val="22"/>
                  <w:szCs w:val="22"/>
                </w:rPr>
                <w:t>Joint strategic needs assessments</w:t>
              </w:r>
            </w:hyperlink>
            <w:r w:rsidR="00571110">
              <w:rPr>
                <w:rFonts w:ascii="Times New Roman" w:eastAsia="Times New Roman" w:hAnsi="Times New Roman" w:cs="Times New Roman"/>
                <w:color w:val="000000"/>
                <w:sz w:val="22"/>
                <w:szCs w:val="22"/>
              </w:rPr>
              <w:t>.</w:t>
            </w:r>
          </w:p>
          <w:p w14:paraId="185E6BD1" w14:textId="77777777" w:rsidR="007C3E55" w:rsidRDefault="007C3E55">
            <w:pPr>
              <w:rPr>
                <w:rFonts w:ascii="Times New Roman" w:eastAsia="Times New Roman" w:hAnsi="Times New Roman" w:cs="Times New Roman"/>
                <w:color w:val="000000"/>
                <w:sz w:val="22"/>
                <w:szCs w:val="22"/>
              </w:rPr>
            </w:pPr>
          </w:p>
        </w:tc>
        <w:tc>
          <w:tcPr>
            <w:tcW w:w="2736" w:type="dxa"/>
          </w:tcPr>
          <w:p w14:paraId="795AF7B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192</w:t>
            </w:r>
          </w:p>
        </w:tc>
      </w:tr>
      <w:tr w:rsidR="007C3E55" w14:paraId="332CF904" w14:textId="77777777">
        <w:trPr>
          <w:gridAfter w:val="1"/>
          <w:wAfter w:w="3009" w:type="dxa"/>
        </w:trPr>
        <w:tc>
          <w:tcPr>
            <w:tcW w:w="783" w:type="dxa"/>
          </w:tcPr>
          <w:p w14:paraId="47A1A48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193</w:t>
            </w:r>
          </w:p>
        </w:tc>
        <w:tc>
          <w:tcPr>
            <w:tcW w:w="3009" w:type="dxa"/>
          </w:tcPr>
          <w:p w14:paraId="1F31FDE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BE744FD" w14:textId="77777777" w:rsidR="007C3E55" w:rsidRDefault="00000000">
            <w:pPr>
              <w:rPr>
                <w:rFonts w:ascii="Times New Roman" w:eastAsia="Times New Roman" w:hAnsi="Times New Roman" w:cs="Times New Roman"/>
                <w:color w:val="000000"/>
                <w:sz w:val="22"/>
                <w:szCs w:val="22"/>
              </w:rPr>
            </w:pPr>
            <w:hyperlink r:id="rId786">
              <w:r w:rsidR="00571110">
                <w:rPr>
                  <w:rFonts w:ascii="Times New Roman" w:eastAsia="Times New Roman" w:hAnsi="Times New Roman" w:cs="Times New Roman"/>
                  <w:color w:val="000000"/>
                  <w:sz w:val="22"/>
                  <w:szCs w:val="22"/>
                </w:rPr>
                <w:t>Joint health and wellbeing strategies</w:t>
              </w:r>
            </w:hyperlink>
            <w:r w:rsidR="00571110">
              <w:rPr>
                <w:rFonts w:ascii="Times New Roman" w:eastAsia="Times New Roman" w:hAnsi="Times New Roman" w:cs="Times New Roman"/>
                <w:color w:val="000000"/>
                <w:sz w:val="22"/>
                <w:szCs w:val="22"/>
              </w:rPr>
              <w:t>.</w:t>
            </w:r>
          </w:p>
          <w:p w14:paraId="524E7A39" w14:textId="77777777" w:rsidR="007C3E55" w:rsidRDefault="007C3E55">
            <w:pPr>
              <w:rPr>
                <w:rFonts w:ascii="Times New Roman" w:eastAsia="Times New Roman" w:hAnsi="Times New Roman" w:cs="Times New Roman"/>
                <w:color w:val="000000"/>
                <w:sz w:val="22"/>
                <w:szCs w:val="22"/>
              </w:rPr>
            </w:pPr>
          </w:p>
        </w:tc>
        <w:tc>
          <w:tcPr>
            <w:tcW w:w="2736" w:type="dxa"/>
          </w:tcPr>
          <w:p w14:paraId="27B3AE2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193</w:t>
            </w:r>
          </w:p>
        </w:tc>
      </w:tr>
      <w:tr w:rsidR="007C3E55" w14:paraId="0B357F19" w14:textId="77777777">
        <w:trPr>
          <w:gridAfter w:val="1"/>
          <w:wAfter w:w="3009" w:type="dxa"/>
        </w:trPr>
        <w:tc>
          <w:tcPr>
            <w:tcW w:w="11170" w:type="dxa"/>
            <w:gridSpan w:val="4"/>
          </w:tcPr>
          <w:p w14:paraId="5F59E90A" w14:textId="77777777" w:rsidR="007C3E55" w:rsidRDefault="007C3E55">
            <w:pPr>
              <w:rPr>
                <w:rFonts w:ascii="Times New Roman" w:eastAsia="Times New Roman" w:hAnsi="Times New Roman" w:cs="Times New Roman"/>
                <w:b/>
                <w:color w:val="000000"/>
                <w:sz w:val="22"/>
                <w:szCs w:val="22"/>
              </w:rPr>
            </w:pPr>
          </w:p>
          <w:p w14:paraId="174E15A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Health and Wellbeing Boards: establishment</w:t>
            </w:r>
          </w:p>
          <w:p w14:paraId="29A071AB" w14:textId="77777777" w:rsidR="007C3E55" w:rsidRDefault="007C3E55">
            <w:pPr>
              <w:rPr>
                <w:rFonts w:ascii="Times New Roman" w:eastAsia="Times New Roman" w:hAnsi="Times New Roman" w:cs="Times New Roman"/>
                <w:b/>
                <w:color w:val="000000"/>
                <w:sz w:val="22"/>
                <w:szCs w:val="22"/>
              </w:rPr>
            </w:pPr>
          </w:p>
        </w:tc>
      </w:tr>
      <w:tr w:rsidR="007C3E55" w14:paraId="64D8A3DB" w14:textId="77777777">
        <w:trPr>
          <w:gridAfter w:val="1"/>
          <w:wAfter w:w="3009" w:type="dxa"/>
        </w:trPr>
        <w:tc>
          <w:tcPr>
            <w:tcW w:w="783" w:type="dxa"/>
          </w:tcPr>
          <w:p w14:paraId="1E598A9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194</w:t>
            </w:r>
          </w:p>
        </w:tc>
        <w:tc>
          <w:tcPr>
            <w:tcW w:w="3009" w:type="dxa"/>
          </w:tcPr>
          <w:p w14:paraId="6C27B3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A1E291D" w14:textId="77777777" w:rsidR="007C3E55" w:rsidRDefault="00000000">
            <w:pPr>
              <w:rPr>
                <w:rFonts w:ascii="Times New Roman" w:eastAsia="Times New Roman" w:hAnsi="Times New Roman" w:cs="Times New Roman"/>
                <w:color w:val="000000"/>
                <w:sz w:val="22"/>
                <w:szCs w:val="22"/>
              </w:rPr>
            </w:pPr>
            <w:hyperlink r:id="rId787">
              <w:r w:rsidR="00571110">
                <w:rPr>
                  <w:rFonts w:ascii="Times New Roman" w:eastAsia="Times New Roman" w:hAnsi="Times New Roman" w:cs="Times New Roman"/>
                  <w:color w:val="000000"/>
                  <w:sz w:val="22"/>
                  <w:szCs w:val="22"/>
                </w:rPr>
                <w:t>Establishment of Health and Wellbeing Boards</w:t>
              </w:r>
            </w:hyperlink>
            <w:r w:rsidR="00571110">
              <w:rPr>
                <w:rFonts w:ascii="Times New Roman" w:eastAsia="Times New Roman" w:hAnsi="Times New Roman" w:cs="Times New Roman"/>
                <w:color w:val="000000"/>
                <w:sz w:val="22"/>
                <w:szCs w:val="22"/>
              </w:rPr>
              <w:t>.</w:t>
            </w:r>
          </w:p>
          <w:p w14:paraId="021C21DE" w14:textId="77777777" w:rsidR="007C3E55" w:rsidRDefault="007C3E55">
            <w:pPr>
              <w:rPr>
                <w:rFonts w:ascii="Times New Roman" w:eastAsia="Times New Roman" w:hAnsi="Times New Roman" w:cs="Times New Roman"/>
                <w:color w:val="000000"/>
                <w:sz w:val="22"/>
                <w:szCs w:val="22"/>
              </w:rPr>
            </w:pPr>
          </w:p>
        </w:tc>
        <w:tc>
          <w:tcPr>
            <w:tcW w:w="2736" w:type="dxa"/>
          </w:tcPr>
          <w:p w14:paraId="0C4BFD7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194</w:t>
            </w:r>
          </w:p>
          <w:p w14:paraId="5A46AFF1" w14:textId="77777777" w:rsidR="007C3E55" w:rsidRDefault="007C3E55">
            <w:pPr>
              <w:rPr>
                <w:rFonts w:ascii="Times New Roman" w:eastAsia="Times New Roman" w:hAnsi="Times New Roman" w:cs="Times New Roman"/>
                <w:color w:val="000000"/>
                <w:sz w:val="22"/>
                <w:szCs w:val="22"/>
              </w:rPr>
            </w:pPr>
          </w:p>
        </w:tc>
      </w:tr>
      <w:tr w:rsidR="007C3E55" w14:paraId="6ED8D6CC" w14:textId="77777777">
        <w:trPr>
          <w:gridAfter w:val="1"/>
          <w:wAfter w:w="3009" w:type="dxa"/>
        </w:trPr>
        <w:tc>
          <w:tcPr>
            <w:tcW w:w="11170" w:type="dxa"/>
            <w:gridSpan w:val="4"/>
          </w:tcPr>
          <w:p w14:paraId="6612E804" w14:textId="77777777" w:rsidR="007C3E55" w:rsidRDefault="007C3E55">
            <w:pPr>
              <w:rPr>
                <w:rFonts w:ascii="Times New Roman" w:eastAsia="Times New Roman" w:hAnsi="Times New Roman" w:cs="Times New Roman"/>
                <w:b/>
                <w:color w:val="000000"/>
                <w:sz w:val="22"/>
                <w:szCs w:val="22"/>
              </w:rPr>
            </w:pPr>
          </w:p>
          <w:p w14:paraId="7E5BCB0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Health and Wellbeing Boards: functions</w:t>
            </w:r>
          </w:p>
          <w:p w14:paraId="2288A2C3" w14:textId="77777777" w:rsidR="007C3E55" w:rsidRDefault="007C3E55">
            <w:pPr>
              <w:rPr>
                <w:rFonts w:ascii="Times New Roman" w:eastAsia="Times New Roman" w:hAnsi="Times New Roman" w:cs="Times New Roman"/>
                <w:b/>
                <w:color w:val="000000"/>
                <w:sz w:val="22"/>
                <w:szCs w:val="22"/>
              </w:rPr>
            </w:pPr>
          </w:p>
        </w:tc>
      </w:tr>
      <w:tr w:rsidR="007C3E55" w14:paraId="074EE6D3" w14:textId="77777777">
        <w:trPr>
          <w:gridAfter w:val="1"/>
          <w:wAfter w:w="3009" w:type="dxa"/>
        </w:trPr>
        <w:tc>
          <w:tcPr>
            <w:tcW w:w="783" w:type="dxa"/>
          </w:tcPr>
          <w:p w14:paraId="0FB546A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195</w:t>
            </w:r>
          </w:p>
        </w:tc>
        <w:tc>
          <w:tcPr>
            <w:tcW w:w="3009" w:type="dxa"/>
          </w:tcPr>
          <w:p w14:paraId="38640F9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1B60F88" w14:textId="77777777" w:rsidR="007C3E55" w:rsidRDefault="00000000">
            <w:pPr>
              <w:rPr>
                <w:rFonts w:ascii="Times New Roman" w:eastAsia="Times New Roman" w:hAnsi="Times New Roman" w:cs="Times New Roman"/>
                <w:color w:val="000000"/>
                <w:sz w:val="22"/>
                <w:szCs w:val="22"/>
              </w:rPr>
            </w:pPr>
            <w:hyperlink r:id="rId788">
              <w:r w:rsidR="00571110">
                <w:rPr>
                  <w:rFonts w:ascii="Times New Roman" w:eastAsia="Times New Roman" w:hAnsi="Times New Roman" w:cs="Times New Roman"/>
                  <w:color w:val="000000"/>
                  <w:sz w:val="22"/>
                  <w:szCs w:val="22"/>
                </w:rPr>
                <w:t>Duty to encourage integrated working</w:t>
              </w:r>
            </w:hyperlink>
            <w:r w:rsidR="00571110">
              <w:rPr>
                <w:rFonts w:ascii="Times New Roman" w:eastAsia="Times New Roman" w:hAnsi="Times New Roman" w:cs="Times New Roman"/>
                <w:color w:val="000000"/>
                <w:sz w:val="22"/>
                <w:szCs w:val="22"/>
              </w:rPr>
              <w:t>.</w:t>
            </w:r>
          </w:p>
          <w:p w14:paraId="707EB6C9" w14:textId="77777777" w:rsidR="007C3E55" w:rsidRDefault="007C3E55">
            <w:pPr>
              <w:rPr>
                <w:rFonts w:ascii="Times New Roman" w:eastAsia="Times New Roman" w:hAnsi="Times New Roman" w:cs="Times New Roman"/>
                <w:color w:val="000000"/>
                <w:sz w:val="22"/>
                <w:szCs w:val="22"/>
              </w:rPr>
            </w:pPr>
          </w:p>
        </w:tc>
        <w:tc>
          <w:tcPr>
            <w:tcW w:w="2736" w:type="dxa"/>
          </w:tcPr>
          <w:p w14:paraId="483729E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195</w:t>
            </w:r>
          </w:p>
        </w:tc>
      </w:tr>
      <w:tr w:rsidR="007C3E55" w14:paraId="6871945A" w14:textId="77777777">
        <w:trPr>
          <w:gridAfter w:val="1"/>
          <w:wAfter w:w="3009" w:type="dxa"/>
        </w:trPr>
        <w:tc>
          <w:tcPr>
            <w:tcW w:w="783" w:type="dxa"/>
          </w:tcPr>
          <w:p w14:paraId="78F9DBB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196</w:t>
            </w:r>
          </w:p>
        </w:tc>
        <w:tc>
          <w:tcPr>
            <w:tcW w:w="3009" w:type="dxa"/>
          </w:tcPr>
          <w:p w14:paraId="246E8B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FE27C4F" w14:textId="77777777" w:rsidR="007C3E55" w:rsidRDefault="00000000">
            <w:pPr>
              <w:rPr>
                <w:rFonts w:ascii="Times New Roman" w:eastAsia="Times New Roman" w:hAnsi="Times New Roman" w:cs="Times New Roman"/>
                <w:color w:val="000000"/>
                <w:sz w:val="22"/>
                <w:szCs w:val="22"/>
              </w:rPr>
            </w:pPr>
            <w:hyperlink r:id="rId789">
              <w:r w:rsidR="00571110">
                <w:rPr>
                  <w:rFonts w:ascii="Times New Roman" w:eastAsia="Times New Roman" w:hAnsi="Times New Roman" w:cs="Times New Roman"/>
                  <w:color w:val="000000"/>
                  <w:sz w:val="22"/>
                  <w:szCs w:val="22"/>
                </w:rPr>
                <w:t>Other functions of Health and Wellbeing Boards</w:t>
              </w:r>
            </w:hyperlink>
            <w:r w:rsidR="00571110">
              <w:rPr>
                <w:rFonts w:ascii="Times New Roman" w:eastAsia="Times New Roman" w:hAnsi="Times New Roman" w:cs="Times New Roman"/>
                <w:color w:val="000000"/>
                <w:sz w:val="22"/>
                <w:szCs w:val="22"/>
              </w:rPr>
              <w:t>.</w:t>
            </w:r>
          </w:p>
          <w:p w14:paraId="6EC7C826" w14:textId="77777777" w:rsidR="007C3E55" w:rsidRDefault="007C3E55">
            <w:pPr>
              <w:rPr>
                <w:rFonts w:ascii="Times New Roman" w:eastAsia="Times New Roman" w:hAnsi="Times New Roman" w:cs="Times New Roman"/>
                <w:color w:val="000000"/>
                <w:sz w:val="22"/>
                <w:szCs w:val="22"/>
              </w:rPr>
            </w:pPr>
          </w:p>
        </w:tc>
        <w:tc>
          <w:tcPr>
            <w:tcW w:w="2736" w:type="dxa"/>
          </w:tcPr>
          <w:p w14:paraId="015657C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196</w:t>
            </w:r>
          </w:p>
        </w:tc>
      </w:tr>
      <w:tr w:rsidR="007C3E55" w14:paraId="267D0A4E" w14:textId="77777777">
        <w:trPr>
          <w:gridAfter w:val="1"/>
          <w:wAfter w:w="3009" w:type="dxa"/>
        </w:trPr>
        <w:tc>
          <w:tcPr>
            <w:tcW w:w="11170" w:type="dxa"/>
            <w:gridSpan w:val="4"/>
          </w:tcPr>
          <w:p w14:paraId="68552998" w14:textId="77777777" w:rsidR="007C3E55" w:rsidRDefault="007C3E55">
            <w:pPr>
              <w:rPr>
                <w:rFonts w:ascii="Times New Roman" w:eastAsia="Times New Roman" w:hAnsi="Times New Roman" w:cs="Times New Roman"/>
                <w:b/>
                <w:color w:val="000000"/>
                <w:sz w:val="22"/>
                <w:szCs w:val="22"/>
              </w:rPr>
            </w:pPr>
          </w:p>
          <w:p w14:paraId="26299CE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Health and Wellbeing Boards: supplementary</w:t>
            </w:r>
          </w:p>
          <w:p w14:paraId="257577AE" w14:textId="77777777" w:rsidR="007C3E55" w:rsidRDefault="007C3E55">
            <w:pPr>
              <w:rPr>
                <w:rFonts w:ascii="Times New Roman" w:eastAsia="Times New Roman" w:hAnsi="Times New Roman" w:cs="Times New Roman"/>
                <w:b/>
                <w:color w:val="000000"/>
                <w:sz w:val="22"/>
                <w:szCs w:val="22"/>
              </w:rPr>
            </w:pPr>
          </w:p>
        </w:tc>
      </w:tr>
      <w:tr w:rsidR="007C3E55" w14:paraId="6A298432" w14:textId="77777777">
        <w:trPr>
          <w:gridAfter w:val="1"/>
          <w:wAfter w:w="3009" w:type="dxa"/>
          <w:trHeight w:val="260"/>
        </w:trPr>
        <w:tc>
          <w:tcPr>
            <w:tcW w:w="783" w:type="dxa"/>
          </w:tcPr>
          <w:p w14:paraId="26011FB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197</w:t>
            </w:r>
          </w:p>
        </w:tc>
        <w:tc>
          <w:tcPr>
            <w:tcW w:w="3009" w:type="dxa"/>
          </w:tcPr>
          <w:p w14:paraId="142B61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F47CB5B" w14:textId="77777777" w:rsidR="007C3E55" w:rsidRDefault="00000000">
            <w:pPr>
              <w:rPr>
                <w:rFonts w:ascii="Times New Roman" w:eastAsia="Times New Roman" w:hAnsi="Times New Roman" w:cs="Times New Roman"/>
                <w:color w:val="000000"/>
                <w:sz w:val="22"/>
                <w:szCs w:val="22"/>
              </w:rPr>
            </w:pPr>
            <w:hyperlink r:id="rId790">
              <w:r w:rsidR="00571110">
                <w:rPr>
                  <w:rFonts w:ascii="Times New Roman" w:eastAsia="Times New Roman" w:hAnsi="Times New Roman" w:cs="Times New Roman"/>
                  <w:color w:val="000000"/>
                  <w:sz w:val="22"/>
                  <w:szCs w:val="22"/>
                </w:rPr>
                <w:t>Participation of NHS Commissioning Board</w:t>
              </w:r>
            </w:hyperlink>
            <w:r w:rsidR="00571110">
              <w:rPr>
                <w:rFonts w:ascii="Times New Roman" w:eastAsia="Times New Roman" w:hAnsi="Times New Roman" w:cs="Times New Roman"/>
                <w:color w:val="000000"/>
                <w:sz w:val="22"/>
                <w:szCs w:val="22"/>
              </w:rPr>
              <w:t>.</w:t>
            </w:r>
          </w:p>
          <w:p w14:paraId="60513ED1" w14:textId="77777777" w:rsidR="007C3E55" w:rsidRDefault="007C3E55">
            <w:pPr>
              <w:rPr>
                <w:rFonts w:ascii="Times New Roman" w:eastAsia="Times New Roman" w:hAnsi="Times New Roman" w:cs="Times New Roman"/>
                <w:color w:val="000000"/>
                <w:sz w:val="22"/>
                <w:szCs w:val="22"/>
              </w:rPr>
            </w:pPr>
          </w:p>
        </w:tc>
        <w:tc>
          <w:tcPr>
            <w:tcW w:w="2736" w:type="dxa"/>
          </w:tcPr>
          <w:p w14:paraId="27E3D32F"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197</w:t>
            </w:r>
          </w:p>
        </w:tc>
      </w:tr>
      <w:tr w:rsidR="007C3E55" w14:paraId="5D0EEC14" w14:textId="77777777">
        <w:trPr>
          <w:gridAfter w:val="1"/>
          <w:wAfter w:w="3009" w:type="dxa"/>
        </w:trPr>
        <w:tc>
          <w:tcPr>
            <w:tcW w:w="783" w:type="dxa"/>
          </w:tcPr>
          <w:p w14:paraId="55C14F0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198</w:t>
            </w:r>
          </w:p>
        </w:tc>
        <w:tc>
          <w:tcPr>
            <w:tcW w:w="3009" w:type="dxa"/>
          </w:tcPr>
          <w:p w14:paraId="74008ED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4758249" w14:textId="77777777" w:rsidR="007C3E55" w:rsidRDefault="00000000">
            <w:pPr>
              <w:rPr>
                <w:rFonts w:ascii="Times New Roman" w:eastAsia="Times New Roman" w:hAnsi="Times New Roman" w:cs="Times New Roman"/>
                <w:color w:val="000000"/>
                <w:sz w:val="22"/>
                <w:szCs w:val="22"/>
              </w:rPr>
            </w:pPr>
            <w:hyperlink r:id="rId791">
              <w:r w:rsidR="00571110">
                <w:rPr>
                  <w:rFonts w:ascii="Times New Roman" w:eastAsia="Times New Roman" w:hAnsi="Times New Roman" w:cs="Times New Roman"/>
                  <w:color w:val="000000"/>
                  <w:sz w:val="22"/>
                  <w:szCs w:val="22"/>
                </w:rPr>
                <w:t>Discharge of functions of Health and Wellbeing Boards</w:t>
              </w:r>
            </w:hyperlink>
            <w:r w:rsidR="00571110">
              <w:rPr>
                <w:rFonts w:ascii="Times New Roman" w:eastAsia="Times New Roman" w:hAnsi="Times New Roman" w:cs="Times New Roman"/>
                <w:color w:val="000000"/>
                <w:sz w:val="22"/>
                <w:szCs w:val="22"/>
              </w:rPr>
              <w:t>.</w:t>
            </w:r>
          </w:p>
          <w:p w14:paraId="3B1407CE" w14:textId="77777777" w:rsidR="007C3E55" w:rsidRDefault="007C3E55">
            <w:pPr>
              <w:rPr>
                <w:rFonts w:ascii="Times New Roman" w:eastAsia="Times New Roman" w:hAnsi="Times New Roman" w:cs="Times New Roman"/>
                <w:color w:val="000000"/>
                <w:sz w:val="22"/>
                <w:szCs w:val="22"/>
              </w:rPr>
            </w:pPr>
          </w:p>
        </w:tc>
        <w:tc>
          <w:tcPr>
            <w:tcW w:w="2736" w:type="dxa"/>
          </w:tcPr>
          <w:p w14:paraId="0A7C492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198</w:t>
            </w:r>
          </w:p>
        </w:tc>
      </w:tr>
      <w:tr w:rsidR="007C3E55" w14:paraId="01FC6CFD" w14:textId="77777777">
        <w:trPr>
          <w:gridAfter w:val="1"/>
          <w:wAfter w:w="3009" w:type="dxa"/>
        </w:trPr>
        <w:tc>
          <w:tcPr>
            <w:tcW w:w="783" w:type="dxa"/>
          </w:tcPr>
          <w:p w14:paraId="20839AB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199</w:t>
            </w:r>
          </w:p>
        </w:tc>
        <w:tc>
          <w:tcPr>
            <w:tcW w:w="3009" w:type="dxa"/>
          </w:tcPr>
          <w:p w14:paraId="73D394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6FF93E0" w14:textId="77777777" w:rsidR="007C3E55" w:rsidRDefault="00000000">
            <w:pPr>
              <w:rPr>
                <w:rFonts w:ascii="Times New Roman" w:eastAsia="Times New Roman" w:hAnsi="Times New Roman" w:cs="Times New Roman"/>
                <w:color w:val="000000"/>
                <w:sz w:val="22"/>
                <w:szCs w:val="22"/>
              </w:rPr>
            </w:pPr>
            <w:hyperlink r:id="rId792">
              <w:r w:rsidR="00571110">
                <w:rPr>
                  <w:rFonts w:ascii="Times New Roman" w:eastAsia="Times New Roman" w:hAnsi="Times New Roman" w:cs="Times New Roman"/>
                  <w:color w:val="000000"/>
                  <w:sz w:val="22"/>
                  <w:szCs w:val="22"/>
                </w:rPr>
                <w:t>Supply of information to Health and Wellbeing Boards</w:t>
              </w:r>
            </w:hyperlink>
            <w:r w:rsidR="00571110">
              <w:rPr>
                <w:rFonts w:ascii="Times New Roman" w:eastAsia="Times New Roman" w:hAnsi="Times New Roman" w:cs="Times New Roman"/>
                <w:color w:val="000000"/>
                <w:sz w:val="22"/>
                <w:szCs w:val="22"/>
              </w:rPr>
              <w:t>.</w:t>
            </w:r>
          </w:p>
          <w:p w14:paraId="65D8BC55" w14:textId="77777777" w:rsidR="007C3E55" w:rsidRDefault="007C3E55">
            <w:pPr>
              <w:rPr>
                <w:rFonts w:ascii="Times New Roman" w:eastAsia="Times New Roman" w:hAnsi="Times New Roman" w:cs="Times New Roman"/>
                <w:color w:val="000000"/>
                <w:sz w:val="22"/>
                <w:szCs w:val="22"/>
              </w:rPr>
            </w:pPr>
          </w:p>
        </w:tc>
        <w:tc>
          <w:tcPr>
            <w:tcW w:w="2736" w:type="dxa"/>
          </w:tcPr>
          <w:p w14:paraId="46BDFF6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199</w:t>
            </w:r>
          </w:p>
        </w:tc>
      </w:tr>
      <w:tr w:rsidR="007C3E55" w14:paraId="73268AE2" w14:textId="77777777">
        <w:trPr>
          <w:gridAfter w:val="1"/>
          <w:wAfter w:w="3009" w:type="dxa"/>
        </w:trPr>
        <w:tc>
          <w:tcPr>
            <w:tcW w:w="11170" w:type="dxa"/>
            <w:gridSpan w:val="4"/>
          </w:tcPr>
          <w:p w14:paraId="4BEDD377" w14:textId="77777777" w:rsidR="007C3E55" w:rsidRDefault="007C3E55">
            <w:pPr>
              <w:rPr>
                <w:rFonts w:ascii="Times New Roman" w:eastAsia="Times New Roman" w:hAnsi="Times New Roman" w:cs="Times New Roman"/>
                <w:b/>
                <w:color w:val="000000"/>
                <w:sz w:val="22"/>
                <w:szCs w:val="22"/>
              </w:rPr>
            </w:pPr>
            <w:bookmarkStart w:id="74" w:name="_xvir7l" w:colFirst="0" w:colLast="0"/>
            <w:bookmarkEnd w:id="74"/>
          </w:p>
          <w:p w14:paraId="7DD666D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Care Trusts</w:t>
            </w:r>
          </w:p>
          <w:p w14:paraId="2534BC3F" w14:textId="77777777" w:rsidR="007C3E55" w:rsidRDefault="007C3E55">
            <w:pPr>
              <w:rPr>
                <w:rFonts w:ascii="Times New Roman" w:eastAsia="Times New Roman" w:hAnsi="Times New Roman" w:cs="Times New Roman"/>
                <w:b/>
                <w:color w:val="000000"/>
                <w:sz w:val="22"/>
                <w:szCs w:val="22"/>
              </w:rPr>
            </w:pPr>
          </w:p>
        </w:tc>
      </w:tr>
      <w:tr w:rsidR="007C3E55" w14:paraId="07F136D1" w14:textId="77777777">
        <w:trPr>
          <w:gridAfter w:val="1"/>
          <w:wAfter w:w="3009" w:type="dxa"/>
        </w:trPr>
        <w:tc>
          <w:tcPr>
            <w:tcW w:w="783" w:type="dxa"/>
          </w:tcPr>
          <w:p w14:paraId="28AB03A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200</w:t>
            </w:r>
          </w:p>
        </w:tc>
        <w:tc>
          <w:tcPr>
            <w:tcW w:w="3009" w:type="dxa"/>
          </w:tcPr>
          <w:p w14:paraId="43B8DC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5E3FD33" w14:textId="77777777" w:rsidR="007C3E55" w:rsidRDefault="00000000">
            <w:pPr>
              <w:rPr>
                <w:rFonts w:ascii="Times New Roman" w:eastAsia="Times New Roman" w:hAnsi="Times New Roman" w:cs="Times New Roman"/>
                <w:color w:val="000000"/>
                <w:sz w:val="22"/>
                <w:szCs w:val="22"/>
              </w:rPr>
            </w:pPr>
            <w:hyperlink r:id="rId793">
              <w:r w:rsidR="00571110">
                <w:rPr>
                  <w:rFonts w:ascii="Times New Roman" w:eastAsia="Times New Roman" w:hAnsi="Times New Roman" w:cs="Times New Roman"/>
                  <w:color w:val="000000"/>
                  <w:sz w:val="22"/>
                  <w:szCs w:val="22"/>
                </w:rPr>
                <w:t>Care Trusts</w:t>
              </w:r>
            </w:hyperlink>
            <w:r w:rsidR="00571110">
              <w:rPr>
                <w:rFonts w:ascii="Times New Roman" w:eastAsia="Times New Roman" w:hAnsi="Times New Roman" w:cs="Times New Roman"/>
                <w:color w:val="000000"/>
                <w:sz w:val="22"/>
                <w:szCs w:val="22"/>
              </w:rPr>
              <w:t>.</w:t>
            </w:r>
          </w:p>
          <w:p w14:paraId="36754640" w14:textId="77777777" w:rsidR="007C3E55" w:rsidRDefault="007C3E55">
            <w:pPr>
              <w:rPr>
                <w:rFonts w:ascii="Times New Roman" w:eastAsia="Times New Roman" w:hAnsi="Times New Roman" w:cs="Times New Roman"/>
                <w:color w:val="000000"/>
                <w:sz w:val="22"/>
                <w:szCs w:val="22"/>
              </w:rPr>
            </w:pPr>
          </w:p>
        </w:tc>
        <w:tc>
          <w:tcPr>
            <w:tcW w:w="2736" w:type="dxa"/>
          </w:tcPr>
          <w:p w14:paraId="4C14CBF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200</w:t>
            </w:r>
          </w:p>
          <w:p w14:paraId="54E24801" w14:textId="77777777" w:rsidR="007C3E55" w:rsidRDefault="007C3E55">
            <w:pPr>
              <w:rPr>
                <w:rFonts w:ascii="Times New Roman" w:eastAsia="Times New Roman" w:hAnsi="Times New Roman" w:cs="Times New Roman"/>
                <w:color w:val="000000"/>
                <w:sz w:val="22"/>
                <w:szCs w:val="22"/>
              </w:rPr>
            </w:pPr>
          </w:p>
        </w:tc>
      </w:tr>
      <w:tr w:rsidR="007C3E55" w14:paraId="30671A1B" w14:textId="77777777">
        <w:trPr>
          <w:gridAfter w:val="1"/>
          <w:wAfter w:w="3009" w:type="dxa"/>
        </w:trPr>
        <w:tc>
          <w:tcPr>
            <w:tcW w:w="11170" w:type="dxa"/>
            <w:gridSpan w:val="4"/>
          </w:tcPr>
          <w:p w14:paraId="4BD0AB58" w14:textId="77777777" w:rsidR="007C3E55" w:rsidRDefault="007C3E55">
            <w:pPr>
              <w:rPr>
                <w:rFonts w:ascii="Times New Roman" w:eastAsia="Times New Roman" w:hAnsi="Times New Roman" w:cs="Times New Roman"/>
                <w:b/>
                <w:color w:val="000000"/>
                <w:sz w:val="22"/>
                <w:szCs w:val="22"/>
              </w:rPr>
            </w:pPr>
          </w:p>
          <w:p w14:paraId="1F4A2A6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3 The Health Service Commissioner for England</w:t>
            </w:r>
          </w:p>
          <w:p w14:paraId="7B48BC27" w14:textId="77777777" w:rsidR="007C3E55" w:rsidRDefault="007C3E55">
            <w:pPr>
              <w:rPr>
                <w:rFonts w:ascii="Times New Roman" w:eastAsia="Times New Roman" w:hAnsi="Times New Roman" w:cs="Times New Roman"/>
                <w:b/>
                <w:color w:val="000000"/>
                <w:sz w:val="22"/>
                <w:szCs w:val="22"/>
              </w:rPr>
            </w:pPr>
          </w:p>
        </w:tc>
      </w:tr>
      <w:tr w:rsidR="007C3E55" w14:paraId="68736F0E" w14:textId="77777777">
        <w:trPr>
          <w:gridAfter w:val="1"/>
          <w:wAfter w:w="3009" w:type="dxa"/>
        </w:trPr>
        <w:tc>
          <w:tcPr>
            <w:tcW w:w="783" w:type="dxa"/>
          </w:tcPr>
          <w:p w14:paraId="7E61540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201</w:t>
            </w:r>
          </w:p>
        </w:tc>
        <w:tc>
          <w:tcPr>
            <w:tcW w:w="3009" w:type="dxa"/>
          </w:tcPr>
          <w:p w14:paraId="76E2532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39E119B" w14:textId="77777777" w:rsidR="007C3E55" w:rsidRDefault="00000000">
            <w:pPr>
              <w:rPr>
                <w:rFonts w:ascii="Times New Roman" w:eastAsia="Times New Roman" w:hAnsi="Times New Roman" w:cs="Times New Roman"/>
                <w:color w:val="000000"/>
                <w:sz w:val="22"/>
                <w:szCs w:val="22"/>
              </w:rPr>
            </w:pPr>
            <w:hyperlink r:id="rId794">
              <w:r w:rsidR="00571110">
                <w:rPr>
                  <w:rFonts w:ascii="Times New Roman" w:eastAsia="Times New Roman" w:hAnsi="Times New Roman" w:cs="Times New Roman"/>
                  <w:color w:val="000000"/>
                  <w:sz w:val="22"/>
                  <w:szCs w:val="22"/>
                </w:rPr>
                <w:t>Disclosure of reports etc. by the Health Service Commissioner</w:t>
              </w:r>
            </w:hyperlink>
            <w:r w:rsidR="00571110">
              <w:rPr>
                <w:rFonts w:ascii="Times New Roman" w:eastAsia="Times New Roman" w:hAnsi="Times New Roman" w:cs="Times New Roman"/>
                <w:color w:val="000000"/>
                <w:sz w:val="22"/>
                <w:szCs w:val="22"/>
              </w:rPr>
              <w:t>.</w:t>
            </w:r>
          </w:p>
          <w:p w14:paraId="421657ED" w14:textId="77777777" w:rsidR="007C3E55" w:rsidRDefault="007C3E55">
            <w:pPr>
              <w:rPr>
                <w:rFonts w:ascii="Times New Roman" w:eastAsia="Times New Roman" w:hAnsi="Times New Roman" w:cs="Times New Roman"/>
                <w:color w:val="000000"/>
                <w:sz w:val="22"/>
                <w:szCs w:val="22"/>
              </w:rPr>
            </w:pPr>
          </w:p>
        </w:tc>
        <w:tc>
          <w:tcPr>
            <w:tcW w:w="2736" w:type="dxa"/>
          </w:tcPr>
          <w:p w14:paraId="6E37F92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201</w:t>
            </w:r>
          </w:p>
          <w:p w14:paraId="745E8078" w14:textId="77777777" w:rsidR="007C3E55" w:rsidRDefault="007C3E55">
            <w:pPr>
              <w:rPr>
                <w:rFonts w:ascii="Times New Roman" w:eastAsia="Times New Roman" w:hAnsi="Times New Roman" w:cs="Times New Roman"/>
                <w:color w:val="000000"/>
                <w:sz w:val="22"/>
                <w:szCs w:val="22"/>
              </w:rPr>
            </w:pPr>
          </w:p>
        </w:tc>
      </w:tr>
      <w:tr w:rsidR="007C3E55" w14:paraId="7968BFB7" w14:textId="77777777">
        <w:trPr>
          <w:gridAfter w:val="1"/>
          <w:wAfter w:w="3009" w:type="dxa"/>
        </w:trPr>
        <w:tc>
          <w:tcPr>
            <w:tcW w:w="11170" w:type="dxa"/>
            <w:gridSpan w:val="4"/>
          </w:tcPr>
          <w:p w14:paraId="2F7868D8" w14:textId="77777777" w:rsidR="007C3E55" w:rsidRDefault="007C3E55">
            <w:pPr>
              <w:rPr>
                <w:rFonts w:ascii="Times New Roman" w:eastAsia="Times New Roman" w:hAnsi="Times New Roman" w:cs="Times New Roman"/>
                <w:b/>
                <w:color w:val="000000"/>
                <w:sz w:val="22"/>
                <w:szCs w:val="22"/>
              </w:rPr>
            </w:pPr>
          </w:p>
          <w:p w14:paraId="395AEA8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6 Primary care services</w:t>
            </w:r>
          </w:p>
          <w:p w14:paraId="6FE32E01" w14:textId="77777777" w:rsidR="007C3E55" w:rsidRDefault="007C3E55">
            <w:pPr>
              <w:rPr>
                <w:rFonts w:ascii="Times New Roman" w:eastAsia="Times New Roman" w:hAnsi="Times New Roman" w:cs="Times New Roman"/>
                <w:b/>
                <w:color w:val="000000"/>
                <w:sz w:val="22"/>
                <w:szCs w:val="22"/>
              </w:rPr>
            </w:pPr>
          </w:p>
        </w:tc>
      </w:tr>
      <w:tr w:rsidR="007C3E55" w14:paraId="5AD3C41F" w14:textId="77777777">
        <w:trPr>
          <w:gridAfter w:val="1"/>
          <w:wAfter w:w="3009" w:type="dxa"/>
        </w:trPr>
        <w:tc>
          <w:tcPr>
            <w:tcW w:w="783" w:type="dxa"/>
          </w:tcPr>
          <w:p w14:paraId="428FCA4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202</w:t>
            </w:r>
          </w:p>
        </w:tc>
        <w:tc>
          <w:tcPr>
            <w:tcW w:w="3009" w:type="dxa"/>
          </w:tcPr>
          <w:p w14:paraId="215047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FD8E805" w14:textId="77777777" w:rsidR="007C3E55" w:rsidRDefault="00000000">
            <w:pPr>
              <w:rPr>
                <w:rFonts w:ascii="Times New Roman" w:eastAsia="Times New Roman" w:hAnsi="Times New Roman" w:cs="Times New Roman"/>
                <w:color w:val="000000"/>
                <w:sz w:val="22"/>
                <w:szCs w:val="22"/>
              </w:rPr>
            </w:pPr>
            <w:hyperlink r:id="rId795">
              <w:r w:rsidR="00571110">
                <w:rPr>
                  <w:rFonts w:ascii="Times New Roman" w:eastAsia="Times New Roman" w:hAnsi="Times New Roman" w:cs="Times New Roman"/>
                  <w:color w:val="000000"/>
                  <w:sz w:val="22"/>
                  <w:szCs w:val="22"/>
                </w:rPr>
                <w:t>Medical services: minor amendments</w:t>
              </w:r>
            </w:hyperlink>
            <w:r w:rsidR="00571110">
              <w:rPr>
                <w:rFonts w:ascii="Times New Roman" w:eastAsia="Times New Roman" w:hAnsi="Times New Roman" w:cs="Times New Roman"/>
                <w:color w:val="000000"/>
                <w:sz w:val="22"/>
                <w:szCs w:val="22"/>
              </w:rPr>
              <w:t>.</w:t>
            </w:r>
          </w:p>
          <w:p w14:paraId="5F49DD4F" w14:textId="77777777" w:rsidR="007C3E55" w:rsidRDefault="007C3E55">
            <w:pPr>
              <w:rPr>
                <w:rFonts w:ascii="Times New Roman" w:eastAsia="Times New Roman" w:hAnsi="Times New Roman" w:cs="Times New Roman"/>
                <w:color w:val="000000"/>
                <w:sz w:val="22"/>
                <w:szCs w:val="22"/>
              </w:rPr>
            </w:pPr>
          </w:p>
        </w:tc>
        <w:tc>
          <w:tcPr>
            <w:tcW w:w="2736" w:type="dxa"/>
          </w:tcPr>
          <w:p w14:paraId="2FBC033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202</w:t>
            </w:r>
          </w:p>
        </w:tc>
      </w:tr>
      <w:tr w:rsidR="007C3E55" w14:paraId="78463EAD" w14:textId="77777777">
        <w:trPr>
          <w:gridAfter w:val="1"/>
          <w:wAfter w:w="3009" w:type="dxa"/>
        </w:trPr>
        <w:tc>
          <w:tcPr>
            <w:tcW w:w="783" w:type="dxa"/>
          </w:tcPr>
          <w:p w14:paraId="0917B82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203</w:t>
            </w:r>
          </w:p>
        </w:tc>
        <w:tc>
          <w:tcPr>
            <w:tcW w:w="3009" w:type="dxa"/>
          </w:tcPr>
          <w:p w14:paraId="6DFF557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77E14F6" w14:textId="77777777" w:rsidR="007C3E55" w:rsidRDefault="00000000">
            <w:pPr>
              <w:rPr>
                <w:rFonts w:ascii="Times New Roman" w:eastAsia="Times New Roman" w:hAnsi="Times New Roman" w:cs="Times New Roman"/>
                <w:color w:val="000000"/>
                <w:sz w:val="22"/>
                <w:szCs w:val="22"/>
              </w:rPr>
            </w:pPr>
            <w:hyperlink r:id="rId796">
              <w:r w:rsidR="00571110">
                <w:rPr>
                  <w:rFonts w:ascii="Times New Roman" w:eastAsia="Times New Roman" w:hAnsi="Times New Roman" w:cs="Times New Roman"/>
                  <w:color w:val="000000"/>
                  <w:sz w:val="22"/>
                  <w:szCs w:val="22"/>
                </w:rPr>
                <w:t>Persons eligible to enter into general dental services contracts</w:t>
              </w:r>
            </w:hyperlink>
            <w:r w:rsidR="00571110">
              <w:rPr>
                <w:rFonts w:ascii="Times New Roman" w:eastAsia="Times New Roman" w:hAnsi="Times New Roman" w:cs="Times New Roman"/>
                <w:color w:val="000000"/>
                <w:sz w:val="22"/>
                <w:szCs w:val="22"/>
              </w:rPr>
              <w:t>.</w:t>
            </w:r>
          </w:p>
          <w:p w14:paraId="3AF708B2" w14:textId="77777777" w:rsidR="007C3E55" w:rsidRDefault="007C3E55">
            <w:pPr>
              <w:rPr>
                <w:rFonts w:ascii="Times New Roman" w:eastAsia="Times New Roman" w:hAnsi="Times New Roman" w:cs="Times New Roman"/>
                <w:color w:val="000000"/>
                <w:sz w:val="22"/>
                <w:szCs w:val="22"/>
              </w:rPr>
            </w:pPr>
          </w:p>
        </w:tc>
        <w:tc>
          <w:tcPr>
            <w:tcW w:w="2736" w:type="dxa"/>
          </w:tcPr>
          <w:p w14:paraId="32155AB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203</w:t>
            </w:r>
          </w:p>
        </w:tc>
      </w:tr>
      <w:tr w:rsidR="007C3E55" w14:paraId="1AC57088" w14:textId="77777777">
        <w:trPr>
          <w:gridAfter w:val="1"/>
          <w:wAfter w:w="3009" w:type="dxa"/>
        </w:trPr>
        <w:tc>
          <w:tcPr>
            <w:tcW w:w="783" w:type="dxa"/>
          </w:tcPr>
          <w:p w14:paraId="39DF5A0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204</w:t>
            </w:r>
          </w:p>
        </w:tc>
        <w:tc>
          <w:tcPr>
            <w:tcW w:w="3009" w:type="dxa"/>
          </w:tcPr>
          <w:p w14:paraId="488D76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60E3378" w14:textId="77777777" w:rsidR="007C3E55" w:rsidRDefault="00000000">
            <w:pPr>
              <w:rPr>
                <w:rFonts w:ascii="Times New Roman" w:eastAsia="Times New Roman" w:hAnsi="Times New Roman" w:cs="Times New Roman"/>
                <w:color w:val="000000"/>
                <w:sz w:val="22"/>
                <w:szCs w:val="22"/>
              </w:rPr>
            </w:pPr>
            <w:hyperlink r:id="rId797">
              <w:r w:rsidR="00571110">
                <w:rPr>
                  <w:rFonts w:ascii="Times New Roman" w:eastAsia="Times New Roman" w:hAnsi="Times New Roman" w:cs="Times New Roman"/>
                  <w:color w:val="000000"/>
                  <w:sz w:val="22"/>
                  <w:szCs w:val="22"/>
                </w:rPr>
                <w:t>Arrangements under section 107 of the National Health Service Act 2006</w:t>
              </w:r>
            </w:hyperlink>
            <w:r w:rsidR="00571110">
              <w:rPr>
                <w:rFonts w:ascii="Times New Roman" w:eastAsia="Times New Roman" w:hAnsi="Times New Roman" w:cs="Times New Roman"/>
                <w:color w:val="000000"/>
                <w:sz w:val="22"/>
                <w:szCs w:val="22"/>
              </w:rPr>
              <w:t>.</w:t>
            </w:r>
          </w:p>
          <w:p w14:paraId="19D96906" w14:textId="77777777" w:rsidR="007C3E55" w:rsidRDefault="007C3E55">
            <w:pPr>
              <w:rPr>
                <w:rFonts w:ascii="Times New Roman" w:eastAsia="Times New Roman" w:hAnsi="Times New Roman" w:cs="Times New Roman"/>
                <w:color w:val="000000"/>
                <w:sz w:val="22"/>
                <w:szCs w:val="22"/>
              </w:rPr>
            </w:pPr>
          </w:p>
        </w:tc>
        <w:tc>
          <w:tcPr>
            <w:tcW w:w="2736" w:type="dxa"/>
          </w:tcPr>
          <w:p w14:paraId="449ECA5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204</w:t>
            </w:r>
          </w:p>
        </w:tc>
      </w:tr>
      <w:tr w:rsidR="007C3E55" w14:paraId="715EC8EE" w14:textId="77777777">
        <w:trPr>
          <w:gridAfter w:val="1"/>
          <w:wAfter w:w="3009" w:type="dxa"/>
        </w:trPr>
        <w:tc>
          <w:tcPr>
            <w:tcW w:w="783" w:type="dxa"/>
          </w:tcPr>
          <w:p w14:paraId="237ACDB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205</w:t>
            </w:r>
          </w:p>
        </w:tc>
        <w:tc>
          <w:tcPr>
            <w:tcW w:w="3009" w:type="dxa"/>
          </w:tcPr>
          <w:p w14:paraId="3933148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7A6CB6A" w14:textId="77777777" w:rsidR="007C3E55" w:rsidRDefault="00000000">
            <w:pPr>
              <w:rPr>
                <w:rFonts w:ascii="Times New Roman" w:eastAsia="Times New Roman" w:hAnsi="Times New Roman" w:cs="Times New Roman"/>
                <w:color w:val="000000"/>
                <w:sz w:val="22"/>
                <w:szCs w:val="22"/>
              </w:rPr>
            </w:pPr>
            <w:hyperlink r:id="rId798">
              <w:r w:rsidR="00571110">
                <w:rPr>
                  <w:rFonts w:ascii="Times New Roman" w:eastAsia="Times New Roman" w:hAnsi="Times New Roman" w:cs="Times New Roman"/>
                  <w:color w:val="000000"/>
                  <w:sz w:val="22"/>
                  <w:szCs w:val="22"/>
                </w:rPr>
                <w:t>Payments in respect of costs of sight tests</w:t>
              </w:r>
            </w:hyperlink>
            <w:r w:rsidR="00571110">
              <w:rPr>
                <w:rFonts w:ascii="Times New Roman" w:eastAsia="Times New Roman" w:hAnsi="Times New Roman" w:cs="Times New Roman"/>
                <w:color w:val="000000"/>
                <w:sz w:val="22"/>
                <w:szCs w:val="22"/>
              </w:rPr>
              <w:t>.</w:t>
            </w:r>
          </w:p>
          <w:p w14:paraId="54D69BF1" w14:textId="77777777" w:rsidR="007C3E55" w:rsidRDefault="007C3E55">
            <w:pPr>
              <w:rPr>
                <w:rFonts w:ascii="Times New Roman" w:eastAsia="Times New Roman" w:hAnsi="Times New Roman" w:cs="Times New Roman"/>
                <w:color w:val="000000"/>
                <w:sz w:val="22"/>
                <w:szCs w:val="22"/>
              </w:rPr>
            </w:pPr>
          </w:p>
        </w:tc>
        <w:tc>
          <w:tcPr>
            <w:tcW w:w="2736" w:type="dxa"/>
          </w:tcPr>
          <w:p w14:paraId="48293EE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205</w:t>
            </w:r>
          </w:p>
        </w:tc>
      </w:tr>
      <w:tr w:rsidR="007C3E55" w14:paraId="6C8FFA89" w14:textId="77777777">
        <w:trPr>
          <w:gridAfter w:val="1"/>
          <w:wAfter w:w="3009" w:type="dxa"/>
        </w:trPr>
        <w:tc>
          <w:tcPr>
            <w:tcW w:w="783" w:type="dxa"/>
          </w:tcPr>
          <w:p w14:paraId="5C4F485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206</w:t>
            </w:r>
          </w:p>
        </w:tc>
        <w:tc>
          <w:tcPr>
            <w:tcW w:w="3009" w:type="dxa"/>
          </w:tcPr>
          <w:p w14:paraId="689667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D07C14F" w14:textId="77777777" w:rsidR="007C3E55" w:rsidRDefault="00000000">
            <w:pPr>
              <w:rPr>
                <w:rFonts w:ascii="Times New Roman" w:eastAsia="Times New Roman" w:hAnsi="Times New Roman" w:cs="Times New Roman"/>
                <w:color w:val="000000"/>
                <w:sz w:val="22"/>
                <w:szCs w:val="22"/>
              </w:rPr>
            </w:pPr>
            <w:hyperlink r:id="rId799">
              <w:r w:rsidR="00571110">
                <w:rPr>
                  <w:rFonts w:ascii="Times New Roman" w:eastAsia="Times New Roman" w:hAnsi="Times New Roman" w:cs="Times New Roman"/>
                  <w:color w:val="000000"/>
                  <w:sz w:val="22"/>
                  <w:szCs w:val="22"/>
                </w:rPr>
                <w:t>Pharmaceutical needs assessments</w:t>
              </w:r>
            </w:hyperlink>
            <w:r w:rsidR="00571110">
              <w:rPr>
                <w:rFonts w:ascii="Times New Roman" w:eastAsia="Times New Roman" w:hAnsi="Times New Roman" w:cs="Times New Roman"/>
                <w:color w:val="000000"/>
                <w:sz w:val="22"/>
                <w:szCs w:val="22"/>
              </w:rPr>
              <w:t>.</w:t>
            </w:r>
          </w:p>
          <w:p w14:paraId="5D8FD6D4" w14:textId="77777777" w:rsidR="007C3E55" w:rsidRDefault="007C3E55">
            <w:pPr>
              <w:rPr>
                <w:rFonts w:ascii="Times New Roman" w:eastAsia="Times New Roman" w:hAnsi="Times New Roman" w:cs="Times New Roman"/>
                <w:color w:val="000000"/>
                <w:sz w:val="22"/>
                <w:szCs w:val="22"/>
              </w:rPr>
            </w:pPr>
          </w:p>
        </w:tc>
        <w:tc>
          <w:tcPr>
            <w:tcW w:w="2736" w:type="dxa"/>
          </w:tcPr>
          <w:p w14:paraId="723168D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206</w:t>
            </w:r>
          </w:p>
        </w:tc>
      </w:tr>
      <w:tr w:rsidR="007C3E55" w14:paraId="51EAA508" w14:textId="77777777">
        <w:trPr>
          <w:gridAfter w:val="1"/>
          <w:wAfter w:w="3009" w:type="dxa"/>
          <w:trHeight w:val="60"/>
        </w:trPr>
        <w:tc>
          <w:tcPr>
            <w:tcW w:w="783" w:type="dxa"/>
          </w:tcPr>
          <w:p w14:paraId="6A8B527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207</w:t>
            </w:r>
          </w:p>
        </w:tc>
        <w:tc>
          <w:tcPr>
            <w:tcW w:w="3009" w:type="dxa"/>
          </w:tcPr>
          <w:p w14:paraId="7DE804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8F3892F" w14:textId="77777777" w:rsidR="007C3E55" w:rsidRDefault="00000000">
            <w:pPr>
              <w:rPr>
                <w:rFonts w:ascii="Times New Roman" w:eastAsia="Times New Roman" w:hAnsi="Times New Roman" w:cs="Times New Roman"/>
                <w:color w:val="000000"/>
                <w:sz w:val="22"/>
                <w:szCs w:val="22"/>
              </w:rPr>
            </w:pPr>
            <w:hyperlink r:id="rId800">
              <w:r w:rsidR="00571110">
                <w:rPr>
                  <w:rFonts w:ascii="Times New Roman" w:eastAsia="Times New Roman" w:hAnsi="Times New Roman" w:cs="Times New Roman"/>
                  <w:color w:val="000000"/>
                  <w:sz w:val="22"/>
                  <w:szCs w:val="22"/>
                </w:rPr>
                <w:t>Control of entry on pharmaceutical lists</w:t>
              </w:r>
            </w:hyperlink>
            <w:r w:rsidR="00571110">
              <w:rPr>
                <w:rFonts w:ascii="Times New Roman" w:eastAsia="Times New Roman" w:hAnsi="Times New Roman" w:cs="Times New Roman"/>
                <w:color w:val="000000"/>
                <w:sz w:val="22"/>
                <w:szCs w:val="22"/>
              </w:rPr>
              <w:t>.</w:t>
            </w:r>
          </w:p>
          <w:p w14:paraId="41E29B3A" w14:textId="77777777" w:rsidR="007C3E55" w:rsidRDefault="007C3E55">
            <w:pPr>
              <w:rPr>
                <w:rFonts w:ascii="Times New Roman" w:eastAsia="Times New Roman" w:hAnsi="Times New Roman" w:cs="Times New Roman"/>
                <w:color w:val="000000"/>
                <w:sz w:val="22"/>
                <w:szCs w:val="22"/>
              </w:rPr>
            </w:pPr>
          </w:p>
        </w:tc>
        <w:tc>
          <w:tcPr>
            <w:tcW w:w="2736" w:type="dxa"/>
          </w:tcPr>
          <w:p w14:paraId="2D69E10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207</w:t>
            </w:r>
          </w:p>
        </w:tc>
      </w:tr>
      <w:tr w:rsidR="007C3E55" w14:paraId="5E2F2036" w14:textId="77777777">
        <w:trPr>
          <w:gridAfter w:val="1"/>
          <w:wAfter w:w="3009" w:type="dxa"/>
        </w:trPr>
        <w:tc>
          <w:tcPr>
            <w:tcW w:w="783" w:type="dxa"/>
          </w:tcPr>
          <w:p w14:paraId="31C9F56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208</w:t>
            </w:r>
          </w:p>
        </w:tc>
        <w:tc>
          <w:tcPr>
            <w:tcW w:w="3009" w:type="dxa"/>
          </w:tcPr>
          <w:p w14:paraId="2BD948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9BBE0FA" w14:textId="77777777" w:rsidR="007C3E55" w:rsidRDefault="00000000">
            <w:pPr>
              <w:rPr>
                <w:rFonts w:ascii="Times New Roman" w:eastAsia="Times New Roman" w:hAnsi="Times New Roman" w:cs="Times New Roman"/>
                <w:color w:val="000000"/>
                <w:sz w:val="22"/>
                <w:szCs w:val="22"/>
              </w:rPr>
            </w:pPr>
            <w:hyperlink r:id="rId801">
              <w:r w:rsidR="00571110">
                <w:rPr>
                  <w:rFonts w:ascii="Times New Roman" w:eastAsia="Times New Roman" w:hAnsi="Times New Roman" w:cs="Times New Roman"/>
                  <w:color w:val="000000"/>
                  <w:sz w:val="22"/>
                  <w:szCs w:val="22"/>
                </w:rPr>
                <w:t>Lists of performers of pharmaceutical services and assistants etc.</w:t>
              </w:r>
            </w:hyperlink>
          </w:p>
          <w:p w14:paraId="47B2A1D3" w14:textId="77777777" w:rsidR="007C3E55" w:rsidRDefault="007C3E55">
            <w:pPr>
              <w:rPr>
                <w:rFonts w:ascii="Times New Roman" w:eastAsia="Times New Roman" w:hAnsi="Times New Roman" w:cs="Times New Roman"/>
                <w:color w:val="000000"/>
                <w:sz w:val="22"/>
                <w:szCs w:val="22"/>
              </w:rPr>
            </w:pPr>
          </w:p>
        </w:tc>
        <w:tc>
          <w:tcPr>
            <w:tcW w:w="2736" w:type="dxa"/>
          </w:tcPr>
          <w:p w14:paraId="2AF6EEA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208</w:t>
            </w:r>
          </w:p>
        </w:tc>
      </w:tr>
      <w:tr w:rsidR="007C3E55" w14:paraId="1D8FFA2B" w14:textId="77777777">
        <w:trPr>
          <w:gridAfter w:val="1"/>
          <w:wAfter w:w="3009" w:type="dxa"/>
        </w:trPr>
        <w:tc>
          <w:tcPr>
            <w:tcW w:w="11170" w:type="dxa"/>
            <w:gridSpan w:val="4"/>
          </w:tcPr>
          <w:p w14:paraId="50F3AEC1" w14:textId="77777777" w:rsidR="007C3E55" w:rsidRDefault="007C3E55">
            <w:pPr>
              <w:jc w:val="center"/>
              <w:rPr>
                <w:rFonts w:ascii="Times New Roman" w:eastAsia="Times New Roman" w:hAnsi="Times New Roman" w:cs="Times New Roman"/>
                <w:b/>
                <w:color w:val="000000"/>
                <w:sz w:val="22"/>
                <w:szCs w:val="22"/>
                <w:u w:val="single"/>
              </w:rPr>
            </w:pPr>
            <w:bookmarkStart w:id="75" w:name="_3hv69ve" w:colFirst="0" w:colLast="0"/>
            <w:bookmarkEnd w:id="75"/>
          </w:p>
          <w:p w14:paraId="2F83F49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7 Regulation of health and social care workers</w:t>
            </w:r>
          </w:p>
          <w:p w14:paraId="744BDDFC"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5324C953" w14:textId="77777777">
        <w:trPr>
          <w:gridAfter w:val="1"/>
          <w:wAfter w:w="3009" w:type="dxa"/>
        </w:trPr>
        <w:tc>
          <w:tcPr>
            <w:tcW w:w="11170" w:type="dxa"/>
            <w:gridSpan w:val="4"/>
          </w:tcPr>
          <w:p w14:paraId="377D1392" w14:textId="77777777" w:rsidR="007C3E55" w:rsidRDefault="007C3E55">
            <w:pPr>
              <w:jc w:val="center"/>
              <w:rPr>
                <w:rFonts w:ascii="Times New Roman" w:eastAsia="Times New Roman" w:hAnsi="Times New Roman" w:cs="Times New Roman"/>
                <w:b/>
                <w:color w:val="000000"/>
                <w:sz w:val="22"/>
                <w:szCs w:val="22"/>
                <w:u w:val="single"/>
              </w:rPr>
            </w:pPr>
          </w:p>
          <w:p w14:paraId="54649A9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Orders under section 60 of the Health Act 1999</w:t>
            </w:r>
          </w:p>
          <w:p w14:paraId="328C32F5" w14:textId="77777777" w:rsidR="007C3E55" w:rsidRDefault="007C3E55">
            <w:pPr>
              <w:jc w:val="center"/>
              <w:rPr>
                <w:rFonts w:ascii="Times New Roman" w:eastAsia="Times New Roman" w:hAnsi="Times New Roman" w:cs="Times New Roman"/>
                <w:b/>
                <w:color w:val="000000"/>
                <w:sz w:val="22"/>
                <w:szCs w:val="22"/>
                <w:u w:val="single"/>
              </w:rPr>
            </w:pPr>
          </w:p>
          <w:p w14:paraId="478BA424" w14:textId="77777777" w:rsidR="007C3E55" w:rsidRDefault="007C3E55">
            <w:pPr>
              <w:rPr>
                <w:rFonts w:ascii="Times New Roman" w:eastAsia="Times New Roman" w:hAnsi="Times New Roman" w:cs="Times New Roman"/>
                <w:b/>
                <w:color w:val="000000"/>
                <w:sz w:val="22"/>
                <w:szCs w:val="22"/>
                <w:u w:val="single"/>
              </w:rPr>
            </w:pPr>
          </w:p>
        </w:tc>
      </w:tr>
      <w:tr w:rsidR="007C3E55" w14:paraId="03845D4D" w14:textId="77777777">
        <w:trPr>
          <w:gridAfter w:val="1"/>
          <w:wAfter w:w="3009" w:type="dxa"/>
        </w:trPr>
        <w:tc>
          <w:tcPr>
            <w:tcW w:w="783" w:type="dxa"/>
          </w:tcPr>
          <w:p w14:paraId="454C639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209</w:t>
            </w:r>
          </w:p>
        </w:tc>
        <w:tc>
          <w:tcPr>
            <w:tcW w:w="3009" w:type="dxa"/>
          </w:tcPr>
          <w:p w14:paraId="1E95B46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035D83C" w14:textId="77777777" w:rsidR="007C3E55" w:rsidRDefault="00000000">
            <w:pPr>
              <w:rPr>
                <w:rFonts w:ascii="Times New Roman" w:eastAsia="Times New Roman" w:hAnsi="Times New Roman" w:cs="Times New Roman"/>
                <w:color w:val="000000"/>
                <w:sz w:val="22"/>
                <w:szCs w:val="22"/>
              </w:rPr>
            </w:pPr>
            <w:hyperlink r:id="rId802">
              <w:r w:rsidR="00571110">
                <w:rPr>
                  <w:rFonts w:ascii="Times New Roman" w:eastAsia="Times New Roman" w:hAnsi="Times New Roman" w:cs="Times New Roman"/>
                  <w:color w:val="000000"/>
                  <w:sz w:val="22"/>
                  <w:szCs w:val="22"/>
                </w:rPr>
                <w:t>Power to regulate social workers etc. in England</w:t>
              </w:r>
            </w:hyperlink>
            <w:r w:rsidR="00571110">
              <w:rPr>
                <w:rFonts w:ascii="Times New Roman" w:eastAsia="Times New Roman" w:hAnsi="Times New Roman" w:cs="Times New Roman"/>
                <w:color w:val="000000"/>
                <w:sz w:val="22"/>
                <w:szCs w:val="22"/>
              </w:rPr>
              <w:t>.</w:t>
            </w:r>
          </w:p>
          <w:p w14:paraId="5CB55E52" w14:textId="77777777" w:rsidR="007C3E55" w:rsidRDefault="007C3E55">
            <w:pPr>
              <w:rPr>
                <w:rFonts w:ascii="Times New Roman" w:eastAsia="Times New Roman" w:hAnsi="Times New Roman" w:cs="Times New Roman"/>
                <w:color w:val="000000"/>
                <w:sz w:val="22"/>
                <w:szCs w:val="22"/>
              </w:rPr>
            </w:pPr>
          </w:p>
        </w:tc>
        <w:tc>
          <w:tcPr>
            <w:tcW w:w="2736" w:type="dxa"/>
          </w:tcPr>
          <w:p w14:paraId="34F0589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209</w:t>
            </w:r>
          </w:p>
        </w:tc>
      </w:tr>
      <w:tr w:rsidR="007C3E55" w14:paraId="161DFF3D" w14:textId="77777777">
        <w:trPr>
          <w:gridAfter w:val="1"/>
          <w:wAfter w:w="3009" w:type="dxa"/>
        </w:trPr>
        <w:tc>
          <w:tcPr>
            <w:tcW w:w="783" w:type="dxa"/>
          </w:tcPr>
          <w:p w14:paraId="07FBF36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210</w:t>
            </w:r>
          </w:p>
        </w:tc>
        <w:tc>
          <w:tcPr>
            <w:tcW w:w="3009" w:type="dxa"/>
          </w:tcPr>
          <w:p w14:paraId="67B61C4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06873F0" w14:textId="77777777" w:rsidR="007C3E55" w:rsidRDefault="00000000">
            <w:pPr>
              <w:rPr>
                <w:rFonts w:ascii="Times New Roman" w:eastAsia="Times New Roman" w:hAnsi="Times New Roman" w:cs="Times New Roman"/>
                <w:color w:val="000000"/>
                <w:sz w:val="22"/>
                <w:szCs w:val="22"/>
              </w:rPr>
            </w:pPr>
            <w:hyperlink r:id="rId803">
              <w:r w:rsidR="00571110">
                <w:rPr>
                  <w:rFonts w:ascii="Times New Roman" w:eastAsia="Times New Roman" w:hAnsi="Times New Roman" w:cs="Times New Roman"/>
                  <w:color w:val="000000"/>
                  <w:sz w:val="22"/>
                  <w:szCs w:val="22"/>
                </w:rPr>
                <w:t>Training etc. of approved mental health professionals in England</w:t>
              </w:r>
            </w:hyperlink>
            <w:r w:rsidR="00571110">
              <w:rPr>
                <w:rFonts w:ascii="Times New Roman" w:eastAsia="Times New Roman" w:hAnsi="Times New Roman" w:cs="Times New Roman"/>
                <w:color w:val="000000"/>
                <w:sz w:val="22"/>
                <w:szCs w:val="22"/>
              </w:rPr>
              <w:t>.</w:t>
            </w:r>
          </w:p>
          <w:p w14:paraId="5234A058" w14:textId="77777777" w:rsidR="007C3E55" w:rsidRDefault="007C3E55">
            <w:pPr>
              <w:rPr>
                <w:rFonts w:ascii="Times New Roman" w:eastAsia="Times New Roman" w:hAnsi="Times New Roman" w:cs="Times New Roman"/>
                <w:color w:val="000000"/>
                <w:sz w:val="22"/>
                <w:szCs w:val="22"/>
              </w:rPr>
            </w:pPr>
          </w:p>
        </w:tc>
        <w:tc>
          <w:tcPr>
            <w:tcW w:w="2736" w:type="dxa"/>
          </w:tcPr>
          <w:p w14:paraId="47F827D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210</w:t>
            </w:r>
          </w:p>
        </w:tc>
      </w:tr>
      <w:tr w:rsidR="007C3E55" w14:paraId="33615647" w14:textId="77777777">
        <w:trPr>
          <w:gridAfter w:val="1"/>
          <w:wAfter w:w="3009" w:type="dxa"/>
        </w:trPr>
        <w:tc>
          <w:tcPr>
            <w:tcW w:w="783" w:type="dxa"/>
          </w:tcPr>
          <w:p w14:paraId="17D5723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211</w:t>
            </w:r>
          </w:p>
        </w:tc>
        <w:tc>
          <w:tcPr>
            <w:tcW w:w="3009" w:type="dxa"/>
          </w:tcPr>
          <w:p w14:paraId="728C9F5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7CADA1A" w14:textId="77777777" w:rsidR="007C3E55" w:rsidRDefault="00000000">
            <w:pPr>
              <w:rPr>
                <w:rFonts w:ascii="Times New Roman" w:eastAsia="Times New Roman" w:hAnsi="Times New Roman" w:cs="Times New Roman"/>
                <w:color w:val="000000"/>
                <w:sz w:val="22"/>
                <w:szCs w:val="22"/>
              </w:rPr>
            </w:pPr>
            <w:hyperlink r:id="rId804">
              <w:r w:rsidR="00571110">
                <w:rPr>
                  <w:rFonts w:ascii="Times New Roman" w:eastAsia="Times New Roman" w:hAnsi="Times New Roman" w:cs="Times New Roman"/>
                  <w:color w:val="000000"/>
                  <w:sz w:val="22"/>
                  <w:szCs w:val="22"/>
                </w:rPr>
                <w:t>Orders regulating social care workers in England: further provision</w:t>
              </w:r>
            </w:hyperlink>
            <w:r w:rsidR="00571110">
              <w:rPr>
                <w:rFonts w:ascii="Times New Roman" w:eastAsia="Times New Roman" w:hAnsi="Times New Roman" w:cs="Times New Roman"/>
                <w:color w:val="000000"/>
                <w:sz w:val="22"/>
                <w:szCs w:val="22"/>
              </w:rPr>
              <w:t>.</w:t>
            </w:r>
          </w:p>
          <w:p w14:paraId="5C1DE226" w14:textId="77777777" w:rsidR="007C3E55" w:rsidRDefault="007C3E55">
            <w:pPr>
              <w:rPr>
                <w:rFonts w:ascii="Times New Roman" w:eastAsia="Times New Roman" w:hAnsi="Times New Roman" w:cs="Times New Roman"/>
                <w:color w:val="000000"/>
                <w:sz w:val="22"/>
                <w:szCs w:val="22"/>
              </w:rPr>
            </w:pPr>
          </w:p>
        </w:tc>
        <w:tc>
          <w:tcPr>
            <w:tcW w:w="2736" w:type="dxa"/>
          </w:tcPr>
          <w:p w14:paraId="0179A95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211</w:t>
            </w:r>
          </w:p>
        </w:tc>
      </w:tr>
      <w:tr w:rsidR="007C3E55" w14:paraId="06923755" w14:textId="77777777">
        <w:trPr>
          <w:gridAfter w:val="1"/>
          <w:wAfter w:w="3009" w:type="dxa"/>
        </w:trPr>
        <w:tc>
          <w:tcPr>
            <w:tcW w:w="11170" w:type="dxa"/>
            <w:gridSpan w:val="4"/>
          </w:tcPr>
          <w:p w14:paraId="3837B112" w14:textId="77777777" w:rsidR="007C3E55" w:rsidRDefault="007C3E55">
            <w:pPr>
              <w:rPr>
                <w:rFonts w:ascii="Times New Roman" w:eastAsia="Times New Roman" w:hAnsi="Times New Roman" w:cs="Times New Roman"/>
                <w:b/>
                <w:color w:val="000000"/>
                <w:sz w:val="22"/>
                <w:szCs w:val="22"/>
              </w:rPr>
            </w:pPr>
          </w:p>
          <w:p w14:paraId="4B90C54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The General Social Care Council</w:t>
            </w:r>
          </w:p>
          <w:p w14:paraId="0BEC62AD" w14:textId="77777777" w:rsidR="007C3E55" w:rsidRDefault="007C3E55">
            <w:pPr>
              <w:rPr>
                <w:rFonts w:ascii="Times New Roman" w:eastAsia="Times New Roman" w:hAnsi="Times New Roman" w:cs="Times New Roman"/>
                <w:b/>
                <w:color w:val="000000"/>
                <w:sz w:val="22"/>
                <w:szCs w:val="22"/>
              </w:rPr>
            </w:pPr>
          </w:p>
        </w:tc>
      </w:tr>
      <w:tr w:rsidR="007C3E55" w14:paraId="3DFB8E4A" w14:textId="77777777">
        <w:trPr>
          <w:gridAfter w:val="1"/>
          <w:wAfter w:w="3009" w:type="dxa"/>
        </w:trPr>
        <w:tc>
          <w:tcPr>
            <w:tcW w:w="783" w:type="dxa"/>
          </w:tcPr>
          <w:p w14:paraId="3261590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212</w:t>
            </w:r>
          </w:p>
        </w:tc>
        <w:tc>
          <w:tcPr>
            <w:tcW w:w="3009" w:type="dxa"/>
          </w:tcPr>
          <w:p w14:paraId="5BA0136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715AF1D" w14:textId="77777777" w:rsidR="007C3E55" w:rsidRDefault="00000000">
            <w:pPr>
              <w:rPr>
                <w:rFonts w:ascii="Times New Roman" w:eastAsia="Times New Roman" w:hAnsi="Times New Roman" w:cs="Times New Roman"/>
                <w:color w:val="000000"/>
                <w:sz w:val="22"/>
                <w:szCs w:val="22"/>
              </w:rPr>
            </w:pPr>
            <w:hyperlink r:id="rId805">
              <w:r w:rsidR="00571110">
                <w:rPr>
                  <w:rFonts w:ascii="Times New Roman" w:eastAsia="Times New Roman" w:hAnsi="Times New Roman" w:cs="Times New Roman"/>
                  <w:color w:val="000000"/>
                  <w:sz w:val="22"/>
                  <w:szCs w:val="22"/>
                </w:rPr>
                <w:t>Abolition of the General Social Care Council</w:t>
              </w:r>
            </w:hyperlink>
            <w:r w:rsidR="00571110">
              <w:rPr>
                <w:rFonts w:ascii="Times New Roman" w:eastAsia="Times New Roman" w:hAnsi="Times New Roman" w:cs="Times New Roman"/>
                <w:color w:val="000000"/>
                <w:sz w:val="22"/>
                <w:szCs w:val="22"/>
              </w:rPr>
              <w:t>.</w:t>
            </w:r>
          </w:p>
          <w:p w14:paraId="05EBAAB4" w14:textId="77777777" w:rsidR="007C3E55" w:rsidRDefault="007C3E55">
            <w:pPr>
              <w:rPr>
                <w:rFonts w:ascii="Times New Roman" w:eastAsia="Times New Roman" w:hAnsi="Times New Roman" w:cs="Times New Roman"/>
                <w:color w:val="000000"/>
                <w:sz w:val="22"/>
                <w:szCs w:val="22"/>
              </w:rPr>
            </w:pPr>
          </w:p>
        </w:tc>
        <w:tc>
          <w:tcPr>
            <w:tcW w:w="2736" w:type="dxa"/>
          </w:tcPr>
          <w:p w14:paraId="3D0073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w:t>
            </w:r>
          </w:p>
          <w:p w14:paraId="555F242C" w14:textId="77777777" w:rsidR="007C3E55" w:rsidRDefault="007C3E55">
            <w:pPr>
              <w:rPr>
                <w:rFonts w:ascii="Times New Roman" w:eastAsia="Times New Roman" w:hAnsi="Times New Roman" w:cs="Times New Roman"/>
                <w:color w:val="000000"/>
                <w:sz w:val="22"/>
                <w:szCs w:val="22"/>
              </w:rPr>
            </w:pPr>
          </w:p>
        </w:tc>
      </w:tr>
      <w:tr w:rsidR="007C3E55" w14:paraId="46694566" w14:textId="77777777">
        <w:trPr>
          <w:gridAfter w:val="1"/>
          <w:wAfter w:w="3009" w:type="dxa"/>
        </w:trPr>
        <w:tc>
          <w:tcPr>
            <w:tcW w:w="11170" w:type="dxa"/>
            <w:gridSpan w:val="4"/>
          </w:tcPr>
          <w:p w14:paraId="768E92B5" w14:textId="77777777" w:rsidR="007C3E55" w:rsidRDefault="007C3E55">
            <w:pPr>
              <w:rPr>
                <w:rFonts w:ascii="Times New Roman" w:eastAsia="Times New Roman" w:hAnsi="Times New Roman" w:cs="Times New Roman"/>
                <w:b/>
                <w:color w:val="000000"/>
                <w:sz w:val="22"/>
                <w:szCs w:val="22"/>
              </w:rPr>
            </w:pPr>
          </w:p>
          <w:p w14:paraId="569F2430"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The Health and Care Professions Council</w:t>
            </w:r>
          </w:p>
          <w:p w14:paraId="323C17C9" w14:textId="77777777" w:rsidR="007C3E55" w:rsidRDefault="007C3E55">
            <w:pPr>
              <w:rPr>
                <w:rFonts w:ascii="Times New Roman" w:eastAsia="Times New Roman" w:hAnsi="Times New Roman" w:cs="Times New Roman"/>
                <w:b/>
                <w:color w:val="000000"/>
                <w:sz w:val="22"/>
                <w:szCs w:val="22"/>
              </w:rPr>
            </w:pPr>
          </w:p>
        </w:tc>
      </w:tr>
      <w:tr w:rsidR="007C3E55" w14:paraId="36EBDAA9" w14:textId="77777777">
        <w:trPr>
          <w:gridAfter w:val="1"/>
          <w:wAfter w:w="3009" w:type="dxa"/>
        </w:trPr>
        <w:tc>
          <w:tcPr>
            <w:tcW w:w="783" w:type="dxa"/>
          </w:tcPr>
          <w:p w14:paraId="4F98298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213</w:t>
            </w:r>
          </w:p>
        </w:tc>
        <w:tc>
          <w:tcPr>
            <w:tcW w:w="3009" w:type="dxa"/>
          </w:tcPr>
          <w:p w14:paraId="1B7EFBB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18B47C3" w14:textId="77777777" w:rsidR="007C3E55" w:rsidRDefault="00000000">
            <w:pPr>
              <w:rPr>
                <w:rFonts w:ascii="Times New Roman" w:eastAsia="Times New Roman" w:hAnsi="Times New Roman" w:cs="Times New Roman"/>
                <w:color w:val="000000"/>
                <w:sz w:val="22"/>
                <w:szCs w:val="22"/>
              </w:rPr>
            </w:pPr>
            <w:hyperlink r:id="rId806">
              <w:r w:rsidR="00571110">
                <w:rPr>
                  <w:rFonts w:ascii="Times New Roman" w:eastAsia="Times New Roman" w:hAnsi="Times New Roman" w:cs="Times New Roman"/>
                  <w:color w:val="000000"/>
                  <w:sz w:val="22"/>
                  <w:szCs w:val="22"/>
                </w:rPr>
                <w:t>Regulation of social workers in England</w:t>
              </w:r>
            </w:hyperlink>
            <w:r w:rsidR="00571110">
              <w:rPr>
                <w:rFonts w:ascii="Times New Roman" w:eastAsia="Times New Roman" w:hAnsi="Times New Roman" w:cs="Times New Roman"/>
                <w:color w:val="000000"/>
                <w:sz w:val="22"/>
                <w:szCs w:val="22"/>
              </w:rPr>
              <w:t>.</w:t>
            </w:r>
          </w:p>
          <w:p w14:paraId="074CEB18" w14:textId="77777777" w:rsidR="007C3E55" w:rsidRDefault="007C3E55">
            <w:pPr>
              <w:rPr>
                <w:rFonts w:ascii="Times New Roman" w:eastAsia="Times New Roman" w:hAnsi="Times New Roman" w:cs="Times New Roman"/>
                <w:color w:val="000000"/>
                <w:sz w:val="22"/>
                <w:szCs w:val="22"/>
              </w:rPr>
            </w:pPr>
          </w:p>
        </w:tc>
        <w:tc>
          <w:tcPr>
            <w:tcW w:w="2736" w:type="dxa"/>
          </w:tcPr>
          <w:p w14:paraId="2CE3B6E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213</w:t>
            </w:r>
          </w:p>
        </w:tc>
      </w:tr>
      <w:tr w:rsidR="007C3E55" w14:paraId="22FF0683" w14:textId="77777777">
        <w:trPr>
          <w:gridAfter w:val="1"/>
          <w:wAfter w:w="3009" w:type="dxa"/>
        </w:trPr>
        <w:tc>
          <w:tcPr>
            <w:tcW w:w="783" w:type="dxa"/>
          </w:tcPr>
          <w:p w14:paraId="1130681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214</w:t>
            </w:r>
          </w:p>
        </w:tc>
        <w:tc>
          <w:tcPr>
            <w:tcW w:w="3009" w:type="dxa"/>
          </w:tcPr>
          <w:p w14:paraId="0915833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9576E16" w14:textId="77777777" w:rsidR="007C3E55" w:rsidRDefault="00000000">
            <w:pPr>
              <w:rPr>
                <w:rFonts w:ascii="Times New Roman" w:eastAsia="Times New Roman" w:hAnsi="Times New Roman" w:cs="Times New Roman"/>
                <w:color w:val="000000"/>
                <w:sz w:val="22"/>
                <w:szCs w:val="22"/>
              </w:rPr>
            </w:pPr>
            <w:hyperlink r:id="rId807">
              <w:r w:rsidR="00571110">
                <w:rPr>
                  <w:rFonts w:ascii="Times New Roman" w:eastAsia="Times New Roman" w:hAnsi="Times New Roman" w:cs="Times New Roman"/>
                  <w:color w:val="000000"/>
                  <w:sz w:val="22"/>
                  <w:szCs w:val="22"/>
                </w:rPr>
                <w:t>The Health and Care Professions Council</w:t>
              </w:r>
            </w:hyperlink>
            <w:r w:rsidR="00571110">
              <w:rPr>
                <w:rFonts w:ascii="Times New Roman" w:eastAsia="Times New Roman" w:hAnsi="Times New Roman" w:cs="Times New Roman"/>
                <w:color w:val="000000"/>
                <w:sz w:val="22"/>
                <w:szCs w:val="22"/>
              </w:rPr>
              <w:t>.</w:t>
            </w:r>
          </w:p>
          <w:p w14:paraId="4A26EFB3" w14:textId="77777777" w:rsidR="007C3E55" w:rsidRDefault="007C3E55">
            <w:pPr>
              <w:rPr>
                <w:rFonts w:ascii="Times New Roman" w:eastAsia="Times New Roman" w:hAnsi="Times New Roman" w:cs="Times New Roman"/>
                <w:color w:val="000000"/>
                <w:sz w:val="22"/>
                <w:szCs w:val="22"/>
              </w:rPr>
            </w:pPr>
          </w:p>
        </w:tc>
        <w:tc>
          <w:tcPr>
            <w:tcW w:w="2736" w:type="dxa"/>
          </w:tcPr>
          <w:p w14:paraId="52C6783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214</w:t>
            </w:r>
          </w:p>
        </w:tc>
      </w:tr>
      <w:tr w:rsidR="007C3E55" w14:paraId="7A6F4675" w14:textId="77777777">
        <w:trPr>
          <w:gridAfter w:val="1"/>
          <w:wAfter w:w="3009" w:type="dxa"/>
        </w:trPr>
        <w:tc>
          <w:tcPr>
            <w:tcW w:w="783" w:type="dxa"/>
          </w:tcPr>
          <w:p w14:paraId="2CA9A75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215</w:t>
            </w:r>
          </w:p>
        </w:tc>
        <w:tc>
          <w:tcPr>
            <w:tcW w:w="3009" w:type="dxa"/>
          </w:tcPr>
          <w:p w14:paraId="038536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87F354E" w14:textId="77777777" w:rsidR="007C3E55" w:rsidRDefault="00000000">
            <w:pPr>
              <w:rPr>
                <w:rFonts w:ascii="Times New Roman" w:eastAsia="Times New Roman" w:hAnsi="Times New Roman" w:cs="Times New Roman"/>
                <w:color w:val="000000"/>
                <w:sz w:val="22"/>
                <w:szCs w:val="22"/>
              </w:rPr>
            </w:pPr>
            <w:hyperlink r:id="rId808">
              <w:r w:rsidR="00571110">
                <w:rPr>
                  <w:rFonts w:ascii="Times New Roman" w:eastAsia="Times New Roman" w:hAnsi="Times New Roman" w:cs="Times New Roman"/>
                  <w:color w:val="000000"/>
                  <w:sz w:val="22"/>
                  <w:szCs w:val="22"/>
                </w:rPr>
                <w:t>Functions of the Council in relation to social work in England</w:t>
              </w:r>
            </w:hyperlink>
            <w:r w:rsidR="00571110">
              <w:rPr>
                <w:rFonts w:ascii="Times New Roman" w:eastAsia="Times New Roman" w:hAnsi="Times New Roman" w:cs="Times New Roman"/>
                <w:color w:val="000000"/>
                <w:sz w:val="22"/>
                <w:szCs w:val="22"/>
              </w:rPr>
              <w:t>.</w:t>
            </w:r>
          </w:p>
          <w:p w14:paraId="332CB512" w14:textId="77777777" w:rsidR="007C3E55" w:rsidRDefault="007C3E55">
            <w:pPr>
              <w:rPr>
                <w:rFonts w:ascii="Times New Roman" w:eastAsia="Times New Roman" w:hAnsi="Times New Roman" w:cs="Times New Roman"/>
                <w:color w:val="000000"/>
                <w:sz w:val="22"/>
                <w:szCs w:val="22"/>
              </w:rPr>
            </w:pPr>
          </w:p>
        </w:tc>
        <w:tc>
          <w:tcPr>
            <w:tcW w:w="2736" w:type="dxa"/>
          </w:tcPr>
          <w:p w14:paraId="552B552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215</w:t>
            </w:r>
          </w:p>
        </w:tc>
      </w:tr>
      <w:tr w:rsidR="007C3E55" w14:paraId="71DD8CBB" w14:textId="77777777">
        <w:trPr>
          <w:gridAfter w:val="1"/>
          <w:wAfter w:w="3009" w:type="dxa"/>
        </w:trPr>
        <w:tc>
          <w:tcPr>
            <w:tcW w:w="783" w:type="dxa"/>
          </w:tcPr>
          <w:p w14:paraId="19EEEFA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216</w:t>
            </w:r>
          </w:p>
        </w:tc>
        <w:tc>
          <w:tcPr>
            <w:tcW w:w="3009" w:type="dxa"/>
          </w:tcPr>
          <w:p w14:paraId="7E6D1BA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ACAE023" w14:textId="77777777" w:rsidR="007C3E55" w:rsidRDefault="00000000">
            <w:pPr>
              <w:rPr>
                <w:rFonts w:ascii="Times New Roman" w:eastAsia="Times New Roman" w:hAnsi="Times New Roman" w:cs="Times New Roman"/>
                <w:color w:val="000000"/>
                <w:sz w:val="22"/>
                <w:szCs w:val="22"/>
              </w:rPr>
            </w:pPr>
            <w:hyperlink r:id="rId809">
              <w:r w:rsidR="00571110">
                <w:rPr>
                  <w:rFonts w:ascii="Times New Roman" w:eastAsia="Times New Roman" w:hAnsi="Times New Roman" w:cs="Times New Roman"/>
                  <w:color w:val="000000"/>
                  <w:sz w:val="22"/>
                  <w:szCs w:val="22"/>
                </w:rPr>
                <w:t>Appeals in cases involving social workers in England</w:t>
              </w:r>
            </w:hyperlink>
            <w:r w:rsidR="00571110">
              <w:rPr>
                <w:rFonts w:ascii="Times New Roman" w:eastAsia="Times New Roman" w:hAnsi="Times New Roman" w:cs="Times New Roman"/>
                <w:color w:val="000000"/>
                <w:sz w:val="22"/>
                <w:szCs w:val="22"/>
              </w:rPr>
              <w:t>.</w:t>
            </w:r>
          </w:p>
          <w:p w14:paraId="14056BF8" w14:textId="77777777" w:rsidR="007C3E55" w:rsidRDefault="007C3E55">
            <w:pPr>
              <w:rPr>
                <w:rFonts w:ascii="Times New Roman" w:eastAsia="Times New Roman" w:hAnsi="Times New Roman" w:cs="Times New Roman"/>
                <w:color w:val="000000"/>
                <w:sz w:val="22"/>
                <w:szCs w:val="22"/>
              </w:rPr>
            </w:pPr>
          </w:p>
        </w:tc>
        <w:tc>
          <w:tcPr>
            <w:tcW w:w="2736" w:type="dxa"/>
          </w:tcPr>
          <w:p w14:paraId="2F0BC6F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216</w:t>
            </w:r>
          </w:p>
        </w:tc>
      </w:tr>
      <w:tr w:rsidR="007C3E55" w14:paraId="1E276B7A" w14:textId="77777777">
        <w:trPr>
          <w:gridAfter w:val="1"/>
          <w:wAfter w:w="3009" w:type="dxa"/>
        </w:trPr>
        <w:tc>
          <w:tcPr>
            <w:tcW w:w="783" w:type="dxa"/>
          </w:tcPr>
          <w:p w14:paraId="5B6CE44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217</w:t>
            </w:r>
          </w:p>
        </w:tc>
        <w:tc>
          <w:tcPr>
            <w:tcW w:w="3009" w:type="dxa"/>
          </w:tcPr>
          <w:p w14:paraId="7B7F86A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65CF02E" w14:textId="77777777" w:rsidR="007C3E55" w:rsidRDefault="00000000">
            <w:pPr>
              <w:rPr>
                <w:rFonts w:ascii="Times New Roman" w:eastAsia="Times New Roman" w:hAnsi="Times New Roman" w:cs="Times New Roman"/>
                <w:color w:val="000000"/>
                <w:sz w:val="22"/>
                <w:szCs w:val="22"/>
              </w:rPr>
            </w:pPr>
            <w:hyperlink r:id="rId810">
              <w:r w:rsidR="00571110">
                <w:rPr>
                  <w:rFonts w:ascii="Times New Roman" w:eastAsia="Times New Roman" w:hAnsi="Times New Roman" w:cs="Times New Roman"/>
                  <w:color w:val="000000"/>
                  <w:sz w:val="22"/>
                  <w:szCs w:val="22"/>
                </w:rPr>
                <w:t>Approval of courses for approved mental health professionals</w:t>
              </w:r>
            </w:hyperlink>
            <w:r w:rsidR="00571110">
              <w:rPr>
                <w:rFonts w:ascii="Times New Roman" w:eastAsia="Times New Roman" w:hAnsi="Times New Roman" w:cs="Times New Roman"/>
                <w:color w:val="000000"/>
                <w:sz w:val="22"/>
                <w:szCs w:val="22"/>
              </w:rPr>
              <w:t>.</w:t>
            </w:r>
          </w:p>
          <w:p w14:paraId="16771451" w14:textId="77777777" w:rsidR="007C3E55" w:rsidRDefault="007C3E55">
            <w:pPr>
              <w:rPr>
                <w:rFonts w:ascii="Times New Roman" w:eastAsia="Times New Roman" w:hAnsi="Times New Roman" w:cs="Times New Roman"/>
                <w:color w:val="000000"/>
                <w:sz w:val="22"/>
                <w:szCs w:val="22"/>
              </w:rPr>
            </w:pPr>
          </w:p>
        </w:tc>
        <w:tc>
          <w:tcPr>
            <w:tcW w:w="2736" w:type="dxa"/>
          </w:tcPr>
          <w:p w14:paraId="715327B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217</w:t>
            </w:r>
          </w:p>
        </w:tc>
      </w:tr>
      <w:tr w:rsidR="007C3E55" w14:paraId="296D701D" w14:textId="77777777">
        <w:trPr>
          <w:gridAfter w:val="1"/>
          <w:wAfter w:w="3009" w:type="dxa"/>
        </w:trPr>
        <w:tc>
          <w:tcPr>
            <w:tcW w:w="783" w:type="dxa"/>
          </w:tcPr>
          <w:p w14:paraId="6952F29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218</w:t>
            </w:r>
          </w:p>
        </w:tc>
        <w:tc>
          <w:tcPr>
            <w:tcW w:w="3009" w:type="dxa"/>
          </w:tcPr>
          <w:p w14:paraId="2E32AC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9167C46" w14:textId="77777777" w:rsidR="007C3E55" w:rsidRDefault="00000000">
            <w:pPr>
              <w:rPr>
                <w:rFonts w:ascii="Times New Roman" w:eastAsia="Times New Roman" w:hAnsi="Times New Roman" w:cs="Times New Roman"/>
                <w:color w:val="000000"/>
                <w:sz w:val="22"/>
                <w:szCs w:val="22"/>
              </w:rPr>
            </w:pPr>
            <w:hyperlink r:id="rId811">
              <w:r w:rsidR="00571110">
                <w:rPr>
                  <w:rFonts w:ascii="Times New Roman" w:eastAsia="Times New Roman" w:hAnsi="Times New Roman" w:cs="Times New Roman"/>
                  <w:color w:val="000000"/>
                  <w:sz w:val="22"/>
                  <w:szCs w:val="22"/>
                </w:rPr>
                <w:t>Exercise of function of approving courses, etc.</w:t>
              </w:r>
            </w:hyperlink>
          </w:p>
          <w:p w14:paraId="1EAA8211" w14:textId="77777777" w:rsidR="007C3E55" w:rsidRDefault="007C3E55">
            <w:pPr>
              <w:rPr>
                <w:rFonts w:ascii="Times New Roman" w:eastAsia="Times New Roman" w:hAnsi="Times New Roman" w:cs="Times New Roman"/>
                <w:color w:val="000000"/>
                <w:sz w:val="22"/>
                <w:szCs w:val="22"/>
              </w:rPr>
            </w:pPr>
          </w:p>
        </w:tc>
        <w:tc>
          <w:tcPr>
            <w:tcW w:w="2736" w:type="dxa"/>
          </w:tcPr>
          <w:p w14:paraId="0E4C8A9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218</w:t>
            </w:r>
          </w:p>
        </w:tc>
      </w:tr>
      <w:tr w:rsidR="007C3E55" w14:paraId="761759B9" w14:textId="77777777">
        <w:trPr>
          <w:gridAfter w:val="1"/>
          <w:wAfter w:w="3009" w:type="dxa"/>
        </w:trPr>
        <w:tc>
          <w:tcPr>
            <w:tcW w:w="783" w:type="dxa"/>
          </w:tcPr>
          <w:p w14:paraId="6672D74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219</w:t>
            </w:r>
          </w:p>
        </w:tc>
        <w:tc>
          <w:tcPr>
            <w:tcW w:w="3009" w:type="dxa"/>
          </w:tcPr>
          <w:p w14:paraId="5EB9E1A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C13F26F" w14:textId="77777777" w:rsidR="007C3E55" w:rsidRDefault="00000000">
            <w:pPr>
              <w:rPr>
                <w:rFonts w:ascii="Times New Roman" w:eastAsia="Times New Roman" w:hAnsi="Times New Roman" w:cs="Times New Roman"/>
                <w:color w:val="000000"/>
                <w:sz w:val="22"/>
                <w:szCs w:val="22"/>
              </w:rPr>
            </w:pPr>
            <w:hyperlink r:id="rId812">
              <w:r w:rsidR="00571110">
                <w:rPr>
                  <w:rFonts w:ascii="Times New Roman" w:eastAsia="Times New Roman" w:hAnsi="Times New Roman" w:cs="Times New Roman"/>
                  <w:color w:val="000000"/>
                  <w:sz w:val="22"/>
                  <w:szCs w:val="22"/>
                </w:rPr>
                <w:t>Arrangements with other health or social care regulators</w:t>
              </w:r>
            </w:hyperlink>
            <w:r w:rsidR="00571110">
              <w:rPr>
                <w:rFonts w:ascii="Times New Roman" w:eastAsia="Times New Roman" w:hAnsi="Times New Roman" w:cs="Times New Roman"/>
                <w:color w:val="000000"/>
                <w:sz w:val="22"/>
                <w:szCs w:val="22"/>
              </w:rPr>
              <w:t>.</w:t>
            </w:r>
          </w:p>
          <w:p w14:paraId="44484977" w14:textId="77777777" w:rsidR="007C3E55" w:rsidRDefault="007C3E55">
            <w:pPr>
              <w:rPr>
                <w:rFonts w:ascii="Times New Roman" w:eastAsia="Times New Roman" w:hAnsi="Times New Roman" w:cs="Times New Roman"/>
                <w:color w:val="000000"/>
                <w:sz w:val="22"/>
                <w:szCs w:val="22"/>
              </w:rPr>
            </w:pPr>
          </w:p>
        </w:tc>
        <w:tc>
          <w:tcPr>
            <w:tcW w:w="2736" w:type="dxa"/>
          </w:tcPr>
          <w:p w14:paraId="24373C7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219</w:t>
            </w:r>
          </w:p>
        </w:tc>
      </w:tr>
      <w:tr w:rsidR="007C3E55" w14:paraId="2751CFEB" w14:textId="77777777">
        <w:trPr>
          <w:gridAfter w:val="1"/>
          <w:wAfter w:w="3009" w:type="dxa"/>
        </w:trPr>
        <w:tc>
          <w:tcPr>
            <w:tcW w:w="783" w:type="dxa"/>
          </w:tcPr>
          <w:p w14:paraId="78DA0CC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220</w:t>
            </w:r>
          </w:p>
        </w:tc>
        <w:tc>
          <w:tcPr>
            <w:tcW w:w="3009" w:type="dxa"/>
          </w:tcPr>
          <w:p w14:paraId="602866B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8FA28AC" w14:textId="77777777" w:rsidR="007C3E55" w:rsidRDefault="00000000">
            <w:pPr>
              <w:rPr>
                <w:rFonts w:ascii="Times New Roman" w:eastAsia="Times New Roman" w:hAnsi="Times New Roman" w:cs="Times New Roman"/>
                <w:color w:val="000000"/>
                <w:sz w:val="22"/>
                <w:szCs w:val="22"/>
              </w:rPr>
            </w:pPr>
            <w:hyperlink r:id="rId813">
              <w:r w:rsidR="00571110">
                <w:rPr>
                  <w:rFonts w:ascii="Times New Roman" w:eastAsia="Times New Roman" w:hAnsi="Times New Roman" w:cs="Times New Roman"/>
                  <w:color w:val="000000"/>
                  <w:sz w:val="22"/>
                  <w:szCs w:val="22"/>
                </w:rPr>
                <w:t>References in enactments to registered health professionals, etc.</w:t>
              </w:r>
            </w:hyperlink>
          </w:p>
          <w:p w14:paraId="7FF6F0F3" w14:textId="77777777" w:rsidR="007C3E55" w:rsidRDefault="007C3E55">
            <w:pPr>
              <w:rPr>
                <w:rFonts w:ascii="Times New Roman" w:eastAsia="Times New Roman" w:hAnsi="Times New Roman" w:cs="Times New Roman"/>
                <w:color w:val="000000"/>
                <w:sz w:val="22"/>
                <w:szCs w:val="22"/>
              </w:rPr>
            </w:pPr>
          </w:p>
        </w:tc>
        <w:tc>
          <w:tcPr>
            <w:tcW w:w="2736" w:type="dxa"/>
          </w:tcPr>
          <w:p w14:paraId="3F86896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220</w:t>
            </w:r>
          </w:p>
        </w:tc>
      </w:tr>
      <w:tr w:rsidR="007C3E55" w14:paraId="4C928D93" w14:textId="77777777">
        <w:trPr>
          <w:gridAfter w:val="1"/>
          <w:wAfter w:w="3009" w:type="dxa"/>
          <w:trHeight w:val="840"/>
        </w:trPr>
        <w:tc>
          <w:tcPr>
            <w:tcW w:w="11170" w:type="dxa"/>
            <w:gridSpan w:val="4"/>
          </w:tcPr>
          <w:p w14:paraId="08A23740" w14:textId="77777777" w:rsidR="007C3E55" w:rsidRDefault="007C3E55">
            <w:pPr>
              <w:rPr>
                <w:rFonts w:ascii="Times New Roman" w:eastAsia="Times New Roman" w:hAnsi="Times New Roman" w:cs="Times New Roman"/>
                <w:b/>
                <w:color w:val="000000"/>
                <w:sz w:val="22"/>
                <w:szCs w:val="22"/>
              </w:rPr>
            </w:pPr>
          </w:p>
          <w:p w14:paraId="522E53A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Role of the Secretary of State</w:t>
            </w:r>
          </w:p>
          <w:p w14:paraId="564C6A30" w14:textId="77777777" w:rsidR="007C3E55" w:rsidRDefault="007C3E55">
            <w:pPr>
              <w:rPr>
                <w:rFonts w:ascii="Times New Roman" w:eastAsia="Times New Roman" w:hAnsi="Times New Roman" w:cs="Times New Roman"/>
                <w:b/>
                <w:color w:val="000000"/>
                <w:sz w:val="22"/>
                <w:szCs w:val="22"/>
              </w:rPr>
            </w:pPr>
          </w:p>
        </w:tc>
      </w:tr>
      <w:tr w:rsidR="007C3E55" w14:paraId="0A4D60ED" w14:textId="77777777">
        <w:trPr>
          <w:gridAfter w:val="1"/>
          <w:wAfter w:w="3009" w:type="dxa"/>
        </w:trPr>
        <w:tc>
          <w:tcPr>
            <w:tcW w:w="783" w:type="dxa"/>
          </w:tcPr>
          <w:p w14:paraId="2D4E2DF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221</w:t>
            </w:r>
          </w:p>
        </w:tc>
        <w:tc>
          <w:tcPr>
            <w:tcW w:w="3009" w:type="dxa"/>
          </w:tcPr>
          <w:p w14:paraId="2B458C2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61FB6CD" w14:textId="77777777" w:rsidR="007C3E55" w:rsidRDefault="00000000">
            <w:pPr>
              <w:rPr>
                <w:rFonts w:ascii="Times New Roman" w:eastAsia="Times New Roman" w:hAnsi="Times New Roman" w:cs="Times New Roman"/>
                <w:color w:val="000000"/>
                <w:sz w:val="22"/>
                <w:szCs w:val="22"/>
              </w:rPr>
            </w:pPr>
            <w:hyperlink r:id="rId814">
              <w:r w:rsidR="00571110">
                <w:rPr>
                  <w:rFonts w:ascii="Times New Roman" w:eastAsia="Times New Roman" w:hAnsi="Times New Roman" w:cs="Times New Roman"/>
                  <w:color w:val="000000"/>
                  <w:sz w:val="22"/>
                  <w:szCs w:val="22"/>
                </w:rPr>
                <w:t>Functions of the Secretary of State in relation to social care workers</w:t>
              </w:r>
            </w:hyperlink>
            <w:r w:rsidR="00571110">
              <w:rPr>
                <w:rFonts w:ascii="Times New Roman" w:eastAsia="Times New Roman" w:hAnsi="Times New Roman" w:cs="Times New Roman"/>
                <w:color w:val="000000"/>
                <w:sz w:val="22"/>
                <w:szCs w:val="22"/>
              </w:rPr>
              <w:t>.</w:t>
            </w:r>
          </w:p>
          <w:p w14:paraId="29B49424" w14:textId="77777777" w:rsidR="007C3E55" w:rsidRDefault="007C3E55">
            <w:pPr>
              <w:rPr>
                <w:rFonts w:ascii="Times New Roman" w:eastAsia="Times New Roman" w:hAnsi="Times New Roman" w:cs="Times New Roman"/>
                <w:color w:val="000000"/>
                <w:sz w:val="22"/>
                <w:szCs w:val="22"/>
              </w:rPr>
            </w:pPr>
          </w:p>
        </w:tc>
        <w:tc>
          <w:tcPr>
            <w:tcW w:w="2736" w:type="dxa"/>
          </w:tcPr>
          <w:p w14:paraId="0FA3EF5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221</w:t>
            </w:r>
          </w:p>
          <w:p w14:paraId="1F2284CD" w14:textId="77777777" w:rsidR="007C3E55" w:rsidRDefault="007C3E55">
            <w:pPr>
              <w:rPr>
                <w:rFonts w:ascii="Times New Roman" w:eastAsia="Times New Roman" w:hAnsi="Times New Roman" w:cs="Times New Roman"/>
                <w:color w:val="000000"/>
                <w:sz w:val="22"/>
                <w:szCs w:val="22"/>
              </w:rPr>
            </w:pPr>
          </w:p>
        </w:tc>
      </w:tr>
      <w:tr w:rsidR="007C3E55" w14:paraId="412558F5" w14:textId="77777777">
        <w:trPr>
          <w:gridAfter w:val="1"/>
          <w:wAfter w:w="3009" w:type="dxa"/>
        </w:trPr>
        <w:tc>
          <w:tcPr>
            <w:tcW w:w="11170" w:type="dxa"/>
            <w:gridSpan w:val="4"/>
          </w:tcPr>
          <w:p w14:paraId="558C1D44" w14:textId="77777777" w:rsidR="007C3E55" w:rsidRDefault="007C3E55">
            <w:pPr>
              <w:rPr>
                <w:rFonts w:ascii="Times New Roman" w:eastAsia="Times New Roman" w:hAnsi="Times New Roman" w:cs="Times New Roman"/>
                <w:b/>
                <w:color w:val="000000"/>
                <w:sz w:val="22"/>
                <w:szCs w:val="22"/>
              </w:rPr>
            </w:pPr>
          </w:p>
          <w:p w14:paraId="7B4BAA3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The Professional Standards Authority for Health and Social Care</w:t>
            </w:r>
          </w:p>
          <w:p w14:paraId="20CF05FC" w14:textId="77777777" w:rsidR="007C3E55" w:rsidRDefault="007C3E55">
            <w:pPr>
              <w:rPr>
                <w:rFonts w:ascii="Times New Roman" w:eastAsia="Times New Roman" w:hAnsi="Times New Roman" w:cs="Times New Roman"/>
                <w:b/>
                <w:color w:val="000000"/>
                <w:sz w:val="22"/>
                <w:szCs w:val="22"/>
              </w:rPr>
            </w:pPr>
          </w:p>
        </w:tc>
      </w:tr>
      <w:tr w:rsidR="007C3E55" w14:paraId="2E6B93BD" w14:textId="77777777">
        <w:trPr>
          <w:gridAfter w:val="1"/>
          <w:wAfter w:w="3009" w:type="dxa"/>
        </w:trPr>
        <w:tc>
          <w:tcPr>
            <w:tcW w:w="783" w:type="dxa"/>
          </w:tcPr>
          <w:p w14:paraId="50D282A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222</w:t>
            </w:r>
          </w:p>
        </w:tc>
        <w:tc>
          <w:tcPr>
            <w:tcW w:w="3009" w:type="dxa"/>
          </w:tcPr>
          <w:p w14:paraId="36EA02E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A7D218B" w14:textId="77777777" w:rsidR="007C3E55" w:rsidRDefault="00000000">
            <w:pPr>
              <w:rPr>
                <w:rFonts w:ascii="Times New Roman" w:eastAsia="Times New Roman" w:hAnsi="Times New Roman" w:cs="Times New Roman"/>
                <w:color w:val="000000"/>
                <w:sz w:val="22"/>
                <w:szCs w:val="22"/>
              </w:rPr>
            </w:pPr>
            <w:hyperlink r:id="rId815">
              <w:r w:rsidR="00571110">
                <w:rPr>
                  <w:rFonts w:ascii="Times New Roman" w:eastAsia="Times New Roman" w:hAnsi="Times New Roman" w:cs="Times New Roman"/>
                  <w:color w:val="000000"/>
                  <w:sz w:val="22"/>
                  <w:szCs w:val="22"/>
                </w:rPr>
                <w:t>The Professional Standards Authority for Health and Social Care</w:t>
              </w:r>
            </w:hyperlink>
            <w:r w:rsidR="00571110">
              <w:rPr>
                <w:rFonts w:ascii="Times New Roman" w:eastAsia="Times New Roman" w:hAnsi="Times New Roman" w:cs="Times New Roman"/>
                <w:color w:val="000000"/>
                <w:sz w:val="22"/>
                <w:szCs w:val="22"/>
              </w:rPr>
              <w:t>.</w:t>
            </w:r>
          </w:p>
          <w:p w14:paraId="3D7CA6FD" w14:textId="77777777" w:rsidR="007C3E55" w:rsidRDefault="007C3E55">
            <w:pPr>
              <w:rPr>
                <w:rFonts w:ascii="Times New Roman" w:eastAsia="Times New Roman" w:hAnsi="Times New Roman" w:cs="Times New Roman"/>
                <w:color w:val="000000"/>
                <w:sz w:val="22"/>
                <w:szCs w:val="22"/>
              </w:rPr>
            </w:pPr>
          </w:p>
        </w:tc>
        <w:tc>
          <w:tcPr>
            <w:tcW w:w="2736" w:type="dxa"/>
          </w:tcPr>
          <w:p w14:paraId="721F1B6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222</w:t>
            </w:r>
          </w:p>
        </w:tc>
      </w:tr>
      <w:tr w:rsidR="007C3E55" w14:paraId="0EDBE88D" w14:textId="77777777">
        <w:trPr>
          <w:gridAfter w:val="1"/>
          <w:wAfter w:w="3009" w:type="dxa"/>
        </w:trPr>
        <w:tc>
          <w:tcPr>
            <w:tcW w:w="783" w:type="dxa"/>
          </w:tcPr>
          <w:p w14:paraId="700F989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223</w:t>
            </w:r>
          </w:p>
        </w:tc>
        <w:tc>
          <w:tcPr>
            <w:tcW w:w="3009" w:type="dxa"/>
          </w:tcPr>
          <w:p w14:paraId="215DDE6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928FD17" w14:textId="77777777" w:rsidR="007C3E55" w:rsidRDefault="00000000">
            <w:pPr>
              <w:rPr>
                <w:rFonts w:ascii="Times New Roman" w:eastAsia="Times New Roman" w:hAnsi="Times New Roman" w:cs="Times New Roman"/>
                <w:color w:val="000000"/>
                <w:sz w:val="22"/>
                <w:szCs w:val="22"/>
              </w:rPr>
            </w:pPr>
            <w:hyperlink r:id="rId816">
              <w:r w:rsidR="00571110">
                <w:rPr>
                  <w:rFonts w:ascii="Times New Roman" w:eastAsia="Times New Roman" w:hAnsi="Times New Roman" w:cs="Times New Roman"/>
                  <w:color w:val="000000"/>
                  <w:sz w:val="22"/>
                  <w:szCs w:val="22"/>
                </w:rPr>
                <w:t>Functions of the Authority</w:t>
              </w:r>
            </w:hyperlink>
            <w:r w:rsidR="00571110">
              <w:rPr>
                <w:rFonts w:ascii="Times New Roman" w:eastAsia="Times New Roman" w:hAnsi="Times New Roman" w:cs="Times New Roman"/>
                <w:color w:val="000000"/>
                <w:sz w:val="22"/>
                <w:szCs w:val="22"/>
              </w:rPr>
              <w:t>.</w:t>
            </w:r>
          </w:p>
          <w:p w14:paraId="24822AA2" w14:textId="77777777" w:rsidR="007C3E55" w:rsidRDefault="007C3E55">
            <w:pPr>
              <w:rPr>
                <w:rFonts w:ascii="Times New Roman" w:eastAsia="Times New Roman" w:hAnsi="Times New Roman" w:cs="Times New Roman"/>
                <w:color w:val="000000"/>
                <w:sz w:val="22"/>
                <w:szCs w:val="22"/>
              </w:rPr>
            </w:pPr>
          </w:p>
        </w:tc>
        <w:tc>
          <w:tcPr>
            <w:tcW w:w="2736" w:type="dxa"/>
          </w:tcPr>
          <w:p w14:paraId="30AA431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223</w:t>
            </w:r>
          </w:p>
        </w:tc>
      </w:tr>
      <w:tr w:rsidR="007C3E55" w14:paraId="6207D760" w14:textId="77777777">
        <w:trPr>
          <w:gridAfter w:val="1"/>
          <w:wAfter w:w="3009" w:type="dxa"/>
        </w:trPr>
        <w:tc>
          <w:tcPr>
            <w:tcW w:w="783" w:type="dxa"/>
          </w:tcPr>
          <w:p w14:paraId="257528F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224</w:t>
            </w:r>
          </w:p>
        </w:tc>
        <w:tc>
          <w:tcPr>
            <w:tcW w:w="3009" w:type="dxa"/>
          </w:tcPr>
          <w:p w14:paraId="1AB23B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2A1127C" w14:textId="77777777" w:rsidR="007C3E55" w:rsidRDefault="00000000">
            <w:pPr>
              <w:rPr>
                <w:rFonts w:ascii="Times New Roman" w:eastAsia="Times New Roman" w:hAnsi="Times New Roman" w:cs="Times New Roman"/>
                <w:color w:val="000000"/>
                <w:sz w:val="22"/>
                <w:szCs w:val="22"/>
              </w:rPr>
            </w:pPr>
            <w:hyperlink r:id="rId817">
              <w:r w:rsidR="00571110">
                <w:rPr>
                  <w:rFonts w:ascii="Times New Roman" w:eastAsia="Times New Roman" w:hAnsi="Times New Roman" w:cs="Times New Roman"/>
                  <w:color w:val="000000"/>
                  <w:sz w:val="22"/>
                  <w:szCs w:val="22"/>
                </w:rPr>
                <w:t>Funding of the Authority</w:t>
              </w:r>
            </w:hyperlink>
            <w:r w:rsidR="00571110">
              <w:rPr>
                <w:rFonts w:ascii="Times New Roman" w:eastAsia="Times New Roman" w:hAnsi="Times New Roman" w:cs="Times New Roman"/>
                <w:color w:val="000000"/>
                <w:sz w:val="22"/>
                <w:szCs w:val="22"/>
              </w:rPr>
              <w:t>.</w:t>
            </w:r>
          </w:p>
          <w:p w14:paraId="384F045A" w14:textId="77777777" w:rsidR="007C3E55" w:rsidRDefault="007C3E55">
            <w:pPr>
              <w:rPr>
                <w:rFonts w:ascii="Times New Roman" w:eastAsia="Times New Roman" w:hAnsi="Times New Roman" w:cs="Times New Roman"/>
                <w:color w:val="000000"/>
                <w:sz w:val="22"/>
                <w:szCs w:val="22"/>
              </w:rPr>
            </w:pPr>
          </w:p>
        </w:tc>
        <w:tc>
          <w:tcPr>
            <w:tcW w:w="2736" w:type="dxa"/>
          </w:tcPr>
          <w:p w14:paraId="4A66BA5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224</w:t>
            </w:r>
          </w:p>
        </w:tc>
      </w:tr>
      <w:tr w:rsidR="007C3E55" w14:paraId="0D252A42" w14:textId="77777777">
        <w:trPr>
          <w:gridAfter w:val="1"/>
          <w:wAfter w:w="3009" w:type="dxa"/>
        </w:trPr>
        <w:tc>
          <w:tcPr>
            <w:tcW w:w="783" w:type="dxa"/>
          </w:tcPr>
          <w:p w14:paraId="61DE5F0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225</w:t>
            </w:r>
          </w:p>
        </w:tc>
        <w:tc>
          <w:tcPr>
            <w:tcW w:w="3009" w:type="dxa"/>
          </w:tcPr>
          <w:p w14:paraId="2AF18C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FA70FD8" w14:textId="77777777" w:rsidR="007C3E55" w:rsidRDefault="00000000">
            <w:pPr>
              <w:rPr>
                <w:rFonts w:ascii="Times New Roman" w:eastAsia="Times New Roman" w:hAnsi="Times New Roman" w:cs="Times New Roman"/>
                <w:color w:val="000000"/>
                <w:sz w:val="22"/>
                <w:szCs w:val="22"/>
              </w:rPr>
            </w:pPr>
            <w:hyperlink r:id="rId818">
              <w:r w:rsidR="00571110">
                <w:rPr>
                  <w:rFonts w:ascii="Times New Roman" w:eastAsia="Times New Roman" w:hAnsi="Times New Roman" w:cs="Times New Roman"/>
                  <w:color w:val="000000"/>
                  <w:sz w:val="22"/>
                  <w:szCs w:val="22"/>
                </w:rPr>
                <w:t>Power to advise regulatory bodies, investigate complaints, etc.</w:t>
              </w:r>
            </w:hyperlink>
          </w:p>
          <w:p w14:paraId="17179E0C" w14:textId="77777777" w:rsidR="007C3E55" w:rsidRDefault="007C3E55">
            <w:pPr>
              <w:rPr>
                <w:rFonts w:ascii="Times New Roman" w:eastAsia="Times New Roman" w:hAnsi="Times New Roman" w:cs="Times New Roman"/>
                <w:color w:val="000000"/>
                <w:sz w:val="22"/>
                <w:szCs w:val="22"/>
              </w:rPr>
            </w:pPr>
          </w:p>
        </w:tc>
        <w:tc>
          <w:tcPr>
            <w:tcW w:w="2736" w:type="dxa"/>
          </w:tcPr>
          <w:p w14:paraId="0016FE4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225</w:t>
            </w:r>
          </w:p>
        </w:tc>
      </w:tr>
      <w:tr w:rsidR="007C3E55" w14:paraId="0AE285D8" w14:textId="77777777">
        <w:trPr>
          <w:gridAfter w:val="1"/>
          <w:wAfter w:w="3009" w:type="dxa"/>
        </w:trPr>
        <w:tc>
          <w:tcPr>
            <w:tcW w:w="783" w:type="dxa"/>
          </w:tcPr>
          <w:p w14:paraId="65D2D84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226</w:t>
            </w:r>
          </w:p>
        </w:tc>
        <w:tc>
          <w:tcPr>
            <w:tcW w:w="3009" w:type="dxa"/>
          </w:tcPr>
          <w:p w14:paraId="64BF188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21D2F1E" w14:textId="77777777" w:rsidR="007C3E55" w:rsidRDefault="00000000">
            <w:pPr>
              <w:rPr>
                <w:rFonts w:ascii="Times New Roman" w:eastAsia="Times New Roman" w:hAnsi="Times New Roman" w:cs="Times New Roman"/>
                <w:color w:val="000000"/>
                <w:sz w:val="22"/>
                <w:szCs w:val="22"/>
              </w:rPr>
            </w:pPr>
            <w:hyperlink r:id="rId819">
              <w:r w:rsidR="00571110">
                <w:rPr>
                  <w:rFonts w:ascii="Times New Roman" w:eastAsia="Times New Roman" w:hAnsi="Times New Roman" w:cs="Times New Roman"/>
                  <w:color w:val="000000"/>
                  <w:sz w:val="22"/>
                  <w:szCs w:val="22"/>
                </w:rPr>
                <w:t>Accountability and governance</w:t>
              </w:r>
            </w:hyperlink>
            <w:r w:rsidR="00571110">
              <w:rPr>
                <w:rFonts w:ascii="Times New Roman" w:eastAsia="Times New Roman" w:hAnsi="Times New Roman" w:cs="Times New Roman"/>
                <w:color w:val="000000"/>
                <w:sz w:val="22"/>
                <w:szCs w:val="22"/>
              </w:rPr>
              <w:t>.</w:t>
            </w:r>
          </w:p>
          <w:p w14:paraId="04A5423B" w14:textId="77777777" w:rsidR="007C3E55" w:rsidRDefault="007C3E55">
            <w:pPr>
              <w:rPr>
                <w:rFonts w:ascii="Times New Roman" w:eastAsia="Times New Roman" w:hAnsi="Times New Roman" w:cs="Times New Roman"/>
                <w:color w:val="000000"/>
                <w:sz w:val="22"/>
                <w:szCs w:val="22"/>
              </w:rPr>
            </w:pPr>
          </w:p>
        </w:tc>
        <w:tc>
          <w:tcPr>
            <w:tcW w:w="2736" w:type="dxa"/>
          </w:tcPr>
          <w:p w14:paraId="52EA8AF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226</w:t>
            </w:r>
          </w:p>
        </w:tc>
      </w:tr>
      <w:tr w:rsidR="007C3E55" w14:paraId="0BA6B24B" w14:textId="77777777">
        <w:trPr>
          <w:gridAfter w:val="1"/>
          <w:wAfter w:w="3009" w:type="dxa"/>
        </w:trPr>
        <w:tc>
          <w:tcPr>
            <w:tcW w:w="783" w:type="dxa"/>
          </w:tcPr>
          <w:p w14:paraId="2F356DF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227</w:t>
            </w:r>
          </w:p>
        </w:tc>
        <w:tc>
          <w:tcPr>
            <w:tcW w:w="3009" w:type="dxa"/>
          </w:tcPr>
          <w:p w14:paraId="2FC83C9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FC8B4CF" w14:textId="77777777" w:rsidR="007C3E55" w:rsidRDefault="00000000">
            <w:pPr>
              <w:rPr>
                <w:rFonts w:ascii="Times New Roman" w:eastAsia="Times New Roman" w:hAnsi="Times New Roman" w:cs="Times New Roman"/>
                <w:color w:val="000000"/>
                <w:sz w:val="22"/>
                <w:szCs w:val="22"/>
              </w:rPr>
            </w:pPr>
            <w:hyperlink r:id="rId820">
              <w:r w:rsidR="00571110">
                <w:rPr>
                  <w:rFonts w:ascii="Times New Roman" w:eastAsia="Times New Roman" w:hAnsi="Times New Roman" w:cs="Times New Roman"/>
                  <w:color w:val="000000"/>
                  <w:sz w:val="22"/>
                  <w:szCs w:val="22"/>
                </w:rPr>
                <w:t>Appointments to regulatory bodies</w:t>
              </w:r>
            </w:hyperlink>
            <w:r w:rsidR="00571110">
              <w:rPr>
                <w:rFonts w:ascii="Times New Roman" w:eastAsia="Times New Roman" w:hAnsi="Times New Roman" w:cs="Times New Roman"/>
                <w:color w:val="000000"/>
                <w:sz w:val="22"/>
                <w:szCs w:val="22"/>
              </w:rPr>
              <w:t>.</w:t>
            </w:r>
          </w:p>
          <w:p w14:paraId="41CD4822" w14:textId="77777777" w:rsidR="007C3E55" w:rsidRDefault="007C3E55">
            <w:pPr>
              <w:rPr>
                <w:rFonts w:ascii="Times New Roman" w:eastAsia="Times New Roman" w:hAnsi="Times New Roman" w:cs="Times New Roman"/>
                <w:color w:val="000000"/>
                <w:sz w:val="22"/>
                <w:szCs w:val="22"/>
              </w:rPr>
            </w:pPr>
          </w:p>
        </w:tc>
        <w:tc>
          <w:tcPr>
            <w:tcW w:w="2736" w:type="dxa"/>
          </w:tcPr>
          <w:p w14:paraId="7B551F8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227</w:t>
            </w:r>
          </w:p>
        </w:tc>
      </w:tr>
      <w:tr w:rsidR="007C3E55" w14:paraId="463FAADF" w14:textId="77777777">
        <w:trPr>
          <w:gridAfter w:val="1"/>
          <w:wAfter w:w="3009" w:type="dxa"/>
        </w:trPr>
        <w:tc>
          <w:tcPr>
            <w:tcW w:w="783" w:type="dxa"/>
          </w:tcPr>
          <w:p w14:paraId="1512A8A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228</w:t>
            </w:r>
          </w:p>
        </w:tc>
        <w:tc>
          <w:tcPr>
            <w:tcW w:w="3009" w:type="dxa"/>
          </w:tcPr>
          <w:p w14:paraId="07DD24D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9DA8CCA" w14:textId="77777777" w:rsidR="007C3E55" w:rsidRDefault="00000000">
            <w:pPr>
              <w:rPr>
                <w:rFonts w:ascii="Times New Roman" w:eastAsia="Times New Roman" w:hAnsi="Times New Roman" w:cs="Times New Roman"/>
                <w:color w:val="000000"/>
                <w:sz w:val="22"/>
                <w:szCs w:val="22"/>
              </w:rPr>
            </w:pPr>
            <w:hyperlink r:id="rId821">
              <w:r w:rsidR="00571110">
                <w:rPr>
                  <w:rFonts w:ascii="Times New Roman" w:eastAsia="Times New Roman" w:hAnsi="Times New Roman" w:cs="Times New Roman"/>
                  <w:color w:val="000000"/>
                  <w:sz w:val="22"/>
                  <w:szCs w:val="22"/>
                </w:rPr>
                <w:t>Establishment of voluntary registers</w:t>
              </w:r>
            </w:hyperlink>
            <w:r w:rsidR="00571110">
              <w:rPr>
                <w:rFonts w:ascii="Times New Roman" w:eastAsia="Times New Roman" w:hAnsi="Times New Roman" w:cs="Times New Roman"/>
                <w:color w:val="000000"/>
                <w:sz w:val="22"/>
                <w:szCs w:val="22"/>
              </w:rPr>
              <w:t>.</w:t>
            </w:r>
          </w:p>
          <w:p w14:paraId="60580EED" w14:textId="77777777" w:rsidR="007C3E55" w:rsidRDefault="007C3E55">
            <w:pPr>
              <w:rPr>
                <w:rFonts w:ascii="Times New Roman" w:eastAsia="Times New Roman" w:hAnsi="Times New Roman" w:cs="Times New Roman"/>
                <w:color w:val="000000"/>
                <w:sz w:val="22"/>
                <w:szCs w:val="22"/>
              </w:rPr>
            </w:pPr>
          </w:p>
        </w:tc>
        <w:tc>
          <w:tcPr>
            <w:tcW w:w="2736" w:type="dxa"/>
          </w:tcPr>
          <w:p w14:paraId="2D41895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228</w:t>
            </w:r>
          </w:p>
        </w:tc>
      </w:tr>
      <w:tr w:rsidR="007C3E55" w14:paraId="0698F02E" w14:textId="77777777">
        <w:trPr>
          <w:gridAfter w:val="1"/>
          <w:wAfter w:w="3009" w:type="dxa"/>
        </w:trPr>
        <w:tc>
          <w:tcPr>
            <w:tcW w:w="783" w:type="dxa"/>
          </w:tcPr>
          <w:p w14:paraId="138B110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229</w:t>
            </w:r>
          </w:p>
        </w:tc>
        <w:tc>
          <w:tcPr>
            <w:tcW w:w="3009" w:type="dxa"/>
          </w:tcPr>
          <w:p w14:paraId="591999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61A212B" w14:textId="77777777" w:rsidR="007C3E55" w:rsidRDefault="00000000">
            <w:pPr>
              <w:rPr>
                <w:rFonts w:ascii="Times New Roman" w:eastAsia="Times New Roman" w:hAnsi="Times New Roman" w:cs="Times New Roman"/>
                <w:color w:val="000000"/>
                <w:sz w:val="22"/>
                <w:szCs w:val="22"/>
              </w:rPr>
            </w:pPr>
            <w:hyperlink r:id="rId822">
              <w:r w:rsidR="00571110">
                <w:rPr>
                  <w:rFonts w:ascii="Times New Roman" w:eastAsia="Times New Roman" w:hAnsi="Times New Roman" w:cs="Times New Roman"/>
                  <w:color w:val="000000"/>
                  <w:sz w:val="22"/>
                  <w:szCs w:val="22"/>
                </w:rPr>
                <w:t>Accreditation of voluntary registers</w:t>
              </w:r>
            </w:hyperlink>
            <w:r w:rsidR="00571110">
              <w:rPr>
                <w:rFonts w:ascii="Times New Roman" w:eastAsia="Times New Roman" w:hAnsi="Times New Roman" w:cs="Times New Roman"/>
                <w:color w:val="000000"/>
                <w:sz w:val="22"/>
                <w:szCs w:val="22"/>
              </w:rPr>
              <w:t>.</w:t>
            </w:r>
          </w:p>
          <w:p w14:paraId="7377496E" w14:textId="77777777" w:rsidR="007C3E55" w:rsidRDefault="007C3E55">
            <w:pPr>
              <w:rPr>
                <w:rFonts w:ascii="Times New Roman" w:eastAsia="Times New Roman" w:hAnsi="Times New Roman" w:cs="Times New Roman"/>
                <w:color w:val="000000"/>
                <w:sz w:val="22"/>
                <w:szCs w:val="22"/>
              </w:rPr>
            </w:pPr>
          </w:p>
        </w:tc>
        <w:tc>
          <w:tcPr>
            <w:tcW w:w="2736" w:type="dxa"/>
          </w:tcPr>
          <w:p w14:paraId="424906D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229</w:t>
            </w:r>
          </w:p>
        </w:tc>
      </w:tr>
      <w:tr w:rsidR="007C3E55" w14:paraId="51559525" w14:textId="77777777">
        <w:trPr>
          <w:gridAfter w:val="1"/>
          <w:wAfter w:w="3009" w:type="dxa"/>
        </w:trPr>
        <w:tc>
          <w:tcPr>
            <w:tcW w:w="11170" w:type="dxa"/>
            <w:gridSpan w:val="4"/>
          </w:tcPr>
          <w:p w14:paraId="3442C86A" w14:textId="77777777" w:rsidR="007C3E55" w:rsidRDefault="007C3E55">
            <w:pPr>
              <w:rPr>
                <w:rFonts w:ascii="Times New Roman" w:eastAsia="Times New Roman" w:hAnsi="Times New Roman" w:cs="Times New Roman"/>
                <w:b/>
                <w:color w:val="000000"/>
                <w:sz w:val="22"/>
                <w:szCs w:val="22"/>
              </w:rPr>
            </w:pPr>
          </w:p>
          <w:p w14:paraId="010F4AB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Consequential provision etc.</w:t>
            </w:r>
          </w:p>
          <w:p w14:paraId="42B2683C" w14:textId="77777777" w:rsidR="007C3E55" w:rsidRDefault="007C3E55">
            <w:pPr>
              <w:rPr>
                <w:rFonts w:ascii="Times New Roman" w:eastAsia="Times New Roman" w:hAnsi="Times New Roman" w:cs="Times New Roman"/>
                <w:b/>
                <w:color w:val="000000"/>
                <w:sz w:val="22"/>
                <w:szCs w:val="22"/>
              </w:rPr>
            </w:pPr>
          </w:p>
        </w:tc>
      </w:tr>
      <w:tr w:rsidR="007C3E55" w14:paraId="618DD92C" w14:textId="77777777">
        <w:trPr>
          <w:gridAfter w:val="1"/>
          <w:wAfter w:w="3009" w:type="dxa"/>
        </w:trPr>
        <w:tc>
          <w:tcPr>
            <w:tcW w:w="783" w:type="dxa"/>
          </w:tcPr>
          <w:p w14:paraId="5B479F7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230</w:t>
            </w:r>
          </w:p>
        </w:tc>
        <w:tc>
          <w:tcPr>
            <w:tcW w:w="3009" w:type="dxa"/>
          </w:tcPr>
          <w:p w14:paraId="65BD1E5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3431EAC" w14:textId="77777777" w:rsidR="007C3E55" w:rsidRDefault="00000000">
            <w:pPr>
              <w:rPr>
                <w:rFonts w:ascii="Times New Roman" w:eastAsia="Times New Roman" w:hAnsi="Times New Roman" w:cs="Times New Roman"/>
                <w:color w:val="000000"/>
                <w:sz w:val="22"/>
                <w:szCs w:val="22"/>
              </w:rPr>
            </w:pPr>
            <w:hyperlink r:id="rId823">
              <w:r w:rsidR="00571110">
                <w:rPr>
                  <w:rFonts w:ascii="Times New Roman" w:eastAsia="Times New Roman" w:hAnsi="Times New Roman" w:cs="Times New Roman"/>
                  <w:color w:val="000000"/>
                  <w:sz w:val="22"/>
                  <w:szCs w:val="22"/>
                </w:rPr>
                <w:t>Consequential provisions and savings, etc.</w:t>
              </w:r>
            </w:hyperlink>
          </w:p>
          <w:p w14:paraId="60FC5F22" w14:textId="77777777" w:rsidR="007C3E55" w:rsidRDefault="007C3E55">
            <w:pPr>
              <w:rPr>
                <w:rFonts w:ascii="Times New Roman" w:eastAsia="Times New Roman" w:hAnsi="Times New Roman" w:cs="Times New Roman"/>
                <w:color w:val="000000"/>
                <w:sz w:val="22"/>
                <w:szCs w:val="22"/>
              </w:rPr>
            </w:pPr>
          </w:p>
        </w:tc>
        <w:tc>
          <w:tcPr>
            <w:tcW w:w="2736" w:type="dxa"/>
          </w:tcPr>
          <w:p w14:paraId="4CDA93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230</w:t>
            </w:r>
          </w:p>
          <w:p w14:paraId="7857F639" w14:textId="77777777" w:rsidR="007C3E55" w:rsidRDefault="007C3E55">
            <w:pPr>
              <w:rPr>
                <w:rFonts w:ascii="Times New Roman" w:eastAsia="Times New Roman" w:hAnsi="Times New Roman" w:cs="Times New Roman"/>
                <w:color w:val="000000"/>
                <w:sz w:val="22"/>
                <w:szCs w:val="22"/>
              </w:rPr>
            </w:pPr>
          </w:p>
        </w:tc>
      </w:tr>
      <w:tr w:rsidR="007C3E55" w14:paraId="5AE0D8A2" w14:textId="77777777">
        <w:trPr>
          <w:gridAfter w:val="1"/>
          <w:wAfter w:w="3009" w:type="dxa"/>
        </w:trPr>
        <w:tc>
          <w:tcPr>
            <w:tcW w:w="11170" w:type="dxa"/>
            <w:gridSpan w:val="4"/>
          </w:tcPr>
          <w:p w14:paraId="19D15F8D" w14:textId="77777777" w:rsidR="007C3E55" w:rsidRDefault="007C3E55">
            <w:pPr>
              <w:rPr>
                <w:rFonts w:ascii="Times New Roman" w:eastAsia="Times New Roman" w:hAnsi="Times New Roman" w:cs="Times New Roman"/>
                <w:b/>
                <w:color w:val="000000"/>
                <w:sz w:val="22"/>
                <w:szCs w:val="22"/>
              </w:rPr>
            </w:pPr>
          </w:p>
          <w:p w14:paraId="104B73A6"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The Office of the Health Professions Adjudicator</w:t>
            </w:r>
          </w:p>
          <w:p w14:paraId="39A06F76" w14:textId="77777777" w:rsidR="007C3E55" w:rsidRDefault="007C3E55">
            <w:pPr>
              <w:rPr>
                <w:rFonts w:ascii="Times New Roman" w:eastAsia="Times New Roman" w:hAnsi="Times New Roman" w:cs="Times New Roman"/>
                <w:b/>
                <w:color w:val="000000"/>
                <w:sz w:val="22"/>
                <w:szCs w:val="22"/>
              </w:rPr>
            </w:pPr>
          </w:p>
        </w:tc>
      </w:tr>
      <w:tr w:rsidR="007C3E55" w14:paraId="0778AC9D" w14:textId="77777777">
        <w:trPr>
          <w:gridAfter w:val="1"/>
          <w:wAfter w:w="3009" w:type="dxa"/>
        </w:trPr>
        <w:tc>
          <w:tcPr>
            <w:tcW w:w="783" w:type="dxa"/>
          </w:tcPr>
          <w:p w14:paraId="7EE3A5B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231</w:t>
            </w:r>
          </w:p>
        </w:tc>
        <w:tc>
          <w:tcPr>
            <w:tcW w:w="3009" w:type="dxa"/>
          </w:tcPr>
          <w:p w14:paraId="7E59B97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32D15D2" w14:textId="77777777" w:rsidR="007C3E55" w:rsidRDefault="00000000">
            <w:pPr>
              <w:rPr>
                <w:rFonts w:ascii="Times New Roman" w:eastAsia="Times New Roman" w:hAnsi="Times New Roman" w:cs="Times New Roman"/>
                <w:color w:val="000000"/>
                <w:sz w:val="22"/>
                <w:szCs w:val="22"/>
              </w:rPr>
            </w:pPr>
            <w:hyperlink r:id="rId824">
              <w:r w:rsidR="00571110">
                <w:rPr>
                  <w:rFonts w:ascii="Times New Roman" w:eastAsia="Times New Roman" w:hAnsi="Times New Roman" w:cs="Times New Roman"/>
                  <w:color w:val="000000"/>
                  <w:sz w:val="22"/>
                  <w:szCs w:val="22"/>
                </w:rPr>
                <w:t>Abolition of the Office of the Health Professions Adjudicator</w:t>
              </w:r>
            </w:hyperlink>
            <w:r w:rsidR="00571110">
              <w:rPr>
                <w:rFonts w:ascii="Times New Roman" w:eastAsia="Times New Roman" w:hAnsi="Times New Roman" w:cs="Times New Roman"/>
                <w:color w:val="000000"/>
                <w:sz w:val="22"/>
                <w:szCs w:val="22"/>
              </w:rPr>
              <w:t>.</w:t>
            </w:r>
          </w:p>
          <w:p w14:paraId="03AB026B" w14:textId="77777777" w:rsidR="007C3E55" w:rsidRDefault="007C3E55">
            <w:pPr>
              <w:rPr>
                <w:rFonts w:ascii="Times New Roman" w:eastAsia="Times New Roman" w:hAnsi="Times New Roman" w:cs="Times New Roman"/>
                <w:color w:val="000000"/>
                <w:sz w:val="22"/>
                <w:szCs w:val="22"/>
              </w:rPr>
            </w:pPr>
          </w:p>
        </w:tc>
        <w:tc>
          <w:tcPr>
            <w:tcW w:w="2736" w:type="dxa"/>
          </w:tcPr>
          <w:p w14:paraId="528870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231</w:t>
            </w:r>
          </w:p>
          <w:p w14:paraId="5748307A" w14:textId="77777777" w:rsidR="007C3E55" w:rsidRDefault="007C3E55">
            <w:pPr>
              <w:rPr>
                <w:rFonts w:ascii="Times New Roman" w:eastAsia="Times New Roman" w:hAnsi="Times New Roman" w:cs="Times New Roman"/>
                <w:color w:val="000000"/>
                <w:sz w:val="22"/>
                <w:szCs w:val="22"/>
              </w:rPr>
            </w:pPr>
          </w:p>
        </w:tc>
      </w:tr>
      <w:tr w:rsidR="007C3E55" w14:paraId="11FB1A6E" w14:textId="77777777">
        <w:trPr>
          <w:gridAfter w:val="1"/>
          <w:wAfter w:w="3009" w:type="dxa"/>
        </w:trPr>
        <w:tc>
          <w:tcPr>
            <w:tcW w:w="11170" w:type="dxa"/>
            <w:gridSpan w:val="4"/>
          </w:tcPr>
          <w:p w14:paraId="3B82B2EA" w14:textId="77777777" w:rsidR="007C3E55" w:rsidRDefault="007C3E55">
            <w:pPr>
              <w:jc w:val="center"/>
              <w:rPr>
                <w:rFonts w:ascii="Times New Roman" w:eastAsia="Times New Roman" w:hAnsi="Times New Roman" w:cs="Times New Roman"/>
                <w:b/>
                <w:color w:val="000000"/>
                <w:sz w:val="22"/>
                <w:szCs w:val="22"/>
                <w:u w:val="single"/>
              </w:rPr>
            </w:pPr>
          </w:p>
          <w:p w14:paraId="2016977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8 The National Institute for Health and Care Excellence</w:t>
            </w:r>
          </w:p>
          <w:p w14:paraId="1DBDB5FB"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3B8B26D8" w14:textId="77777777">
        <w:trPr>
          <w:gridAfter w:val="1"/>
          <w:wAfter w:w="3009" w:type="dxa"/>
        </w:trPr>
        <w:tc>
          <w:tcPr>
            <w:tcW w:w="11170" w:type="dxa"/>
            <w:gridSpan w:val="4"/>
          </w:tcPr>
          <w:p w14:paraId="6931A2EF" w14:textId="77777777" w:rsidR="007C3E55" w:rsidRDefault="007C3E55">
            <w:pPr>
              <w:jc w:val="center"/>
              <w:rPr>
                <w:rFonts w:ascii="Times New Roman" w:eastAsia="Times New Roman" w:hAnsi="Times New Roman" w:cs="Times New Roman"/>
                <w:b/>
                <w:color w:val="000000"/>
                <w:sz w:val="22"/>
                <w:szCs w:val="22"/>
                <w:u w:val="single"/>
              </w:rPr>
            </w:pPr>
          </w:p>
          <w:p w14:paraId="304494C6"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Establishment and general duties</w:t>
            </w:r>
          </w:p>
          <w:p w14:paraId="520C43A0"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4430AD56" w14:textId="77777777">
        <w:trPr>
          <w:gridAfter w:val="1"/>
          <w:wAfter w:w="3009" w:type="dxa"/>
          <w:trHeight w:val="780"/>
        </w:trPr>
        <w:tc>
          <w:tcPr>
            <w:tcW w:w="783" w:type="dxa"/>
          </w:tcPr>
          <w:p w14:paraId="645DFE8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232</w:t>
            </w:r>
          </w:p>
        </w:tc>
        <w:tc>
          <w:tcPr>
            <w:tcW w:w="3009" w:type="dxa"/>
          </w:tcPr>
          <w:p w14:paraId="04F9E3D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1A5CF47" w14:textId="77777777" w:rsidR="007C3E55" w:rsidRDefault="00000000">
            <w:pPr>
              <w:rPr>
                <w:rFonts w:ascii="Times New Roman" w:eastAsia="Times New Roman" w:hAnsi="Times New Roman" w:cs="Times New Roman"/>
                <w:color w:val="000000"/>
                <w:sz w:val="22"/>
                <w:szCs w:val="22"/>
              </w:rPr>
            </w:pPr>
            <w:hyperlink r:id="rId825">
              <w:r w:rsidR="00571110">
                <w:rPr>
                  <w:rFonts w:ascii="Times New Roman" w:eastAsia="Times New Roman" w:hAnsi="Times New Roman" w:cs="Times New Roman"/>
                  <w:color w:val="000000"/>
                  <w:sz w:val="22"/>
                  <w:szCs w:val="22"/>
                </w:rPr>
                <w:t>The National Institute for Health and Care Excellence</w:t>
              </w:r>
            </w:hyperlink>
            <w:r w:rsidR="00571110">
              <w:rPr>
                <w:rFonts w:ascii="Times New Roman" w:eastAsia="Times New Roman" w:hAnsi="Times New Roman" w:cs="Times New Roman"/>
                <w:color w:val="000000"/>
                <w:sz w:val="22"/>
                <w:szCs w:val="22"/>
              </w:rPr>
              <w:t>.</w:t>
            </w:r>
          </w:p>
          <w:p w14:paraId="510D7E0E" w14:textId="77777777" w:rsidR="007C3E55" w:rsidRDefault="007C3E55">
            <w:pPr>
              <w:rPr>
                <w:rFonts w:ascii="Times New Roman" w:eastAsia="Times New Roman" w:hAnsi="Times New Roman" w:cs="Times New Roman"/>
                <w:color w:val="000000"/>
                <w:sz w:val="22"/>
                <w:szCs w:val="22"/>
              </w:rPr>
            </w:pPr>
          </w:p>
        </w:tc>
        <w:tc>
          <w:tcPr>
            <w:tcW w:w="2736" w:type="dxa"/>
          </w:tcPr>
          <w:p w14:paraId="0DA9BFD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232</w:t>
            </w:r>
          </w:p>
        </w:tc>
      </w:tr>
      <w:tr w:rsidR="007C3E55" w14:paraId="4D767868" w14:textId="77777777">
        <w:trPr>
          <w:gridAfter w:val="1"/>
          <w:wAfter w:w="3009" w:type="dxa"/>
        </w:trPr>
        <w:tc>
          <w:tcPr>
            <w:tcW w:w="783" w:type="dxa"/>
          </w:tcPr>
          <w:p w14:paraId="1A76921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233</w:t>
            </w:r>
          </w:p>
        </w:tc>
        <w:tc>
          <w:tcPr>
            <w:tcW w:w="3009" w:type="dxa"/>
          </w:tcPr>
          <w:p w14:paraId="51D01C2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7D4F828" w14:textId="77777777" w:rsidR="007C3E55" w:rsidRDefault="00000000">
            <w:pPr>
              <w:rPr>
                <w:rFonts w:ascii="Times New Roman" w:eastAsia="Times New Roman" w:hAnsi="Times New Roman" w:cs="Times New Roman"/>
                <w:color w:val="000000"/>
                <w:sz w:val="22"/>
                <w:szCs w:val="22"/>
              </w:rPr>
            </w:pPr>
            <w:hyperlink r:id="rId826">
              <w:r w:rsidR="00571110">
                <w:rPr>
                  <w:rFonts w:ascii="Times New Roman" w:eastAsia="Times New Roman" w:hAnsi="Times New Roman" w:cs="Times New Roman"/>
                  <w:color w:val="000000"/>
                  <w:sz w:val="22"/>
                  <w:szCs w:val="22"/>
                </w:rPr>
                <w:t>General duties</w:t>
              </w:r>
            </w:hyperlink>
            <w:r w:rsidR="00571110">
              <w:rPr>
                <w:rFonts w:ascii="Times New Roman" w:eastAsia="Times New Roman" w:hAnsi="Times New Roman" w:cs="Times New Roman"/>
                <w:color w:val="000000"/>
                <w:sz w:val="22"/>
                <w:szCs w:val="22"/>
              </w:rPr>
              <w:t>.</w:t>
            </w:r>
          </w:p>
          <w:p w14:paraId="0040F745" w14:textId="77777777" w:rsidR="007C3E55" w:rsidRDefault="007C3E55">
            <w:pPr>
              <w:rPr>
                <w:rFonts w:ascii="Times New Roman" w:eastAsia="Times New Roman" w:hAnsi="Times New Roman" w:cs="Times New Roman"/>
                <w:color w:val="000000"/>
                <w:sz w:val="22"/>
                <w:szCs w:val="22"/>
              </w:rPr>
            </w:pPr>
          </w:p>
        </w:tc>
        <w:tc>
          <w:tcPr>
            <w:tcW w:w="2736" w:type="dxa"/>
          </w:tcPr>
          <w:p w14:paraId="575AB24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233</w:t>
            </w:r>
          </w:p>
        </w:tc>
      </w:tr>
      <w:tr w:rsidR="007C3E55" w14:paraId="3F83E6D0" w14:textId="77777777">
        <w:trPr>
          <w:gridAfter w:val="1"/>
          <w:wAfter w:w="3009" w:type="dxa"/>
        </w:trPr>
        <w:tc>
          <w:tcPr>
            <w:tcW w:w="11170" w:type="dxa"/>
            <w:gridSpan w:val="4"/>
          </w:tcPr>
          <w:p w14:paraId="54F6067F" w14:textId="77777777" w:rsidR="007C3E55" w:rsidRDefault="007C3E55">
            <w:pPr>
              <w:rPr>
                <w:rFonts w:ascii="Times New Roman" w:eastAsia="Times New Roman" w:hAnsi="Times New Roman" w:cs="Times New Roman"/>
                <w:b/>
                <w:color w:val="000000"/>
                <w:sz w:val="22"/>
                <w:szCs w:val="22"/>
              </w:rPr>
            </w:pPr>
          </w:p>
          <w:p w14:paraId="7D64125F"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quality standards</w:t>
            </w:r>
          </w:p>
          <w:p w14:paraId="0321B75C" w14:textId="77777777" w:rsidR="007C3E55" w:rsidRDefault="007C3E55">
            <w:pPr>
              <w:rPr>
                <w:rFonts w:ascii="Times New Roman" w:eastAsia="Times New Roman" w:hAnsi="Times New Roman" w:cs="Times New Roman"/>
                <w:b/>
                <w:color w:val="000000"/>
                <w:sz w:val="22"/>
                <w:szCs w:val="22"/>
              </w:rPr>
            </w:pPr>
          </w:p>
        </w:tc>
      </w:tr>
      <w:tr w:rsidR="007C3E55" w14:paraId="000640C7" w14:textId="77777777">
        <w:trPr>
          <w:gridAfter w:val="1"/>
          <w:wAfter w:w="3009" w:type="dxa"/>
        </w:trPr>
        <w:tc>
          <w:tcPr>
            <w:tcW w:w="783" w:type="dxa"/>
          </w:tcPr>
          <w:p w14:paraId="423AA1B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234</w:t>
            </w:r>
          </w:p>
        </w:tc>
        <w:tc>
          <w:tcPr>
            <w:tcW w:w="3009" w:type="dxa"/>
          </w:tcPr>
          <w:p w14:paraId="5E5AC66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B79CD28" w14:textId="77777777" w:rsidR="007C3E55" w:rsidRDefault="00000000">
            <w:pPr>
              <w:rPr>
                <w:rFonts w:ascii="Times New Roman" w:eastAsia="Times New Roman" w:hAnsi="Times New Roman" w:cs="Times New Roman"/>
                <w:color w:val="000000"/>
                <w:sz w:val="22"/>
                <w:szCs w:val="22"/>
              </w:rPr>
            </w:pPr>
            <w:hyperlink r:id="rId827">
              <w:r w:rsidR="00571110">
                <w:rPr>
                  <w:rFonts w:ascii="Times New Roman" w:eastAsia="Times New Roman" w:hAnsi="Times New Roman" w:cs="Times New Roman"/>
                  <w:color w:val="000000"/>
                  <w:sz w:val="22"/>
                  <w:szCs w:val="22"/>
                </w:rPr>
                <w:t>Quality standards</w:t>
              </w:r>
            </w:hyperlink>
            <w:r w:rsidR="00571110">
              <w:rPr>
                <w:rFonts w:ascii="Times New Roman" w:eastAsia="Times New Roman" w:hAnsi="Times New Roman" w:cs="Times New Roman"/>
                <w:color w:val="000000"/>
                <w:sz w:val="22"/>
                <w:szCs w:val="22"/>
              </w:rPr>
              <w:t>.</w:t>
            </w:r>
          </w:p>
          <w:p w14:paraId="6AC067C6" w14:textId="77777777" w:rsidR="007C3E55" w:rsidRDefault="007C3E55">
            <w:pPr>
              <w:rPr>
                <w:rFonts w:ascii="Times New Roman" w:eastAsia="Times New Roman" w:hAnsi="Times New Roman" w:cs="Times New Roman"/>
                <w:color w:val="000000"/>
                <w:sz w:val="22"/>
                <w:szCs w:val="22"/>
              </w:rPr>
            </w:pPr>
          </w:p>
        </w:tc>
        <w:tc>
          <w:tcPr>
            <w:tcW w:w="2736" w:type="dxa"/>
          </w:tcPr>
          <w:p w14:paraId="7259F48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234</w:t>
            </w:r>
          </w:p>
        </w:tc>
      </w:tr>
      <w:tr w:rsidR="007C3E55" w14:paraId="72AFFD33" w14:textId="77777777">
        <w:trPr>
          <w:gridAfter w:val="1"/>
          <w:wAfter w:w="3009" w:type="dxa"/>
        </w:trPr>
        <w:tc>
          <w:tcPr>
            <w:tcW w:w="783" w:type="dxa"/>
          </w:tcPr>
          <w:p w14:paraId="0AEFB71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235</w:t>
            </w:r>
          </w:p>
        </w:tc>
        <w:tc>
          <w:tcPr>
            <w:tcW w:w="3009" w:type="dxa"/>
          </w:tcPr>
          <w:p w14:paraId="294F819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A2B40A2" w14:textId="77777777" w:rsidR="007C3E55" w:rsidRDefault="00000000">
            <w:pPr>
              <w:rPr>
                <w:rFonts w:ascii="Times New Roman" w:eastAsia="Times New Roman" w:hAnsi="Times New Roman" w:cs="Times New Roman"/>
                <w:color w:val="000000"/>
                <w:sz w:val="22"/>
                <w:szCs w:val="22"/>
              </w:rPr>
            </w:pPr>
            <w:hyperlink r:id="rId828">
              <w:r w:rsidR="00571110">
                <w:rPr>
                  <w:rFonts w:ascii="Times New Roman" w:eastAsia="Times New Roman" w:hAnsi="Times New Roman" w:cs="Times New Roman"/>
                  <w:color w:val="000000"/>
                  <w:sz w:val="22"/>
                  <w:szCs w:val="22"/>
                </w:rPr>
                <w:t>Supply of quality standards to other persons</w:t>
              </w:r>
            </w:hyperlink>
            <w:r w:rsidR="00571110">
              <w:rPr>
                <w:rFonts w:ascii="Times New Roman" w:eastAsia="Times New Roman" w:hAnsi="Times New Roman" w:cs="Times New Roman"/>
                <w:color w:val="000000"/>
                <w:sz w:val="22"/>
                <w:szCs w:val="22"/>
              </w:rPr>
              <w:t>.</w:t>
            </w:r>
          </w:p>
          <w:p w14:paraId="185B791F" w14:textId="77777777" w:rsidR="007C3E55" w:rsidRDefault="007C3E55">
            <w:pPr>
              <w:rPr>
                <w:rFonts w:ascii="Times New Roman" w:eastAsia="Times New Roman" w:hAnsi="Times New Roman" w:cs="Times New Roman"/>
                <w:color w:val="000000"/>
                <w:sz w:val="22"/>
                <w:szCs w:val="22"/>
              </w:rPr>
            </w:pPr>
          </w:p>
        </w:tc>
        <w:tc>
          <w:tcPr>
            <w:tcW w:w="2736" w:type="dxa"/>
          </w:tcPr>
          <w:p w14:paraId="08424DD1"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235</w:t>
            </w:r>
          </w:p>
        </w:tc>
      </w:tr>
      <w:tr w:rsidR="007C3E55" w14:paraId="792F3C91" w14:textId="77777777">
        <w:trPr>
          <w:gridAfter w:val="1"/>
          <w:wAfter w:w="3009" w:type="dxa"/>
        </w:trPr>
        <w:tc>
          <w:tcPr>
            <w:tcW w:w="783" w:type="dxa"/>
          </w:tcPr>
          <w:p w14:paraId="6491892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236</w:t>
            </w:r>
          </w:p>
        </w:tc>
        <w:tc>
          <w:tcPr>
            <w:tcW w:w="3009" w:type="dxa"/>
          </w:tcPr>
          <w:p w14:paraId="3E47B8A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083681B" w14:textId="77777777" w:rsidR="007C3E55" w:rsidRDefault="00000000">
            <w:pPr>
              <w:rPr>
                <w:rFonts w:ascii="Times New Roman" w:eastAsia="Times New Roman" w:hAnsi="Times New Roman" w:cs="Times New Roman"/>
                <w:color w:val="000000"/>
                <w:sz w:val="22"/>
                <w:szCs w:val="22"/>
              </w:rPr>
            </w:pPr>
            <w:hyperlink r:id="rId829">
              <w:r w:rsidR="00571110">
                <w:rPr>
                  <w:rFonts w:ascii="Times New Roman" w:eastAsia="Times New Roman" w:hAnsi="Times New Roman" w:cs="Times New Roman"/>
                  <w:color w:val="000000"/>
                  <w:sz w:val="22"/>
                  <w:szCs w:val="22"/>
                </w:rPr>
                <w:t>Advice or guidance to the Secretary of State or the Board</w:t>
              </w:r>
            </w:hyperlink>
            <w:r w:rsidR="00571110">
              <w:rPr>
                <w:rFonts w:ascii="Times New Roman" w:eastAsia="Times New Roman" w:hAnsi="Times New Roman" w:cs="Times New Roman"/>
                <w:color w:val="000000"/>
                <w:sz w:val="22"/>
                <w:szCs w:val="22"/>
              </w:rPr>
              <w:t>.</w:t>
            </w:r>
          </w:p>
          <w:p w14:paraId="2C3DCFAB" w14:textId="77777777" w:rsidR="007C3E55" w:rsidRDefault="007C3E55">
            <w:pPr>
              <w:rPr>
                <w:rFonts w:ascii="Times New Roman" w:eastAsia="Times New Roman" w:hAnsi="Times New Roman" w:cs="Times New Roman"/>
                <w:color w:val="000000"/>
                <w:sz w:val="22"/>
                <w:szCs w:val="22"/>
              </w:rPr>
            </w:pPr>
          </w:p>
        </w:tc>
        <w:tc>
          <w:tcPr>
            <w:tcW w:w="2736" w:type="dxa"/>
          </w:tcPr>
          <w:p w14:paraId="5A54904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236</w:t>
            </w:r>
          </w:p>
        </w:tc>
      </w:tr>
      <w:tr w:rsidR="007C3E55" w14:paraId="3D87775D" w14:textId="77777777">
        <w:trPr>
          <w:gridAfter w:val="1"/>
          <w:wAfter w:w="3009" w:type="dxa"/>
        </w:trPr>
        <w:tc>
          <w:tcPr>
            <w:tcW w:w="11170" w:type="dxa"/>
            <w:gridSpan w:val="4"/>
          </w:tcPr>
          <w:p w14:paraId="24338BE6" w14:textId="77777777" w:rsidR="007C3E55" w:rsidRDefault="007C3E55">
            <w:pPr>
              <w:rPr>
                <w:rFonts w:ascii="Times New Roman" w:eastAsia="Times New Roman" w:hAnsi="Times New Roman" w:cs="Times New Roman"/>
                <w:b/>
                <w:color w:val="000000"/>
                <w:sz w:val="22"/>
                <w:szCs w:val="22"/>
              </w:rPr>
            </w:pPr>
          </w:p>
          <w:p w14:paraId="688ACEE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advice, guidance etc.</w:t>
            </w:r>
          </w:p>
          <w:p w14:paraId="303006F3" w14:textId="77777777" w:rsidR="007C3E55" w:rsidRDefault="007C3E55">
            <w:pPr>
              <w:rPr>
                <w:rFonts w:ascii="Times New Roman" w:eastAsia="Times New Roman" w:hAnsi="Times New Roman" w:cs="Times New Roman"/>
                <w:b/>
                <w:color w:val="000000"/>
                <w:sz w:val="22"/>
                <w:szCs w:val="22"/>
              </w:rPr>
            </w:pPr>
          </w:p>
        </w:tc>
      </w:tr>
      <w:tr w:rsidR="007C3E55" w14:paraId="140817FE" w14:textId="77777777">
        <w:trPr>
          <w:gridAfter w:val="1"/>
          <w:wAfter w:w="3009" w:type="dxa"/>
        </w:trPr>
        <w:tc>
          <w:tcPr>
            <w:tcW w:w="783" w:type="dxa"/>
          </w:tcPr>
          <w:p w14:paraId="10FAF18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237</w:t>
            </w:r>
          </w:p>
        </w:tc>
        <w:tc>
          <w:tcPr>
            <w:tcW w:w="3009" w:type="dxa"/>
          </w:tcPr>
          <w:p w14:paraId="061040C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891D461" w14:textId="77777777" w:rsidR="007C3E55" w:rsidRDefault="00000000">
            <w:pPr>
              <w:rPr>
                <w:rFonts w:ascii="Times New Roman" w:eastAsia="Times New Roman" w:hAnsi="Times New Roman" w:cs="Times New Roman"/>
                <w:color w:val="000000"/>
                <w:sz w:val="22"/>
                <w:szCs w:val="22"/>
              </w:rPr>
            </w:pPr>
            <w:hyperlink r:id="rId830">
              <w:r w:rsidR="00571110">
                <w:rPr>
                  <w:rFonts w:ascii="Times New Roman" w:eastAsia="Times New Roman" w:hAnsi="Times New Roman" w:cs="Times New Roman"/>
                  <w:color w:val="000000"/>
                  <w:sz w:val="22"/>
                  <w:szCs w:val="22"/>
                </w:rPr>
                <w:t>Advice, guidance, information and recommendations</w:t>
              </w:r>
            </w:hyperlink>
            <w:r w:rsidR="00571110">
              <w:rPr>
                <w:rFonts w:ascii="Times New Roman" w:eastAsia="Times New Roman" w:hAnsi="Times New Roman" w:cs="Times New Roman"/>
                <w:color w:val="000000"/>
                <w:sz w:val="22"/>
                <w:szCs w:val="22"/>
              </w:rPr>
              <w:t>.</w:t>
            </w:r>
          </w:p>
          <w:p w14:paraId="4D8D6F05" w14:textId="77777777" w:rsidR="007C3E55" w:rsidRDefault="007C3E55">
            <w:pPr>
              <w:rPr>
                <w:rFonts w:ascii="Times New Roman" w:eastAsia="Times New Roman" w:hAnsi="Times New Roman" w:cs="Times New Roman"/>
                <w:color w:val="000000"/>
                <w:sz w:val="22"/>
                <w:szCs w:val="22"/>
              </w:rPr>
            </w:pPr>
          </w:p>
        </w:tc>
        <w:tc>
          <w:tcPr>
            <w:tcW w:w="2736" w:type="dxa"/>
          </w:tcPr>
          <w:p w14:paraId="45E8EE3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237</w:t>
            </w:r>
          </w:p>
        </w:tc>
      </w:tr>
      <w:tr w:rsidR="007C3E55" w14:paraId="5B5C9E92" w14:textId="77777777">
        <w:trPr>
          <w:gridAfter w:val="1"/>
          <w:wAfter w:w="3009" w:type="dxa"/>
        </w:trPr>
        <w:tc>
          <w:tcPr>
            <w:tcW w:w="783" w:type="dxa"/>
          </w:tcPr>
          <w:p w14:paraId="158D147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238</w:t>
            </w:r>
          </w:p>
        </w:tc>
        <w:tc>
          <w:tcPr>
            <w:tcW w:w="3009" w:type="dxa"/>
          </w:tcPr>
          <w:p w14:paraId="6057AF2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EE6C69B" w14:textId="77777777" w:rsidR="007C3E55" w:rsidRDefault="00000000">
            <w:pPr>
              <w:rPr>
                <w:rFonts w:ascii="Times New Roman" w:eastAsia="Times New Roman" w:hAnsi="Times New Roman" w:cs="Times New Roman"/>
                <w:color w:val="000000"/>
                <w:sz w:val="22"/>
                <w:szCs w:val="22"/>
              </w:rPr>
            </w:pPr>
            <w:hyperlink r:id="rId831">
              <w:r w:rsidR="00571110">
                <w:rPr>
                  <w:rFonts w:ascii="Times New Roman" w:eastAsia="Times New Roman" w:hAnsi="Times New Roman" w:cs="Times New Roman"/>
                  <w:color w:val="000000"/>
                  <w:sz w:val="22"/>
                  <w:szCs w:val="22"/>
                </w:rPr>
                <w:t>NICE recommendations: appeals</w:t>
              </w:r>
            </w:hyperlink>
            <w:r w:rsidR="00571110">
              <w:rPr>
                <w:rFonts w:ascii="Times New Roman" w:eastAsia="Times New Roman" w:hAnsi="Times New Roman" w:cs="Times New Roman"/>
                <w:color w:val="000000"/>
                <w:sz w:val="22"/>
                <w:szCs w:val="22"/>
              </w:rPr>
              <w:t>.</w:t>
            </w:r>
          </w:p>
          <w:p w14:paraId="165DE993" w14:textId="77777777" w:rsidR="007C3E55" w:rsidRDefault="007C3E55">
            <w:pPr>
              <w:rPr>
                <w:rFonts w:ascii="Times New Roman" w:eastAsia="Times New Roman" w:hAnsi="Times New Roman" w:cs="Times New Roman"/>
                <w:color w:val="000000"/>
                <w:sz w:val="22"/>
                <w:szCs w:val="22"/>
              </w:rPr>
            </w:pPr>
          </w:p>
        </w:tc>
        <w:tc>
          <w:tcPr>
            <w:tcW w:w="2736" w:type="dxa"/>
          </w:tcPr>
          <w:p w14:paraId="2BD667E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238</w:t>
            </w:r>
          </w:p>
        </w:tc>
      </w:tr>
      <w:tr w:rsidR="007C3E55" w14:paraId="732CA094" w14:textId="77777777">
        <w:trPr>
          <w:gridAfter w:val="1"/>
          <w:wAfter w:w="3009" w:type="dxa"/>
        </w:trPr>
        <w:tc>
          <w:tcPr>
            <w:tcW w:w="783" w:type="dxa"/>
          </w:tcPr>
          <w:p w14:paraId="0B3C33D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239</w:t>
            </w:r>
          </w:p>
        </w:tc>
        <w:tc>
          <w:tcPr>
            <w:tcW w:w="3009" w:type="dxa"/>
          </w:tcPr>
          <w:p w14:paraId="1F9D68B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4C620DE" w14:textId="77777777" w:rsidR="007C3E55" w:rsidRDefault="00000000">
            <w:pPr>
              <w:rPr>
                <w:rFonts w:ascii="Times New Roman" w:eastAsia="Times New Roman" w:hAnsi="Times New Roman" w:cs="Times New Roman"/>
                <w:color w:val="000000"/>
                <w:sz w:val="22"/>
                <w:szCs w:val="22"/>
              </w:rPr>
            </w:pPr>
            <w:hyperlink r:id="rId832">
              <w:r w:rsidR="00571110">
                <w:rPr>
                  <w:rFonts w:ascii="Times New Roman" w:eastAsia="Times New Roman" w:hAnsi="Times New Roman" w:cs="Times New Roman"/>
                  <w:color w:val="000000"/>
                  <w:sz w:val="22"/>
                  <w:szCs w:val="22"/>
                </w:rPr>
                <w:t>Training</w:t>
              </w:r>
            </w:hyperlink>
            <w:r w:rsidR="00571110">
              <w:rPr>
                <w:rFonts w:ascii="Times New Roman" w:eastAsia="Times New Roman" w:hAnsi="Times New Roman" w:cs="Times New Roman"/>
                <w:color w:val="000000"/>
                <w:sz w:val="22"/>
                <w:szCs w:val="22"/>
              </w:rPr>
              <w:t>.</w:t>
            </w:r>
          </w:p>
          <w:p w14:paraId="6FE7EB4B" w14:textId="77777777" w:rsidR="007C3E55" w:rsidRDefault="007C3E55">
            <w:pPr>
              <w:rPr>
                <w:rFonts w:ascii="Times New Roman" w:eastAsia="Times New Roman" w:hAnsi="Times New Roman" w:cs="Times New Roman"/>
                <w:color w:val="000000"/>
                <w:sz w:val="22"/>
                <w:szCs w:val="22"/>
              </w:rPr>
            </w:pPr>
          </w:p>
        </w:tc>
        <w:tc>
          <w:tcPr>
            <w:tcW w:w="2736" w:type="dxa"/>
          </w:tcPr>
          <w:p w14:paraId="2F3A85D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239</w:t>
            </w:r>
          </w:p>
        </w:tc>
      </w:tr>
      <w:tr w:rsidR="007C3E55" w14:paraId="3FAA1500" w14:textId="77777777">
        <w:trPr>
          <w:gridAfter w:val="1"/>
          <w:wAfter w:w="3009" w:type="dxa"/>
        </w:trPr>
        <w:tc>
          <w:tcPr>
            <w:tcW w:w="783" w:type="dxa"/>
          </w:tcPr>
          <w:p w14:paraId="12193F0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240</w:t>
            </w:r>
          </w:p>
        </w:tc>
        <w:tc>
          <w:tcPr>
            <w:tcW w:w="3009" w:type="dxa"/>
          </w:tcPr>
          <w:p w14:paraId="6D94EE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58E8C5B" w14:textId="77777777" w:rsidR="007C3E55" w:rsidRDefault="00000000">
            <w:pPr>
              <w:rPr>
                <w:rFonts w:ascii="Times New Roman" w:eastAsia="Times New Roman" w:hAnsi="Times New Roman" w:cs="Times New Roman"/>
                <w:color w:val="000000"/>
                <w:sz w:val="22"/>
                <w:szCs w:val="22"/>
              </w:rPr>
            </w:pPr>
            <w:hyperlink r:id="rId833">
              <w:r w:rsidR="00571110">
                <w:rPr>
                  <w:rFonts w:ascii="Times New Roman" w:eastAsia="Times New Roman" w:hAnsi="Times New Roman" w:cs="Times New Roman"/>
                  <w:color w:val="000000"/>
                  <w:sz w:val="22"/>
                  <w:szCs w:val="22"/>
                </w:rPr>
                <w:t>Advisory services</w:t>
              </w:r>
            </w:hyperlink>
            <w:r w:rsidR="00571110">
              <w:rPr>
                <w:rFonts w:ascii="Times New Roman" w:eastAsia="Times New Roman" w:hAnsi="Times New Roman" w:cs="Times New Roman"/>
                <w:color w:val="000000"/>
                <w:sz w:val="22"/>
                <w:szCs w:val="22"/>
              </w:rPr>
              <w:t>.</w:t>
            </w:r>
          </w:p>
          <w:p w14:paraId="48AB293E" w14:textId="77777777" w:rsidR="007C3E55" w:rsidRDefault="007C3E55">
            <w:pPr>
              <w:rPr>
                <w:rFonts w:ascii="Times New Roman" w:eastAsia="Times New Roman" w:hAnsi="Times New Roman" w:cs="Times New Roman"/>
                <w:color w:val="000000"/>
                <w:sz w:val="22"/>
                <w:szCs w:val="22"/>
              </w:rPr>
            </w:pPr>
          </w:p>
        </w:tc>
        <w:tc>
          <w:tcPr>
            <w:tcW w:w="2736" w:type="dxa"/>
          </w:tcPr>
          <w:p w14:paraId="695A137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240</w:t>
            </w:r>
          </w:p>
        </w:tc>
      </w:tr>
      <w:tr w:rsidR="007C3E55" w14:paraId="734CE598" w14:textId="77777777">
        <w:trPr>
          <w:gridAfter w:val="1"/>
          <w:wAfter w:w="3009" w:type="dxa"/>
        </w:trPr>
        <w:tc>
          <w:tcPr>
            <w:tcW w:w="783" w:type="dxa"/>
          </w:tcPr>
          <w:p w14:paraId="7AF4672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241</w:t>
            </w:r>
          </w:p>
        </w:tc>
        <w:tc>
          <w:tcPr>
            <w:tcW w:w="3009" w:type="dxa"/>
          </w:tcPr>
          <w:p w14:paraId="0D255D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D8BF183" w14:textId="77777777" w:rsidR="007C3E55" w:rsidRDefault="00000000">
            <w:pPr>
              <w:rPr>
                <w:rFonts w:ascii="Times New Roman" w:eastAsia="Times New Roman" w:hAnsi="Times New Roman" w:cs="Times New Roman"/>
                <w:color w:val="000000"/>
                <w:sz w:val="22"/>
                <w:szCs w:val="22"/>
              </w:rPr>
            </w:pPr>
            <w:hyperlink r:id="rId834">
              <w:r w:rsidR="00571110">
                <w:rPr>
                  <w:rFonts w:ascii="Times New Roman" w:eastAsia="Times New Roman" w:hAnsi="Times New Roman" w:cs="Times New Roman"/>
                  <w:color w:val="000000"/>
                  <w:sz w:val="22"/>
                  <w:szCs w:val="22"/>
                </w:rPr>
                <w:t>Commissioning guidance</w:t>
              </w:r>
            </w:hyperlink>
            <w:r w:rsidR="00571110">
              <w:rPr>
                <w:rFonts w:ascii="Times New Roman" w:eastAsia="Times New Roman" w:hAnsi="Times New Roman" w:cs="Times New Roman"/>
                <w:color w:val="000000"/>
                <w:sz w:val="22"/>
                <w:szCs w:val="22"/>
              </w:rPr>
              <w:t>.</w:t>
            </w:r>
          </w:p>
          <w:p w14:paraId="2CBD1458" w14:textId="77777777" w:rsidR="007C3E55" w:rsidRDefault="007C3E55">
            <w:pPr>
              <w:rPr>
                <w:rFonts w:ascii="Times New Roman" w:eastAsia="Times New Roman" w:hAnsi="Times New Roman" w:cs="Times New Roman"/>
                <w:color w:val="000000"/>
                <w:sz w:val="22"/>
                <w:szCs w:val="22"/>
              </w:rPr>
            </w:pPr>
          </w:p>
        </w:tc>
        <w:tc>
          <w:tcPr>
            <w:tcW w:w="2736" w:type="dxa"/>
          </w:tcPr>
          <w:p w14:paraId="6CC2413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241</w:t>
            </w:r>
          </w:p>
        </w:tc>
      </w:tr>
      <w:tr w:rsidR="007C3E55" w14:paraId="21D723CF" w14:textId="77777777">
        <w:trPr>
          <w:gridAfter w:val="1"/>
          <w:wAfter w:w="3009" w:type="dxa"/>
        </w:trPr>
        <w:tc>
          <w:tcPr>
            <w:tcW w:w="11170" w:type="dxa"/>
            <w:gridSpan w:val="4"/>
          </w:tcPr>
          <w:p w14:paraId="6810F9EB" w14:textId="77777777" w:rsidR="007C3E55" w:rsidRDefault="007C3E55">
            <w:pPr>
              <w:rPr>
                <w:rFonts w:ascii="Times New Roman" w:eastAsia="Times New Roman" w:hAnsi="Times New Roman" w:cs="Times New Roman"/>
                <w:b/>
                <w:color w:val="000000"/>
                <w:sz w:val="22"/>
                <w:szCs w:val="22"/>
              </w:rPr>
            </w:pPr>
          </w:p>
          <w:p w14:paraId="6E50966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other</w:t>
            </w:r>
          </w:p>
          <w:p w14:paraId="24A67B5B" w14:textId="77777777" w:rsidR="007C3E55" w:rsidRDefault="007C3E55">
            <w:pPr>
              <w:rPr>
                <w:rFonts w:ascii="Times New Roman" w:eastAsia="Times New Roman" w:hAnsi="Times New Roman" w:cs="Times New Roman"/>
                <w:b/>
                <w:color w:val="000000"/>
                <w:sz w:val="22"/>
                <w:szCs w:val="22"/>
              </w:rPr>
            </w:pPr>
          </w:p>
        </w:tc>
      </w:tr>
      <w:tr w:rsidR="007C3E55" w14:paraId="773E2106" w14:textId="77777777">
        <w:trPr>
          <w:gridAfter w:val="1"/>
          <w:wAfter w:w="3009" w:type="dxa"/>
        </w:trPr>
        <w:tc>
          <w:tcPr>
            <w:tcW w:w="783" w:type="dxa"/>
          </w:tcPr>
          <w:p w14:paraId="5585763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242</w:t>
            </w:r>
          </w:p>
        </w:tc>
        <w:tc>
          <w:tcPr>
            <w:tcW w:w="3009" w:type="dxa"/>
          </w:tcPr>
          <w:p w14:paraId="7C14264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C0CF132" w14:textId="77777777" w:rsidR="007C3E55" w:rsidRDefault="00000000">
            <w:pPr>
              <w:rPr>
                <w:rFonts w:ascii="Times New Roman" w:eastAsia="Times New Roman" w:hAnsi="Times New Roman" w:cs="Times New Roman"/>
                <w:color w:val="000000"/>
                <w:sz w:val="22"/>
                <w:szCs w:val="22"/>
              </w:rPr>
            </w:pPr>
            <w:hyperlink r:id="rId835">
              <w:r w:rsidR="00571110">
                <w:rPr>
                  <w:rFonts w:ascii="Times New Roman" w:eastAsia="Times New Roman" w:hAnsi="Times New Roman" w:cs="Times New Roman"/>
                  <w:color w:val="000000"/>
                  <w:sz w:val="22"/>
                  <w:szCs w:val="22"/>
                </w:rPr>
                <w:t>NICE’s charter</w:t>
              </w:r>
            </w:hyperlink>
            <w:r w:rsidR="00571110">
              <w:rPr>
                <w:rFonts w:ascii="Times New Roman" w:eastAsia="Times New Roman" w:hAnsi="Times New Roman" w:cs="Times New Roman"/>
                <w:color w:val="000000"/>
                <w:sz w:val="22"/>
                <w:szCs w:val="22"/>
              </w:rPr>
              <w:t>.</w:t>
            </w:r>
          </w:p>
          <w:p w14:paraId="078DD3A0" w14:textId="77777777" w:rsidR="007C3E55" w:rsidRDefault="007C3E55">
            <w:pPr>
              <w:rPr>
                <w:rFonts w:ascii="Times New Roman" w:eastAsia="Times New Roman" w:hAnsi="Times New Roman" w:cs="Times New Roman"/>
                <w:color w:val="000000"/>
                <w:sz w:val="22"/>
                <w:szCs w:val="22"/>
              </w:rPr>
            </w:pPr>
          </w:p>
        </w:tc>
        <w:tc>
          <w:tcPr>
            <w:tcW w:w="2736" w:type="dxa"/>
          </w:tcPr>
          <w:p w14:paraId="66FC470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242</w:t>
            </w:r>
          </w:p>
        </w:tc>
      </w:tr>
      <w:tr w:rsidR="007C3E55" w14:paraId="0FA960F6" w14:textId="77777777">
        <w:trPr>
          <w:gridAfter w:val="1"/>
          <w:wAfter w:w="3009" w:type="dxa"/>
        </w:trPr>
        <w:tc>
          <w:tcPr>
            <w:tcW w:w="783" w:type="dxa"/>
          </w:tcPr>
          <w:p w14:paraId="2585CD9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243</w:t>
            </w:r>
          </w:p>
        </w:tc>
        <w:tc>
          <w:tcPr>
            <w:tcW w:w="3009" w:type="dxa"/>
          </w:tcPr>
          <w:p w14:paraId="192C7D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AE710A3" w14:textId="77777777" w:rsidR="007C3E55" w:rsidRDefault="00000000">
            <w:pPr>
              <w:rPr>
                <w:rFonts w:ascii="Times New Roman" w:eastAsia="Times New Roman" w:hAnsi="Times New Roman" w:cs="Times New Roman"/>
                <w:color w:val="000000"/>
                <w:sz w:val="22"/>
                <w:szCs w:val="22"/>
              </w:rPr>
            </w:pPr>
            <w:hyperlink r:id="rId836">
              <w:r w:rsidR="00571110">
                <w:rPr>
                  <w:rFonts w:ascii="Times New Roman" w:eastAsia="Times New Roman" w:hAnsi="Times New Roman" w:cs="Times New Roman"/>
                  <w:color w:val="000000"/>
                  <w:sz w:val="22"/>
                  <w:szCs w:val="22"/>
                </w:rPr>
                <w:t>Additional functions</w:t>
              </w:r>
            </w:hyperlink>
            <w:r w:rsidR="00571110">
              <w:rPr>
                <w:rFonts w:ascii="Times New Roman" w:eastAsia="Times New Roman" w:hAnsi="Times New Roman" w:cs="Times New Roman"/>
                <w:color w:val="000000"/>
                <w:sz w:val="22"/>
                <w:szCs w:val="22"/>
              </w:rPr>
              <w:t>.</w:t>
            </w:r>
          </w:p>
          <w:p w14:paraId="6D761182" w14:textId="77777777" w:rsidR="007C3E55" w:rsidRDefault="007C3E55">
            <w:pPr>
              <w:rPr>
                <w:rFonts w:ascii="Times New Roman" w:eastAsia="Times New Roman" w:hAnsi="Times New Roman" w:cs="Times New Roman"/>
                <w:color w:val="000000"/>
                <w:sz w:val="22"/>
                <w:szCs w:val="22"/>
              </w:rPr>
            </w:pPr>
          </w:p>
        </w:tc>
        <w:tc>
          <w:tcPr>
            <w:tcW w:w="2736" w:type="dxa"/>
          </w:tcPr>
          <w:p w14:paraId="658A8F5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243</w:t>
            </w:r>
          </w:p>
        </w:tc>
      </w:tr>
      <w:tr w:rsidR="007C3E55" w14:paraId="1712F765" w14:textId="77777777">
        <w:trPr>
          <w:gridAfter w:val="1"/>
          <w:wAfter w:w="3009" w:type="dxa"/>
        </w:trPr>
        <w:tc>
          <w:tcPr>
            <w:tcW w:w="783" w:type="dxa"/>
          </w:tcPr>
          <w:p w14:paraId="6FF96FD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244</w:t>
            </w:r>
          </w:p>
        </w:tc>
        <w:tc>
          <w:tcPr>
            <w:tcW w:w="3009" w:type="dxa"/>
          </w:tcPr>
          <w:p w14:paraId="4F4581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8923DF7" w14:textId="77777777" w:rsidR="007C3E55" w:rsidRDefault="00000000">
            <w:pPr>
              <w:rPr>
                <w:rFonts w:ascii="Times New Roman" w:eastAsia="Times New Roman" w:hAnsi="Times New Roman" w:cs="Times New Roman"/>
                <w:color w:val="000000"/>
                <w:sz w:val="22"/>
                <w:szCs w:val="22"/>
              </w:rPr>
            </w:pPr>
            <w:hyperlink r:id="rId837">
              <w:r w:rsidR="00571110">
                <w:rPr>
                  <w:rFonts w:ascii="Times New Roman" w:eastAsia="Times New Roman" w:hAnsi="Times New Roman" w:cs="Times New Roman"/>
                  <w:color w:val="000000"/>
                  <w:sz w:val="22"/>
                  <w:szCs w:val="22"/>
                </w:rPr>
                <w:t>Arrangements with other bodies</w:t>
              </w:r>
            </w:hyperlink>
            <w:r w:rsidR="00571110">
              <w:rPr>
                <w:rFonts w:ascii="Times New Roman" w:eastAsia="Times New Roman" w:hAnsi="Times New Roman" w:cs="Times New Roman"/>
                <w:color w:val="000000"/>
                <w:sz w:val="22"/>
                <w:szCs w:val="22"/>
              </w:rPr>
              <w:t>.</w:t>
            </w:r>
          </w:p>
          <w:p w14:paraId="5D5FFD0D" w14:textId="77777777" w:rsidR="007C3E55" w:rsidRDefault="007C3E55">
            <w:pPr>
              <w:rPr>
                <w:rFonts w:ascii="Times New Roman" w:eastAsia="Times New Roman" w:hAnsi="Times New Roman" w:cs="Times New Roman"/>
                <w:color w:val="000000"/>
                <w:sz w:val="22"/>
                <w:szCs w:val="22"/>
              </w:rPr>
            </w:pPr>
          </w:p>
        </w:tc>
        <w:tc>
          <w:tcPr>
            <w:tcW w:w="2736" w:type="dxa"/>
          </w:tcPr>
          <w:p w14:paraId="467BD12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244</w:t>
            </w:r>
          </w:p>
        </w:tc>
      </w:tr>
      <w:tr w:rsidR="007C3E55" w14:paraId="7BEF5FAE" w14:textId="77777777">
        <w:trPr>
          <w:gridAfter w:val="1"/>
          <w:wAfter w:w="3009" w:type="dxa"/>
        </w:trPr>
        <w:tc>
          <w:tcPr>
            <w:tcW w:w="783" w:type="dxa"/>
          </w:tcPr>
          <w:p w14:paraId="4DA9A2B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245</w:t>
            </w:r>
          </w:p>
        </w:tc>
        <w:tc>
          <w:tcPr>
            <w:tcW w:w="3009" w:type="dxa"/>
          </w:tcPr>
          <w:p w14:paraId="7FD3920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296110C" w14:textId="77777777" w:rsidR="007C3E55" w:rsidRDefault="00000000">
            <w:pPr>
              <w:rPr>
                <w:rFonts w:ascii="Times New Roman" w:eastAsia="Times New Roman" w:hAnsi="Times New Roman" w:cs="Times New Roman"/>
                <w:color w:val="000000"/>
                <w:sz w:val="22"/>
                <w:szCs w:val="22"/>
              </w:rPr>
            </w:pPr>
            <w:hyperlink r:id="rId838">
              <w:r w:rsidR="00571110">
                <w:rPr>
                  <w:rFonts w:ascii="Times New Roman" w:eastAsia="Times New Roman" w:hAnsi="Times New Roman" w:cs="Times New Roman"/>
                  <w:color w:val="000000"/>
                  <w:sz w:val="22"/>
                  <w:szCs w:val="22"/>
                </w:rPr>
                <w:t>Failure by NICE to discharge any of its functions</w:t>
              </w:r>
            </w:hyperlink>
            <w:r w:rsidR="00571110">
              <w:rPr>
                <w:rFonts w:ascii="Times New Roman" w:eastAsia="Times New Roman" w:hAnsi="Times New Roman" w:cs="Times New Roman"/>
                <w:color w:val="000000"/>
                <w:sz w:val="22"/>
                <w:szCs w:val="22"/>
              </w:rPr>
              <w:t>.</w:t>
            </w:r>
          </w:p>
          <w:p w14:paraId="0218F8F7" w14:textId="77777777" w:rsidR="007C3E55" w:rsidRDefault="007C3E55">
            <w:pPr>
              <w:rPr>
                <w:rFonts w:ascii="Times New Roman" w:eastAsia="Times New Roman" w:hAnsi="Times New Roman" w:cs="Times New Roman"/>
                <w:color w:val="000000"/>
                <w:sz w:val="22"/>
                <w:szCs w:val="22"/>
              </w:rPr>
            </w:pPr>
          </w:p>
        </w:tc>
        <w:tc>
          <w:tcPr>
            <w:tcW w:w="2736" w:type="dxa"/>
          </w:tcPr>
          <w:p w14:paraId="1313DC1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245</w:t>
            </w:r>
          </w:p>
        </w:tc>
      </w:tr>
      <w:tr w:rsidR="007C3E55" w14:paraId="602BF2CE" w14:textId="77777777">
        <w:trPr>
          <w:gridAfter w:val="1"/>
          <w:wAfter w:w="3009" w:type="dxa"/>
        </w:trPr>
        <w:tc>
          <w:tcPr>
            <w:tcW w:w="783" w:type="dxa"/>
          </w:tcPr>
          <w:p w14:paraId="29369AB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246</w:t>
            </w:r>
          </w:p>
        </w:tc>
        <w:tc>
          <w:tcPr>
            <w:tcW w:w="3009" w:type="dxa"/>
          </w:tcPr>
          <w:p w14:paraId="2ED90AC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7807BDE" w14:textId="77777777" w:rsidR="007C3E55" w:rsidRDefault="00000000">
            <w:pPr>
              <w:rPr>
                <w:rFonts w:ascii="Times New Roman" w:eastAsia="Times New Roman" w:hAnsi="Times New Roman" w:cs="Times New Roman"/>
                <w:color w:val="000000"/>
                <w:sz w:val="22"/>
                <w:szCs w:val="22"/>
              </w:rPr>
            </w:pPr>
            <w:hyperlink r:id="rId839">
              <w:r w:rsidR="00571110">
                <w:rPr>
                  <w:rFonts w:ascii="Times New Roman" w:eastAsia="Times New Roman" w:hAnsi="Times New Roman" w:cs="Times New Roman"/>
                  <w:color w:val="000000"/>
                  <w:sz w:val="22"/>
                  <w:szCs w:val="22"/>
                </w:rPr>
                <w:t>Protection from personal liability</w:t>
              </w:r>
            </w:hyperlink>
            <w:r w:rsidR="00571110">
              <w:rPr>
                <w:rFonts w:ascii="Times New Roman" w:eastAsia="Times New Roman" w:hAnsi="Times New Roman" w:cs="Times New Roman"/>
                <w:color w:val="000000"/>
                <w:sz w:val="22"/>
                <w:szCs w:val="22"/>
              </w:rPr>
              <w:t>.</w:t>
            </w:r>
          </w:p>
          <w:p w14:paraId="771CD73A" w14:textId="77777777" w:rsidR="007C3E55" w:rsidRDefault="007C3E55">
            <w:pPr>
              <w:rPr>
                <w:rFonts w:ascii="Times New Roman" w:eastAsia="Times New Roman" w:hAnsi="Times New Roman" w:cs="Times New Roman"/>
                <w:color w:val="000000"/>
                <w:sz w:val="22"/>
                <w:szCs w:val="22"/>
              </w:rPr>
            </w:pPr>
          </w:p>
        </w:tc>
        <w:tc>
          <w:tcPr>
            <w:tcW w:w="2736" w:type="dxa"/>
          </w:tcPr>
          <w:p w14:paraId="2879B54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246</w:t>
            </w:r>
          </w:p>
        </w:tc>
      </w:tr>
      <w:tr w:rsidR="007C3E55" w14:paraId="13133D89" w14:textId="77777777">
        <w:trPr>
          <w:gridAfter w:val="1"/>
          <w:wAfter w:w="3009" w:type="dxa"/>
        </w:trPr>
        <w:tc>
          <w:tcPr>
            <w:tcW w:w="11170" w:type="dxa"/>
            <w:gridSpan w:val="4"/>
          </w:tcPr>
          <w:p w14:paraId="110EA168" w14:textId="77777777" w:rsidR="007C3E55" w:rsidRDefault="007C3E55">
            <w:pPr>
              <w:rPr>
                <w:rFonts w:ascii="Times New Roman" w:eastAsia="Times New Roman" w:hAnsi="Times New Roman" w:cs="Times New Roman"/>
                <w:b/>
                <w:color w:val="000000"/>
                <w:sz w:val="22"/>
                <w:szCs w:val="22"/>
              </w:rPr>
            </w:pPr>
          </w:p>
          <w:p w14:paraId="7952BAB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Supplementary</w:t>
            </w:r>
          </w:p>
          <w:p w14:paraId="75D1F790" w14:textId="77777777" w:rsidR="007C3E55" w:rsidRDefault="007C3E55">
            <w:pPr>
              <w:rPr>
                <w:rFonts w:ascii="Times New Roman" w:eastAsia="Times New Roman" w:hAnsi="Times New Roman" w:cs="Times New Roman"/>
                <w:b/>
                <w:color w:val="000000"/>
                <w:sz w:val="22"/>
                <w:szCs w:val="22"/>
              </w:rPr>
            </w:pPr>
          </w:p>
        </w:tc>
      </w:tr>
      <w:tr w:rsidR="007C3E55" w14:paraId="1DD729FA" w14:textId="77777777">
        <w:trPr>
          <w:gridAfter w:val="1"/>
          <w:wAfter w:w="3009" w:type="dxa"/>
        </w:trPr>
        <w:tc>
          <w:tcPr>
            <w:tcW w:w="783" w:type="dxa"/>
          </w:tcPr>
          <w:p w14:paraId="642C6BB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247</w:t>
            </w:r>
          </w:p>
        </w:tc>
        <w:tc>
          <w:tcPr>
            <w:tcW w:w="3009" w:type="dxa"/>
          </w:tcPr>
          <w:p w14:paraId="172E09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C342267" w14:textId="77777777" w:rsidR="007C3E55" w:rsidRDefault="00000000">
            <w:pPr>
              <w:rPr>
                <w:rFonts w:ascii="Times New Roman" w:eastAsia="Times New Roman" w:hAnsi="Times New Roman" w:cs="Times New Roman"/>
                <w:color w:val="000000"/>
                <w:sz w:val="22"/>
                <w:szCs w:val="22"/>
              </w:rPr>
            </w:pPr>
            <w:hyperlink r:id="rId840">
              <w:r w:rsidR="00571110">
                <w:rPr>
                  <w:rFonts w:ascii="Times New Roman" w:eastAsia="Times New Roman" w:hAnsi="Times New Roman" w:cs="Times New Roman"/>
                  <w:color w:val="000000"/>
                  <w:sz w:val="22"/>
                  <w:szCs w:val="22"/>
                </w:rPr>
                <w:t>Interpretation of this Part</w:t>
              </w:r>
            </w:hyperlink>
            <w:r w:rsidR="00571110">
              <w:rPr>
                <w:rFonts w:ascii="Times New Roman" w:eastAsia="Times New Roman" w:hAnsi="Times New Roman" w:cs="Times New Roman"/>
                <w:color w:val="000000"/>
                <w:sz w:val="22"/>
                <w:szCs w:val="22"/>
              </w:rPr>
              <w:t>.</w:t>
            </w:r>
          </w:p>
          <w:p w14:paraId="5718BD1B" w14:textId="77777777" w:rsidR="007C3E55" w:rsidRDefault="007C3E55">
            <w:pPr>
              <w:rPr>
                <w:rFonts w:ascii="Times New Roman" w:eastAsia="Times New Roman" w:hAnsi="Times New Roman" w:cs="Times New Roman"/>
                <w:color w:val="000000"/>
                <w:sz w:val="22"/>
                <w:szCs w:val="22"/>
              </w:rPr>
            </w:pPr>
          </w:p>
        </w:tc>
        <w:tc>
          <w:tcPr>
            <w:tcW w:w="2736" w:type="dxa"/>
          </w:tcPr>
          <w:p w14:paraId="6B1BA00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247</w:t>
            </w:r>
          </w:p>
        </w:tc>
      </w:tr>
      <w:tr w:rsidR="007C3E55" w14:paraId="24395700" w14:textId="77777777">
        <w:trPr>
          <w:gridAfter w:val="1"/>
          <w:wAfter w:w="3009" w:type="dxa"/>
        </w:trPr>
        <w:tc>
          <w:tcPr>
            <w:tcW w:w="783" w:type="dxa"/>
          </w:tcPr>
          <w:p w14:paraId="627211F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248</w:t>
            </w:r>
          </w:p>
        </w:tc>
        <w:tc>
          <w:tcPr>
            <w:tcW w:w="3009" w:type="dxa"/>
          </w:tcPr>
          <w:p w14:paraId="4D2923A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E488F9C" w14:textId="77777777" w:rsidR="007C3E55" w:rsidRDefault="00000000">
            <w:pPr>
              <w:rPr>
                <w:rFonts w:ascii="Times New Roman" w:eastAsia="Times New Roman" w:hAnsi="Times New Roman" w:cs="Times New Roman"/>
                <w:color w:val="000000"/>
                <w:sz w:val="22"/>
                <w:szCs w:val="22"/>
              </w:rPr>
            </w:pPr>
            <w:hyperlink r:id="rId841">
              <w:r w:rsidR="00571110">
                <w:rPr>
                  <w:rFonts w:ascii="Times New Roman" w:eastAsia="Times New Roman" w:hAnsi="Times New Roman" w:cs="Times New Roman"/>
                  <w:color w:val="000000"/>
                  <w:sz w:val="22"/>
                  <w:szCs w:val="22"/>
                </w:rPr>
                <w:t>Dissolution of predecessor body</w:t>
              </w:r>
            </w:hyperlink>
            <w:r w:rsidR="00571110">
              <w:rPr>
                <w:rFonts w:ascii="Times New Roman" w:eastAsia="Times New Roman" w:hAnsi="Times New Roman" w:cs="Times New Roman"/>
                <w:color w:val="000000"/>
                <w:sz w:val="22"/>
                <w:szCs w:val="22"/>
              </w:rPr>
              <w:t>.</w:t>
            </w:r>
          </w:p>
          <w:p w14:paraId="00BA2F63" w14:textId="77777777" w:rsidR="007C3E55" w:rsidRDefault="007C3E55">
            <w:pPr>
              <w:rPr>
                <w:rFonts w:ascii="Times New Roman" w:eastAsia="Times New Roman" w:hAnsi="Times New Roman" w:cs="Times New Roman"/>
                <w:color w:val="000000"/>
                <w:sz w:val="22"/>
                <w:szCs w:val="22"/>
              </w:rPr>
            </w:pPr>
          </w:p>
        </w:tc>
        <w:tc>
          <w:tcPr>
            <w:tcW w:w="2736" w:type="dxa"/>
          </w:tcPr>
          <w:p w14:paraId="01B8A90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248</w:t>
            </w:r>
          </w:p>
        </w:tc>
      </w:tr>
      <w:tr w:rsidR="007C3E55" w14:paraId="45ACD503" w14:textId="77777777">
        <w:trPr>
          <w:gridAfter w:val="1"/>
          <w:wAfter w:w="3009" w:type="dxa"/>
        </w:trPr>
        <w:tc>
          <w:tcPr>
            <w:tcW w:w="783" w:type="dxa"/>
          </w:tcPr>
          <w:p w14:paraId="46CB57B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249</w:t>
            </w:r>
          </w:p>
        </w:tc>
        <w:tc>
          <w:tcPr>
            <w:tcW w:w="3009" w:type="dxa"/>
          </w:tcPr>
          <w:p w14:paraId="01F159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2F0D9E7" w14:textId="77777777" w:rsidR="007C3E55" w:rsidRDefault="00000000">
            <w:pPr>
              <w:rPr>
                <w:rFonts w:ascii="Times New Roman" w:eastAsia="Times New Roman" w:hAnsi="Times New Roman" w:cs="Times New Roman"/>
                <w:color w:val="000000"/>
                <w:sz w:val="22"/>
                <w:szCs w:val="22"/>
              </w:rPr>
            </w:pPr>
            <w:hyperlink r:id="rId842">
              <w:r w:rsidR="00571110">
                <w:rPr>
                  <w:rFonts w:ascii="Times New Roman" w:eastAsia="Times New Roman" w:hAnsi="Times New Roman" w:cs="Times New Roman"/>
                  <w:color w:val="000000"/>
                  <w:sz w:val="22"/>
                  <w:szCs w:val="22"/>
                </w:rPr>
                <w:t>Consequential and transitional provision</w:t>
              </w:r>
            </w:hyperlink>
            <w:r w:rsidR="00571110">
              <w:rPr>
                <w:rFonts w:ascii="Times New Roman" w:eastAsia="Times New Roman" w:hAnsi="Times New Roman" w:cs="Times New Roman"/>
                <w:color w:val="000000"/>
                <w:sz w:val="22"/>
                <w:szCs w:val="22"/>
              </w:rPr>
              <w:t>.</w:t>
            </w:r>
          </w:p>
          <w:p w14:paraId="0CE43888" w14:textId="77777777" w:rsidR="007C3E55" w:rsidRDefault="007C3E55">
            <w:pPr>
              <w:rPr>
                <w:rFonts w:ascii="Times New Roman" w:eastAsia="Times New Roman" w:hAnsi="Times New Roman" w:cs="Times New Roman"/>
                <w:color w:val="000000"/>
                <w:sz w:val="22"/>
                <w:szCs w:val="22"/>
              </w:rPr>
            </w:pPr>
          </w:p>
        </w:tc>
        <w:tc>
          <w:tcPr>
            <w:tcW w:w="2736" w:type="dxa"/>
          </w:tcPr>
          <w:p w14:paraId="2A597A1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249</w:t>
            </w:r>
          </w:p>
        </w:tc>
      </w:tr>
      <w:tr w:rsidR="007C3E55" w14:paraId="6805B9C3" w14:textId="77777777">
        <w:trPr>
          <w:gridAfter w:val="1"/>
          <w:wAfter w:w="3009" w:type="dxa"/>
        </w:trPr>
        <w:tc>
          <w:tcPr>
            <w:tcW w:w="11170" w:type="dxa"/>
            <w:gridSpan w:val="4"/>
          </w:tcPr>
          <w:p w14:paraId="1274B114" w14:textId="77777777" w:rsidR="007C3E55" w:rsidRDefault="007C3E55">
            <w:pPr>
              <w:jc w:val="center"/>
              <w:rPr>
                <w:rFonts w:ascii="Times New Roman" w:eastAsia="Times New Roman" w:hAnsi="Times New Roman" w:cs="Times New Roman"/>
                <w:b/>
                <w:color w:val="000000"/>
                <w:sz w:val="22"/>
                <w:szCs w:val="22"/>
                <w:u w:val="single"/>
              </w:rPr>
            </w:pPr>
          </w:p>
          <w:p w14:paraId="21BA0FB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9 Health and adult social care services: information</w:t>
            </w:r>
          </w:p>
          <w:p w14:paraId="79F93225"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4B59E31B" w14:textId="77777777">
        <w:trPr>
          <w:gridAfter w:val="1"/>
          <w:wAfter w:w="3009" w:type="dxa"/>
        </w:trPr>
        <w:tc>
          <w:tcPr>
            <w:tcW w:w="11170" w:type="dxa"/>
            <w:gridSpan w:val="4"/>
          </w:tcPr>
          <w:p w14:paraId="3EB465A7" w14:textId="77777777" w:rsidR="007C3E55" w:rsidRDefault="007C3E55">
            <w:pPr>
              <w:jc w:val="center"/>
              <w:rPr>
                <w:rFonts w:ascii="Times New Roman" w:eastAsia="Times New Roman" w:hAnsi="Times New Roman" w:cs="Times New Roman"/>
                <w:b/>
                <w:color w:val="000000"/>
                <w:sz w:val="22"/>
                <w:szCs w:val="22"/>
                <w:u w:val="single"/>
              </w:rPr>
            </w:pPr>
          </w:p>
          <w:p w14:paraId="29AC7C27"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1 Information standards</w:t>
            </w:r>
          </w:p>
          <w:p w14:paraId="5923BEC1"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731E22CC" w14:textId="77777777">
        <w:trPr>
          <w:gridAfter w:val="1"/>
          <w:wAfter w:w="3009" w:type="dxa"/>
        </w:trPr>
        <w:tc>
          <w:tcPr>
            <w:tcW w:w="783" w:type="dxa"/>
          </w:tcPr>
          <w:p w14:paraId="526A595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250</w:t>
            </w:r>
          </w:p>
        </w:tc>
        <w:tc>
          <w:tcPr>
            <w:tcW w:w="3009" w:type="dxa"/>
          </w:tcPr>
          <w:p w14:paraId="54F2A3A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B7DA604" w14:textId="77777777" w:rsidR="007C3E55" w:rsidRDefault="00000000">
            <w:pPr>
              <w:rPr>
                <w:rFonts w:ascii="Times New Roman" w:eastAsia="Times New Roman" w:hAnsi="Times New Roman" w:cs="Times New Roman"/>
                <w:color w:val="000000"/>
                <w:sz w:val="22"/>
                <w:szCs w:val="22"/>
              </w:rPr>
            </w:pPr>
            <w:hyperlink r:id="rId843">
              <w:r w:rsidR="00571110">
                <w:rPr>
                  <w:rFonts w:ascii="Times New Roman" w:eastAsia="Times New Roman" w:hAnsi="Times New Roman" w:cs="Times New Roman"/>
                  <w:color w:val="000000"/>
                  <w:sz w:val="22"/>
                  <w:szCs w:val="22"/>
                </w:rPr>
                <w:t>Powers to publish information standards</w:t>
              </w:r>
            </w:hyperlink>
            <w:r w:rsidR="00571110">
              <w:rPr>
                <w:rFonts w:ascii="Times New Roman" w:eastAsia="Times New Roman" w:hAnsi="Times New Roman" w:cs="Times New Roman"/>
                <w:color w:val="000000"/>
                <w:sz w:val="22"/>
                <w:szCs w:val="22"/>
              </w:rPr>
              <w:t>.</w:t>
            </w:r>
          </w:p>
          <w:p w14:paraId="1E56F1EC" w14:textId="77777777" w:rsidR="007C3E55" w:rsidRDefault="007C3E55">
            <w:pPr>
              <w:rPr>
                <w:rFonts w:ascii="Times New Roman" w:eastAsia="Times New Roman" w:hAnsi="Times New Roman" w:cs="Times New Roman"/>
                <w:color w:val="000000"/>
                <w:sz w:val="22"/>
                <w:szCs w:val="22"/>
              </w:rPr>
            </w:pPr>
          </w:p>
        </w:tc>
        <w:tc>
          <w:tcPr>
            <w:tcW w:w="2736" w:type="dxa"/>
          </w:tcPr>
          <w:p w14:paraId="088BB7F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250</w:t>
            </w:r>
          </w:p>
        </w:tc>
      </w:tr>
      <w:tr w:rsidR="007C3E55" w14:paraId="47E806C0" w14:textId="77777777">
        <w:trPr>
          <w:gridAfter w:val="1"/>
          <w:wAfter w:w="3009" w:type="dxa"/>
        </w:trPr>
        <w:tc>
          <w:tcPr>
            <w:tcW w:w="783" w:type="dxa"/>
          </w:tcPr>
          <w:p w14:paraId="6629EDA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251</w:t>
            </w:r>
          </w:p>
        </w:tc>
        <w:tc>
          <w:tcPr>
            <w:tcW w:w="3009" w:type="dxa"/>
          </w:tcPr>
          <w:p w14:paraId="718F487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0DC7997" w14:textId="77777777" w:rsidR="007C3E55" w:rsidRDefault="00000000">
            <w:pPr>
              <w:rPr>
                <w:rFonts w:ascii="Times New Roman" w:eastAsia="Times New Roman" w:hAnsi="Times New Roman" w:cs="Times New Roman"/>
                <w:color w:val="000000"/>
                <w:sz w:val="22"/>
                <w:szCs w:val="22"/>
              </w:rPr>
            </w:pPr>
            <w:hyperlink r:id="rId844">
              <w:r w:rsidR="00571110">
                <w:rPr>
                  <w:rFonts w:ascii="Times New Roman" w:eastAsia="Times New Roman" w:hAnsi="Times New Roman" w:cs="Times New Roman"/>
                  <w:color w:val="000000"/>
                  <w:sz w:val="22"/>
                  <w:szCs w:val="22"/>
                </w:rPr>
                <w:t>Information standards: supplementary</w:t>
              </w:r>
            </w:hyperlink>
            <w:r w:rsidR="00571110">
              <w:rPr>
                <w:rFonts w:ascii="Times New Roman" w:eastAsia="Times New Roman" w:hAnsi="Times New Roman" w:cs="Times New Roman"/>
                <w:color w:val="000000"/>
                <w:sz w:val="22"/>
                <w:szCs w:val="22"/>
              </w:rPr>
              <w:t>.</w:t>
            </w:r>
          </w:p>
          <w:p w14:paraId="453166B4" w14:textId="77777777" w:rsidR="007C3E55" w:rsidRDefault="007C3E55">
            <w:pPr>
              <w:rPr>
                <w:rFonts w:ascii="Times New Roman" w:eastAsia="Times New Roman" w:hAnsi="Times New Roman" w:cs="Times New Roman"/>
                <w:color w:val="000000"/>
                <w:sz w:val="22"/>
                <w:szCs w:val="22"/>
              </w:rPr>
            </w:pPr>
          </w:p>
        </w:tc>
        <w:tc>
          <w:tcPr>
            <w:tcW w:w="2736" w:type="dxa"/>
          </w:tcPr>
          <w:p w14:paraId="133DE0D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251</w:t>
            </w:r>
          </w:p>
        </w:tc>
      </w:tr>
      <w:tr w:rsidR="007C3E55" w14:paraId="46277E18" w14:textId="77777777">
        <w:trPr>
          <w:gridAfter w:val="1"/>
          <w:wAfter w:w="3009" w:type="dxa"/>
        </w:trPr>
        <w:tc>
          <w:tcPr>
            <w:tcW w:w="11170" w:type="dxa"/>
            <w:gridSpan w:val="4"/>
          </w:tcPr>
          <w:p w14:paraId="2B57E1BF" w14:textId="77777777" w:rsidR="007C3E55" w:rsidRDefault="007C3E55">
            <w:pPr>
              <w:jc w:val="center"/>
              <w:rPr>
                <w:rFonts w:ascii="Times New Roman" w:eastAsia="Times New Roman" w:hAnsi="Times New Roman" w:cs="Times New Roman"/>
                <w:b/>
                <w:color w:val="000000"/>
                <w:sz w:val="22"/>
                <w:szCs w:val="22"/>
                <w:u w:val="single"/>
              </w:rPr>
            </w:pPr>
          </w:p>
          <w:p w14:paraId="657C28B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CHAPTER 2 The Health and Social Care Information Centre</w:t>
            </w:r>
          </w:p>
          <w:p w14:paraId="6733B805"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5A9137FA" w14:textId="77777777">
        <w:trPr>
          <w:gridAfter w:val="1"/>
          <w:wAfter w:w="3009" w:type="dxa"/>
        </w:trPr>
        <w:tc>
          <w:tcPr>
            <w:tcW w:w="11170" w:type="dxa"/>
            <w:gridSpan w:val="4"/>
          </w:tcPr>
          <w:p w14:paraId="741D363B" w14:textId="77777777" w:rsidR="007C3E55" w:rsidRDefault="007C3E55">
            <w:pPr>
              <w:jc w:val="center"/>
              <w:rPr>
                <w:rFonts w:ascii="Times New Roman" w:eastAsia="Times New Roman" w:hAnsi="Times New Roman" w:cs="Times New Roman"/>
                <w:b/>
                <w:color w:val="000000"/>
                <w:sz w:val="22"/>
                <w:szCs w:val="22"/>
                <w:u w:val="single"/>
              </w:rPr>
            </w:pPr>
          </w:p>
          <w:p w14:paraId="1FB67BA2"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Establishment and general duties</w:t>
            </w:r>
          </w:p>
          <w:p w14:paraId="36B1B59E"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5DCEC4AF" w14:textId="77777777">
        <w:trPr>
          <w:gridAfter w:val="1"/>
          <w:wAfter w:w="3009" w:type="dxa"/>
        </w:trPr>
        <w:tc>
          <w:tcPr>
            <w:tcW w:w="783" w:type="dxa"/>
          </w:tcPr>
          <w:p w14:paraId="101D59E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252</w:t>
            </w:r>
          </w:p>
        </w:tc>
        <w:tc>
          <w:tcPr>
            <w:tcW w:w="3009" w:type="dxa"/>
          </w:tcPr>
          <w:p w14:paraId="510E8B7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60A50CB" w14:textId="77777777" w:rsidR="007C3E55" w:rsidRDefault="00000000">
            <w:pPr>
              <w:rPr>
                <w:rFonts w:ascii="Times New Roman" w:eastAsia="Times New Roman" w:hAnsi="Times New Roman" w:cs="Times New Roman"/>
                <w:color w:val="000000"/>
                <w:sz w:val="22"/>
                <w:szCs w:val="22"/>
              </w:rPr>
            </w:pPr>
            <w:hyperlink r:id="rId845">
              <w:r w:rsidR="00571110">
                <w:rPr>
                  <w:rFonts w:ascii="Times New Roman" w:eastAsia="Times New Roman" w:hAnsi="Times New Roman" w:cs="Times New Roman"/>
                  <w:color w:val="000000"/>
                  <w:sz w:val="22"/>
                  <w:szCs w:val="22"/>
                </w:rPr>
                <w:t>The Health and Social Care Information Centre</w:t>
              </w:r>
            </w:hyperlink>
            <w:r w:rsidR="00571110">
              <w:rPr>
                <w:rFonts w:ascii="Times New Roman" w:eastAsia="Times New Roman" w:hAnsi="Times New Roman" w:cs="Times New Roman"/>
                <w:color w:val="000000"/>
                <w:sz w:val="22"/>
                <w:szCs w:val="22"/>
              </w:rPr>
              <w:t>.</w:t>
            </w:r>
          </w:p>
          <w:p w14:paraId="44CA446D" w14:textId="77777777" w:rsidR="007C3E55" w:rsidRDefault="007C3E55">
            <w:pPr>
              <w:rPr>
                <w:rFonts w:ascii="Times New Roman" w:eastAsia="Times New Roman" w:hAnsi="Times New Roman" w:cs="Times New Roman"/>
                <w:color w:val="000000"/>
                <w:sz w:val="22"/>
                <w:szCs w:val="22"/>
              </w:rPr>
            </w:pPr>
          </w:p>
        </w:tc>
        <w:tc>
          <w:tcPr>
            <w:tcW w:w="2736" w:type="dxa"/>
          </w:tcPr>
          <w:p w14:paraId="1EAFEAC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252</w:t>
            </w:r>
          </w:p>
        </w:tc>
      </w:tr>
      <w:tr w:rsidR="007C3E55" w14:paraId="098D9810" w14:textId="77777777">
        <w:trPr>
          <w:gridAfter w:val="1"/>
          <w:wAfter w:w="3009" w:type="dxa"/>
        </w:trPr>
        <w:tc>
          <w:tcPr>
            <w:tcW w:w="783" w:type="dxa"/>
          </w:tcPr>
          <w:p w14:paraId="605C591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253</w:t>
            </w:r>
          </w:p>
        </w:tc>
        <w:tc>
          <w:tcPr>
            <w:tcW w:w="3009" w:type="dxa"/>
          </w:tcPr>
          <w:p w14:paraId="51D2E0A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2017F4D" w14:textId="77777777" w:rsidR="007C3E55" w:rsidRDefault="00000000">
            <w:pPr>
              <w:rPr>
                <w:rFonts w:ascii="Times New Roman" w:eastAsia="Times New Roman" w:hAnsi="Times New Roman" w:cs="Times New Roman"/>
                <w:color w:val="000000"/>
                <w:sz w:val="22"/>
                <w:szCs w:val="22"/>
              </w:rPr>
            </w:pPr>
            <w:hyperlink r:id="rId846">
              <w:r w:rsidR="00571110">
                <w:rPr>
                  <w:rFonts w:ascii="Times New Roman" w:eastAsia="Times New Roman" w:hAnsi="Times New Roman" w:cs="Times New Roman"/>
                  <w:color w:val="000000"/>
                  <w:sz w:val="22"/>
                  <w:szCs w:val="22"/>
                </w:rPr>
                <w:t>General duties</w:t>
              </w:r>
            </w:hyperlink>
            <w:r w:rsidR="00571110">
              <w:rPr>
                <w:rFonts w:ascii="Times New Roman" w:eastAsia="Times New Roman" w:hAnsi="Times New Roman" w:cs="Times New Roman"/>
                <w:color w:val="000000"/>
                <w:sz w:val="22"/>
                <w:szCs w:val="22"/>
              </w:rPr>
              <w:t>.</w:t>
            </w:r>
          </w:p>
          <w:p w14:paraId="2E7D6086" w14:textId="77777777" w:rsidR="007C3E55" w:rsidRDefault="007C3E55">
            <w:pPr>
              <w:rPr>
                <w:rFonts w:ascii="Times New Roman" w:eastAsia="Times New Roman" w:hAnsi="Times New Roman" w:cs="Times New Roman"/>
                <w:color w:val="000000"/>
                <w:sz w:val="22"/>
                <w:szCs w:val="22"/>
              </w:rPr>
            </w:pPr>
          </w:p>
        </w:tc>
        <w:tc>
          <w:tcPr>
            <w:tcW w:w="2736" w:type="dxa"/>
          </w:tcPr>
          <w:p w14:paraId="1AECCD5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253</w:t>
            </w:r>
          </w:p>
        </w:tc>
      </w:tr>
      <w:tr w:rsidR="007C3E55" w14:paraId="4F42A3A1" w14:textId="77777777">
        <w:trPr>
          <w:gridAfter w:val="1"/>
          <w:wAfter w:w="3009" w:type="dxa"/>
        </w:trPr>
        <w:tc>
          <w:tcPr>
            <w:tcW w:w="11170" w:type="dxa"/>
            <w:gridSpan w:val="4"/>
          </w:tcPr>
          <w:p w14:paraId="180F460D" w14:textId="77777777" w:rsidR="007C3E55" w:rsidRDefault="007C3E55">
            <w:pPr>
              <w:rPr>
                <w:rFonts w:ascii="Times New Roman" w:eastAsia="Times New Roman" w:hAnsi="Times New Roman" w:cs="Times New Roman"/>
                <w:b/>
                <w:color w:val="000000"/>
                <w:sz w:val="22"/>
                <w:szCs w:val="22"/>
              </w:rPr>
            </w:pPr>
          </w:p>
          <w:p w14:paraId="1CFF28F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information systems</w:t>
            </w:r>
          </w:p>
          <w:p w14:paraId="03D2F661" w14:textId="77777777" w:rsidR="007C3E55" w:rsidRDefault="007C3E55">
            <w:pPr>
              <w:rPr>
                <w:rFonts w:ascii="Times New Roman" w:eastAsia="Times New Roman" w:hAnsi="Times New Roman" w:cs="Times New Roman"/>
                <w:b/>
                <w:color w:val="000000"/>
                <w:sz w:val="22"/>
                <w:szCs w:val="22"/>
              </w:rPr>
            </w:pPr>
          </w:p>
        </w:tc>
      </w:tr>
      <w:tr w:rsidR="007C3E55" w14:paraId="747A62A5" w14:textId="77777777">
        <w:trPr>
          <w:gridAfter w:val="1"/>
          <w:wAfter w:w="3009" w:type="dxa"/>
        </w:trPr>
        <w:tc>
          <w:tcPr>
            <w:tcW w:w="783" w:type="dxa"/>
          </w:tcPr>
          <w:p w14:paraId="4A8C40C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254</w:t>
            </w:r>
          </w:p>
        </w:tc>
        <w:tc>
          <w:tcPr>
            <w:tcW w:w="3009" w:type="dxa"/>
          </w:tcPr>
          <w:p w14:paraId="019D5A8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CA7814F" w14:textId="77777777" w:rsidR="007C3E55" w:rsidRDefault="00000000">
            <w:pPr>
              <w:rPr>
                <w:rFonts w:ascii="Times New Roman" w:eastAsia="Times New Roman" w:hAnsi="Times New Roman" w:cs="Times New Roman"/>
                <w:color w:val="000000"/>
                <w:sz w:val="22"/>
                <w:szCs w:val="22"/>
              </w:rPr>
            </w:pPr>
            <w:hyperlink r:id="rId847">
              <w:r w:rsidR="00571110">
                <w:rPr>
                  <w:rFonts w:ascii="Times New Roman" w:eastAsia="Times New Roman" w:hAnsi="Times New Roman" w:cs="Times New Roman"/>
                  <w:color w:val="000000"/>
                  <w:sz w:val="22"/>
                  <w:szCs w:val="22"/>
                </w:rPr>
                <w:t>Powers to direct Information Centre to establish information systems</w:t>
              </w:r>
            </w:hyperlink>
            <w:r w:rsidR="00571110">
              <w:rPr>
                <w:rFonts w:ascii="Times New Roman" w:eastAsia="Times New Roman" w:hAnsi="Times New Roman" w:cs="Times New Roman"/>
                <w:color w:val="000000"/>
                <w:sz w:val="22"/>
                <w:szCs w:val="22"/>
              </w:rPr>
              <w:t>.</w:t>
            </w:r>
          </w:p>
          <w:p w14:paraId="11185C04" w14:textId="77777777" w:rsidR="007C3E55" w:rsidRDefault="007C3E55">
            <w:pPr>
              <w:rPr>
                <w:rFonts w:ascii="Times New Roman" w:eastAsia="Times New Roman" w:hAnsi="Times New Roman" w:cs="Times New Roman"/>
                <w:color w:val="000000"/>
                <w:sz w:val="22"/>
                <w:szCs w:val="22"/>
              </w:rPr>
            </w:pPr>
          </w:p>
        </w:tc>
        <w:tc>
          <w:tcPr>
            <w:tcW w:w="2736" w:type="dxa"/>
          </w:tcPr>
          <w:p w14:paraId="6E8EB9C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254</w:t>
            </w:r>
          </w:p>
        </w:tc>
      </w:tr>
      <w:tr w:rsidR="007C3E55" w14:paraId="55BF085E" w14:textId="77777777">
        <w:trPr>
          <w:gridAfter w:val="1"/>
          <w:wAfter w:w="3009" w:type="dxa"/>
        </w:trPr>
        <w:tc>
          <w:tcPr>
            <w:tcW w:w="783" w:type="dxa"/>
          </w:tcPr>
          <w:p w14:paraId="1627378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255</w:t>
            </w:r>
          </w:p>
        </w:tc>
        <w:tc>
          <w:tcPr>
            <w:tcW w:w="3009" w:type="dxa"/>
          </w:tcPr>
          <w:p w14:paraId="7989D29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760CC90" w14:textId="77777777" w:rsidR="007C3E55" w:rsidRDefault="00000000">
            <w:pPr>
              <w:rPr>
                <w:rFonts w:ascii="Times New Roman" w:eastAsia="Times New Roman" w:hAnsi="Times New Roman" w:cs="Times New Roman"/>
                <w:color w:val="000000"/>
                <w:sz w:val="22"/>
                <w:szCs w:val="22"/>
              </w:rPr>
            </w:pPr>
            <w:hyperlink r:id="rId848">
              <w:r w:rsidR="00571110">
                <w:rPr>
                  <w:rFonts w:ascii="Times New Roman" w:eastAsia="Times New Roman" w:hAnsi="Times New Roman" w:cs="Times New Roman"/>
                  <w:color w:val="000000"/>
                  <w:sz w:val="22"/>
                  <w:szCs w:val="22"/>
                </w:rPr>
                <w:t>Powers to request Information Centre to establish information systems</w:t>
              </w:r>
            </w:hyperlink>
            <w:r w:rsidR="00571110">
              <w:rPr>
                <w:rFonts w:ascii="Times New Roman" w:eastAsia="Times New Roman" w:hAnsi="Times New Roman" w:cs="Times New Roman"/>
                <w:color w:val="000000"/>
                <w:sz w:val="22"/>
                <w:szCs w:val="22"/>
              </w:rPr>
              <w:t>.</w:t>
            </w:r>
          </w:p>
          <w:p w14:paraId="179484C2" w14:textId="77777777" w:rsidR="007C3E55" w:rsidRDefault="007C3E55">
            <w:pPr>
              <w:rPr>
                <w:rFonts w:ascii="Times New Roman" w:eastAsia="Times New Roman" w:hAnsi="Times New Roman" w:cs="Times New Roman"/>
                <w:color w:val="000000"/>
                <w:sz w:val="22"/>
                <w:szCs w:val="22"/>
              </w:rPr>
            </w:pPr>
          </w:p>
        </w:tc>
        <w:tc>
          <w:tcPr>
            <w:tcW w:w="2736" w:type="dxa"/>
          </w:tcPr>
          <w:p w14:paraId="37B5D52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255</w:t>
            </w:r>
          </w:p>
        </w:tc>
      </w:tr>
      <w:tr w:rsidR="007C3E55" w14:paraId="7D74ED81" w14:textId="77777777">
        <w:trPr>
          <w:gridAfter w:val="1"/>
          <w:wAfter w:w="3009" w:type="dxa"/>
        </w:trPr>
        <w:tc>
          <w:tcPr>
            <w:tcW w:w="783" w:type="dxa"/>
          </w:tcPr>
          <w:p w14:paraId="1CB0D7C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256</w:t>
            </w:r>
          </w:p>
        </w:tc>
        <w:tc>
          <w:tcPr>
            <w:tcW w:w="3009" w:type="dxa"/>
          </w:tcPr>
          <w:p w14:paraId="475236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813ADD9" w14:textId="77777777" w:rsidR="007C3E55" w:rsidRDefault="00000000">
            <w:pPr>
              <w:rPr>
                <w:rFonts w:ascii="Times New Roman" w:eastAsia="Times New Roman" w:hAnsi="Times New Roman" w:cs="Times New Roman"/>
                <w:color w:val="000000"/>
                <w:sz w:val="22"/>
                <w:szCs w:val="22"/>
              </w:rPr>
            </w:pPr>
            <w:hyperlink r:id="rId849">
              <w:r w:rsidR="00571110">
                <w:rPr>
                  <w:rFonts w:ascii="Times New Roman" w:eastAsia="Times New Roman" w:hAnsi="Times New Roman" w:cs="Times New Roman"/>
                  <w:color w:val="000000"/>
                  <w:sz w:val="22"/>
                  <w:szCs w:val="22"/>
                </w:rPr>
                <w:t>Requests for collection under section 255: confidential information</w:t>
              </w:r>
            </w:hyperlink>
            <w:r w:rsidR="00571110">
              <w:rPr>
                <w:rFonts w:ascii="Times New Roman" w:eastAsia="Times New Roman" w:hAnsi="Times New Roman" w:cs="Times New Roman"/>
                <w:color w:val="000000"/>
                <w:sz w:val="22"/>
                <w:szCs w:val="22"/>
              </w:rPr>
              <w:t>.</w:t>
            </w:r>
          </w:p>
          <w:p w14:paraId="66012AEE" w14:textId="77777777" w:rsidR="007C3E55" w:rsidRDefault="007C3E55">
            <w:pPr>
              <w:rPr>
                <w:rFonts w:ascii="Times New Roman" w:eastAsia="Times New Roman" w:hAnsi="Times New Roman" w:cs="Times New Roman"/>
                <w:color w:val="000000"/>
                <w:sz w:val="22"/>
                <w:szCs w:val="22"/>
              </w:rPr>
            </w:pPr>
          </w:p>
        </w:tc>
        <w:tc>
          <w:tcPr>
            <w:tcW w:w="2736" w:type="dxa"/>
          </w:tcPr>
          <w:p w14:paraId="55D8E92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256</w:t>
            </w:r>
          </w:p>
        </w:tc>
      </w:tr>
      <w:tr w:rsidR="007C3E55" w14:paraId="2A24FCB4" w14:textId="77777777">
        <w:trPr>
          <w:gridAfter w:val="1"/>
          <w:wAfter w:w="3009" w:type="dxa"/>
        </w:trPr>
        <w:tc>
          <w:tcPr>
            <w:tcW w:w="783" w:type="dxa"/>
          </w:tcPr>
          <w:p w14:paraId="09C86F7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257</w:t>
            </w:r>
          </w:p>
        </w:tc>
        <w:tc>
          <w:tcPr>
            <w:tcW w:w="3009" w:type="dxa"/>
          </w:tcPr>
          <w:p w14:paraId="6969F1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06420E3" w14:textId="77777777" w:rsidR="007C3E55" w:rsidRDefault="00000000">
            <w:pPr>
              <w:rPr>
                <w:rFonts w:ascii="Times New Roman" w:eastAsia="Times New Roman" w:hAnsi="Times New Roman" w:cs="Times New Roman"/>
                <w:color w:val="000000"/>
                <w:sz w:val="22"/>
                <w:szCs w:val="22"/>
              </w:rPr>
            </w:pPr>
            <w:hyperlink r:id="rId850">
              <w:r w:rsidR="00571110">
                <w:rPr>
                  <w:rFonts w:ascii="Times New Roman" w:eastAsia="Times New Roman" w:hAnsi="Times New Roman" w:cs="Times New Roman"/>
                  <w:color w:val="000000"/>
                  <w:sz w:val="22"/>
                  <w:szCs w:val="22"/>
                </w:rPr>
                <w:t>Requests under section 255: supplementary</w:t>
              </w:r>
            </w:hyperlink>
            <w:r w:rsidR="00571110">
              <w:rPr>
                <w:rFonts w:ascii="Times New Roman" w:eastAsia="Times New Roman" w:hAnsi="Times New Roman" w:cs="Times New Roman"/>
                <w:color w:val="000000"/>
                <w:sz w:val="22"/>
                <w:szCs w:val="22"/>
              </w:rPr>
              <w:t>.</w:t>
            </w:r>
          </w:p>
          <w:p w14:paraId="3C4E7191" w14:textId="77777777" w:rsidR="007C3E55" w:rsidRDefault="007C3E55">
            <w:pPr>
              <w:rPr>
                <w:rFonts w:ascii="Times New Roman" w:eastAsia="Times New Roman" w:hAnsi="Times New Roman" w:cs="Times New Roman"/>
                <w:color w:val="000000"/>
                <w:sz w:val="22"/>
                <w:szCs w:val="22"/>
              </w:rPr>
            </w:pPr>
          </w:p>
        </w:tc>
        <w:tc>
          <w:tcPr>
            <w:tcW w:w="2736" w:type="dxa"/>
          </w:tcPr>
          <w:p w14:paraId="28679DFF"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257</w:t>
            </w:r>
          </w:p>
        </w:tc>
      </w:tr>
      <w:tr w:rsidR="007C3E55" w14:paraId="436769D9" w14:textId="77777777">
        <w:trPr>
          <w:gridAfter w:val="1"/>
          <w:wAfter w:w="3009" w:type="dxa"/>
        </w:trPr>
        <w:tc>
          <w:tcPr>
            <w:tcW w:w="783" w:type="dxa"/>
          </w:tcPr>
          <w:p w14:paraId="67FF60A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258</w:t>
            </w:r>
          </w:p>
        </w:tc>
        <w:tc>
          <w:tcPr>
            <w:tcW w:w="3009" w:type="dxa"/>
          </w:tcPr>
          <w:p w14:paraId="4B2BC9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9E3BD1E" w14:textId="77777777" w:rsidR="007C3E55" w:rsidRDefault="00000000">
            <w:pPr>
              <w:rPr>
                <w:rFonts w:ascii="Times New Roman" w:eastAsia="Times New Roman" w:hAnsi="Times New Roman" w:cs="Times New Roman"/>
                <w:color w:val="000000"/>
                <w:sz w:val="22"/>
                <w:szCs w:val="22"/>
              </w:rPr>
            </w:pPr>
            <w:hyperlink r:id="rId851">
              <w:r w:rsidR="00571110">
                <w:rPr>
                  <w:rFonts w:ascii="Times New Roman" w:eastAsia="Times New Roman" w:hAnsi="Times New Roman" w:cs="Times New Roman"/>
                  <w:color w:val="000000"/>
                  <w:sz w:val="22"/>
                  <w:szCs w:val="22"/>
                </w:rPr>
                <w:t>Information systems: supplementary</w:t>
              </w:r>
            </w:hyperlink>
            <w:r w:rsidR="00571110">
              <w:rPr>
                <w:rFonts w:ascii="Times New Roman" w:eastAsia="Times New Roman" w:hAnsi="Times New Roman" w:cs="Times New Roman"/>
                <w:color w:val="000000"/>
                <w:sz w:val="22"/>
                <w:szCs w:val="22"/>
              </w:rPr>
              <w:t>.</w:t>
            </w:r>
          </w:p>
          <w:p w14:paraId="60DB239A" w14:textId="77777777" w:rsidR="007C3E55" w:rsidRDefault="007C3E55">
            <w:pPr>
              <w:rPr>
                <w:rFonts w:ascii="Times New Roman" w:eastAsia="Times New Roman" w:hAnsi="Times New Roman" w:cs="Times New Roman"/>
                <w:color w:val="000000"/>
                <w:sz w:val="22"/>
                <w:szCs w:val="22"/>
              </w:rPr>
            </w:pPr>
          </w:p>
        </w:tc>
        <w:tc>
          <w:tcPr>
            <w:tcW w:w="2736" w:type="dxa"/>
          </w:tcPr>
          <w:p w14:paraId="51F1C6E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258</w:t>
            </w:r>
          </w:p>
        </w:tc>
      </w:tr>
      <w:tr w:rsidR="007C3E55" w14:paraId="2645611C" w14:textId="77777777">
        <w:trPr>
          <w:gridAfter w:val="1"/>
          <w:wAfter w:w="3009" w:type="dxa"/>
        </w:trPr>
        <w:tc>
          <w:tcPr>
            <w:tcW w:w="783" w:type="dxa"/>
          </w:tcPr>
          <w:p w14:paraId="715487F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259</w:t>
            </w:r>
          </w:p>
        </w:tc>
        <w:tc>
          <w:tcPr>
            <w:tcW w:w="3009" w:type="dxa"/>
          </w:tcPr>
          <w:p w14:paraId="52F007C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D677EC3" w14:textId="77777777" w:rsidR="007C3E55" w:rsidRDefault="00000000">
            <w:pPr>
              <w:rPr>
                <w:rFonts w:ascii="Times New Roman" w:eastAsia="Times New Roman" w:hAnsi="Times New Roman" w:cs="Times New Roman"/>
                <w:color w:val="000000"/>
                <w:sz w:val="22"/>
                <w:szCs w:val="22"/>
              </w:rPr>
            </w:pPr>
            <w:hyperlink r:id="rId852">
              <w:r w:rsidR="00571110">
                <w:rPr>
                  <w:rFonts w:ascii="Times New Roman" w:eastAsia="Times New Roman" w:hAnsi="Times New Roman" w:cs="Times New Roman"/>
                  <w:color w:val="000000"/>
                  <w:sz w:val="22"/>
                  <w:szCs w:val="22"/>
                </w:rPr>
                <w:t>Powers to require and request provision of information</w:t>
              </w:r>
            </w:hyperlink>
            <w:r w:rsidR="00571110">
              <w:rPr>
                <w:rFonts w:ascii="Times New Roman" w:eastAsia="Times New Roman" w:hAnsi="Times New Roman" w:cs="Times New Roman"/>
                <w:color w:val="000000"/>
                <w:sz w:val="22"/>
                <w:szCs w:val="22"/>
              </w:rPr>
              <w:t>.</w:t>
            </w:r>
          </w:p>
          <w:p w14:paraId="6676E963" w14:textId="77777777" w:rsidR="007C3E55" w:rsidRDefault="007C3E55">
            <w:pPr>
              <w:rPr>
                <w:rFonts w:ascii="Times New Roman" w:eastAsia="Times New Roman" w:hAnsi="Times New Roman" w:cs="Times New Roman"/>
                <w:color w:val="000000"/>
                <w:sz w:val="22"/>
                <w:szCs w:val="22"/>
              </w:rPr>
            </w:pPr>
          </w:p>
        </w:tc>
        <w:tc>
          <w:tcPr>
            <w:tcW w:w="2736" w:type="dxa"/>
          </w:tcPr>
          <w:p w14:paraId="7AE4600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259</w:t>
            </w:r>
          </w:p>
        </w:tc>
      </w:tr>
      <w:tr w:rsidR="007C3E55" w14:paraId="450606C5" w14:textId="77777777">
        <w:trPr>
          <w:gridAfter w:val="1"/>
          <w:wAfter w:w="3009" w:type="dxa"/>
        </w:trPr>
        <w:tc>
          <w:tcPr>
            <w:tcW w:w="783" w:type="dxa"/>
          </w:tcPr>
          <w:p w14:paraId="4EAB443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260</w:t>
            </w:r>
          </w:p>
        </w:tc>
        <w:tc>
          <w:tcPr>
            <w:tcW w:w="3009" w:type="dxa"/>
          </w:tcPr>
          <w:p w14:paraId="1B64D20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5DA9E3B" w14:textId="77777777" w:rsidR="007C3E55" w:rsidRDefault="00000000">
            <w:pPr>
              <w:rPr>
                <w:rFonts w:ascii="Times New Roman" w:eastAsia="Times New Roman" w:hAnsi="Times New Roman" w:cs="Times New Roman"/>
                <w:color w:val="000000"/>
                <w:sz w:val="22"/>
                <w:szCs w:val="22"/>
              </w:rPr>
            </w:pPr>
            <w:hyperlink r:id="rId853">
              <w:r w:rsidR="00571110">
                <w:rPr>
                  <w:rFonts w:ascii="Times New Roman" w:eastAsia="Times New Roman" w:hAnsi="Times New Roman" w:cs="Times New Roman"/>
                  <w:color w:val="000000"/>
                  <w:sz w:val="22"/>
                  <w:szCs w:val="22"/>
                </w:rPr>
                <w:t>Publication of information</w:t>
              </w:r>
            </w:hyperlink>
            <w:r w:rsidR="00571110">
              <w:rPr>
                <w:rFonts w:ascii="Times New Roman" w:eastAsia="Times New Roman" w:hAnsi="Times New Roman" w:cs="Times New Roman"/>
                <w:color w:val="000000"/>
                <w:sz w:val="22"/>
                <w:szCs w:val="22"/>
              </w:rPr>
              <w:t>.</w:t>
            </w:r>
          </w:p>
          <w:p w14:paraId="2EF4F3AF" w14:textId="77777777" w:rsidR="007C3E55" w:rsidRDefault="007C3E55">
            <w:pPr>
              <w:rPr>
                <w:rFonts w:ascii="Times New Roman" w:eastAsia="Times New Roman" w:hAnsi="Times New Roman" w:cs="Times New Roman"/>
                <w:color w:val="000000"/>
                <w:sz w:val="22"/>
                <w:szCs w:val="22"/>
              </w:rPr>
            </w:pPr>
          </w:p>
        </w:tc>
        <w:tc>
          <w:tcPr>
            <w:tcW w:w="2736" w:type="dxa"/>
          </w:tcPr>
          <w:p w14:paraId="0635478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260</w:t>
            </w:r>
          </w:p>
        </w:tc>
      </w:tr>
      <w:tr w:rsidR="007C3E55" w14:paraId="1EC9157B" w14:textId="77777777">
        <w:trPr>
          <w:gridAfter w:val="1"/>
          <w:wAfter w:w="3009" w:type="dxa"/>
        </w:trPr>
        <w:tc>
          <w:tcPr>
            <w:tcW w:w="783" w:type="dxa"/>
          </w:tcPr>
          <w:p w14:paraId="133E8FA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261</w:t>
            </w:r>
          </w:p>
        </w:tc>
        <w:tc>
          <w:tcPr>
            <w:tcW w:w="3009" w:type="dxa"/>
          </w:tcPr>
          <w:p w14:paraId="6219DC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52FC441" w14:textId="77777777" w:rsidR="007C3E55" w:rsidRDefault="00000000">
            <w:pPr>
              <w:rPr>
                <w:rFonts w:ascii="Times New Roman" w:eastAsia="Times New Roman" w:hAnsi="Times New Roman" w:cs="Times New Roman"/>
                <w:color w:val="000000"/>
                <w:sz w:val="22"/>
                <w:szCs w:val="22"/>
              </w:rPr>
            </w:pPr>
            <w:hyperlink r:id="rId854">
              <w:r w:rsidR="00571110">
                <w:rPr>
                  <w:rFonts w:ascii="Times New Roman" w:eastAsia="Times New Roman" w:hAnsi="Times New Roman" w:cs="Times New Roman"/>
                  <w:color w:val="000000"/>
                  <w:sz w:val="22"/>
                  <w:szCs w:val="22"/>
                </w:rPr>
                <w:t>Other dissemination of information</w:t>
              </w:r>
            </w:hyperlink>
            <w:r w:rsidR="00571110">
              <w:rPr>
                <w:rFonts w:ascii="Times New Roman" w:eastAsia="Times New Roman" w:hAnsi="Times New Roman" w:cs="Times New Roman"/>
                <w:color w:val="000000"/>
                <w:sz w:val="22"/>
                <w:szCs w:val="22"/>
              </w:rPr>
              <w:t>.</w:t>
            </w:r>
          </w:p>
          <w:p w14:paraId="6488A4B6" w14:textId="77777777" w:rsidR="007C3E55" w:rsidRDefault="007C3E55">
            <w:pPr>
              <w:rPr>
                <w:rFonts w:ascii="Times New Roman" w:eastAsia="Times New Roman" w:hAnsi="Times New Roman" w:cs="Times New Roman"/>
                <w:color w:val="000000"/>
                <w:sz w:val="22"/>
                <w:szCs w:val="22"/>
              </w:rPr>
            </w:pPr>
          </w:p>
        </w:tc>
        <w:tc>
          <w:tcPr>
            <w:tcW w:w="2736" w:type="dxa"/>
          </w:tcPr>
          <w:p w14:paraId="6923D5A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261</w:t>
            </w:r>
          </w:p>
        </w:tc>
      </w:tr>
      <w:tr w:rsidR="007C3E55" w14:paraId="277482E7" w14:textId="77777777">
        <w:trPr>
          <w:gridAfter w:val="1"/>
          <w:wAfter w:w="3009" w:type="dxa"/>
        </w:trPr>
        <w:tc>
          <w:tcPr>
            <w:tcW w:w="783" w:type="dxa"/>
          </w:tcPr>
          <w:p w14:paraId="2349DC0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262</w:t>
            </w:r>
          </w:p>
        </w:tc>
        <w:tc>
          <w:tcPr>
            <w:tcW w:w="3009" w:type="dxa"/>
          </w:tcPr>
          <w:p w14:paraId="638B22A1"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BBC60C3" w14:textId="77777777" w:rsidR="007C3E55" w:rsidRDefault="00000000">
            <w:pPr>
              <w:rPr>
                <w:rFonts w:ascii="Times New Roman" w:eastAsia="Times New Roman" w:hAnsi="Times New Roman" w:cs="Times New Roman"/>
                <w:color w:val="000000"/>
                <w:sz w:val="22"/>
                <w:szCs w:val="22"/>
              </w:rPr>
            </w:pPr>
            <w:hyperlink r:id="rId855">
              <w:r w:rsidR="00571110">
                <w:rPr>
                  <w:rFonts w:ascii="Times New Roman" w:eastAsia="Times New Roman" w:hAnsi="Times New Roman" w:cs="Times New Roman"/>
                  <w:color w:val="000000"/>
                  <w:sz w:val="22"/>
                  <w:szCs w:val="22"/>
                </w:rPr>
                <w:t>Other dissemination: directions and requests under sections 254 and 255</w:t>
              </w:r>
            </w:hyperlink>
            <w:r w:rsidR="00571110">
              <w:rPr>
                <w:rFonts w:ascii="Times New Roman" w:eastAsia="Times New Roman" w:hAnsi="Times New Roman" w:cs="Times New Roman"/>
                <w:color w:val="000000"/>
                <w:sz w:val="22"/>
                <w:szCs w:val="22"/>
              </w:rPr>
              <w:t>.</w:t>
            </w:r>
          </w:p>
          <w:p w14:paraId="34D916B8" w14:textId="77777777" w:rsidR="007C3E55" w:rsidRDefault="007C3E55">
            <w:pPr>
              <w:rPr>
                <w:rFonts w:ascii="Times New Roman" w:eastAsia="Times New Roman" w:hAnsi="Times New Roman" w:cs="Times New Roman"/>
                <w:color w:val="000000"/>
                <w:sz w:val="22"/>
                <w:szCs w:val="22"/>
              </w:rPr>
            </w:pPr>
          </w:p>
        </w:tc>
        <w:tc>
          <w:tcPr>
            <w:tcW w:w="2736" w:type="dxa"/>
          </w:tcPr>
          <w:p w14:paraId="074970A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262</w:t>
            </w:r>
          </w:p>
        </w:tc>
      </w:tr>
      <w:tr w:rsidR="007C3E55" w14:paraId="70532112" w14:textId="77777777">
        <w:trPr>
          <w:gridAfter w:val="1"/>
          <w:wAfter w:w="3009" w:type="dxa"/>
        </w:trPr>
        <w:tc>
          <w:tcPr>
            <w:tcW w:w="783" w:type="dxa"/>
          </w:tcPr>
          <w:p w14:paraId="3BCE9A8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263</w:t>
            </w:r>
          </w:p>
        </w:tc>
        <w:tc>
          <w:tcPr>
            <w:tcW w:w="3009" w:type="dxa"/>
          </w:tcPr>
          <w:p w14:paraId="000B193E"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4D41E17" w14:textId="77777777" w:rsidR="007C3E55" w:rsidRDefault="00000000">
            <w:pPr>
              <w:rPr>
                <w:rFonts w:ascii="Times New Roman" w:eastAsia="Times New Roman" w:hAnsi="Times New Roman" w:cs="Times New Roman"/>
                <w:color w:val="000000"/>
                <w:sz w:val="22"/>
                <w:szCs w:val="22"/>
              </w:rPr>
            </w:pPr>
            <w:hyperlink r:id="rId856">
              <w:r w:rsidR="00571110">
                <w:rPr>
                  <w:rFonts w:ascii="Times New Roman" w:eastAsia="Times New Roman" w:hAnsi="Times New Roman" w:cs="Times New Roman"/>
                  <w:color w:val="000000"/>
                  <w:sz w:val="22"/>
                  <w:szCs w:val="22"/>
                </w:rPr>
                <w:t>Code of practice on confidential information</w:t>
              </w:r>
            </w:hyperlink>
            <w:r w:rsidR="00571110">
              <w:rPr>
                <w:rFonts w:ascii="Times New Roman" w:eastAsia="Times New Roman" w:hAnsi="Times New Roman" w:cs="Times New Roman"/>
                <w:color w:val="000000"/>
                <w:sz w:val="22"/>
                <w:szCs w:val="22"/>
              </w:rPr>
              <w:t>.</w:t>
            </w:r>
          </w:p>
          <w:p w14:paraId="18932589" w14:textId="77777777" w:rsidR="007C3E55" w:rsidRDefault="007C3E55">
            <w:pPr>
              <w:rPr>
                <w:rFonts w:ascii="Times New Roman" w:eastAsia="Times New Roman" w:hAnsi="Times New Roman" w:cs="Times New Roman"/>
                <w:color w:val="000000"/>
                <w:sz w:val="22"/>
                <w:szCs w:val="22"/>
              </w:rPr>
            </w:pPr>
          </w:p>
        </w:tc>
        <w:tc>
          <w:tcPr>
            <w:tcW w:w="2736" w:type="dxa"/>
          </w:tcPr>
          <w:p w14:paraId="6013BD5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263</w:t>
            </w:r>
          </w:p>
        </w:tc>
      </w:tr>
      <w:tr w:rsidR="007C3E55" w14:paraId="64CE7947" w14:textId="77777777">
        <w:trPr>
          <w:gridAfter w:val="1"/>
          <w:wAfter w:w="3009" w:type="dxa"/>
        </w:trPr>
        <w:tc>
          <w:tcPr>
            <w:tcW w:w="783" w:type="dxa"/>
          </w:tcPr>
          <w:p w14:paraId="40289C6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264</w:t>
            </w:r>
          </w:p>
        </w:tc>
        <w:tc>
          <w:tcPr>
            <w:tcW w:w="3009" w:type="dxa"/>
          </w:tcPr>
          <w:p w14:paraId="71053F2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153F721" w14:textId="77777777" w:rsidR="007C3E55" w:rsidRDefault="00000000">
            <w:pPr>
              <w:rPr>
                <w:rFonts w:ascii="Times New Roman" w:eastAsia="Times New Roman" w:hAnsi="Times New Roman" w:cs="Times New Roman"/>
                <w:color w:val="000000"/>
                <w:sz w:val="22"/>
                <w:szCs w:val="22"/>
              </w:rPr>
            </w:pPr>
            <w:hyperlink r:id="rId857">
              <w:r w:rsidR="00571110">
                <w:rPr>
                  <w:rFonts w:ascii="Times New Roman" w:eastAsia="Times New Roman" w:hAnsi="Times New Roman" w:cs="Times New Roman"/>
                  <w:color w:val="000000"/>
                  <w:sz w:val="22"/>
                  <w:szCs w:val="22"/>
                </w:rPr>
                <w:t>Information Register</w:t>
              </w:r>
            </w:hyperlink>
            <w:r w:rsidR="00571110">
              <w:rPr>
                <w:rFonts w:ascii="Times New Roman" w:eastAsia="Times New Roman" w:hAnsi="Times New Roman" w:cs="Times New Roman"/>
                <w:color w:val="000000"/>
                <w:sz w:val="22"/>
                <w:szCs w:val="22"/>
              </w:rPr>
              <w:t>.</w:t>
            </w:r>
          </w:p>
          <w:p w14:paraId="3D3CAFE3" w14:textId="77777777" w:rsidR="007C3E55" w:rsidRDefault="007C3E55">
            <w:pPr>
              <w:rPr>
                <w:rFonts w:ascii="Times New Roman" w:eastAsia="Times New Roman" w:hAnsi="Times New Roman" w:cs="Times New Roman"/>
                <w:color w:val="000000"/>
                <w:sz w:val="22"/>
                <w:szCs w:val="22"/>
              </w:rPr>
            </w:pPr>
          </w:p>
        </w:tc>
        <w:tc>
          <w:tcPr>
            <w:tcW w:w="2736" w:type="dxa"/>
          </w:tcPr>
          <w:p w14:paraId="5C347DE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264</w:t>
            </w:r>
          </w:p>
        </w:tc>
      </w:tr>
      <w:tr w:rsidR="007C3E55" w14:paraId="0083C5A2" w14:textId="77777777">
        <w:trPr>
          <w:gridAfter w:val="1"/>
          <w:wAfter w:w="3009" w:type="dxa"/>
        </w:trPr>
        <w:tc>
          <w:tcPr>
            <w:tcW w:w="783" w:type="dxa"/>
          </w:tcPr>
          <w:p w14:paraId="600F96B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265</w:t>
            </w:r>
          </w:p>
        </w:tc>
        <w:tc>
          <w:tcPr>
            <w:tcW w:w="3009" w:type="dxa"/>
          </w:tcPr>
          <w:p w14:paraId="5117043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B08875E" w14:textId="77777777" w:rsidR="007C3E55" w:rsidRDefault="00000000">
            <w:pPr>
              <w:rPr>
                <w:rFonts w:ascii="Times New Roman" w:eastAsia="Times New Roman" w:hAnsi="Times New Roman" w:cs="Times New Roman"/>
                <w:color w:val="000000"/>
                <w:sz w:val="22"/>
                <w:szCs w:val="22"/>
              </w:rPr>
            </w:pPr>
            <w:hyperlink r:id="rId858">
              <w:r w:rsidR="00571110">
                <w:rPr>
                  <w:rFonts w:ascii="Times New Roman" w:eastAsia="Times New Roman" w:hAnsi="Times New Roman" w:cs="Times New Roman"/>
                  <w:color w:val="000000"/>
                  <w:sz w:val="22"/>
                  <w:szCs w:val="22"/>
                </w:rPr>
                <w:t>Advice or guidance</w:t>
              </w:r>
            </w:hyperlink>
            <w:r w:rsidR="00571110">
              <w:rPr>
                <w:rFonts w:ascii="Times New Roman" w:eastAsia="Times New Roman" w:hAnsi="Times New Roman" w:cs="Times New Roman"/>
                <w:color w:val="000000"/>
                <w:sz w:val="22"/>
                <w:szCs w:val="22"/>
              </w:rPr>
              <w:t>.</w:t>
            </w:r>
          </w:p>
          <w:p w14:paraId="113E0A80" w14:textId="77777777" w:rsidR="007C3E55" w:rsidRDefault="007C3E55">
            <w:pPr>
              <w:rPr>
                <w:rFonts w:ascii="Times New Roman" w:eastAsia="Times New Roman" w:hAnsi="Times New Roman" w:cs="Times New Roman"/>
                <w:color w:val="000000"/>
                <w:sz w:val="22"/>
                <w:szCs w:val="22"/>
              </w:rPr>
            </w:pPr>
          </w:p>
        </w:tc>
        <w:tc>
          <w:tcPr>
            <w:tcW w:w="2736" w:type="dxa"/>
          </w:tcPr>
          <w:p w14:paraId="142592F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265</w:t>
            </w:r>
          </w:p>
        </w:tc>
      </w:tr>
      <w:tr w:rsidR="007C3E55" w14:paraId="508ACCF3" w14:textId="77777777">
        <w:trPr>
          <w:gridAfter w:val="1"/>
          <w:wAfter w:w="3009" w:type="dxa"/>
        </w:trPr>
        <w:tc>
          <w:tcPr>
            <w:tcW w:w="11170" w:type="dxa"/>
            <w:gridSpan w:val="4"/>
          </w:tcPr>
          <w:p w14:paraId="5A41784B" w14:textId="77777777" w:rsidR="007C3E55" w:rsidRDefault="007C3E55">
            <w:pPr>
              <w:rPr>
                <w:rFonts w:ascii="Times New Roman" w:eastAsia="Times New Roman" w:hAnsi="Times New Roman" w:cs="Times New Roman"/>
                <w:b/>
                <w:color w:val="000000"/>
                <w:sz w:val="22"/>
                <w:szCs w:val="22"/>
              </w:rPr>
            </w:pPr>
          </w:p>
          <w:p w14:paraId="1CB0C80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quality of health and social care information</w:t>
            </w:r>
          </w:p>
          <w:p w14:paraId="44F6F110" w14:textId="77777777" w:rsidR="007C3E55" w:rsidRDefault="007C3E55">
            <w:pPr>
              <w:rPr>
                <w:rFonts w:ascii="Times New Roman" w:eastAsia="Times New Roman" w:hAnsi="Times New Roman" w:cs="Times New Roman"/>
                <w:b/>
                <w:color w:val="000000"/>
                <w:sz w:val="22"/>
                <w:szCs w:val="22"/>
              </w:rPr>
            </w:pPr>
          </w:p>
        </w:tc>
      </w:tr>
      <w:tr w:rsidR="007C3E55" w14:paraId="260B0560" w14:textId="77777777">
        <w:trPr>
          <w:gridAfter w:val="1"/>
          <w:wAfter w:w="3009" w:type="dxa"/>
        </w:trPr>
        <w:tc>
          <w:tcPr>
            <w:tcW w:w="783" w:type="dxa"/>
          </w:tcPr>
          <w:p w14:paraId="77E573D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266</w:t>
            </w:r>
          </w:p>
        </w:tc>
        <w:tc>
          <w:tcPr>
            <w:tcW w:w="3009" w:type="dxa"/>
          </w:tcPr>
          <w:p w14:paraId="38992E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79BF3BF" w14:textId="77777777" w:rsidR="007C3E55" w:rsidRDefault="00000000">
            <w:pPr>
              <w:rPr>
                <w:rFonts w:ascii="Times New Roman" w:eastAsia="Times New Roman" w:hAnsi="Times New Roman" w:cs="Times New Roman"/>
                <w:color w:val="000000"/>
                <w:sz w:val="22"/>
                <w:szCs w:val="22"/>
              </w:rPr>
            </w:pPr>
            <w:hyperlink r:id="rId859">
              <w:r w:rsidR="00571110">
                <w:rPr>
                  <w:rFonts w:ascii="Times New Roman" w:eastAsia="Times New Roman" w:hAnsi="Times New Roman" w:cs="Times New Roman"/>
                  <w:color w:val="000000"/>
                  <w:sz w:val="22"/>
                  <w:szCs w:val="22"/>
                </w:rPr>
                <w:t>Assessment of quality of information</w:t>
              </w:r>
            </w:hyperlink>
            <w:r w:rsidR="00571110">
              <w:rPr>
                <w:rFonts w:ascii="Times New Roman" w:eastAsia="Times New Roman" w:hAnsi="Times New Roman" w:cs="Times New Roman"/>
                <w:color w:val="000000"/>
                <w:sz w:val="22"/>
                <w:szCs w:val="22"/>
              </w:rPr>
              <w:t>.</w:t>
            </w:r>
          </w:p>
          <w:p w14:paraId="64E2D162" w14:textId="77777777" w:rsidR="007C3E55" w:rsidRDefault="007C3E55">
            <w:pPr>
              <w:rPr>
                <w:rFonts w:ascii="Times New Roman" w:eastAsia="Times New Roman" w:hAnsi="Times New Roman" w:cs="Times New Roman"/>
                <w:color w:val="000000"/>
                <w:sz w:val="22"/>
                <w:szCs w:val="22"/>
              </w:rPr>
            </w:pPr>
          </w:p>
        </w:tc>
        <w:tc>
          <w:tcPr>
            <w:tcW w:w="2736" w:type="dxa"/>
          </w:tcPr>
          <w:p w14:paraId="6C87852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266</w:t>
            </w:r>
          </w:p>
        </w:tc>
      </w:tr>
      <w:tr w:rsidR="007C3E55" w14:paraId="68E6AE7D" w14:textId="77777777">
        <w:trPr>
          <w:gridAfter w:val="1"/>
          <w:wAfter w:w="3009" w:type="dxa"/>
        </w:trPr>
        <w:tc>
          <w:tcPr>
            <w:tcW w:w="783" w:type="dxa"/>
          </w:tcPr>
          <w:p w14:paraId="0FDA0B5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267</w:t>
            </w:r>
          </w:p>
        </w:tc>
        <w:tc>
          <w:tcPr>
            <w:tcW w:w="3009" w:type="dxa"/>
          </w:tcPr>
          <w:p w14:paraId="3AF0FB4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9E5300E" w14:textId="77777777" w:rsidR="007C3E55" w:rsidRDefault="00000000">
            <w:pPr>
              <w:rPr>
                <w:rFonts w:ascii="Times New Roman" w:eastAsia="Times New Roman" w:hAnsi="Times New Roman" w:cs="Times New Roman"/>
                <w:color w:val="000000"/>
                <w:sz w:val="22"/>
                <w:szCs w:val="22"/>
              </w:rPr>
            </w:pPr>
            <w:hyperlink r:id="rId860">
              <w:r w:rsidR="00571110">
                <w:rPr>
                  <w:rFonts w:ascii="Times New Roman" w:eastAsia="Times New Roman" w:hAnsi="Times New Roman" w:cs="Times New Roman"/>
                  <w:color w:val="000000"/>
                  <w:sz w:val="22"/>
                  <w:szCs w:val="22"/>
                </w:rPr>
                <w:t>Power to establish accreditation scheme</w:t>
              </w:r>
            </w:hyperlink>
            <w:r w:rsidR="00571110">
              <w:rPr>
                <w:rFonts w:ascii="Times New Roman" w:eastAsia="Times New Roman" w:hAnsi="Times New Roman" w:cs="Times New Roman"/>
                <w:color w:val="000000"/>
                <w:sz w:val="22"/>
                <w:szCs w:val="22"/>
              </w:rPr>
              <w:t>.</w:t>
            </w:r>
          </w:p>
          <w:p w14:paraId="787171AF" w14:textId="77777777" w:rsidR="007C3E55" w:rsidRDefault="007C3E55">
            <w:pPr>
              <w:rPr>
                <w:rFonts w:ascii="Times New Roman" w:eastAsia="Times New Roman" w:hAnsi="Times New Roman" w:cs="Times New Roman"/>
                <w:color w:val="000000"/>
                <w:sz w:val="22"/>
                <w:szCs w:val="22"/>
              </w:rPr>
            </w:pPr>
          </w:p>
        </w:tc>
        <w:tc>
          <w:tcPr>
            <w:tcW w:w="2736" w:type="dxa"/>
          </w:tcPr>
          <w:p w14:paraId="3323364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267</w:t>
            </w:r>
          </w:p>
        </w:tc>
      </w:tr>
      <w:tr w:rsidR="007C3E55" w14:paraId="0E02D710" w14:textId="77777777">
        <w:trPr>
          <w:gridAfter w:val="1"/>
          <w:wAfter w:w="3009" w:type="dxa"/>
        </w:trPr>
        <w:tc>
          <w:tcPr>
            <w:tcW w:w="11170" w:type="dxa"/>
            <w:gridSpan w:val="4"/>
          </w:tcPr>
          <w:p w14:paraId="74C0EA0B" w14:textId="77777777" w:rsidR="007C3E55" w:rsidRDefault="007C3E55">
            <w:pPr>
              <w:rPr>
                <w:rFonts w:ascii="Times New Roman" w:eastAsia="Times New Roman" w:hAnsi="Times New Roman" w:cs="Times New Roman"/>
                <w:b/>
                <w:color w:val="000000"/>
                <w:sz w:val="22"/>
                <w:szCs w:val="22"/>
              </w:rPr>
            </w:pPr>
          </w:p>
          <w:p w14:paraId="27DF92C5"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Functions: other</w:t>
            </w:r>
          </w:p>
          <w:p w14:paraId="470E6343" w14:textId="77777777" w:rsidR="007C3E55" w:rsidRDefault="007C3E55">
            <w:pPr>
              <w:rPr>
                <w:rFonts w:ascii="Times New Roman" w:eastAsia="Times New Roman" w:hAnsi="Times New Roman" w:cs="Times New Roman"/>
                <w:b/>
                <w:color w:val="000000"/>
                <w:sz w:val="22"/>
                <w:szCs w:val="22"/>
              </w:rPr>
            </w:pPr>
          </w:p>
        </w:tc>
      </w:tr>
      <w:tr w:rsidR="007C3E55" w14:paraId="71A0873D" w14:textId="77777777">
        <w:trPr>
          <w:gridAfter w:val="1"/>
          <w:wAfter w:w="3009" w:type="dxa"/>
          <w:trHeight w:val="80"/>
        </w:trPr>
        <w:tc>
          <w:tcPr>
            <w:tcW w:w="783" w:type="dxa"/>
          </w:tcPr>
          <w:p w14:paraId="1E012C8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268</w:t>
            </w:r>
          </w:p>
        </w:tc>
        <w:tc>
          <w:tcPr>
            <w:tcW w:w="3009" w:type="dxa"/>
          </w:tcPr>
          <w:p w14:paraId="2E14DA0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0FC3858" w14:textId="77777777" w:rsidR="007C3E55" w:rsidRDefault="00000000">
            <w:pPr>
              <w:rPr>
                <w:rFonts w:ascii="Times New Roman" w:eastAsia="Times New Roman" w:hAnsi="Times New Roman" w:cs="Times New Roman"/>
                <w:color w:val="000000"/>
                <w:sz w:val="22"/>
                <w:szCs w:val="22"/>
              </w:rPr>
            </w:pPr>
            <w:hyperlink r:id="rId861">
              <w:r w:rsidR="00571110">
                <w:rPr>
                  <w:rFonts w:ascii="Times New Roman" w:eastAsia="Times New Roman" w:hAnsi="Times New Roman" w:cs="Times New Roman"/>
                  <w:color w:val="000000"/>
                  <w:sz w:val="22"/>
                  <w:szCs w:val="22"/>
                </w:rPr>
                <w:t>Database of quality indicators</w:t>
              </w:r>
            </w:hyperlink>
            <w:r w:rsidR="00571110">
              <w:rPr>
                <w:rFonts w:ascii="Times New Roman" w:eastAsia="Times New Roman" w:hAnsi="Times New Roman" w:cs="Times New Roman"/>
                <w:color w:val="000000"/>
                <w:sz w:val="22"/>
                <w:szCs w:val="22"/>
              </w:rPr>
              <w:t>.</w:t>
            </w:r>
          </w:p>
          <w:p w14:paraId="170A7BF6" w14:textId="77777777" w:rsidR="007C3E55" w:rsidRDefault="007C3E55">
            <w:pPr>
              <w:rPr>
                <w:rFonts w:ascii="Times New Roman" w:eastAsia="Times New Roman" w:hAnsi="Times New Roman" w:cs="Times New Roman"/>
                <w:color w:val="000000"/>
                <w:sz w:val="22"/>
                <w:szCs w:val="22"/>
              </w:rPr>
            </w:pPr>
          </w:p>
        </w:tc>
        <w:tc>
          <w:tcPr>
            <w:tcW w:w="2736" w:type="dxa"/>
          </w:tcPr>
          <w:p w14:paraId="084246B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268</w:t>
            </w:r>
          </w:p>
        </w:tc>
      </w:tr>
      <w:tr w:rsidR="007C3E55" w14:paraId="7D560E6A" w14:textId="77777777">
        <w:trPr>
          <w:gridAfter w:val="1"/>
          <w:wAfter w:w="3009" w:type="dxa"/>
        </w:trPr>
        <w:tc>
          <w:tcPr>
            <w:tcW w:w="783" w:type="dxa"/>
          </w:tcPr>
          <w:p w14:paraId="3671336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269</w:t>
            </w:r>
          </w:p>
        </w:tc>
        <w:tc>
          <w:tcPr>
            <w:tcW w:w="3009" w:type="dxa"/>
          </w:tcPr>
          <w:p w14:paraId="2FCE0D8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EEA9BDD" w14:textId="77777777" w:rsidR="007C3E55" w:rsidRDefault="00000000">
            <w:pPr>
              <w:rPr>
                <w:rFonts w:ascii="Times New Roman" w:eastAsia="Times New Roman" w:hAnsi="Times New Roman" w:cs="Times New Roman"/>
                <w:color w:val="000000"/>
                <w:sz w:val="22"/>
                <w:szCs w:val="22"/>
              </w:rPr>
            </w:pPr>
            <w:hyperlink r:id="rId862">
              <w:r w:rsidR="00571110">
                <w:rPr>
                  <w:rFonts w:ascii="Times New Roman" w:eastAsia="Times New Roman" w:hAnsi="Times New Roman" w:cs="Times New Roman"/>
                  <w:color w:val="000000"/>
                  <w:sz w:val="22"/>
                  <w:szCs w:val="22"/>
                </w:rPr>
                <w:t>Power to confer functions in relation to identification of GPs</w:t>
              </w:r>
            </w:hyperlink>
            <w:r w:rsidR="00571110">
              <w:rPr>
                <w:rFonts w:ascii="Times New Roman" w:eastAsia="Times New Roman" w:hAnsi="Times New Roman" w:cs="Times New Roman"/>
                <w:color w:val="000000"/>
                <w:sz w:val="22"/>
                <w:szCs w:val="22"/>
              </w:rPr>
              <w:t>.</w:t>
            </w:r>
          </w:p>
          <w:p w14:paraId="596A2541" w14:textId="77777777" w:rsidR="007C3E55" w:rsidRDefault="007C3E55">
            <w:pPr>
              <w:rPr>
                <w:rFonts w:ascii="Times New Roman" w:eastAsia="Times New Roman" w:hAnsi="Times New Roman" w:cs="Times New Roman"/>
                <w:color w:val="000000"/>
                <w:sz w:val="22"/>
                <w:szCs w:val="22"/>
              </w:rPr>
            </w:pPr>
          </w:p>
        </w:tc>
        <w:tc>
          <w:tcPr>
            <w:tcW w:w="2736" w:type="dxa"/>
          </w:tcPr>
          <w:p w14:paraId="582422C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269</w:t>
            </w:r>
          </w:p>
        </w:tc>
      </w:tr>
      <w:tr w:rsidR="007C3E55" w14:paraId="6BFEC2EE" w14:textId="77777777">
        <w:trPr>
          <w:gridAfter w:val="1"/>
          <w:wAfter w:w="3009" w:type="dxa"/>
        </w:trPr>
        <w:tc>
          <w:tcPr>
            <w:tcW w:w="783" w:type="dxa"/>
          </w:tcPr>
          <w:p w14:paraId="6974039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270</w:t>
            </w:r>
          </w:p>
        </w:tc>
        <w:tc>
          <w:tcPr>
            <w:tcW w:w="3009" w:type="dxa"/>
          </w:tcPr>
          <w:p w14:paraId="22B9FD0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42D2BEB" w14:textId="77777777" w:rsidR="007C3E55" w:rsidRDefault="00000000">
            <w:pPr>
              <w:rPr>
                <w:rFonts w:ascii="Times New Roman" w:eastAsia="Times New Roman" w:hAnsi="Times New Roman" w:cs="Times New Roman"/>
                <w:color w:val="000000"/>
                <w:sz w:val="22"/>
                <w:szCs w:val="22"/>
              </w:rPr>
            </w:pPr>
            <w:hyperlink r:id="rId863">
              <w:r w:rsidR="00571110">
                <w:rPr>
                  <w:rFonts w:ascii="Times New Roman" w:eastAsia="Times New Roman" w:hAnsi="Times New Roman" w:cs="Times New Roman"/>
                  <w:color w:val="000000"/>
                  <w:sz w:val="22"/>
                  <w:szCs w:val="22"/>
                </w:rPr>
                <w:t>Additional functions</w:t>
              </w:r>
            </w:hyperlink>
            <w:r w:rsidR="00571110">
              <w:rPr>
                <w:rFonts w:ascii="Times New Roman" w:eastAsia="Times New Roman" w:hAnsi="Times New Roman" w:cs="Times New Roman"/>
                <w:color w:val="000000"/>
                <w:sz w:val="22"/>
                <w:szCs w:val="22"/>
              </w:rPr>
              <w:t>.</w:t>
            </w:r>
          </w:p>
          <w:p w14:paraId="63FAB48E" w14:textId="77777777" w:rsidR="007C3E55" w:rsidRDefault="007C3E55">
            <w:pPr>
              <w:rPr>
                <w:rFonts w:ascii="Times New Roman" w:eastAsia="Times New Roman" w:hAnsi="Times New Roman" w:cs="Times New Roman"/>
                <w:color w:val="000000"/>
                <w:sz w:val="22"/>
                <w:szCs w:val="22"/>
              </w:rPr>
            </w:pPr>
          </w:p>
        </w:tc>
        <w:tc>
          <w:tcPr>
            <w:tcW w:w="2736" w:type="dxa"/>
          </w:tcPr>
          <w:p w14:paraId="23ED91CA"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270</w:t>
            </w:r>
          </w:p>
        </w:tc>
      </w:tr>
      <w:tr w:rsidR="007C3E55" w14:paraId="3274E566" w14:textId="77777777">
        <w:trPr>
          <w:gridAfter w:val="1"/>
          <w:wAfter w:w="3009" w:type="dxa"/>
        </w:trPr>
        <w:tc>
          <w:tcPr>
            <w:tcW w:w="783" w:type="dxa"/>
          </w:tcPr>
          <w:p w14:paraId="2789086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271</w:t>
            </w:r>
          </w:p>
        </w:tc>
        <w:tc>
          <w:tcPr>
            <w:tcW w:w="3009" w:type="dxa"/>
          </w:tcPr>
          <w:p w14:paraId="4F14B05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7BDA74F" w14:textId="77777777" w:rsidR="007C3E55" w:rsidRDefault="00000000">
            <w:pPr>
              <w:rPr>
                <w:rFonts w:ascii="Times New Roman" w:eastAsia="Times New Roman" w:hAnsi="Times New Roman" w:cs="Times New Roman"/>
                <w:color w:val="000000"/>
                <w:sz w:val="22"/>
                <w:szCs w:val="22"/>
              </w:rPr>
            </w:pPr>
            <w:hyperlink r:id="rId864">
              <w:r w:rsidR="00571110">
                <w:rPr>
                  <w:rFonts w:ascii="Times New Roman" w:eastAsia="Times New Roman" w:hAnsi="Times New Roman" w:cs="Times New Roman"/>
                  <w:color w:val="000000"/>
                  <w:sz w:val="22"/>
                  <w:szCs w:val="22"/>
                </w:rPr>
                <w:t>Arrangements with other bodies</w:t>
              </w:r>
            </w:hyperlink>
            <w:r w:rsidR="00571110">
              <w:rPr>
                <w:rFonts w:ascii="Times New Roman" w:eastAsia="Times New Roman" w:hAnsi="Times New Roman" w:cs="Times New Roman"/>
                <w:color w:val="000000"/>
                <w:sz w:val="22"/>
                <w:szCs w:val="22"/>
              </w:rPr>
              <w:t>.</w:t>
            </w:r>
          </w:p>
          <w:p w14:paraId="71C87A42" w14:textId="77777777" w:rsidR="007C3E55" w:rsidRDefault="007C3E55">
            <w:pPr>
              <w:rPr>
                <w:rFonts w:ascii="Times New Roman" w:eastAsia="Times New Roman" w:hAnsi="Times New Roman" w:cs="Times New Roman"/>
                <w:color w:val="000000"/>
                <w:sz w:val="22"/>
                <w:szCs w:val="22"/>
              </w:rPr>
            </w:pPr>
          </w:p>
        </w:tc>
        <w:tc>
          <w:tcPr>
            <w:tcW w:w="2736" w:type="dxa"/>
          </w:tcPr>
          <w:p w14:paraId="330719C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271</w:t>
            </w:r>
          </w:p>
        </w:tc>
      </w:tr>
      <w:tr w:rsidR="007C3E55" w14:paraId="180ACF53" w14:textId="77777777">
        <w:trPr>
          <w:gridAfter w:val="1"/>
          <w:wAfter w:w="3009" w:type="dxa"/>
        </w:trPr>
        <w:tc>
          <w:tcPr>
            <w:tcW w:w="783" w:type="dxa"/>
          </w:tcPr>
          <w:p w14:paraId="4991486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272</w:t>
            </w:r>
          </w:p>
        </w:tc>
        <w:tc>
          <w:tcPr>
            <w:tcW w:w="3009" w:type="dxa"/>
          </w:tcPr>
          <w:p w14:paraId="65947DA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CA53368" w14:textId="77777777" w:rsidR="007C3E55" w:rsidRDefault="00000000">
            <w:pPr>
              <w:rPr>
                <w:rFonts w:ascii="Times New Roman" w:eastAsia="Times New Roman" w:hAnsi="Times New Roman" w:cs="Times New Roman"/>
                <w:color w:val="000000"/>
                <w:sz w:val="22"/>
                <w:szCs w:val="22"/>
              </w:rPr>
            </w:pPr>
            <w:hyperlink r:id="rId865">
              <w:r w:rsidR="00571110">
                <w:rPr>
                  <w:rFonts w:ascii="Times New Roman" w:eastAsia="Times New Roman" w:hAnsi="Times New Roman" w:cs="Times New Roman"/>
                  <w:color w:val="000000"/>
                  <w:sz w:val="22"/>
                  <w:szCs w:val="22"/>
                </w:rPr>
                <w:t>Failure by Information Centre to discharge any of its functions</w:t>
              </w:r>
            </w:hyperlink>
            <w:r w:rsidR="00571110">
              <w:rPr>
                <w:rFonts w:ascii="Times New Roman" w:eastAsia="Times New Roman" w:hAnsi="Times New Roman" w:cs="Times New Roman"/>
                <w:color w:val="000000"/>
                <w:sz w:val="22"/>
                <w:szCs w:val="22"/>
              </w:rPr>
              <w:t>.</w:t>
            </w:r>
          </w:p>
          <w:p w14:paraId="38B1D80D" w14:textId="77777777" w:rsidR="007C3E55" w:rsidRDefault="007C3E55">
            <w:pPr>
              <w:rPr>
                <w:rFonts w:ascii="Times New Roman" w:eastAsia="Times New Roman" w:hAnsi="Times New Roman" w:cs="Times New Roman"/>
                <w:color w:val="000000"/>
                <w:sz w:val="22"/>
                <w:szCs w:val="22"/>
              </w:rPr>
            </w:pPr>
          </w:p>
        </w:tc>
        <w:tc>
          <w:tcPr>
            <w:tcW w:w="2736" w:type="dxa"/>
          </w:tcPr>
          <w:p w14:paraId="19BA383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272</w:t>
            </w:r>
          </w:p>
        </w:tc>
      </w:tr>
      <w:tr w:rsidR="007C3E55" w14:paraId="59D88326" w14:textId="77777777">
        <w:trPr>
          <w:gridAfter w:val="1"/>
          <w:wAfter w:w="3009" w:type="dxa"/>
        </w:trPr>
        <w:tc>
          <w:tcPr>
            <w:tcW w:w="783" w:type="dxa"/>
          </w:tcPr>
          <w:p w14:paraId="71C071F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273</w:t>
            </w:r>
          </w:p>
        </w:tc>
        <w:tc>
          <w:tcPr>
            <w:tcW w:w="3009" w:type="dxa"/>
          </w:tcPr>
          <w:p w14:paraId="7EE160F4"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7516874" w14:textId="77777777" w:rsidR="007C3E55" w:rsidRDefault="00000000">
            <w:pPr>
              <w:rPr>
                <w:rFonts w:ascii="Times New Roman" w:eastAsia="Times New Roman" w:hAnsi="Times New Roman" w:cs="Times New Roman"/>
                <w:color w:val="000000"/>
                <w:sz w:val="22"/>
                <w:szCs w:val="22"/>
              </w:rPr>
            </w:pPr>
            <w:hyperlink r:id="rId866">
              <w:r w:rsidR="00571110">
                <w:rPr>
                  <w:rFonts w:ascii="Times New Roman" w:eastAsia="Times New Roman" w:hAnsi="Times New Roman" w:cs="Times New Roman"/>
                  <w:color w:val="000000"/>
                  <w:sz w:val="22"/>
                  <w:szCs w:val="22"/>
                </w:rPr>
                <w:t>Protection from personal liability</w:t>
              </w:r>
            </w:hyperlink>
            <w:r w:rsidR="00571110">
              <w:rPr>
                <w:rFonts w:ascii="Times New Roman" w:eastAsia="Times New Roman" w:hAnsi="Times New Roman" w:cs="Times New Roman"/>
                <w:color w:val="000000"/>
                <w:sz w:val="22"/>
                <w:szCs w:val="22"/>
              </w:rPr>
              <w:t>.</w:t>
            </w:r>
          </w:p>
          <w:p w14:paraId="7920EEB2" w14:textId="77777777" w:rsidR="007C3E55" w:rsidRDefault="007C3E55">
            <w:pPr>
              <w:rPr>
                <w:rFonts w:ascii="Times New Roman" w:eastAsia="Times New Roman" w:hAnsi="Times New Roman" w:cs="Times New Roman"/>
                <w:color w:val="000000"/>
                <w:sz w:val="22"/>
                <w:szCs w:val="22"/>
              </w:rPr>
            </w:pPr>
          </w:p>
        </w:tc>
        <w:tc>
          <w:tcPr>
            <w:tcW w:w="2736" w:type="dxa"/>
          </w:tcPr>
          <w:p w14:paraId="7F722A9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273</w:t>
            </w:r>
          </w:p>
        </w:tc>
      </w:tr>
      <w:tr w:rsidR="007C3E55" w14:paraId="6E382ED4" w14:textId="77777777">
        <w:trPr>
          <w:gridAfter w:val="1"/>
          <w:wAfter w:w="3009" w:type="dxa"/>
        </w:trPr>
        <w:tc>
          <w:tcPr>
            <w:tcW w:w="11170" w:type="dxa"/>
            <w:gridSpan w:val="4"/>
          </w:tcPr>
          <w:p w14:paraId="622C2DBB" w14:textId="77777777" w:rsidR="007C3E55" w:rsidRDefault="007C3E55">
            <w:pPr>
              <w:rPr>
                <w:rFonts w:ascii="Times New Roman" w:eastAsia="Times New Roman" w:hAnsi="Times New Roman" w:cs="Times New Roman"/>
                <w:b/>
                <w:color w:val="000000"/>
                <w:sz w:val="22"/>
                <w:szCs w:val="22"/>
              </w:rPr>
            </w:pPr>
          </w:p>
          <w:p w14:paraId="53E35279"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General and supplementary</w:t>
            </w:r>
          </w:p>
          <w:p w14:paraId="52DFC93E" w14:textId="77777777" w:rsidR="007C3E55" w:rsidRDefault="007C3E55">
            <w:pPr>
              <w:rPr>
                <w:rFonts w:ascii="Times New Roman" w:eastAsia="Times New Roman" w:hAnsi="Times New Roman" w:cs="Times New Roman"/>
                <w:b/>
                <w:color w:val="000000"/>
                <w:sz w:val="22"/>
                <w:szCs w:val="22"/>
              </w:rPr>
            </w:pPr>
          </w:p>
        </w:tc>
      </w:tr>
      <w:tr w:rsidR="007C3E55" w14:paraId="3B59FF11" w14:textId="77777777">
        <w:trPr>
          <w:gridAfter w:val="1"/>
          <w:wAfter w:w="3009" w:type="dxa"/>
        </w:trPr>
        <w:tc>
          <w:tcPr>
            <w:tcW w:w="783" w:type="dxa"/>
          </w:tcPr>
          <w:p w14:paraId="7C697D0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274</w:t>
            </w:r>
          </w:p>
        </w:tc>
        <w:tc>
          <w:tcPr>
            <w:tcW w:w="3009" w:type="dxa"/>
          </w:tcPr>
          <w:p w14:paraId="75EDE1F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203712A" w14:textId="77777777" w:rsidR="007C3E55" w:rsidRDefault="00000000">
            <w:pPr>
              <w:rPr>
                <w:rFonts w:ascii="Times New Roman" w:eastAsia="Times New Roman" w:hAnsi="Times New Roman" w:cs="Times New Roman"/>
                <w:color w:val="000000"/>
                <w:sz w:val="22"/>
                <w:szCs w:val="22"/>
              </w:rPr>
            </w:pPr>
            <w:hyperlink r:id="rId867">
              <w:r w:rsidR="00571110">
                <w:rPr>
                  <w:rFonts w:ascii="Times New Roman" w:eastAsia="Times New Roman" w:hAnsi="Times New Roman" w:cs="Times New Roman"/>
                  <w:color w:val="000000"/>
                  <w:sz w:val="22"/>
                  <w:szCs w:val="22"/>
                </w:rPr>
                <w:t>Powers of Secretary of State or Board to give directions</w:t>
              </w:r>
            </w:hyperlink>
            <w:r w:rsidR="00571110">
              <w:rPr>
                <w:rFonts w:ascii="Times New Roman" w:eastAsia="Times New Roman" w:hAnsi="Times New Roman" w:cs="Times New Roman"/>
                <w:color w:val="000000"/>
                <w:sz w:val="22"/>
                <w:szCs w:val="22"/>
              </w:rPr>
              <w:t>.</w:t>
            </w:r>
          </w:p>
          <w:p w14:paraId="19193266" w14:textId="77777777" w:rsidR="007C3E55" w:rsidRDefault="007C3E55">
            <w:pPr>
              <w:rPr>
                <w:rFonts w:ascii="Times New Roman" w:eastAsia="Times New Roman" w:hAnsi="Times New Roman" w:cs="Times New Roman"/>
                <w:color w:val="000000"/>
                <w:sz w:val="22"/>
                <w:szCs w:val="22"/>
              </w:rPr>
            </w:pPr>
          </w:p>
        </w:tc>
        <w:tc>
          <w:tcPr>
            <w:tcW w:w="2736" w:type="dxa"/>
          </w:tcPr>
          <w:p w14:paraId="76AF3A3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274</w:t>
            </w:r>
          </w:p>
        </w:tc>
      </w:tr>
      <w:tr w:rsidR="007C3E55" w14:paraId="1825B08B" w14:textId="77777777">
        <w:trPr>
          <w:gridAfter w:val="1"/>
          <w:wAfter w:w="3009" w:type="dxa"/>
        </w:trPr>
        <w:tc>
          <w:tcPr>
            <w:tcW w:w="783" w:type="dxa"/>
          </w:tcPr>
          <w:p w14:paraId="069AFEF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275</w:t>
            </w:r>
          </w:p>
        </w:tc>
        <w:tc>
          <w:tcPr>
            <w:tcW w:w="3009" w:type="dxa"/>
          </w:tcPr>
          <w:p w14:paraId="0334817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05727AB" w14:textId="77777777" w:rsidR="007C3E55" w:rsidRDefault="00000000">
            <w:pPr>
              <w:rPr>
                <w:rFonts w:ascii="Times New Roman" w:eastAsia="Times New Roman" w:hAnsi="Times New Roman" w:cs="Times New Roman"/>
                <w:color w:val="000000"/>
                <w:sz w:val="22"/>
                <w:szCs w:val="22"/>
              </w:rPr>
            </w:pPr>
            <w:hyperlink r:id="rId868">
              <w:r w:rsidR="00571110">
                <w:rPr>
                  <w:rFonts w:ascii="Times New Roman" w:eastAsia="Times New Roman" w:hAnsi="Times New Roman" w:cs="Times New Roman"/>
                  <w:color w:val="000000"/>
                  <w:sz w:val="22"/>
                  <w:szCs w:val="22"/>
                </w:rPr>
                <w:t>Interpretation of this Chapter</w:t>
              </w:r>
            </w:hyperlink>
            <w:r w:rsidR="00571110">
              <w:rPr>
                <w:rFonts w:ascii="Times New Roman" w:eastAsia="Times New Roman" w:hAnsi="Times New Roman" w:cs="Times New Roman"/>
                <w:color w:val="000000"/>
                <w:sz w:val="22"/>
                <w:szCs w:val="22"/>
              </w:rPr>
              <w:t>.</w:t>
            </w:r>
          </w:p>
          <w:p w14:paraId="7A998D82" w14:textId="77777777" w:rsidR="007C3E55" w:rsidRDefault="007C3E55">
            <w:pPr>
              <w:rPr>
                <w:rFonts w:ascii="Times New Roman" w:eastAsia="Times New Roman" w:hAnsi="Times New Roman" w:cs="Times New Roman"/>
                <w:color w:val="000000"/>
                <w:sz w:val="22"/>
                <w:szCs w:val="22"/>
              </w:rPr>
            </w:pPr>
          </w:p>
        </w:tc>
        <w:tc>
          <w:tcPr>
            <w:tcW w:w="2736" w:type="dxa"/>
          </w:tcPr>
          <w:p w14:paraId="6FD6A28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275</w:t>
            </w:r>
          </w:p>
        </w:tc>
      </w:tr>
      <w:tr w:rsidR="007C3E55" w14:paraId="58975F1E" w14:textId="77777777">
        <w:trPr>
          <w:gridAfter w:val="1"/>
          <w:wAfter w:w="3009" w:type="dxa"/>
        </w:trPr>
        <w:tc>
          <w:tcPr>
            <w:tcW w:w="783" w:type="dxa"/>
          </w:tcPr>
          <w:p w14:paraId="78F2917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276</w:t>
            </w:r>
          </w:p>
        </w:tc>
        <w:tc>
          <w:tcPr>
            <w:tcW w:w="3009" w:type="dxa"/>
          </w:tcPr>
          <w:p w14:paraId="0CC2B12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413375B" w14:textId="77777777" w:rsidR="007C3E55" w:rsidRDefault="00000000">
            <w:pPr>
              <w:rPr>
                <w:rFonts w:ascii="Times New Roman" w:eastAsia="Times New Roman" w:hAnsi="Times New Roman" w:cs="Times New Roman"/>
                <w:color w:val="000000"/>
                <w:sz w:val="22"/>
                <w:szCs w:val="22"/>
              </w:rPr>
            </w:pPr>
            <w:hyperlink r:id="rId869">
              <w:r w:rsidR="00571110">
                <w:rPr>
                  <w:rFonts w:ascii="Times New Roman" w:eastAsia="Times New Roman" w:hAnsi="Times New Roman" w:cs="Times New Roman"/>
                  <w:color w:val="000000"/>
                  <w:sz w:val="22"/>
                  <w:szCs w:val="22"/>
                </w:rPr>
                <w:t>Dissolution of predecessor body</w:t>
              </w:r>
            </w:hyperlink>
            <w:r w:rsidR="00571110">
              <w:rPr>
                <w:rFonts w:ascii="Times New Roman" w:eastAsia="Times New Roman" w:hAnsi="Times New Roman" w:cs="Times New Roman"/>
                <w:color w:val="000000"/>
                <w:sz w:val="22"/>
                <w:szCs w:val="22"/>
              </w:rPr>
              <w:t>.</w:t>
            </w:r>
          </w:p>
          <w:p w14:paraId="103F6026" w14:textId="77777777" w:rsidR="007C3E55" w:rsidRDefault="007C3E55">
            <w:pPr>
              <w:rPr>
                <w:rFonts w:ascii="Times New Roman" w:eastAsia="Times New Roman" w:hAnsi="Times New Roman" w:cs="Times New Roman"/>
                <w:color w:val="000000"/>
                <w:sz w:val="22"/>
                <w:szCs w:val="22"/>
              </w:rPr>
            </w:pPr>
          </w:p>
        </w:tc>
        <w:tc>
          <w:tcPr>
            <w:tcW w:w="2736" w:type="dxa"/>
          </w:tcPr>
          <w:p w14:paraId="6A584D3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276</w:t>
            </w:r>
          </w:p>
        </w:tc>
      </w:tr>
      <w:tr w:rsidR="007C3E55" w14:paraId="110CAE3D" w14:textId="77777777">
        <w:trPr>
          <w:gridAfter w:val="1"/>
          <w:wAfter w:w="3009" w:type="dxa"/>
        </w:trPr>
        <w:tc>
          <w:tcPr>
            <w:tcW w:w="783" w:type="dxa"/>
          </w:tcPr>
          <w:p w14:paraId="4228F2D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277</w:t>
            </w:r>
          </w:p>
        </w:tc>
        <w:tc>
          <w:tcPr>
            <w:tcW w:w="3009" w:type="dxa"/>
          </w:tcPr>
          <w:p w14:paraId="37F80B8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1DE0398" w14:textId="77777777" w:rsidR="007C3E55" w:rsidRDefault="00000000">
            <w:pPr>
              <w:rPr>
                <w:rFonts w:ascii="Times New Roman" w:eastAsia="Times New Roman" w:hAnsi="Times New Roman" w:cs="Times New Roman"/>
                <w:color w:val="000000"/>
                <w:sz w:val="22"/>
                <w:szCs w:val="22"/>
              </w:rPr>
            </w:pPr>
            <w:hyperlink r:id="rId870">
              <w:r w:rsidR="00571110">
                <w:rPr>
                  <w:rFonts w:ascii="Times New Roman" w:eastAsia="Times New Roman" w:hAnsi="Times New Roman" w:cs="Times New Roman"/>
                  <w:color w:val="000000"/>
                  <w:sz w:val="22"/>
                  <w:szCs w:val="22"/>
                </w:rPr>
                <w:t>Consequential provision</w:t>
              </w:r>
            </w:hyperlink>
            <w:r w:rsidR="00571110">
              <w:rPr>
                <w:rFonts w:ascii="Times New Roman" w:eastAsia="Times New Roman" w:hAnsi="Times New Roman" w:cs="Times New Roman"/>
                <w:color w:val="000000"/>
                <w:sz w:val="22"/>
                <w:szCs w:val="22"/>
              </w:rPr>
              <w:t>.</w:t>
            </w:r>
          </w:p>
          <w:p w14:paraId="7D3CACBD" w14:textId="77777777" w:rsidR="007C3E55" w:rsidRDefault="007C3E55">
            <w:pPr>
              <w:rPr>
                <w:rFonts w:ascii="Times New Roman" w:eastAsia="Times New Roman" w:hAnsi="Times New Roman" w:cs="Times New Roman"/>
                <w:color w:val="000000"/>
                <w:sz w:val="22"/>
                <w:szCs w:val="22"/>
              </w:rPr>
            </w:pPr>
          </w:p>
        </w:tc>
        <w:tc>
          <w:tcPr>
            <w:tcW w:w="2736" w:type="dxa"/>
          </w:tcPr>
          <w:p w14:paraId="1BBBDCA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277</w:t>
            </w:r>
          </w:p>
        </w:tc>
      </w:tr>
      <w:tr w:rsidR="007C3E55" w14:paraId="3D7BB1C2" w14:textId="77777777">
        <w:trPr>
          <w:gridAfter w:val="1"/>
          <w:wAfter w:w="3009" w:type="dxa"/>
        </w:trPr>
        <w:tc>
          <w:tcPr>
            <w:tcW w:w="11170" w:type="dxa"/>
            <w:gridSpan w:val="4"/>
          </w:tcPr>
          <w:p w14:paraId="2E851D26" w14:textId="77777777" w:rsidR="007C3E55" w:rsidRDefault="007C3E55">
            <w:pPr>
              <w:rPr>
                <w:rFonts w:ascii="Times New Roman" w:eastAsia="Times New Roman" w:hAnsi="Times New Roman" w:cs="Times New Roman"/>
                <w:b/>
                <w:color w:val="000000"/>
                <w:sz w:val="22"/>
                <w:szCs w:val="22"/>
              </w:rPr>
            </w:pPr>
          </w:p>
          <w:p w14:paraId="43BBFD1E"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10 Abolition of certain public bodies etc</w:t>
            </w:r>
          </w:p>
          <w:p w14:paraId="1DEA3839" w14:textId="77777777" w:rsidR="007C3E55" w:rsidRDefault="007C3E55">
            <w:pPr>
              <w:rPr>
                <w:rFonts w:ascii="Times New Roman" w:eastAsia="Times New Roman" w:hAnsi="Times New Roman" w:cs="Times New Roman"/>
                <w:b/>
                <w:color w:val="000000"/>
                <w:sz w:val="22"/>
                <w:szCs w:val="22"/>
              </w:rPr>
            </w:pPr>
          </w:p>
        </w:tc>
      </w:tr>
      <w:tr w:rsidR="007C3E55" w14:paraId="7F2A1BAC" w14:textId="77777777">
        <w:trPr>
          <w:gridAfter w:val="1"/>
          <w:wAfter w:w="3009" w:type="dxa"/>
        </w:trPr>
        <w:tc>
          <w:tcPr>
            <w:tcW w:w="783" w:type="dxa"/>
          </w:tcPr>
          <w:p w14:paraId="4D5F2B2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278</w:t>
            </w:r>
          </w:p>
        </w:tc>
        <w:tc>
          <w:tcPr>
            <w:tcW w:w="3009" w:type="dxa"/>
          </w:tcPr>
          <w:p w14:paraId="5707628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15C2D23" w14:textId="77777777" w:rsidR="007C3E55" w:rsidRDefault="00000000">
            <w:pPr>
              <w:rPr>
                <w:rFonts w:ascii="Times New Roman" w:eastAsia="Times New Roman" w:hAnsi="Times New Roman" w:cs="Times New Roman"/>
                <w:color w:val="000000"/>
                <w:sz w:val="22"/>
                <w:szCs w:val="22"/>
              </w:rPr>
            </w:pPr>
            <w:hyperlink r:id="rId871">
              <w:r w:rsidR="00571110">
                <w:rPr>
                  <w:rFonts w:ascii="Times New Roman" w:eastAsia="Times New Roman" w:hAnsi="Times New Roman" w:cs="Times New Roman"/>
                  <w:color w:val="000000"/>
                  <w:sz w:val="22"/>
                  <w:szCs w:val="22"/>
                </w:rPr>
                <w:t>The Alcohol Education and Research Council</w:t>
              </w:r>
            </w:hyperlink>
            <w:r w:rsidR="00571110">
              <w:rPr>
                <w:rFonts w:ascii="Times New Roman" w:eastAsia="Times New Roman" w:hAnsi="Times New Roman" w:cs="Times New Roman"/>
                <w:color w:val="000000"/>
                <w:sz w:val="22"/>
                <w:szCs w:val="22"/>
              </w:rPr>
              <w:t>.</w:t>
            </w:r>
          </w:p>
          <w:p w14:paraId="583C6BDC" w14:textId="77777777" w:rsidR="007C3E55" w:rsidRDefault="007C3E55">
            <w:pPr>
              <w:rPr>
                <w:rFonts w:ascii="Times New Roman" w:eastAsia="Times New Roman" w:hAnsi="Times New Roman" w:cs="Times New Roman"/>
                <w:color w:val="000000"/>
                <w:sz w:val="22"/>
                <w:szCs w:val="22"/>
              </w:rPr>
            </w:pPr>
          </w:p>
        </w:tc>
        <w:tc>
          <w:tcPr>
            <w:tcW w:w="2736" w:type="dxa"/>
          </w:tcPr>
          <w:p w14:paraId="2102B01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278</w:t>
            </w:r>
          </w:p>
        </w:tc>
      </w:tr>
      <w:tr w:rsidR="007C3E55" w14:paraId="5CA7C618" w14:textId="77777777">
        <w:trPr>
          <w:gridAfter w:val="1"/>
          <w:wAfter w:w="3009" w:type="dxa"/>
        </w:trPr>
        <w:tc>
          <w:tcPr>
            <w:tcW w:w="783" w:type="dxa"/>
          </w:tcPr>
          <w:p w14:paraId="0D7493F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279</w:t>
            </w:r>
          </w:p>
        </w:tc>
        <w:tc>
          <w:tcPr>
            <w:tcW w:w="3009" w:type="dxa"/>
          </w:tcPr>
          <w:p w14:paraId="4C5D3595"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EDD8094" w14:textId="77777777" w:rsidR="007C3E55" w:rsidRDefault="00000000">
            <w:pPr>
              <w:rPr>
                <w:rFonts w:ascii="Times New Roman" w:eastAsia="Times New Roman" w:hAnsi="Times New Roman" w:cs="Times New Roman"/>
                <w:color w:val="000000"/>
                <w:sz w:val="22"/>
                <w:szCs w:val="22"/>
              </w:rPr>
            </w:pPr>
            <w:hyperlink r:id="rId872">
              <w:r w:rsidR="00571110">
                <w:rPr>
                  <w:rFonts w:ascii="Times New Roman" w:eastAsia="Times New Roman" w:hAnsi="Times New Roman" w:cs="Times New Roman"/>
                  <w:color w:val="000000"/>
                  <w:sz w:val="22"/>
                  <w:szCs w:val="22"/>
                </w:rPr>
                <w:t>The Appointments Commission</w:t>
              </w:r>
            </w:hyperlink>
            <w:r w:rsidR="00571110">
              <w:rPr>
                <w:rFonts w:ascii="Times New Roman" w:eastAsia="Times New Roman" w:hAnsi="Times New Roman" w:cs="Times New Roman"/>
                <w:color w:val="000000"/>
                <w:sz w:val="22"/>
                <w:szCs w:val="22"/>
              </w:rPr>
              <w:t>.</w:t>
            </w:r>
          </w:p>
          <w:p w14:paraId="029A7361" w14:textId="77777777" w:rsidR="007C3E55" w:rsidRDefault="007C3E55">
            <w:pPr>
              <w:rPr>
                <w:rFonts w:ascii="Times New Roman" w:eastAsia="Times New Roman" w:hAnsi="Times New Roman" w:cs="Times New Roman"/>
                <w:color w:val="000000"/>
                <w:sz w:val="22"/>
                <w:szCs w:val="22"/>
              </w:rPr>
            </w:pPr>
          </w:p>
        </w:tc>
        <w:tc>
          <w:tcPr>
            <w:tcW w:w="2736" w:type="dxa"/>
          </w:tcPr>
          <w:p w14:paraId="7A48F9E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279</w:t>
            </w:r>
          </w:p>
        </w:tc>
      </w:tr>
      <w:tr w:rsidR="007C3E55" w14:paraId="7E2FB3C4" w14:textId="77777777">
        <w:trPr>
          <w:gridAfter w:val="1"/>
          <w:wAfter w:w="3009" w:type="dxa"/>
        </w:trPr>
        <w:tc>
          <w:tcPr>
            <w:tcW w:w="783" w:type="dxa"/>
          </w:tcPr>
          <w:p w14:paraId="2B6779E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280</w:t>
            </w:r>
          </w:p>
        </w:tc>
        <w:tc>
          <w:tcPr>
            <w:tcW w:w="3009" w:type="dxa"/>
          </w:tcPr>
          <w:p w14:paraId="3BBBB3E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AF1BF32" w14:textId="77777777" w:rsidR="007C3E55" w:rsidRDefault="00000000">
            <w:pPr>
              <w:rPr>
                <w:rFonts w:ascii="Times New Roman" w:eastAsia="Times New Roman" w:hAnsi="Times New Roman" w:cs="Times New Roman"/>
                <w:color w:val="000000"/>
                <w:sz w:val="22"/>
                <w:szCs w:val="22"/>
              </w:rPr>
            </w:pPr>
            <w:hyperlink r:id="rId873">
              <w:r w:rsidR="00571110">
                <w:rPr>
                  <w:rFonts w:ascii="Times New Roman" w:eastAsia="Times New Roman" w:hAnsi="Times New Roman" w:cs="Times New Roman"/>
                  <w:color w:val="000000"/>
                  <w:sz w:val="22"/>
                  <w:szCs w:val="22"/>
                </w:rPr>
                <w:t>The National Information Governance Board for Health and Social Care</w:t>
              </w:r>
            </w:hyperlink>
            <w:r w:rsidR="00571110">
              <w:rPr>
                <w:rFonts w:ascii="Times New Roman" w:eastAsia="Times New Roman" w:hAnsi="Times New Roman" w:cs="Times New Roman"/>
                <w:color w:val="000000"/>
                <w:sz w:val="22"/>
                <w:szCs w:val="22"/>
              </w:rPr>
              <w:t>.</w:t>
            </w:r>
          </w:p>
          <w:p w14:paraId="1740BAEE" w14:textId="77777777" w:rsidR="007C3E55" w:rsidRDefault="007C3E55">
            <w:pPr>
              <w:rPr>
                <w:rFonts w:ascii="Times New Roman" w:eastAsia="Times New Roman" w:hAnsi="Times New Roman" w:cs="Times New Roman"/>
                <w:color w:val="000000"/>
                <w:sz w:val="22"/>
                <w:szCs w:val="22"/>
              </w:rPr>
            </w:pPr>
          </w:p>
        </w:tc>
        <w:tc>
          <w:tcPr>
            <w:tcW w:w="2736" w:type="dxa"/>
          </w:tcPr>
          <w:p w14:paraId="2950072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280</w:t>
            </w:r>
          </w:p>
        </w:tc>
      </w:tr>
      <w:tr w:rsidR="007C3E55" w14:paraId="3C26352A" w14:textId="77777777">
        <w:trPr>
          <w:gridAfter w:val="1"/>
          <w:wAfter w:w="3009" w:type="dxa"/>
        </w:trPr>
        <w:tc>
          <w:tcPr>
            <w:tcW w:w="783" w:type="dxa"/>
          </w:tcPr>
          <w:p w14:paraId="07105A6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281</w:t>
            </w:r>
          </w:p>
        </w:tc>
        <w:tc>
          <w:tcPr>
            <w:tcW w:w="3009" w:type="dxa"/>
          </w:tcPr>
          <w:p w14:paraId="19698A3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0E86DE6" w14:textId="77777777" w:rsidR="007C3E55" w:rsidRDefault="00000000">
            <w:pPr>
              <w:rPr>
                <w:rFonts w:ascii="Times New Roman" w:eastAsia="Times New Roman" w:hAnsi="Times New Roman" w:cs="Times New Roman"/>
                <w:color w:val="000000"/>
                <w:sz w:val="22"/>
                <w:szCs w:val="22"/>
              </w:rPr>
            </w:pPr>
            <w:hyperlink r:id="rId874">
              <w:r w:rsidR="00571110">
                <w:rPr>
                  <w:rFonts w:ascii="Times New Roman" w:eastAsia="Times New Roman" w:hAnsi="Times New Roman" w:cs="Times New Roman"/>
                  <w:color w:val="000000"/>
                  <w:sz w:val="22"/>
                  <w:szCs w:val="22"/>
                </w:rPr>
                <w:t>The National Patient Safety Agency</w:t>
              </w:r>
            </w:hyperlink>
            <w:r w:rsidR="00571110">
              <w:rPr>
                <w:rFonts w:ascii="Times New Roman" w:eastAsia="Times New Roman" w:hAnsi="Times New Roman" w:cs="Times New Roman"/>
                <w:color w:val="000000"/>
                <w:sz w:val="22"/>
                <w:szCs w:val="22"/>
              </w:rPr>
              <w:t>.</w:t>
            </w:r>
          </w:p>
          <w:p w14:paraId="6FCCC514" w14:textId="77777777" w:rsidR="007C3E55" w:rsidRDefault="007C3E55">
            <w:pPr>
              <w:rPr>
                <w:rFonts w:ascii="Times New Roman" w:eastAsia="Times New Roman" w:hAnsi="Times New Roman" w:cs="Times New Roman"/>
                <w:color w:val="000000"/>
                <w:sz w:val="22"/>
                <w:szCs w:val="22"/>
              </w:rPr>
            </w:pPr>
          </w:p>
        </w:tc>
        <w:tc>
          <w:tcPr>
            <w:tcW w:w="2736" w:type="dxa"/>
          </w:tcPr>
          <w:p w14:paraId="1DB176C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281</w:t>
            </w:r>
          </w:p>
        </w:tc>
      </w:tr>
      <w:tr w:rsidR="007C3E55" w14:paraId="0193D649" w14:textId="77777777">
        <w:trPr>
          <w:gridAfter w:val="1"/>
          <w:wAfter w:w="3009" w:type="dxa"/>
        </w:trPr>
        <w:tc>
          <w:tcPr>
            <w:tcW w:w="783" w:type="dxa"/>
          </w:tcPr>
          <w:p w14:paraId="20D25EA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282</w:t>
            </w:r>
          </w:p>
        </w:tc>
        <w:tc>
          <w:tcPr>
            <w:tcW w:w="3009" w:type="dxa"/>
          </w:tcPr>
          <w:p w14:paraId="41870B8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4D33853" w14:textId="77777777" w:rsidR="007C3E55" w:rsidRDefault="00000000">
            <w:pPr>
              <w:rPr>
                <w:rFonts w:ascii="Times New Roman" w:eastAsia="Times New Roman" w:hAnsi="Times New Roman" w:cs="Times New Roman"/>
                <w:color w:val="000000"/>
                <w:sz w:val="22"/>
                <w:szCs w:val="22"/>
              </w:rPr>
            </w:pPr>
            <w:hyperlink r:id="rId875">
              <w:r w:rsidR="00571110">
                <w:rPr>
                  <w:rFonts w:ascii="Times New Roman" w:eastAsia="Times New Roman" w:hAnsi="Times New Roman" w:cs="Times New Roman"/>
                  <w:color w:val="000000"/>
                  <w:sz w:val="22"/>
                  <w:szCs w:val="22"/>
                </w:rPr>
                <w:t>The NHS Institute for Innovation and Improvement</w:t>
              </w:r>
            </w:hyperlink>
            <w:r w:rsidR="00571110">
              <w:rPr>
                <w:rFonts w:ascii="Times New Roman" w:eastAsia="Times New Roman" w:hAnsi="Times New Roman" w:cs="Times New Roman"/>
                <w:color w:val="000000"/>
                <w:sz w:val="22"/>
                <w:szCs w:val="22"/>
              </w:rPr>
              <w:t>.</w:t>
            </w:r>
          </w:p>
          <w:p w14:paraId="6624BE03" w14:textId="77777777" w:rsidR="007C3E55" w:rsidRDefault="007C3E55">
            <w:pPr>
              <w:rPr>
                <w:rFonts w:ascii="Times New Roman" w:eastAsia="Times New Roman" w:hAnsi="Times New Roman" w:cs="Times New Roman"/>
                <w:color w:val="000000"/>
                <w:sz w:val="22"/>
                <w:szCs w:val="22"/>
              </w:rPr>
            </w:pPr>
          </w:p>
        </w:tc>
        <w:tc>
          <w:tcPr>
            <w:tcW w:w="2736" w:type="dxa"/>
          </w:tcPr>
          <w:p w14:paraId="2A9A6EA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282</w:t>
            </w:r>
          </w:p>
        </w:tc>
      </w:tr>
      <w:tr w:rsidR="007C3E55" w14:paraId="478B79F7" w14:textId="77777777">
        <w:trPr>
          <w:gridAfter w:val="1"/>
          <w:wAfter w:w="3009" w:type="dxa"/>
        </w:trPr>
        <w:tc>
          <w:tcPr>
            <w:tcW w:w="783" w:type="dxa"/>
          </w:tcPr>
          <w:p w14:paraId="1F906B4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283</w:t>
            </w:r>
          </w:p>
        </w:tc>
        <w:tc>
          <w:tcPr>
            <w:tcW w:w="3009" w:type="dxa"/>
          </w:tcPr>
          <w:p w14:paraId="0270B547"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8E71708" w14:textId="77777777" w:rsidR="007C3E55" w:rsidRDefault="00000000">
            <w:pPr>
              <w:rPr>
                <w:rFonts w:ascii="Times New Roman" w:eastAsia="Times New Roman" w:hAnsi="Times New Roman" w:cs="Times New Roman"/>
                <w:color w:val="000000"/>
                <w:sz w:val="22"/>
                <w:szCs w:val="22"/>
              </w:rPr>
            </w:pPr>
            <w:hyperlink r:id="rId876">
              <w:r w:rsidR="00571110">
                <w:rPr>
                  <w:rFonts w:ascii="Times New Roman" w:eastAsia="Times New Roman" w:hAnsi="Times New Roman" w:cs="Times New Roman"/>
                  <w:color w:val="000000"/>
                  <w:sz w:val="22"/>
                  <w:szCs w:val="22"/>
                </w:rPr>
                <w:t>Standing advisory committees</w:t>
              </w:r>
            </w:hyperlink>
            <w:r w:rsidR="00571110">
              <w:rPr>
                <w:rFonts w:ascii="Times New Roman" w:eastAsia="Times New Roman" w:hAnsi="Times New Roman" w:cs="Times New Roman"/>
                <w:color w:val="000000"/>
                <w:sz w:val="22"/>
                <w:szCs w:val="22"/>
              </w:rPr>
              <w:t>.</w:t>
            </w:r>
          </w:p>
          <w:p w14:paraId="146B72E1" w14:textId="77777777" w:rsidR="007C3E55" w:rsidRDefault="007C3E55">
            <w:pPr>
              <w:rPr>
                <w:rFonts w:ascii="Times New Roman" w:eastAsia="Times New Roman" w:hAnsi="Times New Roman" w:cs="Times New Roman"/>
                <w:color w:val="000000"/>
                <w:sz w:val="22"/>
                <w:szCs w:val="22"/>
              </w:rPr>
            </w:pPr>
          </w:p>
        </w:tc>
        <w:tc>
          <w:tcPr>
            <w:tcW w:w="2736" w:type="dxa"/>
          </w:tcPr>
          <w:p w14:paraId="7922CFD1"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283</w:t>
            </w:r>
          </w:p>
        </w:tc>
      </w:tr>
      <w:tr w:rsidR="007C3E55" w14:paraId="23678C11" w14:textId="77777777">
        <w:trPr>
          <w:gridAfter w:val="1"/>
          <w:wAfter w:w="3009" w:type="dxa"/>
        </w:trPr>
        <w:tc>
          <w:tcPr>
            <w:tcW w:w="11170" w:type="dxa"/>
            <w:gridSpan w:val="4"/>
          </w:tcPr>
          <w:p w14:paraId="4CD2C814" w14:textId="77777777" w:rsidR="007C3E55" w:rsidRDefault="007C3E55">
            <w:pPr>
              <w:jc w:val="center"/>
              <w:rPr>
                <w:rFonts w:ascii="Times New Roman" w:eastAsia="Times New Roman" w:hAnsi="Times New Roman" w:cs="Times New Roman"/>
                <w:b/>
                <w:color w:val="000000"/>
                <w:sz w:val="22"/>
                <w:szCs w:val="22"/>
                <w:u w:val="single"/>
              </w:rPr>
            </w:pPr>
          </w:p>
          <w:p w14:paraId="4D528ED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PART 11 Miscellaneous</w:t>
            </w:r>
          </w:p>
          <w:p w14:paraId="733DC2D0"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54A3F026" w14:textId="77777777">
        <w:trPr>
          <w:gridAfter w:val="1"/>
          <w:wAfter w:w="3009" w:type="dxa"/>
        </w:trPr>
        <w:tc>
          <w:tcPr>
            <w:tcW w:w="11170" w:type="dxa"/>
            <w:gridSpan w:val="4"/>
          </w:tcPr>
          <w:p w14:paraId="56752E3C" w14:textId="77777777" w:rsidR="007C3E55" w:rsidRDefault="007C3E55">
            <w:pPr>
              <w:jc w:val="center"/>
              <w:rPr>
                <w:rFonts w:ascii="Times New Roman" w:eastAsia="Times New Roman" w:hAnsi="Times New Roman" w:cs="Times New Roman"/>
                <w:b/>
                <w:color w:val="000000"/>
                <w:sz w:val="22"/>
                <w:szCs w:val="22"/>
                <w:u w:val="single"/>
              </w:rPr>
            </w:pPr>
          </w:p>
          <w:p w14:paraId="687B8744"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Information relating to births and deaths etc.</w:t>
            </w:r>
          </w:p>
          <w:p w14:paraId="660122E1" w14:textId="77777777" w:rsidR="007C3E55" w:rsidRDefault="007C3E55">
            <w:pPr>
              <w:jc w:val="center"/>
              <w:rPr>
                <w:rFonts w:ascii="Times New Roman" w:eastAsia="Times New Roman" w:hAnsi="Times New Roman" w:cs="Times New Roman"/>
                <w:b/>
                <w:color w:val="000000"/>
                <w:sz w:val="22"/>
                <w:szCs w:val="22"/>
                <w:u w:val="single"/>
              </w:rPr>
            </w:pPr>
          </w:p>
        </w:tc>
      </w:tr>
      <w:tr w:rsidR="007C3E55" w14:paraId="4713131F" w14:textId="77777777">
        <w:trPr>
          <w:gridAfter w:val="1"/>
          <w:wAfter w:w="3009" w:type="dxa"/>
        </w:trPr>
        <w:tc>
          <w:tcPr>
            <w:tcW w:w="783" w:type="dxa"/>
          </w:tcPr>
          <w:p w14:paraId="3040B68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284</w:t>
            </w:r>
          </w:p>
        </w:tc>
        <w:tc>
          <w:tcPr>
            <w:tcW w:w="3009" w:type="dxa"/>
          </w:tcPr>
          <w:p w14:paraId="3DA8036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19791DB" w14:textId="77777777" w:rsidR="007C3E55" w:rsidRDefault="00000000">
            <w:pPr>
              <w:rPr>
                <w:rFonts w:ascii="Times New Roman" w:eastAsia="Times New Roman" w:hAnsi="Times New Roman" w:cs="Times New Roman"/>
                <w:color w:val="000000"/>
                <w:sz w:val="22"/>
                <w:szCs w:val="22"/>
              </w:rPr>
            </w:pPr>
            <w:hyperlink r:id="rId877">
              <w:r w:rsidR="00571110">
                <w:rPr>
                  <w:rFonts w:ascii="Times New Roman" w:eastAsia="Times New Roman" w:hAnsi="Times New Roman" w:cs="Times New Roman"/>
                  <w:color w:val="000000"/>
                  <w:sz w:val="22"/>
                  <w:szCs w:val="22"/>
                </w:rPr>
                <w:t>Special notices of births and deaths</w:t>
              </w:r>
            </w:hyperlink>
            <w:r w:rsidR="00571110">
              <w:rPr>
                <w:rFonts w:ascii="Times New Roman" w:eastAsia="Times New Roman" w:hAnsi="Times New Roman" w:cs="Times New Roman"/>
                <w:color w:val="000000"/>
                <w:sz w:val="22"/>
                <w:szCs w:val="22"/>
              </w:rPr>
              <w:t>.</w:t>
            </w:r>
          </w:p>
          <w:p w14:paraId="5EC38008" w14:textId="77777777" w:rsidR="007C3E55" w:rsidRDefault="007C3E55">
            <w:pPr>
              <w:rPr>
                <w:rFonts w:ascii="Times New Roman" w:eastAsia="Times New Roman" w:hAnsi="Times New Roman" w:cs="Times New Roman"/>
                <w:color w:val="000000"/>
                <w:sz w:val="22"/>
                <w:szCs w:val="22"/>
              </w:rPr>
            </w:pPr>
          </w:p>
        </w:tc>
        <w:tc>
          <w:tcPr>
            <w:tcW w:w="2736" w:type="dxa"/>
          </w:tcPr>
          <w:p w14:paraId="0D13AE51"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284</w:t>
            </w:r>
          </w:p>
        </w:tc>
      </w:tr>
      <w:tr w:rsidR="007C3E55" w14:paraId="46E847A0" w14:textId="77777777">
        <w:trPr>
          <w:gridAfter w:val="1"/>
          <w:wAfter w:w="3009" w:type="dxa"/>
        </w:trPr>
        <w:tc>
          <w:tcPr>
            <w:tcW w:w="783" w:type="dxa"/>
          </w:tcPr>
          <w:p w14:paraId="41D160D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285</w:t>
            </w:r>
          </w:p>
        </w:tc>
        <w:tc>
          <w:tcPr>
            <w:tcW w:w="3009" w:type="dxa"/>
          </w:tcPr>
          <w:p w14:paraId="187D8E2C"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3C3F4F2" w14:textId="77777777" w:rsidR="007C3E55" w:rsidRDefault="00000000">
            <w:pPr>
              <w:rPr>
                <w:rFonts w:ascii="Times New Roman" w:eastAsia="Times New Roman" w:hAnsi="Times New Roman" w:cs="Times New Roman"/>
                <w:color w:val="000000"/>
                <w:sz w:val="22"/>
                <w:szCs w:val="22"/>
              </w:rPr>
            </w:pPr>
            <w:hyperlink r:id="rId878">
              <w:r w:rsidR="00571110">
                <w:rPr>
                  <w:rFonts w:ascii="Times New Roman" w:eastAsia="Times New Roman" w:hAnsi="Times New Roman" w:cs="Times New Roman"/>
                  <w:color w:val="000000"/>
                  <w:sz w:val="22"/>
                  <w:szCs w:val="22"/>
                </w:rPr>
                <w:t>Provision of information by Registrar General</w:t>
              </w:r>
            </w:hyperlink>
            <w:r w:rsidR="00571110">
              <w:rPr>
                <w:rFonts w:ascii="Times New Roman" w:eastAsia="Times New Roman" w:hAnsi="Times New Roman" w:cs="Times New Roman"/>
                <w:color w:val="000000"/>
                <w:sz w:val="22"/>
                <w:szCs w:val="22"/>
              </w:rPr>
              <w:t>.</w:t>
            </w:r>
          </w:p>
          <w:p w14:paraId="2F989BEA" w14:textId="77777777" w:rsidR="007C3E55" w:rsidRDefault="007C3E55">
            <w:pPr>
              <w:rPr>
                <w:rFonts w:ascii="Times New Roman" w:eastAsia="Times New Roman" w:hAnsi="Times New Roman" w:cs="Times New Roman"/>
                <w:color w:val="000000"/>
                <w:sz w:val="22"/>
                <w:szCs w:val="22"/>
              </w:rPr>
            </w:pPr>
          </w:p>
        </w:tc>
        <w:tc>
          <w:tcPr>
            <w:tcW w:w="2736" w:type="dxa"/>
          </w:tcPr>
          <w:p w14:paraId="0CA23C1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285</w:t>
            </w:r>
          </w:p>
        </w:tc>
      </w:tr>
      <w:tr w:rsidR="007C3E55" w14:paraId="6C6F26E6" w14:textId="77777777">
        <w:trPr>
          <w:gridAfter w:val="1"/>
          <w:wAfter w:w="3009" w:type="dxa"/>
        </w:trPr>
        <w:tc>
          <w:tcPr>
            <w:tcW w:w="783" w:type="dxa"/>
          </w:tcPr>
          <w:p w14:paraId="581095F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286</w:t>
            </w:r>
          </w:p>
        </w:tc>
        <w:tc>
          <w:tcPr>
            <w:tcW w:w="3009" w:type="dxa"/>
          </w:tcPr>
          <w:p w14:paraId="0F564AE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C8514ED" w14:textId="77777777" w:rsidR="007C3E55" w:rsidRDefault="00000000">
            <w:pPr>
              <w:rPr>
                <w:rFonts w:ascii="Times New Roman" w:eastAsia="Times New Roman" w:hAnsi="Times New Roman" w:cs="Times New Roman"/>
                <w:color w:val="000000"/>
                <w:sz w:val="22"/>
                <w:szCs w:val="22"/>
              </w:rPr>
            </w:pPr>
            <w:hyperlink r:id="rId879">
              <w:r w:rsidR="00571110">
                <w:rPr>
                  <w:rFonts w:ascii="Times New Roman" w:eastAsia="Times New Roman" w:hAnsi="Times New Roman" w:cs="Times New Roman"/>
                  <w:color w:val="000000"/>
                  <w:sz w:val="22"/>
                  <w:szCs w:val="22"/>
                </w:rPr>
                <w:t>Provision of information by Registrar General: Wales</w:t>
              </w:r>
            </w:hyperlink>
            <w:r w:rsidR="00571110">
              <w:rPr>
                <w:rFonts w:ascii="Times New Roman" w:eastAsia="Times New Roman" w:hAnsi="Times New Roman" w:cs="Times New Roman"/>
                <w:color w:val="000000"/>
                <w:sz w:val="22"/>
                <w:szCs w:val="22"/>
              </w:rPr>
              <w:t>.</w:t>
            </w:r>
          </w:p>
          <w:p w14:paraId="1880B618" w14:textId="77777777" w:rsidR="007C3E55" w:rsidRDefault="007C3E55">
            <w:pPr>
              <w:rPr>
                <w:rFonts w:ascii="Times New Roman" w:eastAsia="Times New Roman" w:hAnsi="Times New Roman" w:cs="Times New Roman"/>
                <w:color w:val="000000"/>
                <w:sz w:val="22"/>
                <w:szCs w:val="22"/>
              </w:rPr>
            </w:pPr>
          </w:p>
        </w:tc>
        <w:tc>
          <w:tcPr>
            <w:tcW w:w="2736" w:type="dxa"/>
          </w:tcPr>
          <w:p w14:paraId="1CD6831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286</w:t>
            </w:r>
          </w:p>
        </w:tc>
      </w:tr>
      <w:tr w:rsidR="007C3E55" w14:paraId="5F8DBB8C" w14:textId="77777777">
        <w:trPr>
          <w:gridAfter w:val="1"/>
          <w:wAfter w:w="3009" w:type="dxa"/>
        </w:trPr>
        <w:tc>
          <w:tcPr>
            <w:tcW w:w="783" w:type="dxa"/>
          </w:tcPr>
          <w:p w14:paraId="7F342BD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287</w:t>
            </w:r>
          </w:p>
        </w:tc>
        <w:tc>
          <w:tcPr>
            <w:tcW w:w="3009" w:type="dxa"/>
          </w:tcPr>
          <w:p w14:paraId="0F8261F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7F54DF9" w14:textId="77777777" w:rsidR="007C3E55" w:rsidRDefault="00000000">
            <w:pPr>
              <w:rPr>
                <w:rFonts w:ascii="Times New Roman" w:eastAsia="Times New Roman" w:hAnsi="Times New Roman" w:cs="Times New Roman"/>
                <w:color w:val="000000"/>
                <w:sz w:val="22"/>
                <w:szCs w:val="22"/>
              </w:rPr>
            </w:pPr>
            <w:hyperlink r:id="rId880">
              <w:r w:rsidR="00571110">
                <w:rPr>
                  <w:rFonts w:ascii="Times New Roman" w:eastAsia="Times New Roman" w:hAnsi="Times New Roman" w:cs="Times New Roman"/>
                  <w:color w:val="000000"/>
                  <w:sz w:val="22"/>
                  <w:szCs w:val="22"/>
                </w:rPr>
                <w:t>Provision of statistical information by Statistics Board</w:t>
              </w:r>
            </w:hyperlink>
            <w:r w:rsidR="00571110">
              <w:rPr>
                <w:rFonts w:ascii="Times New Roman" w:eastAsia="Times New Roman" w:hAnsi="Times New Roman" w:cs="Times New Roman"/>
                <w:color w:val="000000"/>
                <w:sz w:val="22"/>
                <w:szCs w:val="22"/>
              </w:rPr>
              <w:t>.</w:t>
            </w:r>
          </w:p>
          <w:p w14:paraId="38BD0BFE" w14:textId="77777777" w:rsidR="007C3E55" w:rsidRDefault="007C3E55">
            <w:pPr>
              <w:rPr>
                <w:rFonts w:ascii="Times New Roman" w:eastAsia="Times New Roman" w:hAnsi="Times New Roman" w:cs="Times New Roman"/>
                <w:color w:val="000000"/>
                <w:sz w:val="22"/>
                <w:szCs w:val="22"/>
              </w:rPr>
            </w:pPr>
          </w:p>
        </w:tc>
        <w:tc>
          <w:tcPr>
            <w:tcW w:w="2736" w:type="dxa"/>
          </w:tcPr>
          <w:p w14:paraId="4781F48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287</w:t>
            </w:r>
          </w:p>
        </w:tc>
      </w:tr>
      <w:tr w:rsidR="007C3E55" w14:paraId="433FCAA2" w14:textId="77777777">
        <w:trPr>
          <w:gridAfter w:val="1"/>
          <w:wAfter w:w="3009" w:type="dxa"/>
        </w:trPr>
        <w:tc>
          <w:tcPr>
            <w:tcW w:w="11170" w:type="dxa"/>
            <w:gridSpan w:val="4"/>
          </w:tcPr>
          <w:p w14:paraId="5B60DD06" w14:textId="77777777" w:rsidR="007C3E55" w:rsidRDefault="007C3E55">
            <w:pPr>
              <w:rPr>
                <w:rFonts w:ascii="Times New Roman" w:eastAsia="Times New Roman" w:hAnsi="Times New Roman" w:cs="Times New Roman"/>
                <w:b/>
                <w:color w:val="000000"/>
                <w:sz w:val="22"/>
                <w:szCs w:val="22"/>
              </w:rPr>
            </w:pPr>
          </w:p>
          <w:p w14:paraId="2E0C0FFD"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 xml:space="preserve">Duties to </w:t>
            </w:r>
            <w:r>
              <w:rPr>
                <w:rFonts w:ascii="Times New Roman" w:eastAsia="Times New Roman" w:hAnsi="Times New Roman" w:cs="Times New Roman"/>
                <w:b/>
                <w:sz w:val="22"/>
                <w:szCs w:val="22"/>
                <w:u w:val="single"/>
              </w:rPr>
              <w:t>cooperate</w:t>
            </w:r>
          </w:p>
          <w:p w14:paraId="1FCE2A77" w14:textId="77777777" w:rsidR="007C3E55" w:rsidRDefault="007C3E55">
            <w:pPr>
              <w:rPr>
                <w:rFonts w:ascii="Times New Roman" w:eastAsia="Times New Roman" w:hAnsi="Times New Roman" w:cs="Times New Roman"/>
                <w:b/>
                <w:color w:val="000000"/>
                <w:sz w:val="22"/>
                <w:szCs w:val="22"/>
              </w:rPr>
            </w:pPr>
          </w:p>
        </w:tc>
      </w:tr>
      <w:tr w:rsidR="007C3E55" w14:paraId="41EDA205" w14:textId="77777777">
        <w:trPr>
          <w:gridAfter w:val="1"/>
          <w:wAfter w:w="3009" w:type="dxa"/>
        </w:trPr>
        <w:tc>
          <w:tcPr>
            <w:tcW w:w="783" w:type="dxa"/>
          </w:tcPr>
          <w:p w14:paraId="014D738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288</w:t>
            </w:r>
          </w:p>
        </w:tc>
        <w:tc>
          <w:tcPr>
            <w:tcW w:w="3009" w:type="dxa"/>
          </w:tcPr>
          <w:p w14:paraId="1356EC1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8AC48F0" w14:textId="77777777" w:rsidR="007C3E55" w:rsidRDefault="00000000">
            <w:pPr>
              <w:rPr>
                <w:rFonts w:ascii="Times New Roman" w:eastAsia="Times New Roman" w:hAnsi="Times New Roman" w:cs="Times New Roman"/>
                <w:color w:val="000000"/>
                <w:sz w:val="22"/>
                <w:szCs w:val="22"/>
              </w:rPr>
            </w:pPr>
            <w:hyperlink r:id="rId881">
              <w:r w:rsidR="00571110">
                <w:rPr>
                  <w:rFonts w:ascii="Times New Roman" w:eastAsia="Times New Roman" w:hAnsi="Times New Roman" w:cs="Times New Roman"/>
                  <w:color w:val="000000"/>
                  <w:sz w:val="22"/>
                  <w:szCs w:val="22"/>
                </w:rPr>
                <w:t>Monitor: duty to co-operate with Care Quality Commission</w:t>
              </w:r>
            </w:hyperlink>
            <w:r w:rsidR="00571110">
              <w:rPr>
                <w:rFonts w:ascii="Times New Roman" w:eastAsia="Times New Roman" w:hAnsi="Times New Roman" w:cs="Times New Roman"/>
                <w:color w:val="000000"/>
                <w:sz w:val="22"/>
                <w:szCs w:val="22"/>
              </w:rPr>
              <w:t>.</w:t>
            </w:r>
          </w:p>
          <w:p w14:paraId="5476D399" w14:textId="77777777" w:rsidR="007C3E55" w:rsidRDefault="007C3E55">
            <w:pPr>
              <w:rPr>
                <w:rFonts w:ascii="Times New Roman" w:eastAsia="Times New Roman" w:hAnsi="Times New Roman" w:cs="Times New Roman"/>
                <w:color w:val="000000"/>
                <w:sz w:val="22"/>
                <w:szCs w:val="22"/>
              </w:rPr>
            </w:pPr>
          </w:p>
        </w:tc>
        <w:tc>
          <w:tcPr>
            <w:tcW w:w="2736" w:type="dxa"/>
          </w:tcPr>
          <w:p w14:paraId="6DA083D0"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288</w:t>
            </w:r>
          </w:p>
        </w:tc>
      </w:tr>
      <w:tr w:rsidR="007C3E55" w14:paraId="207ECFC7" w14:textId="77777777">
        <w:trPr>
          <w:gridAfter w:val="1"/>
          <w:wAfter w:w="3009" w:type="dxa"/>
        </w:trPr>
        <w:tc>
          <w:tcPr>
            <w:tcW w:w="783" w:type="dxa"/>
          </w:tcPr>
          <w:p w14:paraId="546D838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289</w:t>
            </w:r>
          </w:p>
        </w:tc>
        <w:tc>
          <w:tcPr>
            <w:tcW w:w="3009" w:type="dxa"/>
          </w:tcPr>
          <w:p w14:paraId="085C2A4A"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52CF149A" w14:textId="77777777" w:rsidR="007C3E55" w:rsidRDefault="00000000">
            <w:pPr>
              <w:rPr>
                <w:rFonts w:ascii="Times New Roman" w:eastAsia="Times New Roman" w:hAnsi="Times New Roman" w:cs="Times New Roman"/>
                <w:color w:val="000000"/>
                <w:sz w:val="22"/>
                <w:szCs w:val="22"/>
              </w:rPr>
            </w:pPr>
            <w:hyperlink r:id="rId882">
              <w:r w:rsidR="00571110">
                <w:rPr>
                  <w:rFonts w:ascii="Times New Roman" w:eastAsia="Times New Roman" w:hAnsi="Times New Roman" w:cs="Times New Roman"/>
                  <w:color w:val="000000"/>
                  <w:sz w:val="22"/>
                  <w:szCs w:val="22"/>
                </w:rPr>
                <w:t>Care Quality Commission: duty to co-operate with Monitor</w:t>
              </w:r>
            </w:hyperlink>
            <w:r w:rsidR="00571110">
              <w:rPr>
                <w:rFonts w:ascii="Times New Roman" w:eastAsia="Times New Roman" w:hAnsi="Times New Roman" w:cs="Times New Roman"/>
                <w:color w:val="000000"/>
                <w:sz w:val="22"/>
                <w:szCs w:val="22"/>
              </w:rPr>
              <w:t>.</w:t>
            </w:r>
          </w:p>
          <w:p w14:paraId="6D5628DE" w14:textId="77777777" w:rsidR="007C3E55" w:rsidRDefault="007C3E55">
            <w:pPr>
              <w:rPr>
                <w:rFonts w:ascii="Times New Roman" w:eastAsia="Times New Roman" w:hAnsi="Times New Roman" w:cs="Times New Roman"/>
                <w:color w:val="000000"/>
                <w:sz w:val="22"/>
                <w:szCs w:val="22"/>
              </w:rPr>
            </w:pPr>
          </w:p>
        </w:tc>
        <w:tc>
          <w:tcPr>
            <w:tcW w:w="2736" w:type="dxa"/>
          </w:tcPr>
          <w:p w14:paraId="1D6AAD1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289</w:t>
            </w:r>
          </w:p>
        </w:tc>
      </w:tr>
      <w:tr w:rsidR="007C3E55" w14:paraId="39089A0C" w14:textId="77777777">
        <w:trPr>
          <w:gridAfter w:val="1"/>
          <w:wAfter w:w="3009" w:type="dxa"/>
        </w:trPr>
        <w:tc>
          <w:tcPr>
            <w:tcW w:w="783" w:type="dxa"/>
          </w:tcPr>
          <w:p w14:paraId="3BF5D44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290</w:t>
            </w:r>
          </w:p>
        </w:tc>
        <w:tc>
          <w:tcPr>
            <w:tcW w:w="3009" w:type="dxa"/>
          </w:tcPr>
          <w:p w14:paraId="60DD1FC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E18DE6D" w14:textId="77777777" w:rsidR="007C3E55" w:rsidRDefault="00000000">
            <w:pPr>
              <w:rPr>
                <w:rFonts w:ascii="Times New Roman" w:eastAsia="Times New Roman" w:hAnsi="Times New Roman" w:cs="Times New Roman"/>
                <w:color w:val="000000"/>
                <w:sz w:val="22"/>
                <w:szCs w:val="22"/>
              </w:rPr>
            </w:pPr>
            <w:hyperlink r:id="rId883">
              <w:r w:rsidR="00571110">
                <w:rPr>
                  <w:rFonts w:ascii="Times New Roman" w:eastAsia="Times New Roman" w:hAnsi="Times New Roman" w:cs="Times New Roman"/>
                  <w:color w:val="000000"/>
                  <w:sz w:val="22"/>
                  <w:szCs w:val="22"/>
                </w:rPr>
                <w:t xml:space="preserve">Other duties to </w:t>
              </w:r>
            </w:hyperlink>
            <w:hyperlink r:id="rId884">
              <w:r w:rsidR="00571110">
                <w:rPr>
                  <w:rFonts w:ascii="Times New Roman" w:eastAsia="Times New Roman" w:hAnsi="Times New Roman" w:cs="Times New Roman"/>
                  <w:sz w:val="22"/>
                  <w:szCs w:val="22"/>
                </w:rPr>
                <w:t>cooperate</w:t>
              </w:r>
            </w:hyperlink>
            <w:r w:rsidR="00571110">
              <w:rPr>
                <w:rFonts w:ascii="Times New Roman" w:eastAsia="Times New Roman" w:hAnsi="Times New Roman" w:cs="Times New Roman"/>
                <w:color w:val="000000"/>
                <w:sz w:val="22"/>
                <w:szCs w:val="22"/>
              </w:rPr>
              <w:t>.</w:t>
            </w:r>
          </w:p>
          <w:p w14:paraId="3B19B9DD" w14:textId="77777777" w:rsidR="007C3E55" w:rsidRDefault="007C3E55">
            <w:pPr>
              <w:rPr>
                <w:rFonts w:ascii="Times New Roman" w:eastAsia="Times New Roman" w:hAnsi="Times New Roman" w:cs="Times New Roman"/>
                <w:color w:val="000000"/>
                <w:sz w:val="22"/>
                <w:szCs w:val="22"/>
              </w:rPr>
            </w:pPr>
          </w:p>
        </w:tc>
        <w:tc>
          <w:tcPr>
            <w:tcW w:w="2736" w:type="dxa"/>
          </w:tcPr>
          <w:p w14:paraId="64FC2AF3"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290</w:t>
            </w:r>
          </w:p>
        </w:tc>
      </w:tr>
      <w:tr w:rsidR="007C3E55" w14:paraId="23C90A22" w14:textId="77777777">
        <w:trPr>
          <w:gridAfter w:val="1"/>
          <w:wAfter w:w="3009" w:type="dxa"/>
        </w:trPr>
        <w:tc>
          <w:tcPr>
            <w:tcW w:w="783" w:type="dxa"/>
          </w:tcPr>
          <w:p w14:paraId="1A0A9C2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291</w:t>
            </w:r>
          </w:p>
        </w:tc>
        <w:tc>
          <w:tcPr>
            <w:tcW w:w="3009" w:type="dxa"/>
          </w:tcPr>
          <w:p w14:paraId="24160759"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C24A01E" w14:textId="77777777" w:rsidR="007C3E55" w:rsidRDefault="00000000">
            <w:pPr>
              <w:rPr>
                <w:rFonts w:ascii="Times New Roman" w:eastAsia="Times New Roman" w:hAnsi="Times New Roman" w:cs="Times New Roman"/>
                <w:color w:val="000000"/>
                <w:sz w:val="22"/>
                <w:szCs w:val="22"/>
              </w:rPr>
            </w:pPr>
            <w:hyperlink r:id="rId885">
              <w:r w:rsidR="00571110">
                <w:rPr>
                  <w:rFonts w:ascii="Times New Roman" w:eastAsia="Times New Roman" w:hAnsi="Times New Roman" w:cs="Times New Roman"/>
                  <w:color w:val="000000"/>
                  <w:sz w:val="22"/>
                  <w:szCs w:val="22"/>
                </w:rPr>
                <w:t xml:space="preserve">Breaches of duties to </w:t>
              </w:r>
            </w:hyperlink>
            <w:hyperlink r:id="rId886">
              <w:r w:rsidR="00571110">
                <w:rPr>
                  <w:rFonts w:ascii="Times New Roman" w:eastAsia="Times New Roman" w:hAnsi="Times New Roman" w:cs="Times New Roman"/>
                  <w:sz w:val="22"/>
                  <w:szCs w:val="22"/>
                </w:rPr>
                <w:t>cooperate</w:t>
              </w:r>
            </w:hyperlink>
            <w:r w:rsidR="00571110">
              <w:rPr>
                <w:rFonts w:ascii="Times New Roman" w:eastAsia="Times New Roman" w:hAnsi="Times New Roman" w:cs="Times New Roman"/>
                <w:color w:val="000000"/>
                <w:sz w:val="22"/>
                <w:szCs w:val="22"/>
              </w:rPr>
              <w:t>.</w:t>
            </w:r>
          </w:p>
          <w:p w14:paraId="241FA758" w14:textId="77777777" w:rsidR="007C3E55" w:rsidRDefault="007C3E55">
            <w:pPr>
              <w:rPr>
                <w:rFonts w:ascii="Times New Roman" w:eastAsia="Times New Roman" w:hAnsi="Times New Roman" w:cs="Times New Roman"/>
                <w:color w:val="000000"/>
                <w:sz w:val="22"/>
                <w:szCs w:val="22"/>
              </w:rPr>
            </w:pPr>
          </w:p>
        </w:tc>
        <w:tc>
          <w:tcPr>
            <w:tcW w:w="2736" w:type="dxa"/>
          </w:tcPr>
          <w:p w14:paraId="6D63ABF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291</w:t>
            </w:r>
          </w:p>
        </w:tc>
      </w:tr>
      <w:tr w:rsidR="007C3E55" w14:paraId="7007456C" w14:textId="77777777">
        <w:trPr>
          <w:gridAfter w:val="1"/>
          <w:wAfter w:w="3009" w:type="dxa"/>
        </w:trPr>
        <w:tc>
          <w:tcPr>
            <w:tcW w:w="11170" w:type="dxa"/>
            <w:gridSpan w:val="4"/>
          </w:tcPr>
          <w:p w14:paraId="7296874D" w14:textId="77777777" w:rsidR="007C3E55" w:rsidRDefault="007C3E55">
            <w:pPr>
              <w:rPr>
                <w:rFonts w:ascii="Times New Roman" w:eastAsia="Times New Roman" w:hAnsi="Times New Roman" w:cs="Times New Roman"/>
                <w:b/>
                <w:color w:val="000000"/>
                <w:sz w:val="22"/>
                <w:szCs w:val="22"/>
              </w:rPr>
            </w:pPr>
          </w:p>
          <w:p w14:paraId="13D183B8"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The Care Quality Commission</w:t>
            </w:r>
          </w:p>
          <w:p w14:paraId="67B6EF4D" w14:textId="77777777" w:rsidR="007C3E55" w:rsidRDefault="007C3E55">
            <w:pPr>
              <w:rPr>
                <w:rFonts w:ascii="Times New Roman" w:eastAsia="Times New Roman" w:hAnsi="Times New Roman" w:cs="Times New Roman"/>
                <w:b/>
                <w:color w:val="000000"/>
                <w:sz w:val="22"/>
                <w:szCs w:val="22"/>
              </w:rPr>
            </w:pPr>
          </w:p>
        </w:tc>
      </w:tr>
      <w:tr w:rsidR="007C3E55" w14:paraId="7A8F980B" w14:textId="77777777">
        <w:trPr>
          <w:gridAfter w:val="1"/>
          <w:wAfter w:w="3009" w:type="dxa"/>
        </w:trPr>
        <w:tc>
          <w:tcPr>
            <w:tcW w:w="783" w:type="dxa"/>
          </w:tcPr>
          <w:p w14:paraId="61FF220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292</w:t>
            </w:r>
          </w:p>
        </w:tc>
        <w:tc>
          <w:tcPr>
            <w:tcW w:w="3009" w:type="dxa"/>
          </w:tcPr>
          <w:p w14:paraId="13C8CEF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9B7C513" w14:textId="77777777" w:rsidR="007C3E55" w:rsidRDefault="00000000">
            <w:pPr>
              <w:rPr>
                <w:rFonts w:ascii="Times New Roman" w:eastAsia="Times New Roman" w:hAnsi="Times New Roman" w:cs="Times New Roman"/>
                <w:color w:val="000000"/>
                <w:sz w:val="22"/>
                <w:szCs w:val="22"/>
              </w:rPr>
            </w:pPr>
            <w:hyperlink r:id="rId887">
              <w:r w:rsidR="00571110">
                <w:rPr>
                  <w:rFonts w:ascii="Times New Roman" w:eastAsia="Times New Roman" w:hAnsi="Times New Roman" w:cs="Times New Roman"/>
                  <w:color w:val="000000"/>
                  <w:sz w:val="22"/>
                  <w:szCs w:val="22"/>
                </w:rPr>
                <w:t>Requirement for Secretary of State to approve remuneration policy etc.</w:t>
              </w:r>
            </w:hyperlink>
          </w:p>
          <w:p w14:paraId="3A10355B" w14:textId="77777777" w:rsidR="007C3E55" w:rsidRDefault="007C3E55">
            <w:pPr>
              <w:rPr>
                <w:rFonts w:ascii="Times New Roman" w:eastAsia="Times New Roman" w:hAnsi="Times New Roman" w:cs="Times New Roman"/>
                <w:color w:val="000000"/>
                <w:sz w:val="22"/>
                <w:szCs w:val="22"/>
              </w:rPr>
            </w:pPr>
          </w:p>
        </w:tc>
        <w:tc>
          <w:tcPr>
            <w:tcW w:w="2736" w:type="dxa"/>
          </w:tcPr>
          <w:p w14:paraId="1ADBBA8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292</w:t>
            </w:r>
          </w:p>
        </w:tc>
      </w:tr>
      <w:tr w:rsidR="007C3E55" w14:paraId="781BA5EF" w14:textId="77777777">
        <w:trPr>
          <w:gridAfter w:val="1"/>
          <w:wAfter w:w="3009" w:type="dxa"/>
        </w:trPr>
        <w:tc>
          <w:tcPr>
            <w:tcW w:w="783" w:type="dxa"/>
          </w:tcPr>
          <w:p w14:paraId="71C8D76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293</w:t>
            </w:r>
          </w:p>
        </w:tc>
        <w:tc>
          <w:tcPr>
            <w:tcW w:w="3009" w:type="dxa"/>
          </w:tcPr>
          <w:p w14:paraId="40FB87F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C9C05F2" w14:textId="77777777" w:rsidR="007C3E55" w:rsidRDefault="00000000">
            <w:pPr>
              <w:rPr>
                <w:rFonts w:ascii="Times New Roman" w:eastAsia="Times New Roman" w:hAnsi="Times New Roman" w:cs="Times New Roman"/>
                <w:color w:val="000000"/>
                <w:sz w:val="22"/>
                <w:szCs w:val="22"/>
              </w:rPr>
            </w:pPr>
            <w:hyperlink r:id="rId888">
              <w:r w:rsidR="00571110">
                <w:rPr>
                  <w:rFonts w:ascii="Times New Roman" w:eastAsia="Times New Roman" w:hAnsi="Times New Roman" w:cs="Times New Roman"/>
                  <w:color w:val="000000"/>
                  <w:sz w:val="22"/>
                  <w:szCs w:val="22"/>
                </w:rPr>
                <w:t>Conduct of reviews etc.</w:t>
              </w:r>
            </w:hyperlink>
          </w:p>
          <w:p w14:paraId="589CC804" w14:textId="77777777" w:rsidR="007C3E55" w:rsidRDefault="007C3E55">
            <w:pPr>
              <w:rPr>
                <w:rFonts w:ascii="Times New Roman" w:eastAsia="Times New Roman" w:hAnsi="Times New Roman" w:cs="Times New Roman"/>
                <w:color w:val="000000"/>
                <w:sz w:val="22"/>
                <w:szCs w:val="22"/>
              </w:rPr>
            </w:pPr>
          </w:p>
        </w:tc>
        <w:tc>
          <w:tcPr>
            <w:tcW w:w="2736" w:type="dxa"/>
          </w:tcPr>
          <w:p w14:paraId="11B216A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293</w:t>
            </w:r>
          </w:p>
        </w:tc>
      </w:tr>
      <w:tr w:rsidR="007C3E55" w14:paraId="454D85B2" w14:textId="77777777">
        <w:trPr>
          <w:gridAfter w:val="1"/>
          <w:wAfter w:w="3009" w:type="dxa"/>
        </w:trPr>
        <w:tc>
          <w:tcPr>
            <w:tcW w:w="783" w:type="dxa"/>
          </w:tcPr>
          <w:p w14:paraId="57B9B48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294</w:t>
            </w:r>
          </w:p>
        </w:tc>
        <w:tc>
          <w:tcPr>
            <w:tcW w:w="3009" w:type="dxa"/>
          </w:tcPr>
          <w:p w14:paraId="0A4FEF9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7A67AEC" w14:textId="77777777" w:rsidR="007C3E55" w:rsidRDefault="00000000">
            <w:pPr>
              <w:rPr>
                <w:rFonts w:ascii="Times New Roman" w:eastAsia="Times New Roman" w:hAnsi="Times New Roman" w:cs="Times New Roman"/>
                <w:color w:val="000000"/>
                <w:sz w:val="22"/>
                <w:szCs w:val="22"/>
              </w:rPr>
            </w:pPr>
            <w:hyperlink r:id="rId889">
              <w:r w:rsidR="00571110">
                <w:rPr>
                  <w:rFonts w:ascii="Times New Roman" w:eastAsia="Times New Roman" w:hAnsi="Times New Roman" w:cs="Times New Roman"/>
                  <w:color w:val="000000"/>
                  <w:sz w:val="22"/>
                  <w:szCs w:val="22"/>
                </w:rPr>
                <w:t>Failure to discharge functions</w:t>
              </w:r>
            </w:hyperlink>
            <w:r w:rsidR="00571110">
              <w:rPr>
                <w:rFonts w:ascii="Times New Roman" w:eastAsia="Times New Roman" w:hAnsi="Times New Roman" w:cs="Times New Roman"/>
                <w:color w:val="000000"/>
                <w:sz w:val="22"/>
                <w:szCs w:val="22"/>
              </w:rPr>
              <w:t>.</w:t>
            </w:r>
          </w:p>
          <w:p w14:paraId="08C68322" w14:textId="77777777" w:rsidR="007C3E55" w:rsidRDefault="007C3E55">
            <w:pPr>
              <w:rPr>
                <w:rFonts w:ascii="Times New Roman" w:eastAsia="Times New Roman" w:hAnsi="Times New Roman" w:cs="Times New Roman"/>
                <w:color w:val="000000"/>
                <w:sz w:val="22"/>
                <w:szCs w:val="22"/>
              </w:rPr>
            </w:pPr>
          </w:p>
        </w:tc>
        <w:tc>
          <w:tcPr>
            <w:tcW w:w="2736" w:type="dxa"/>
          </w:tcPr>
          <w:p w14:paraId="42A16932"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294</w:t>
            </w:r>
          </w:p>
        </w:tc>
      </w:tr>
      <w:tr w:rsidR="007C3E55" w14:paraId="1B645A52" w14:textId="77777777">
        <w:trPr>
          <w:gridAfter w:val="1"/>
          <w:wAfter w:w="3009" w:type="dxa"/>
        </w:trPr>
        <w:tc>
          <w:tcPr>
            <w:tcW w:w="11170" w:type="dxa"/>
            <w:gridSpan w:val="4"/>
          </w:tcPr>
          <w:p w14:paraId="4A0ED208" w14:textId="77777777" w:rsidR="007C3E55" w:rsidRDefault="007C3E55">
            <w:pPr>
              <w:rPr>
                <w:rFonts w:ascii="Times New Roman" w:eastAsia="Times New Roman" w:hAnsi="Times New Roman" w:cs="Times New Roman"/>
                <w:b/>
                <w:color w:val="000000"/>
                <w:sz w:val="22"/>
                <w:szCs w:val="22"/>
              </w:rPr>
            </w:pPr>
          </w:p>
          <w:p w14:paraId="359C6AFA"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Arrangements with devolved authorities etc.</w:t>
            </w:r>
          </w:p>
          <w:p w14:paraId="4CC0CC24" w14:textId="77777777" w:rsidR="007C3E55" w:rsidRDefault="007C3E55">
            <w:pPr>
              <w:rPr>
                <w:rFonts w:ascii="Times New Roman" w:eastAsia="Times New Roman" w:hAnsi="Times New Roman" w:cs="Times New Roman"/>
                <w:b/>
                <w:color w:val="000000"/>
                <w:sz w:val="22"/>
                <w:szCs w:val="22"/>
              </w:rPr>
            </w:pPr>
          </w:p>
        </w:tc>
      </w:tr>
      <w:tr w:rsidR="007C3E55" w14:paraId="0D3C282A" w14:textId="77777777">
        <w:trPr>
          <w:gridAfter w:val="1"/>
          <w:wAfter w:w="3009" w:type="dxa"/>
        </w:trPr>
        <w:tc>
          <w:tcPr>
            <w:tcW w:w="783" w:type="dxa"/>
          </w:tcPr>
          <w:p w14:paraId="73E9BC1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295</w:t>
            </w:r>
          </w:p>
        </w:tc>
        <w:tc>
          <w:tcPr>
            <w:tcW w:w="3009" w:type="dxa"/>
          </w:tcPr>
          <w:p w14:paraId="68E11F4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1F7918A5" w14:textId="77777777" w:rsidR="007C3E55" w:rsidRDefault="00000000">
            <w:pPr>
              <w:rPr>
                <w:rFonts w:ascii="Times New Roman" w:eastAsia="Times New Roman" w:hAnsi="Times New Roman" w:cs="Times New Roman"/>
                <w:color w:val="000000"/>
                <w:sz w:val="22"/>
                <w:szCs w:val="22"/>
              </w:rPr>
            </w:pPr>
            <w:hyperlink r:id="rId890">
              <w:r w:rsidR="00571110">
                <w:rPr>
                  <w:rFonts w:ascii="Times New Roman" w:eastAsia="Times New Roman" w:hAnsi="Times New Roman" w:cs="Times New Roman"/>
                  <w:color w:val="000000"/>
                  <w:sz w:val="22"/>
                  <w:szCs w:val="22"/>
                </w:rPr>
                <w:t>Arrangements between the Board and Northern Ireland Ministers</w:t>
              </w:r>
            </w:hyperlink>
            <w:r w:rsidR="00571110">
              <w:rPr>
                <w:rFonts w:ascii="Times New Roman" w:eastAsia="Times New Roman" w:hAnsi="Times New Roman" w:cs="Times New Roman"/>
                <w:color w:val="000000"/>
                <w:sz w:val="22"/>
                <w:szCs w:val="22"/>
              </w:rPr>
              <w:t>.</w:t>
            </w:r>
          </w:p>
          <w:p w14:paraId="03B33A7A" w14:textId="77777777" w:rsidR="007C3E55" w:rsidRDefault="007C3E55">
            <w:pPr>
              <w:rPr>
                <w:rFonts w:ascii="Times New Roman" w:eastAsia="Times New Roman" w:hAnsi="Times New Roman" w:cs="Times New Roman"/>
                <w:color w:val="000000"/>
                <w:sz w:val="22"/>
                <w:szCs w:val="22"/>
              </w:rPr>
            </w:pPr>
          </w:p>
        </w:tc>
        <w:tc>
          <w:tcPr>
            <w:tcW w:w="2736" w:type="dxa"/>
          </w:tcPr>
          <w:p w14:paraId="0DD70735"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295</w:t>
            </w:r>
          </w:p>
        </w:tc>
      </w:tr>
      <w:tr w:rsidR="007C3E55" w14:paraId="0CBC1BAC" w14:textId="77777777">
        <w:trPr>
          <w:gridAfter w:val="1"/>
          <w:wAfter w:w="3009" w:type="dxa"/>
        </w:trPr>
        <w:tc>
          <w:tcPr>
            <w:tcW w:w="783" w:type="dxa"/>
          </w:tcPr>
          <w:p w14:paraId="57DD97A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296</w:t>
            </w:r>
          </w:p>
        </w:tc>
        <w:tc>
          <w:tcPr>
            <w:tcW w:w="3009" w:type="dxa"/>
          </w:tcPr>
          <w:p w14:paraId="6B104EBD"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BA99DC5" w14:textId="77777777" w:rsidR="007C3E55" w:rsidRDefault="00000000">
            <w:pPr>
              <w:rPr>
                <w:rFonts w:ascii="Times New Roman" w:eastAsia="Times New Roman" w:hAnsi="Times New Roman" w:cs="Times New Roman"/>
                <w:color w:val="000000"/>
                <w:sz w:val="22"/>
                <w:szCs w:val="22"/>
              </w:rPr>
            </w:pPr>
            <w:hyperlink r:id="rId891">
              <w:r w:rsidR="00571110">
                <w:rPr>
                  <w:rFonts w:ascii="Times New Roman" w:eastAsia="Times New Roman" w:hAnsi="Times New Roman" w:cs="Times New Roman"/>
                  <w:color w:val="000000"/>
                  <w:sz w:val="22"/>
                  <w:szCs w:val="22"/>
                </w:rPr>
                <w:t>Arrangements between the Board and Scottish Ministers etc.</w:t>
              </w:r>
            </w:hyperlink>
          </w:p>
          <w:p w14:paraId="65168B2C" w14:textId="77777777" w:rsidR="007C3E55" w:rsidRDefault="007C3E55">
            <w:pPr>
              <w:rPr>
                <w:rFonts w:ascii="Times New Roman" w:eastAsia="Times New Roman" w:hAnsi="Times New Roman" w:cs="Times New Roman"/>
                <w:color w:val="000000"/>
                <w:sz w:val="22"/>
                <w:szCs w:val="22"/>
              </w:rPr>
            </w:pPr>
          </w:p>
        </w:tc>
        <w:tc>
          <w:tcPr>
            <w:tcW w:w="2736" w:type="dxa"/>
          </w:tcPr>
          <w:p w14:paraId="2CE5F386"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296</w:t>
            </w:r>
          </w:p>
        </w:tc>
      </w:tr>
      <w:tr w:rsidR="007C3E55" w14:paraId="40D25CF2" w14:textId="77777777">
        <w:trPr>
          <w:gridAfter w:val="1"/>
          <w:wAfter w:w="3009" w:type="dxa"/>
        </w:trPr>
        <w:tc>
          <w:tcPr>
            <w:tcW w:w="783" w:type="dxa"/>
          </w:tcPr>
          <w:p w14:paraId="277E4D9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297</w:t>
            </w:r>
          </w:p>
        </w:tc>
        <w:tc>
          <w:tcPr>
            <w:tcW w:w="3009" w:type="dxa"/>
          </w:tcPr>
          <w:p w14:paraId="33740F0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671193F" w14:textId="77777777" w:rsidR="007C3E55" w:rsidRDefault="00000000">
            <w:pPr>
              <w:rPr>
                <w:rFonts w:ascii="Times New Roman" w:eastAsia="Times New Roman" w:hAnsi="Times New Roman" w:cs="Times New Roman"/>
                <w:color w:val="000000"/>
                <w:sz w:val="22"/>
                <w:szCs w:val="22"/>
              </w:rPr>
            </w:pPr>
            <w:hyperlink r:id="rId892">
              <w:r w:rsidR="00571110">
                <w:rPr>
                  <w:rFonts w:ascii="Times New Roman" w:eastAsia="Times New Roman" w:hAnsi="Times New Roman" w:cs="Times New Roman"/>
                  <w:color w:val="000000"/>
                  <w:sz w:val="22"/>
                  <w:szCs w:val="22"/>
                </w:rPr>
                <w:t>Relationships between the health services</w:t>
              </w:r>
            </w:hyperlink>
            <w:r w:rsidR="00571110">
              <w:rPr>
                <w:rFonts w:ascii="Times New Roman" w:eastAsia="Times New Roman" w:hAnsi="Times New Roman" w:cs="Times New Roman"/>
                <w:color w:val="000000"/>
                <w:sz w:val="22"/>
                <w:szCs w:val="22"/>
              </w:rPr>
              <w:t>.</w:t>
            </w:r>
          </w:p>
          <w:p w14:paraId="3BE244FA" w14:textId="77777777" w:rsidR="007C3E55" w:rsidRDefault="007C3E55">
            <w:pPr>
              <w:rPr>
                <w:rFonts w:ascii="Times New Roman" w:eastAsia="Times New Roman" w:hAnsi="Times New Roman" w:cs="Times New Roman"/>
                <w:color w:val="000000"/>
                <w:sz w:val="22"/>
                <w:szCs w:val="22"/>
              </w:rPr>
            </w:pPr>
          </w:p>
        </w:tc>
        <w:tc>
          <w:tcPr>
            <w:tcW w:w="2736" w:type="dxa"/>
          </w:tcPr>
          <w:p w14:paraId="727D026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297</w:t>
            </w:r>
          </w:p>
        </w:tc>
      </w:tr>
      <w:tr w:rsidR="007C3E55" w14:paraId="6C4B7293" w14:textId="77777777">
        <w:trPr>
          <w:gridAfter w:val="1"/>
          <w:wAfter w:w="3009" w:type="dxa"/>
        </w:trPr>
        <w:tc>
          <w:tcPr>
            <w:tcW w:w="783" w:type="dxa"/>
          </w:tcPr>
          <w:p w14:paraId="614491D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298</w:t>
            </w:r>
          </w:p>
        </w:tc>
        <w:tc>
          <w:tcPr>
            <w:tcW w:w="3009" w:type="dxa"/>
          </w:tcPr>
          <w:p w14:paraId="1E9BF4D2"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00BDE99" w14:textId="77777777" w:rsidR="007C3E55" w:rsidRDefault="00000000">
            <w:pPr>
              <w:rPr>
                <w:rFonts w:ascii="Times New Roman" w:eastAsia="Times New Roman" w:hAnsi="Times New Roman" w:cs="Times New Roman"/>
                <w:color w:val="000000"/>
                <w:sz w:val="22"/>
                <w:szCs w:val="22"/>
              </w:rPr>
            </w:pPr>
            <w:hyperlink r:id="rId893">
              <w:r w:rsidR="00571110">
                <w:rPr>
                  <w:rFonts w:ascii="Times New Roman" w:eastAsia="Times New Roman" w:hAnsi="Times New Roman" w:cs="Times New Roman"/>
                  <w:color w:val="000000"/>
                  <w:sz w:val="22"/>
                  <w:szCs w:val="22"/>
                </w:rPr>
                <w:t>Advice or assistance to public authorities in the Isle of Man or Channel Islands</w:t>
              </w:r>
            </w:hyperlink>
            <w:r w:rsidR="00571110">
              <w:rPr>
                <w:rFonts w:ascii="Times New Roman" w:eastAsia="Times New Roman" w:hAnsi="Times New Roman" w:cs="Times New Roman"/>
                <w:color w:val="000000"/>
                <w:sz w:val="22"/>
                <w:szCs w:val="22"/>
              </w:rPr>
              <w:t>.</w:t>
            </w:r>
          </w:p>
          <w:p w14:paraId="42678A45" w14:textId="77777777" w:rsidR="007C3E55" w:rsidRDefault="007C3E55">
            <w:pPr>
              <w:rPr>
                <w:rFonts w:ascii="Times New Roman" w:eastAsia="Times New Roman" w:hAnsi="Times New Roman" w:cs="Times New Roman"/>
                <w:color w:val="000000"/>
                <w:sz w:val="22"/>
                <w:szCs w:val="22"/>
              </w:rPr>
            </w:pPr>
          </w:p>
        </w:tc>
        <w:tc>
          <w:tcPr>
            <w:tcW w:w="2736" w:type="dxa"/>
          </w:tcPr>
          <w:p w14:paraId="1930481E"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298</w:t>
            </w:r>
          </w:p>
        </w:tc>
      </w:tr>
      <w:tr w:rsidR="007C3E55" w14:paraId="226BDD27" w14:textId="77777777">
        <w:trPr>
          <w:gridAfter w:val="1"/>
          <w:wAfter w:w="3009" w:type="dxa"/>
        </w:trPr>
        <w:tc>
          <w:tcPr>
            <w:tcW w:w="11170" w:type="dxa"/>
            <w:gridSpan w:val="4"/>
          </w:tcPr>
          <w:p w14:paraId="25775CC7" w14:textId="77777777" w:rsidR="007C3E55" w:rsidRDefault="007C3E55">
            <w:pPr>
              <w:rPr>
                <w:rFonts w:ascii="Times New Roman" w:eastAsia="Times New Roman" w:hAnsi="Times New Roman" w:cs="Times New Roman"/>
                <w:b/>
                <w:color w:val="000000"/>
                <w:sz w:val="22"/>
                <w:szCs w:val="22"/>
              </w:rPr>
            </w:pPr>
          </w:p>
          <w:p w14:paraId="6F2EFD01"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Supervised community treatment under the Mental Health Act 1983</w:t>
            </w:r>
          </w:p>
          <w:p w14:paraId="78AD10D6" w14:textId="77777777" w:rsidR="007C3E55" w:rsidRDefault="007C3E55">
            <w:pPr>
              <w:rPr>
                <w:rFonts w:ascii="Times New Roman" w:eastAsia="Times New Roman" w:hAnsi="Times New Roman" w:cs="Times New Roman"/>
                <w:b/>
                <w:color w:val="000000"/>
                <w:sz w:val="22"/>
                <w:szCs w:val="22"/>
              </w:rPr>
            </w:pPr>
          </w:p>
        </w:tc>
      </w:tr>
      <w:tr w:rsidR="007C3E55" w14:paraId="6DE0F1E6" w14:textId="77777777">
        <w:trPr>
          <w:gridAfter w:val="1"/>
          <w:wAfter w:w="3009" w:type="dxa"/>
        </w:trPr>
        <w:tc>
          <w:tcPr>
            <w:tcW w:w="783" w:type="dxa"/>
          </w:tcPr>
          <w:p w14:paraId="1F0FDAF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299</w:t>
            </w:r>
          </w:p>
        </w:tc>
        <w:tc>
          <w:tcPr>
            <w:tcW w:w="3009" w:type="dxa"/>
          </w:tcPr>
          <w:p w14:paraId="3E4F04C0"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876123D" w14:textId="77777777" w:rsidR="007C3E55" w:rsidRDefault="00000000">
            <w:pPr>
              <w:rPr>
                <w:rFonts w:ascii="Times New Roman" w:eastAsia="Times New Roman" w:hAnsi="Times New Roman" w:cs="Times New Roman"/>
                <w:color w:val="000000"/>
                <w:sz w:val="22"/>
                <w:szCs w:val="22"/>
              </w:rPr>
            </w:pPr>
            <w:hyperlink r:id="rId894">
              <w:r w:rsidR="00571110">
                <w:rPr>
                  <w:rFonts w:ascii="Times New Roman" w:eastAsia="Times New Roman" w:hAnsi="Times New Roman" w:cs="Times New Roman"/>
                  <w:color w:val="000000"/>
                  <w:sz w:val="22"/>
                  <w:szCs w:val="22"/>
                </w:rPr>
                <w:t>Certificate of consent of community patients to treatment</w:t>
              </w:r>
            </w:hyperlink>
            <w:r w:rsidR="00571110">
              <w:rPr>
                <w:rFonts w:ascii="Times New Roman" w:eastAsia="Times New Roman" w:hAnsi="Times New Roman" w:cs="Times New Roman"/>
                <w:color w:val="000000"/>
                <w:sz w:val="22"/>
                <w:szCs w:val="22"/>
              </w:rPr>
              <w:t>.</w:t>
            </w:r>
          </w:p>
          <w:p w14:paraId="64A69BDA" w14:textId="77777777" w:rsidR="007C3E55" w:rsidRDefault="007C3E55">
            <w:pPr>
              <w:rPr>
                <w:rFonts w:ascii="Times New Roman" w:eastAsia="Times New Roman" w:hAnsi="Times New Roman" w:cs="Times New Roman"/>
                <w:color w:val="000000"/>
                <w:sz w:val="22"/>
                <w:szCs w:val="22"/>
              </w:rPr>
            </w:pPr>
          </w:p>
        </w:tc>
        <w:tc>
          <w:tcPr>
            <w:tcW w:w="2736" w:type="dxa"/>
          </w:tcPr>
          <w:p w14:paraId="66B5F76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299</w:t>
            </w:r>
          </w:p>
        </w:tc>
      </w:tr>
      <w:tr w:rsidR="007C3E55" w14:paraId="4D57A311" w14:textId="77777777">
        <w:trPr>
          <w:gridAfter w:val="1"/>
          <w:wAfter w:w="3009" w:type="dxa"/>
        </w:trPr>
        <w:tc>
          <w:tcPr>
            <w:tcW w:w="11170" w:type="dxa"/>
            <w:gridSpan w:val="4"/>
          </w:tcPr>
          <w:p w14:paraId="69ACE955" w14:textId="77777777" w:rsidR="007C3E55" w:rsidRDefault="007C3E55">
            <w:pPr>
              <w:rPr>
                <w:rFonts w:ascii="Times New Roman" w:eastAsia="Times New Roman" w:hAnsi="Times New Roman" w:cs="Times New Roman"/>
                <w:b/>
                <w:color w:val="000000"/>
                <w:sz w:val="22"/>
                <w:szCs w:val="22"/>
              </w:rPr>
            </w:pPr>
          </w:p>
          <w:p w14:paraId="2980478F"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Transfer schemes</w:t>
            </w:r>
          </w:p>
          <w:p w14:paraId="3945FF15" w14:textId="77777777" w:rsidR="007C3E55" w:rsidRDefault="007C3E55">
            <w:pPr>
              <w:rPr>
                <w:rFonts w:ascii="Times New Roman" w:eastAsia="Times New Roman" w:hAnsi="Times New Roman" w:cs="Times New Roman"/>
                <w:b/>
                <w:color w:val="000000"/>
                <w:sz w:val="22"/>
                <w:szCs w:val="22"/>
              </w:rPr>
            </w:pPr>
          </w:p>
        </w:tc>
      </w:tr>
      <w:tr w:rsidR="007C3E55" w14:paraId="4E644712" w14:textId="77777777">
        <w:trPr>
          <w:gridAfter w:val="1"/>
          <w:wAfter w:w="3009" w:type="dxa"/>
        </w:trPr>
        <w:tc>
          <w:tcPr>
            <w:tcW w:w="783" w:type="dxa"/>
          </w:tcPr>
          <w:p w14:paraId="3617A63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300</w:t>
            </w:r>
          </w:p>
        </w:tc>
        <w:tc>
          <w:tcPr>
            <w:tcW w:w="3009" w:type="dxa"/>
          </w:tcPr>
          <w:p w14:paraId="445104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31BA990" w14:textId="77777777" w:rsidR="007C3E55" w:rsidRDefault="00000000">
            <w:pPr>
              <w:rPr>
                <w:rFonts w:ascii="Times New Roman" w:eastAsia="Times New Roman" w:hAnsi="Times New Roman" w:cs="Times New Roman"/>
                <w:color w:val="000000"/>
                <w:sz w:val="22"/>
                <w:szCs w:val="22"/>
              </w:rPr>
            </w:pPr>
            <w:hyperlink r:id="rId895">
              <w:r w:rsidR="00571110">
                <w:rPr>
                  <w:rFonts w:ascii="Times New Roman" w:eastAsia="Times New Roman" w:hAnsi="Times New Roman" w:cs="Times New Roman"/>
                  <w:color w:val="000000"/>
                  <w:sz w:val="22"/>
                  <w:szCs w:val="22"/>
                </w:rPr>
                <w:t>Transfer schemes</w:t>
              </w:r>
            </w:hyperlink>
            <w:r w:rsidR="00571110">
              <w:rPr>
                <w:rFonts w:ascii="Times New Roman" w:eastAsia="Times New Roman" w:hAnsi="Times New Roman" w:cs="Times New Roman"/>
                <w:color w:val="000000"/>
                <w:sz w:val="22"/>
                <w:szCs w:val="22"/>
              </w:rPr>
              <w:t>.</w:t>
            </w:r>
          </w:p>
          <w:p w14:paraId="0744F59F" w14:textId="77777777" w:rsidR="007C3E55" w:rsidRDefault="007C3E55">
            <w:pPr>
              <w:rPr>
                <w:rFonts w:ascii="Times New Roman" w:eastAsia="Times New Roman" w:hAnsi="Times New Roman" w:cs="Times New Roman"/>
                <w:color w:val="000000"/>
                <w:sz w:val="22"/>
                <w:szCs w:val="22"/>
              </w:rPr>
            </w:pPr>
          </w:p>
        </w:tc>
        <w:tc>
          <w:tcPr>
            <w:tcW w:w="2736" w:type="dxa"/>
          </w:tcPr>
          <w:p w14:paraId="7B8F956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300</w:t>
            </w:r>
          </w:p>
        </w:tc>
      </w:tr>
      <w:tr w:rsidR="007C3E55" w14:paraId="5D6D3618" w14:textId="77777777">
        <w:trPr>
          <w:gridAfter w:val="1"/>
          <w:wAfter w:w="3009" w:type="dxa"/>
        </w:trPr>
        <w:tc>
          <w:tcPr>
            <w:tcW w:w="783" w:type="dxa"/>
          </w:tcPr>
          <w:p w14:paraId="78075AA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301</w:t>
            </w:r>
          </w:p>
        </w:tc>
        <w:tc>
          <w:tcPr>
            <w:tcW w:w="3009" w:type="dxa"/>
          </w:tcPr>
          <w:p w14:paraId="4D2E703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0993F860" w14:textId="77777777" w:rsidR="007C3E55" w:rsidRDefault="00000000">
            <w:pPr>
              <w:rPr>
                <w:rFonts w:ascii="Times New Roman" w:eastAsia="Times New Roman" w:hAnsi="Times New Roman" w:cs="Times New Roman"/>
                <w:color w:val="000000"/>
                <w:sz w:val="22"/>
                <w:szCs w:val="22"/>
              </w:rPr>
            </w:pPr>
            <w:hyperlink r:id="rId896">
              <w:r w:rsidR="00571110">
                <w:rPr>
                  <w:rFonts w:ascii="Times New Roman" w:eastAsia="Times New Roman" w:hAnsi="Times New Roman" w:cs="Times New Roman"/>
                  <w:color w:val="000000"/>
                  <w:sz w:val="22"/>
                  <w:szCs w:val="22"/>
                </w:rPr>
                <w:t>Transfer schemes: supplemental</w:t>
              </w:r>
            </w:hyperlink>
            <w:r w:rsidR="00571110">
              <w:rPr>
                <w:rFonts w:ascii="Times New Roman" w:eastAsia="Times New Roman" w:hAnsi="Times New Roman" w:cs="Times New Roman"/>
                <w:color w:val="000000"/>
                <w:sz w:val="22"/>
                <w:szCs w:val="22"/>
              </w:rPr>
              <w:t>.</w:t>
            </w:r>
          </w:p>
          <w:p w14:paraId="0CAC4129" w14:textId="77777777" w:rsidR="007C3E55" w:rsidRDefault="007C3E55">
            <w:pPr>
              <w:rPr>
                <w:rFonts w:ascii="Times New Roman" w:eastAsia="Times New Roman" w:hAnsi="Times New Roman" w:cs="Times New Roman"/>
                <w:color w:val="000000"/>
                <w:sz w:val="22"/>
                <w:szCs w:val="22"/>
              </w:rPr>
            </w:pPr>
          </w:p>
        </w:tc>
        <w:tc>
          <w:tcPr>
            <w:tcW w:w="2736" w:type="dxa"/>
          </w:tcPr>
          <w:p w14:paraId="474C83E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301</w:t>
            </w:r>
          </w:p>
        </w:tc>
      </w:tr>
      <w:tr w:rsidR="007C3E55" w14:paraId="13CF2A49" w14:textId="77777777">
        <w:trPr>
          <w:gridAfter w:val="1"/>
          <w:wAfter w:w="3009" w:type="dxa"/>
        </w:trPr>
        <w:tc>
          <w:tcPr>
            <w:tcW w:w="783" w:type="dxa"/>
          </w:tcPr>
          <w:p w14:paraId="41C1164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302</w:t>
            </w:r>
          </w:p>
        </w:tc>
        <w:tc>
          <w:tcPr>
            <w:tcW w:w="3009" w:type="dxa"/>
          </w:tcPr>
          <w:p w14:paraId="277F85C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23C8FD7" w14:textId="77777777" w:rsidR="007C3E55" w:rsidRDefault="00000000">
            <w:pPr>
              <w:rPr>
                <w:rFonts w:ascii="Times New Roman" w:eastAsia="Times New Roman" w:hAnsi="Times New Roman" w:cs="Times New Roman"/>
                <w:color w:val="000000"/>
                <w:sz w:val="22"/>
                <w:szCs w:val="22"/>
              </w:rPr>
            </w:pPr>
            <w:hyperlink r:id="rId897">
              <w:r w:rsidR="00571110">
                <w:rPr>
                  <w:rFonts w:ascii="Times New Roman" w:eastAsia="Times New Roman" w:hAnsi="Times New Roman" w:cs="Times New Roman"/>
                  <w:color w:val="000000"/>
                  <w:sz w:val="22"/>
                  <w:szCs w:val="22"/>
                </w:rPr>
                <w:t>Subsequent property transfer schemes</w:t>
              </w:r>
            </w:hyperlink>
            <w:r w:rsidR="00571110">
              <w:rPr>
                <w:rFonts w:ascii="Times New Roman" w:eastAsia="Times New Roman" w:hAnsi="Times New Roman" w:cs="Times New Roman"/>
                <w:color w:val="000000"/>
                <w:sz w:val="22"/>
                <w:szCs w:val="22"/>
              </w:rPr>
              <w:t>.</w:t>
            </w:r>
          </w:p>
          <w:p w14:paraId="486715CE" w14:textId="77777777" w:rsidR="007C3E55" w:rsidRDefault="007C3E55">
            <w:pPr>
              <w:rPr>
                <w:rFonts w:ascii="Times New Roman" w:eastAsia="Times New Roman" w:hAnsi="Times New Roman" w:cs="Times New Roman"/>
                <w:color w:val="000000"/>
                <w:sz w:val="22"/>
                <w:szCs w:val="22"/>
              </w:rPr>
            </w:pPr>
          </w:p>
        </w:tc>
        <w:tc>
          <w:tcPr>
            <w:tcW w:w="2736" w:type="dxa"/>
          </w:tcPr>
          <w:p w14:paraId="35BC4C7D"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302</w:t>
            </w:r>
          </w:p>
        </w:tc>
      </w:tr>
      <w:tr w:rsidR="007C3E55" w14:paraId="08DE06A3" w14:textId="77777777">
        <w:trPr>
          <w:gridAfter w:val="1"/>
          <w:wAfter w:w="3009" w:type="dxa"/>
        </w:trPr>
        <w:tc>
          <w:tcPr>
            <w:tcW w:w="11170" w:type="dxa"/>
            <w:gridSpan w:val="4"/>
          </w:tcPr>
          <w:p w14:paraId="0D95E1F4" w14:textId="77777777" w:rsidR="007C3E55" w:rsidRDefault="007C3E55">
            <w:pPr>
              <w:rPr>
                <w:rFonts w:ascii="Times New Roman" w:eastAsia="Times New Roman" w:hAnsi="Times New Roman" w:cs="Times New Roman"/>
                <w:b/>
                <w:color w:val="000000"/>
                <w:sz w:val="22"/>
                <w:szCs w:val="22"/>
              </w:rPr>
            </w:pPr>
          </w:p>
          <w:p w14:paraId="4A0A004B" w14:textId="77777777" w:rsidR="007C3E55" w:rsidRDefault="00000000">
            <w:pPr>
              <w:jc w:val="center"/>
              <w:rPr>
                <w:rFonts w:ascii="Times New Roman" w:eastAsia="Times New Roman" w:hAnsi="Times New Roman" w:cs="Times New Roman"/>
                <w:b/>
                <w:color w:val="000000"/>
                <w:sz w:val="22"/>
                <w:szCs w:val="22"/>
              </w:rPr>
            </w:pPr>
            <w:hyperlink r:id="rId898">
              <w:r w:rsidR="00571110">
                <w:rPr>
                  <w:rFonts w:ascii="Times New Roman" w:eastAsia="Times New Roman" w:hAnsi="Times New Roman" w:cs="Times New Roman"/>
                  <w:b/>
                  <w:color w:val="000000"/>
                  <w:sz w:val="22"/>
                  <w:szCs w:val="22"/>
                  <w:u w:val="single"/>
                </w:rPr>
                <w:t>PART 12 Final provisions</w:t>
              </w:r>
            </w:hyperlink>
          </w:p>
          <w:p w14:paraId="7CBA0EFD" w14:textId="77777777" w:rsidR="007C3E55" w:rsidRDefault="007C3E55">
            <w:pPr>
              <w:rPr>
                <w:rFonts w:ascii="Times New Roman" w:eastAsia="Times New Roman" w:hAnsi="Times New Roman" w:cs="Times New Roman"/>
                <w:b/>
                <w:color w:val="000000"/>
                <w:sz w:val="22"/>
                <w:szCs w:val="22"/>
              </w:rPr>
            </w:pPr>
          </w:p>
        </w:tc>
      </w:tr>
      <w:tr w:rsidR="007C3E55" w14:paraId="79836E53" w14:textId="77777777">
        <w:trPr>
          <w:gridAfter w:val="1"/>
          <w:wAfter w:w="3009" w:type="dxa"/>
        </w:trPr>
        <w:tc>
          <w:tcPr>
            <w:tcW w:w="783" w:type="dxa"/>
          </w:tcPr>
          <w:p w14:paraId="48B13F1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303</w:t>
            </w:r>
          </w:p>
        </w:tc>
        <w:tc>
          <w:tcPr>
            <w:tcW w:w="3009" w:type="dxa"/>
          </w:tcPr>
          <w:p w14:paraId="52CEC8D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1FCF996" w14:textId="77777777" w:rsidR="007C3E55" w:rsidRDefault="00000000">
            <w:pPr>
              <w:rPr>
                <w:rFonts w:ascii="Times New Roman" w:eastAsia="Times New Roman" w:hAnsi="Times New Roman" w:cs="Times New Roman"/>
                <w:color w:val="000000"/>
                <w:sz w:val="22"/>
                <w:szCs w:val="22"/>
              </w:rPr>
            </w:pPr>
            <w:hyperlink r:id="rId899">
              <w:r w:rsidR="00571110">
                <w:rPr>
                  <w:rFonts w:ascii="Times New Roman" w:eastAsia="Times New Roman" w:hAnsi="Times New Roman" w:cs="Times New Roman"/>
                  <w:color w:val="000000"/>
                  <w:sz w:val="22"/>
                  <w:szCs w:val="22"/>
                </w:rPr>
                <w:t>Power to make consequential provision</w:t>
              </w:r>
            </w:hyperlink>
            <w:r w:rsidR="00571110">
              <w:rPr>
                <w:rFonts w:ascii="Times New Roman" w:eastAsia="Times New Roman" w:hAnsi="Times New Roman" w:cs="Times New Roman"/>
                <w:color w:val="000000"/>
                <w:sz w:val="22"/>
                <w:szCs w:val="22"/>
              </w:rPr>
              <w:t>.</w:t>
            </w:r>
          </w:p>
          <w:p w14:paraId="40FFE2E2" w14:textId="77777777" w:rsidR="007C3E55" w:rsidRDefault="007C3E55">
            <w:pPr>
              <w:rPr>
                <w:rFonts w:ascii="Times New Roman" w:eastAsia="Times New Roman" w:hAnsi="Times New Roman" w:cs="Times New Roman"/>
                <w:color w:val="000000"/>
                <w:sz w:val="22"/>
                <w:szCs w:val="22"/>
              </w:rPr>
            </w:pPr>
          </w:p>
        </w:tc>
        <w:tc>
          <w:tcPr>
            <w:tcW w:w="2736" w:type="dxa"/>
          </w:tcPr>
          <w:p w14:paraId="33AFC774"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303</w:t>
            </w:r>
          </w:p>
        </w:tc>
      </w:tr>
      <w:tr w:rsidR="007C3E55" w14:paraId="64B40B4F" w14:textId="77777777">
        <w:trPr>
          <w:gridAfter w:val="1"/>
          <w:wAfter w:w="3009" w:type="dxa"/>
        </w:trPr>
        <w:tc>
          <w:tcPr>
            <w:tcW w:w="783" w:type="dxa"/>
          </w:tcPr>
          <w:p w14:paraId="422C676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304</w:t>
            </w:r>
          </w:p>
        </w:tc>
        <w:tc>
          <w:tcPr>
            <w:tcW w:w="3009" w:type="dxa"/>
          </w:tcPr>
          <w:p w14:paraId="3C87C0FF"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F03C3AA" w14:textId="77777777" w:rsidR="007C3E55" w:rsidRDefault="00000000">
            <w:pPr>
              <w:rPr>
                <w:rFonts w:ascii="Times New Roman" w:eastAsia="Times New Roman" w:hAnsi="Times New Roman" w:cs="Times New Roman"/>
                <w:color w:val="000000"/>
                <w:sz w:val="22"/>
                <w:szCs w:val="22"/>
              </w:rPr>
            </w:pPr>
            <w:hyperlink r:id="rId900">
              <w:r w:rsidR="00571110">
                <w:rPr>
                  <w:rFonts w:ascii="Times New Roman" w:eastAsia="Times New Roman" w:hAnsi="Times New Roman" w:cs="Times New Roman"/>
                  <w:color w:val="000000"/>
                  <w:sz w:val="22"/>
                  <w:szCs w:val="22"/>
                </w:rPr>
                <w:t>Regulations, orders and directions</w:t>
              </w:r>
            </w:hyperlink>
            <w:r w:rsidR="00571110">
              <w:rPr>
                <w:rFonts w:ascii="Times New Roman" w:eastAsia="Times New Roman" w:hAnsi="Times New Roman" w:cs="Times New Roman"/>
                <w:color w:val="000000"/>
                <w:sz w:val="22"/>
                <w:szCs w:val="22"/>
              </w:rPr>
              <w:t>.</w:t>
            </w:r>
          </w:p>
          <w:p w14:paraId="0E76201C" w14:textId="77777777" w:rsidR="007C3E55" w:rsidRDefault="007C3E55">
            <w:pPr>
              <w:rPr>
                <w:rFonts w:ascii="Times New Roman" w:eastAsia="Times New Roman" w:hAnsi="Times New Roman" w:cs="Times New Roman"/>
                <w:color w:val="000000"/>
                <w:sz w:val="22"/>
                <w:szCs w:val="22"/>
              </w:rPr>
            </w:pPr>
          </w:p>
        </w:tc>
        <w:tc>
          <w:tcPr>
            <w:tcW w:w="2736" w:type="dxa"/>
          </w:tcPr>
          <w:p w14:paraId="64BA935C"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304</w:t>
            </w:r>
          </w:p>
        </w:tc>
      </w:tr>
      <w:tr w:rsidR="007C3E55" w14:paraId="3DAFFAF4" w14:textId="77777777">
        <w:trPr>
          <w:gridAfter w:val="1"/>
          <w:wAfter w:w="3009" w:type="dxa"/>
        </w:trPr>
        <w:tc>
          <w:tcPr>
            <w:tcW w:w="783" w:type="dxa"/>
          </w:tcPr>
          <w:p w14:paraId="6A22BC3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305</w:t>
            </w:r>
          </w:p>
        </w:tc>
        <w:tc>
          <w:tcPr>
            <w:tcW w:w="3009" w:type="dxa"/>
          </w:tcPr>
          <w:p w14:paraId="519ADCF3"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3D1B29BF" w14:textId="77777777" w:rsidR="007C3E55" w:rsidRDefault="00000000">
            <w:pPr>
              <w:rPr>
                <w:rFonts w:ascii="Times New Roman" w:eastAsia="Times New Roman" w:hAnsi="Times New Roman" w:cs="Times New Roman"/>
                <w:color w:val="000000"/>
                <w:sz w:val="22"/>
                <w:szCs w:val="22"/>
              </w:rPr>
            </w:pPr>
            <w:hyperlink r:id="rId901">
              <w:r w:rsidR="00571110">
                <w:rPr>
                  <w:rFonts w:ascii="Times New Roman" w:eastAsia="Times New Roman" w:hAnsi="Times New Roman" w:cs="Times New Roman"/>
                  <w:color w:val="000000"/>
                  <w:sz w:val="22"/>
                  <w:szCs w:val="22"/>
                </w:rPr>
                <w:t>Financial provision</w:t>
              </w:r>
            </w:hyperlink>
            <w:r w:rsidR="00571110">
              <w:rPr>
                <w:rFonts w:ascii="Times New Roman" w:eastAsia="Times New Roman" w:hAnsi="Times New Roman" w:cs="Times New Roman"/>
                <w:color w:val="000000"/>
                <w:sz w:val="22"/>
                <w:szCs w:val="22"/>
              </w:rPr>
              <w:t>.</w:t>
            </w:r>
          </w:p>
          <w:p w14:paraId="561D6B90" w14:textId="77777777" w:rsidR="007C3E55" w:rsidRDefault="007C3E55">
            <w:pPr>
              <w:rPr>
                <w:rFonts w:ascii="Times New Roman" w:eastAsia="Times New Roman" w:hAnsi="Times New Roman" w:cs="Times New Roman"/>
                <w:color w:val="000000"/>
                <w:sz w:val="22"/>
                <w:szCs w:val="22"/>
              </w:rPr>
            </w:pPr>
          </w:p>
        </w:tc>
        <w:tc>
          <w:tcPr>
            <w:tcW w:w="2736" w:type="dxa"/>
          </w:tcPr>
          <w:p w14:paraId="41B451B9"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305</w:t>
            </w:r>
          </w:p>
        </w:tc>
      </w:tr>
      <w:tr w:rsidR="007C3E55" w14:paraId="16C5BEEB" w14:textId="77777777">
        <w:trPr>
          <w:gridAfter w:val="1"/>
          <w:wAfter w:w="3009" w:type="dxa"/>
        </w:trPr>
        <w:tc>
          <w:tcPr>
            <w:tcW w:w="783" w:type="dxa"/>
          </w:tcPr>
          <w:p w14:paraId="233B26D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306</w:t>
            </w:r>
          </w:p>
        </w:tc>
        <w:tc>
          <w:tcPr>
            <w:tcW w:w="3009" w:type="dxa"/>
          </w:tcPr>
          <w:p w14:paraId="2F4D51BB"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44454E0C" w14:textId="77777777" w:rsidR="007C3E55" w:rsidRDefault="00000000">
            <w:pPr>
              <w:rPr>
                <w:rFonts w:ascii="Times New Roman" w:eastAsia="Times New Roman" w:hAnsi="Times New Roman" w:cs="Times New Roman"/>
                <w:color w:val="000000"/>
                <w:sz w:val="22"/>
                <w:szCs w:val="22"/>
              </w:rPr>
            </w:pPr>
            <w:hyperlink r:id="rId902">
              <w:r w:rsidR="00571110">
                <w:rPr>
                  <w:rFonts w:ascii="Times New Roman" w:eastAsia="Times New Roman" w:hAnsi="Times New Roman" w:cs="Times New Roman"/>
                  <w:color w:val="000000"/>
                  <w:sz w:val="22"/>
                  <w:szCs w:val="22"/>
                </w:rPr>
                <w:t>Commencement</w:t>
              </w:r>
            </w:hyperlink>
            <w:r w:rsidR="00571110">
              <w:rPr>
                <w:rFonts w:ascii="Times New Roman" w:eastAsia="Times New Roman" w:hAnsi="Times New Roman" w:cs="Times New Roman"/>
                <w:color w:val="000000"/>
                <w:sz w:val="22"/>
                <w:szCs w:val="22"/>
              </w:rPr>
              <w:t>.</w:t>
            </w:r>
          </w:p>
          <w:p w14:paraId="31CFF767" w14:textId="77777777" w:rsidR="007C3E55" w:rsidRDefault="007C3E55">
            <w:pPr>
              <w:rPr>
                <w:rFonts w:ascii="Times New Roman" w:eastAsia="Times New Roman" w:hAnsi="Times New Roman" w:cs="Times New Roman"/>
                <w:color w:val="000000"/>
                <w:sz w:val="22"/>
                <w:szCs w:val="22"/>
              </w:rPr>
            </w:pPr>
          </w:p>
        </w:tc>
        <w:tc>
          <w:tcPr>
            <w:tcW w:w="2736" w:type="dxa"/>
          </w:tcPr>
          <w:p w14:paraId="12530A7B"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306</w:t>
            </w:r>
          </w:p>
        </w:tc>
      </w:tr>
      <w:tr w:rsidR="007C3E55" w14:paraId="0227D563" w14:textId="77777777">
        <w:trPr>
          <w:gridAfter w:val="1"/>
          <w:wAfter w:w="3009" w:type="dxa"/>
        </w:trPr>
        <w:tc>
          <w:tcPr>
            <w:tcW w:w="783" w:type="dxa"/>
          </w:tcPr>
          <w:p w14:paraId="3B39F39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307</w:t>
            </w:r>
          </w:p>
        </w:tc>
        <w:tc>
          <w:tcPr>
            <w:tcW w:w="3009" w:type="dxa"/>
          </w:tcPr>
          <w:p w14:paraId="3943E1B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7C372A34" w14:textId="77777777" w:rsidR="007C3E55" w:rsidRDefault="00000000">
            <w:pPr>
              <w:rPr>
                <w:rFonts w:ascii="Times New Roman" w:eastAsia="Times New Roman" w:hAnsi="Times New Roman" w:cs="Times New Roman"/>
                <w:color w:val="000000"/>
                <w:sz w:val="22"/>
                <w:szCs w:val="22"/>
              </w:rPr>
            </w:pPr>
            <w:hyperlink r:id="rId903">
              <w:r w:rsidR="00571110">
                <w:rPr>
                  <w:rFonts w:ascii="Times New Roman" w:eastAsia="Times New Roman" w:hAnsi="Times New Roman" w:cs="Times New Roman"/>
                  <w:color w:val="000000"/>
                  <w:sz w:val="22"/>
                  <w:szCs w:val="22"/>
                </w:rPr>
                <w:t>Commencement: consultation with Scottish Ministers</w:t>
              </w:r>
            </w:hyperlink>
            <w:r w:rsidR="00571110">
              <w:rPr>
                <w:rFonts w:ascii="Times New Roman" w:eastAsia="Times New Roman" w:hAnsi="Times New Roman" w:cs="Times New Roman"/>
                <w:color w:val="000000"/>
                <w:sz w:val="22"/>
                <w:szCs w:val="22"/>
              </w:rPr>
              <w:t>.</w:t>
            </w:r>
          </w:p>
          <w:p w14:paraId="6B5B0F57" w14:textId="77777777" w:rsidR="007C3E55" w:rsidRDefault="007C3E55">
            <w:pPr>
              <w:rPr>
                <w:rFonts w:ascii="Times New Roman" w:eastAsia="Times New Roman" w:hAnsi="Times New Roman" w:cs="Times New Roman"/>
                <w:color w:val="000000"/>
                <w:sz w:val="22"/>
                <w:szCs w:val="22"/>
              </w:rPr>
            </w:pPr>
          </w:p>
        </w:tc>
        <w:tc>
          <w:tcPr>
            <w:tcW w:w="2736" w:type="dxa"/>
          </w:tcPr>
          <w:p w14:paraId="1F685F97"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307</w:t>
            </w:r>
          </w:p>
        </w:tc>
      </w:tr>
      <w:tr w:rsidR="007C3E55" w14:paraId="503DC9C7" w14:textId="77777777">
        <w:trPr>
          <w:gridAfter w:val="1"/>
          <w:wAfter w:w="3009" w:type="dxa"/>
        </w:trPr>
        <w:tc>
          <w:tcPr>
            <w:tcW w:w="783" w:type="dxa"/>
          </w:tcPr>
          <w:p w14:paraId="4D31ECE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308</w:t>
            </w:r>
          </w:p>
        </w:tc>
        <w:tc>
          <w:tcPr>
            <w:tcW w:w="3009" w:type="dxa"/>
          </w:tcPr>
          <w:p w14:paraId="0F5A9E76"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227DC9FE" w14:textId="77777777" w:rsidR="007C3E55" w:rsidRDefault="00000000">
            <w:pPr>
              <w:rPr>
                <w:rFonts w:ascii="Times New Roman" w:eastAsia="Times New Roman" w:hAnsi="Times New Roman" w:cs="Times New Roman"/>
                <w:color w:val="000000"/>
                <w:sz w:val="22"/>
                <w:szCs w:val="22"/>
              </w:rPr>
            </w:pPr>
            <w:hyperlink r:id="rId904">
              <w:r w:rsidR="00571110">
                <w:rPr>
                  <w:rFonts w:ascii="Times New Roman" w:eastAsia="Times New Roman" w:hAnsi="Times New Roman" w:cs="Times New Roman"/>
                  <w:color w:val="000000"/>
                  <w:sz w:val="22"/>
                  <w:szCs w:val="22"/>
                </w:rPr>
                <w:t>Extent</w:t>
              </w:r>
            </w:hyperlink>
            <w:r w:rsidR="00571110">
              <w:rPr>
                <w:rFonts w:ascii="Times New Roman" w:eastAsia="Times New Roman" w:hAnsi="Times New Roman" w:cs="Times New Roman"/>
                <w:color w:val="000000"/>
                <w:sz w:val="22"/>
                <w:szCs w:val="22"/>
              </w:rPr>
              <w:t>.</w:t>
            </w:r>
          </w:p>
          <w:p w14:paraId="4EBAE6CB" w14:textId="77777777" w:rsidR="007C3E55" w:rsidRDefault="007C3E55">
            <w:pPr>
              <w:rPr>
                <w:rFonts w:ascii="Times New Roman" w:eastAsia="Times New Roman" w:hAnsi="Times New Roman" w:cs="Times New Roman"/>
                <w:color w:val="000000"/>
                <w:sz w:val="22"/>
                <w:szCs w:val="22"/>
              </w:rPr>
            </w:pPr>
          </w:p>
        </w:tc>
        <w:tc>
          <w:tcPr>
            <w:tcW w:w="2736" w:type="dxa"/>
          </w:tcPr>
          <w:p w14:paraId="7334EB8F"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308</w:t>
            </w:r>
          </w:p>
        </w:tc>
      </w:tr>
      <w:tr w:rsidR="007C3E55" w14:paraId="568E2052" w14:textId="77777777">
        <w:trPr>
          <w:gridAfter w:val="1"/>
          <w:wAfter w:w="3009" w:type="dxa"/>
        </w:trPr>
        <w:tc>
          <w:tcPr>
            <w:tcW w:w="783" w:type="dxa"/>
          </w:tcPr>
          <w:p w14:paraId="6D72C8C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309</w:t>
            </w:r>
          </w:p>
        </w:tc>
        <w:tc>
          <w:tcPr>
            <w:tcW w:w="3009" w:type="dxa"/>
          </w:tcPr>
          <w:p w14:paraId="678E8E28" w14:textId="77777777" w:rsidR="007C3E55" w:rsidRDefault="0057111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Health and Social Care Act 2012</w:t>
            </w:r>
          </w:p>
        </w:tc>
        <w:tc>
          <w:tcPr>
            <w:tcW w:w="4642" w:type="dxa"/>
          </w:tcPr>
          <w:p w14:paraId="62F0702B" w14:textId="77777777" w:rsidR="007C3E55" w:rsidRDefault="00000000">
            <w:pPr>
              <w:rPr>
                <w:rFonts w:ascii="Times New Roman" w:eastAsia="Times New Roman" w:hAnsi="Times New Roman" w:cs="Times New Roman"/>
                <w:color w:val="000000"/>
                <w:sz w:val="22"/>
                <w:szCs w:val="22"/>
              </w:rPr>
            </w:pPr>
            <w:hyperlink r:id="rId905">
              <w:r w:rsidR="00571110">
                <w:rPr>
                  <w:rFonts w:ascii="Times New Roman" w:eastAsia="Times New Roman" w:hAnsi="Times New Roman" w:cs="Times New Roman"/>
                  <w:color w:val="000000"/>
                  <w:sz w:val="22"/>
                  <w:szCs w:val="22"/>
                </w:rPr>
                <w:t>Short title</w:t>
              </w:r>
            </w:hyperlink>
            <w:r w:rsidR="00571110">
              <w:rPr>
                <w:rFonts w:ascii="Times New Roman" w:eastAsia="Times New Roman" w:hAnsi="Times New Roman" w:cs="Times New Roman"/>
                <w:color w:val="000000"/>
                <w:sz w:val="22"/>
                <w:szCs w:val="22"/>
              </w:rPr>
              <w:t>.</w:t>
            </w:r>
          </w:p>
          <w:p w14:paraId="3D0C0115" w14:textId="77777777" w:rsidR="007C3E55" w:rsidRDefault="007C3E55">
            <w:pPr>
              <w:rPr>
                <w:rFonts w:ascii="Times New Roman" w:eastAsia="Times New Roman" w:hAnsi="Times New Roman" w:cs="Times New Roman"/>
                <w:color w:val="000000"/>
                <w:sz w:val="22"/>
                <w:szCs w:val="22"/>
              </w:rPr>
            </w:pPr>
          </w:p>
        </w:tc>
        <w:tc>
          <w:tcPr>
            <w:tcW w:w="2736" w:type="dxa"/>
          </w:tcPr>
          <w:p w14:paraId="109245D8" w14:textId="77777777" w:rsidR="007C3E55" w:rsidRDefault="00571110">
            <w:pPr>
              <w:rPr>
                <w:rFonts w:ascii="Times New Roman" w:eastAsia="Times New Roman" w:hAnsi="Times New Roman" w:cs="Times New Roman"/>
              </w:rPr>
            </w:pPr>
            <w:r>
              <w:rPr>
                <w:rFonts w:ascii="Times New Roman" w:eastAsia="Times New Roman" w:hAnsi="Times New Roman" w:cs="Times New Roman"/>
                <w:sz w:val="22"/>
                <w:szCs w:val="22"/>
              </w:rPr>
              <w:t>309</w:t>
            </w:r>
          </w:p>
        </w:tc>
      </w:tr>
      <w:tr w:rsidR="007C3E55" w14:paraId="19B0C26E" w14:textId="77777777">
        <w:trPr>
          <w:gridAfter w:val="1"/>
          <w:wAfter w:w="3009" w:type="dxa"/>
        </w:trPr>
        <w:tc>
          <w:tcPr>
            <w:tcW w:w="11170" w:type="dxa"/>
            <w:gridSpan w:val="4"/>
          </w:tcPr>
          <w:p w14:paraId="257AD41D" w14:textId="77777777" w:rsidR="007C3E55" w:rsidRDefault="007C3E55">
            <w:pPr>
              <w:rPr>
                <w:rFonts w:ascii="Times New Roman" w:eastAsia="Times New Roman" w:hAnsi="Times New Roman" w:cs="Times New Roman"/>
                <w:b/>
                <w:color w:val="000000"/>
                <w:sz w:val="22"/>
                <w:szCs w:val="22"/>
              </w:rPr>
            </w:pPr>
          </w:p>
          <w:p w14:paraId="74282CB5"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p w14:paraId="4448033B" w14:textId="77777777" w:rsidR="007C3E55" w:rsidRDefault="007C3E55">
            <w:pPr>
              <w:rPr>
                <w:rFonts w:ascii="Times New Roman" w:eastAsia="Times New Roman" w:hAnsi="Times New Roman" w:cs="Times New Roman"/>
                <w:b/>
                <w:color w:val="000000"/>
                <w:sz w:val="22"/>
                <w:szCs w:val="22"/>
              </w:rPr>
            </w:pPr>
          </w:p>
        </w:tc>
      </w:tr>
    </w:tbl>
    <w:p w14:paraId="2D1FC131" w14:textId="77777777" w:rsidR="007C3E55" w:rsidRDefault="007C3E55">
      <w:pPr>
        <w:rPr>
          <w:rFonts w:ascii="Times New Roman" w:eastAsia="Times New Roman" w:hAnsi="Times New Roman" w:cs="Times New Roman"/>
          <w:color w:val="000000"/>
          <w:sz w:val="22"/>
          <w:szCs w:val="22"/>
        </w:rPr>
      </w:pPr>
    </w:p>
    <w:p w14:paraId="3643365D" w14:textId="77777777" w:rsidR="007C3E55" w:rsidRDefault="007C3E55">
      <w:pPr>
        <w:rPr>
          <w:rFonts w:ascii="Times New Roman" w:eastAsia="Times New Roman" w:hAnsi="Times New Roman" w:cs="Times New Roman"/>
          <w:color w:val="000000"/>
          <w:sz w:val="22"/>
          <w:szCs w:val="22"/>
        </w:rPr>
      </w:pPr>
    </w:p>
    <w:p w14:paraId="4B896527" w14:textId="77777777" w:rsidR="007C3E55" w:rsidRDefault="007C3E55">
      <w:pPr>
        <w:rPr>
          <w:rFonts w:ascii="Times New Roman" w:eastAsia="Times New Roman" w:hAnsi="Times New Roman" w:cs="Times New Roman"/>
          <w:color w:val="000000"/>
          <w:sz w:val="22"/>
          <w:szCs w:val="22"/>
        </w:rPr>
      </w:pPr>
    </w:p>
    <w:p w14:paraId="70FA5B10" w14:textId="77777777" w:rsidR="007C3E55" w:rsidRDefault="007C3E55">
      <w:pPr>
        <w:rPr>
          <w:rFonts w:ascii="Times New Roman" w:eastAsia="Times New Roman" w:hAnsi="Times New Roman" w:cs="Times New Roman"/>
          <w:color w:val="000000"/>
          <w:sz w:val="22"/>
          <w:szCs w:val="22"/>
        </w:rPr>
      </w:pPr>
    </w:p>
    <w:p w14:paraId="4F84631B" w14:textId="77777777" w:rsidR="007C3E55" w:rsidRDefault="007C3E55">
      <w:pPr>
        <w:rPr>
          <w:rFonts w:ascii="Times New Roman" w:eastAsia="Times New Roman" w:hAnsi="Times New Roman" w:cs="Times New Roman"/>
          <w:color w:val="000000"/>
          <w:sz w:val="22"/>
          <w:szCs w:val="22"/>
        </w:rPr>
      </w:pPr>
    </w:p>
    <w:p w14:paraId="24DAEB09" w14:textId="77777777" w:rsidR="007C3E55" w:rsidRDefault="007C3E55">
      <w:pPr>
        <w:rPr>
          <w:rFonts w:ascii="Times New Roman" w:eastAsia="Times New Roman" w:hAnsi="Times New Roman" w:cs="Times New Roman"/>
          <w:color w:val="000000"/>
          <w:sz w:val="22"/>
          <w:szCs w:val="22"/>
        </w:rPr>
      </w:pPr>
    </w:p>
    <w:p w14:paraId="7D778524" w14:textId="77777777" w:rsidR="007C3E55" w:rsidRDefault="007C3E55">
      <w:pPr>
        <w:rPr>
          <w:rFonts w:ascii="Times New Roman" w:eastAsia="Times New Roman" w:hAnsi="Times New Roman" w:cs="Times New Roman"/>
          <w:color w:val="000000"/>
          <w:sz w:val="22"/>
          <w:szCs w:val="22"/>
        </w:rPr>
      </w:pPr>
    </w:p>
    <w:p w14:paraId="6D3BC437" w14:textId="77777777" w:rsidR="007C3E55" w:rsidRDefault="007C3E55">
      <w:pPr>
        <w:rPr>
          <w:rFonts w:ascii="Times New Roman" w:eastAsia="Times New Roman" w:hAnsi="Times New Roman" w:cs="Times New Roman"/>
          <w:color w:val="000000"/>
          <w:sz w:val="22"/>
          <w:szCs w:val="22"/>
        </w:rPr>
      </w:pPr>
    </w:p>
    <w:p w14:paraId="28E361DA" w14:textId="77777777" w:rsidR="007C3E55" w:rsidRDefault="007C3E55">
      <w:pPr>
        <w:rPr>
          <w:rFonts w:ascii="Times New Roman" w:eastAsia="Times New Roman" w:hAnsi="Times New Roman" w:cs="Times New Roman"/>
          <w:color w:val="000000"/>
          <w:sz w:val="22"/>
          <w:szCs w:val="22"/>
        </w:rPr>
      </w:pPr>
    </w:p>
    <w:tbl>
      <w:tblPr>
        <w:tblStyle w:val="af4"/>
        <w:tblW w:w="1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3009"/>
        <w:gridCol w:w="4642"/>
        <w:gridCol w:w="2736"/>
      </w:tblGrid>
      <w:tr w:rsidR="007C3E55" w14:paraId="35F50012" w14:textId="77777777">
        <w:tc>
          <w:tcPr>
            <w:tcW w:w="11170" w:type="dxa"/>
            <w:gridSpan w:val="4"/>
          </w:tcPr>
          <w:p w14:paraId="362DA304" w14:textId="77777777" w:rsidR="007C3E55" w:rsidRDefault="007C3E55">
            <w:pPr>
              <w:jc w:val="center"/>
              <w:rPr>
                <w:rFonts w:ascii="Times New Roman" w:eastAsia="Times New Roman" w:hAnsi="Times New Roman" w:cs="Times New Roman"/>
                <w:b/>
                <w:color w:val="000000"/>
                <w:sz w:val="22"/>
                <w:szCs w:val="22"/>
                <w:u w:val="single"/>
              </w:rPr>
            </w:pPr>
            <w:bookmarkStart w:id="76" w:name="_39kk8xu" w:colFirst="0" w:colLast="0"/>
            <w:bookmarkEnd w:id="76"/>
          </w:p>
          <w:p w14:paraId="0FD39A7C" w14:textId="77777777" w:rsidR="007C3E55" w:rsidRDefault="00571110">
            <w:pPr>
              <w:jc w:val="center"/>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u w:val="single"/>
              </w:rPr>
              <w:t>Act of Law</w:t>
            </w:r>
          </w:p>
          <w:p w14:paraId="43DA4C35" w14:textId="77777777" w:rsidR="007C3E55" w:rsidRDefault="007C3E55">
            <w:pPr>
              <w:jc w:val="center"/>
              <w:rPr>
                <w:rFonts w:ascii="Times New Roman" w:eastAsia="Times New Roman" w:hAnsi="Times New Roman" w:cs="Times New Roman"/>
                <w:b/>
                <w:color w:val="000000"/>
                <w:sz w:val="22"/>
                <w:szCs w:val="22"/>
                <w:u w:val="single"/>
              </w:rPr>
            </w:pPr>
          </w:p>
          <w:p w14:paraId="28AA59D5" w14:textId="77777777" w:rsidR="007C3E55" w:rsidRDefault="007C3E55">
            <w:pPr>
              <w:ind w:left="720"/>
              <w:rPr>
                <w:rFonts w:ascii="Times New Roman" w:eastAsia="Times New Roman" w:hAnsi="Times New Roman" w:cs="Times New Roman"/>
                <w:b/>
                <w:color w:val="000000"/>
                <w:sz w:val="22"/>
                <w:szCs w:val="22"/>
                <w:highlight w:val="yellow"/>
                <w:u w:val="single"/>
              </w:rPr>
            </w:pPr>
          </w:p>
          <w:p w14:paraId="2A450C48" w14:textId="77777777" w:rsidR="007C3E55" w:rsidRDefault="007C3E55">
            <w:pPr>
              <w:rPr>
                <w:rFonts w:ascii="Times New Roman" w:eastAsia="Times New Roman" w:hAnsi="Times New Roman" w:cs="Times New Roman"/>
                <w:b/>
                <w:color w:val="000000"/>
                <w:sz w:val="22"/>
                <w:szCs w:val="22"/>
              </w:rPr>
            </w:pPr>
          </w:p>
        </w:tc>
      </w:tr>
      <w:tr w:rsidR="007C3E55" w14:paraId="43E75ADB" w14:textId="77777777">
        <w:tc>
          <w:tcPr>
            <w:tcW w:w="783" w:type="dxa"/>
          </w:tcPr>
          <w:p w14:paraId="13108B2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Num</w:t>
            </w:r>
          </w:p>
        </w:tc>
        <w:tc>
          <w:tcPr>
            <w:tcW w:w="3009" w:type="dxa"/>
          </w:tcPr>
          <w:p w14:paraId="7CB838F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Act of Law</w:t>
            </w:r>
          </w:p>
        </w:tc>
        <w:tc>
          <w:tcPr>
            <w:tcW w:w="4642" w:type="dxa"/>
          </w:tcPr>
          <w:p w14:paraId="426EC3C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Regulation</w:t>
            </w:r>
          </w:p>
        </w:tc>
        <w:tc>
          <w:tcPr>
            <w:tcW w:w="2736" w:type="dxa"/>
          </w:tcPr>
          <w:p w14:paraId="2E59BE5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Section</w:t>
            </w:r>
          </w:p>
        </w:tc>
      </w:tr>
      <w:tr w:rsidR="007C3E55" w14:paraId="14C3A8F7" w14:textId="77777777">
        <w:tc>
          <w:tcPr>
            <w:tcW w:w="11170" w:type="dxa"/>
            <w:gridSpan w:val="4"/>
          </w:tcPr>
          <w:p w14:paraId="1D956232" w14:textId="77777777" w:rsidR="007C3E55" w:rsidRDefault="007C3E55">
            <w:pPr>
              <w:jc w:val="center"/>
              <w:rPr>
                <w:rFonts w:ascii="Times New Roman" w:eastAsia="Times New Roman" w:hAnsi="Times New Roman" w:cs="Times New Roman"/>
                <w:b/>
                <w:color w:val="000000"/>
                <w:sz w:val="22"/>
                <w:szCs w:val="22"/>
              </w:rPr>
            </w:pPr>
          </w:p>
          <w:p w14:paraId="06E4DB74" w14:textId="77777777" w:rsidR="007C3E55" w:rsidRDefault="007C3E55">
            <w:pPr>
              <w:jc w:val="center"/>
              <w:rPr>
                <w:rFonts w:ascii="Times New Roman" w:eastAsia="Times New Roman" w:hAnsi="Times New Roman" w:cs="Times New Roman"/>
                <w:b/>
                <w:color w:val="000000"/>
                <w:sz w:val="22"/>
                <w:szCs w:val="22"/>
              </w:rPr>
            </w:pPr>
          </w:p>
        </w:tc>
      </w:tr>
      <w:tr w:rsidR="007C3E55" w14:paraId="7E7A113D" w14:textId="77777777">
        <w:tc>
          <w:tcPr>
            <w:tcW w:w="11170" w:type="dxa"/>
            <w:gridSpan w:val="4"/>
          </w:tcPr>
          <w:p w14:paraId="3135CB92" w14:textId="77777777" w:rsidR="007C3E55" w:rsidRDefault="007C3E55">
            <w:pPr>
              <w:jc w:val="center"/>
              <w:rPr>
                <w:rFonts w:ascii="Times New Roman" w:eastAsia="Times New Roman" w:hAnsi="Times New Roman" w:cs="Times New Roman"/>
                <w:b/>
                <w:color w:val="000000"/>
                <w:sz w:val="22"/>
                <w:szCs w:val="22"/>
              </w:rPr>
            </w:pPr>
          </w:p>
          <w:p w14:paraId="77CF7095" w14:textId="77777777" w:rsidR="007C3E55" w:rsidRDefault="007C3E55">
            <w:pPr>
              <w:jc w:val="center"/>
              <w:rPr>
                <w:rFonts w:ascii="Times New Roman" w:eastAsia="Times New Roman" w:hAnsi="Times New Roman" w:cs="Times New Roman"/>
                <w:b/>
                <w:color w:val="000000"/>
                <w:sz w:val="22"/>
                <w:szCs w:val="22"/>
              </w:rPr>
            </w:pPr>
          </w:p>
          <w:p w14:paraId="6C1F0E72" w14:textId="77777777" w:rsidR="007C3E55" w:rsidRDefault="007C3E55">
            <w:pPr>
              <w:jc w:val="center"/>
              <w:rPr>
                <w:rFonts w:ascii="Times New Roman" w:eastAsia="Times New Roman" w:hAnsi="Times New Roman" w:cs="Times New Roman"/>
                <w:b/>
                <w:color w:val="000000"/>
                <w:sz w:val="22"/>
                <w:szCs w:val="22"/>
              </w:rPr>
            </w:pPr>
          </w:p>
        </w:tc>
      </w:tr>
      <w:tr w:rsidR="007C3E55" w14:paraId="5607B85C" w14:textId="77777777">
        <w:tc>
          <w:tcPr>
            <w:tcW w:w="11170" w:type="dxa"/>
            <w:gridSpan w:val="4"/>
          </w:tcPr>
          <w:p w14:paraId="2BF44BAB" w14:textId="77777777" w:rsidR="007C3E55" w:rsidRDefault="007C3E55">
            <w:pPr>
              <w:jc w:val="center"/>
              <w:rPr>
                <w:rFonts w:ascii="Times New Roman" w:eastAsia="Times New Roman" w:hAnsi="Times New Roman" w:cs="Times New Roman"/>
                <w:b/>
                <w:color w:val="000000"/>
                <w:sz w:val="22"/>
                <w:szCs w:val="22"/>
              </w:rPr>
            </w:pPr>
          </w:p>
        </w:tc>
      </w:tr>
      <w:tr w:rsidR="007C3E55" w14:paraId="1A136DA8" w14:textId="77777777">
        <w:tc>
          <w:tcPr>
            <w:tcW w:w="783" w:type="dxa"/>
          </w:tcPr>
          <w:p w14:paraId="01388814" w14:textId="77777777" w:rsidR="007C3E55" w:rsidRDefault="00571110">
            <w:pPr>
              <w:jc w:val="center"/>
              <w:rPr>
                <w:rFonts w:ascii="Times New Roman" w:eastAsia="Times New Roman" w:hAnsi="Times New Roman" w:cs="Times New Roman"/>
                <w:b/>
                <w:color w:val="000000"/>
                <w:sz w:val="22"/>
                <w:szCs w:val="22"/>
              </w:rPr>
            </w:pPr>
            <w:bookmarkStart w:id="77" w:name="_1opuj5n" w:colFirst="0" w:colLast="0"/>
            <w:bookmarkEnd w:id="77"/>
            <w:r>
              <w:rPr>
                <w:rFonts w:ascii="Times New Roman" w:eastAsia="Times New Roman" w:hAnsi="Times New Roman" w:cs="Times New Roman"/>
                <w:b/>
                <w:color w:val="000000"/>
                <w:sz w:val="22"/>
                <w:szCs w:val="22"/>
              </w:rPr>
              <w:t>01</w:t>
            </w:r>
          </w:p>
        </w:tc>
        <w:tc>
          <w:tcPr>
            <w:tcW w:w="3009" w:type="dxa"/>
          </w:tcPr>
          <w:p w14:paraId="70C914E5" w14:textId="77777777" w:rsidR="007C3E55" w:rsidRDefault="007C3E55">
            <w:pPr>
              <w:rPr>
                <w:rFonts w:ascii="Times New Roman" w:eastAsia="Times New Roman" w:hAnsi="Times New Roman" w:cs="Times New Roman"/>
                <w:color w:val="000000"/>
                <w:sz w:val="22"/>
                <w:szCs w:val="22"/>
              </w:rPr>
            </w:pPr>
          </w:p>
        </w:tc>
        <w:tc>
          <w:tcPr>
            <w:tcW w:w="4642" w:type="dxa"/>
          </w:tcPr>
          <w:p w14:paraId="6D3386C8" w14:textId="77777777" w:rsidR="007C3E55" w:rsidRDefault="007C3E55">
            <w:pPr>
              <w:rPr>
                <w:rFonts w:ascii="Times New Roman" w:eastAsia="Times New Roman" w:hAnsi="Times New Roman" w:cs="Times New Roman"/>
                <w:color w:val="000000"/>
                <w:sz w:val="22"/>
                <w:szCs w:val="22"/>
              </w:rPr>
            </w:pPr>
          </w:p>
        </w:tc>
        <w:tc>
          <w:tcPr>
            <w:tcW w:w="2736" w:type="dxa"/>
          </w:tcPr>
          <w:p w14:paraId="6CC69A1E" w14:textId="77777777" w:rsidR="007C3E55" w:rsidRDefault="007C3E55">
            <w:pPr>
              <w:rPr>
                <w:rFonts w:ascii="Times New Roman" w:eastAsia="Times New Roman" w:hAnsi="Times New Roman" w:cs="Times New Roman"/>
                <w:color w:val="000000"/>
                <w:sz w:val="22"/>
                <w:szCs w:val="22"/>
              </w:rPr>
            </w:pPr>
          </w:p>
        </w:tc>
      </w:tr>
      <w:tr w:rsidR="007C3E55" w14:paraId="465793BF" w14:textId="77777777">
        <w:tc>
          <w:tcPr>
            <w:tcW w:w="783" w:type="dxa"/>
          </w:tcPr>
          <w:p w14:paraId="76628A2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02</w:t>
            </w:r>
          </w:p>
        </w:tc>
        <w:tc>
          <w:tcPr>
            <w:tcW w:w="3009" w:type="dxa"/>
          </w:tcPr>
          <w:p w14:paraId="3D5A6530" w14:textId="77777777" w:rsidR="007C3E55" w:rsidRDefault="007C3E55">
            <w:pPr>
              <w:rPr>
                <w:rFonts w:ascii="Times New Roman" w:eastAsia="Times New Roman" w:hAnsi="Times New Roman" w:cs="Times New Roman"/>
                <w:color w:val="000000"/>
                <w:sz w:val="22"/>
                <w:szCs w:val="22"/>
              </w:rPr>
            </w:pPr>
          </w:p>
        </w:tc>
        <w:tc>
          <w:tcPr>
            <w:tcW w:w="4642" w:type="dxa"/>
          </w:tcPr>
          <w:p w14:paraId="4FE8C1AC" w14:textId="77777777" w:rsidR="007C3E55" w:rsidRDefault="007C3E55">
            <w:pPr>
              <w:rPr>
                <w:rFonts w:ascii="Times New Roman" w:eastAsia="Times New Roman" w:hAnsi="Times New Roman" w:cs="Times New Roman"/>
                <w:color w:val="000000"/>
                <w:sz w:val="22"/>
                <w:szCs w:val="22"/>
              </w:rPr>
            </w:pPr>
          </w:p>
        </w:tc>
        <w:tc>
          <w:tcPr>
            <w:tcW w:w="2736" w:type="dxa"/>
          </w:tcPr>
          <w:p w14:paraId="2F5AB828" w14:textId="77777777" w:rsidR="007C3E55" w:rsidRDefault="007C3E55">
            <w:pPr>
              <w:rPr>
                <w:rFonts w:ascii="Times New Roman" w:eastAsia="Times New Roman" w:hAnsi="Times New Roman" w:cs="Times New Roman"/>
                <w:color w:val="000000"/>
                <w:sz w:val="22"/>
                <w:szCs w:val="22"/>
              </w:rPr>
            </w:pPr>
          </w:p>
        </w:tc>
      </w:tr>
      <w:tr w:rsidR="007C3E55" w14:paraId="590A2AB1" w14:textId="77777777">
        <w:tc>
          <w:tcPr>
            <w:tcW w:w="783" w:type="dxa"/>
          </w:tcPr>
          <w:p w14:paraId="28CBEF9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03</w:t>
            </w:r>
          </w:p>
        </w:tc>
        <w:tc>
          <w:tcPr>
            <w:tcW w:w="3009" w:type="dxa"/>
          </w:tcPr>
          <w:p w14:paraId="32B3283B" w14:textId="77777777" w:rsidR="007C3E55" w:rsidRDefault="007C3E55">
            <w:pPr>
              <w:rPr>
                <w:rFonts w:ascii="Times New Roman" w:eastAsia="Times New Roman" w:hAnsi="Times New Roman" w:cs="Times New Roman"/>
                <w:color w:val="000000"/>
                <w:sz w:val="22"/>
                <w:szCs w:val="22"/>
              </w:rPr>
            </w:pPr>
          </w:p>
        </w:tc>
        <w:tc>
          <w:tcPr>
            <w:tcW w:w="4642" w:type="dxa"/>
          </w:tcPr>
          <w:p w14:paraId="1E1B3800" w14:textId="77777777" w:rsidR="007C3E55" w:rsidRDefault="007C3E55">
            <w:pPr>
              <w:rPr>
                <w:rFonts w:ascii="Times New Roman" w:eastAsia="Times New Roman" w:hAnsi="Times New Roman" w:cs="Times New Roman"/>
                <w:color w:val="000000"/>
                <w:sz w:val="22"/>
                <w:szCs w:val="22"/>
              </w:rPr>
            </w:pPr>
          </w:p>
        </w:tc>
        <w:tc>
          <w:tcPr>
            <w:tcW w:w="2736" w:type="dxa"/>
          </w:tcPr>
          <w:p w14:paraId="1540264E" w14:textId="77777777" w:rsidR="007C3E55" w:rsidRDefault="007C3E55">
            <w:pPr>
              <w:rPr>
                <w:rFonts w:ascii="Times New Roman" w:eastAsia="Times New Roman" w:hAnsi="Times New Roman" w:cs="Times New Roman"/>
                <w:color w:val="000000"/>
                <w:sz w:val="22"/>
                <w:szCs w:val="22"/>
              </w:rPr>
            </w:pPr>
          </w:p>
        </w:tc>
      </w:tr>
      <w:tr w:rsidR="007C3E55" w14:paraId="725AD23C" w14:textId="77777777">
        <w:tc>
          <w:tcPr>
            <w:tcW w:w="783" w:type="dxa"/>
          </w:tcPr>
          <w:p w14:paraId="7614B68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04</w:t>
            </w:r>
          </w:p>
        </w:tc>
        <w:tc>
          <w:tcPr>
            <w:tcW w:w="3009" w:type="dxa"/>
          </w:tcPr>
          <w:p w14:paraId="13AAED94" w14:textId="77777777" w:rsidR="007C3E55" w:rsidRDefault="007C3E55">
            <w:pPr>
              <w:rPr>
                <w:rFonts w:ascii="Times New Roman" w:eastAsia="Times New Roman" w:hAnsi="Times New Roman" w:cs="Times New Roman"/>
                <w:color w:val="000000"/>
                <w:sz w:val="22"/>
                <w:szCs w:val="22"/>
              </w:rPr>
            </w:pPr>
          </w:p>
        </w:tc>
        <w:tc>
          <w:tcPr>
            <w:tcW w:w="4642" w:type="dxa"/>
          </w:tcPr>
          <w:p w14:paraId="1F68F18D" w14:textId="77777777" w:rsidR="007C3E55" w:rsidRDefault="007C3E55">
            <w:pPr>
              <w:rPr>
                <w:rFonts w:ascii="Times New Roman" w:eastAsia="Times New Roman" w:hAnsi="Times New Roman" w:cs="Times New Roman"/>
                <w:color w:val="000000"/>
                <w:sz w:val="22"/>
                <w:szCs w:val="22"/>
              </w:rPr>
            </w:pPr>
          </w:p>
        </w:tc>
        <w:tc>
          <w:tcPr>
            <w:tcW w:w="2736" w:type="dxa"/>
          </w:tcPr>
          <w:p w14:paraId="18077D33" w14:textId="77777777" w:rsidR="007C3E55" w:rsidRDefault="007C3E55">
            <w:pPr>
              <w:rPr>
                <w:rFonts w:ascii="Times New Roman" w:eastAsia="Times New Roman" w:hAnsi="Times New Roman" w:cs="Times New Roman"/>
                <w:color w:val="000000"/>
                <w:sz w:val="22"/>
                <w:szCs w:val="22"/>
              </w:rPr>
            </w:pPr>
          </w:p>
        </w:tc>
      </w:tr>
      <w:tr w:rsidR="007C3E55" w14:paraId="5CAB7B69" w14:textId="77777777">
        <w:tc>
          <w:tcPr>
            <w:tcW w:w="783" w:type="dxa"/>
          </w:tcPr>
          <w:p w14:paraId="2140374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05</w:t>
            </w:r>
          </w:p>
        </w:tc>
        <w:tc>
          <w:tcPr>
            <w:tcW w:w="3009" w:type="dxa"/>
          </w:tcPr>
          <w:p w14:paraId="3795F683" w14:textId="77777777" w:rsidR="007C3E55" w:rsidRDefault="007C3E55">
            <w:pPr>
              <w:rPr>
                <w:rFonts w:ascii="Times New Roman" w:eastAsia="Times New Roman" w:hAnsi="Times New Roman" w:cs="Times New Roman"/>
                <w:color w:val="000000"/>
                <w:sz w:val="22"/>
                <w:szCs w:val="22"/>
              </w:rPr>
            </w:pPr>
          </w:p>
        </w:tc>
        <w:tc>
          <w:tcPr>
            <w:tcW w:w="4642" w:type="dxa"/>
          </w:tcPr>
          <w:p w14:paraId="0F1ED742" w14:textId="77777777" w:rsidR="007C3E55" w:rsidRDefault="007C3E55">
            <w:pPr>
              <w:rPr>
                <w:rFonts w:ascii="Times New Roman" w:eastAsia="Times New Roman" w:hAnsi="Times New Roman" w:cs="Times New Roman"/>
                <w:color w:val="000000"/>
                <w:sz w:val="22"/>
                <w:szCs w:val="22"/>
              </w:rPr>
            </w:pPr>
          </w:p>
        </w:tc>
        <w:tc>
          <w:tcPr>
            <w:tcW w:w="2736" w:type="dxa"/>
          </w:tcPr>
          <w:p w14:paraId="2D34C662" w14:textId="77777777" w:rsidR="007C3E55" w:rsidRDefault="007C3E55">
            <w:pPr>
              <w:rPr>
                <w:rFonts w:ascii="Times New Roman" w:eastAsia="Times New Roman" w:hAnsi="Times New Roman" w:cs="Times New Roman"/>
                <w:color w:val="000000"/>
                <w:sz w:val="22"/>
                <w:szCs w:val="22"/>
              </w:rPr>
            </w:pPr>
          </w:p>
        </w:tc>
      </w:tr>
      <w:tr w:rsidR="007C3E55" w14:paraId="70CA5EA8" w14:textId="77777777">
        <w:tc>
          <w:tcPr>
            <w:tcW w:w="783" w:type="dxa"/>
          </w:tcPr>
          <w:p w14:paraId="39AA54D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06</w:t>
            </w:r>
          </w:p>
        </w:tc>
        <w:tc>
          <w:tcPr>
            <w:tcW w:w="3009" w:type="dxa"/>
          </w:tcPr>
          <w:p w14:paraId="5686ADCD" w14:textId="77777777" w:rsidR="007C3E55" w:rsidRDefault="007C3E55">
            <w:pPr>
              <w:rPr>
                <w:rFonts w:ascii="Times New Roman" w:eastAsia="Times New Roman" w:hAnsi="Times New Roman" w:cs="Times New Roman"/>
                <w:color w:val="000000"/>
                <w:sz w:val="22"/>
                <w:szCs w:val="22"/>
              </w:rPr>
            </w:pPr>
          </w:p>
        </w:tc>
        <w:tc>
          <w:tcPr>
            <w:tcW w:w="4642" w:type="dxa"/>
          </w:tcPr>
          <w:p w14:paraId="07C6738F" w14:textId="77777777" w:rsidR="007C3E55" w:rsidRDefault="007C3E55">
            <w:pPr>
              <w:rPr>
                <w:rFonts w:ascii="Times New Roman" w:eastAsia="Times New Roman" w:hAnsi="Times New Roman" w:cs="Times New Roman"/>
                <w:color w:val="000000"/>
                <w:sz w:val="22"/>
                <w:szCs w:val="22"/>
              </w:rPr>
            </w:pPr>
          </w:p>
        </w:tc>
        <w:tc>
          <w:tcPr>
            <w:tcW w:w="2736" w:type="dxa"/>
          </w:tcPr>
          <w:p w14:paraId="634BDF82" w14:textId="77777777" w:rsidR="007C3E55" w:rsidRDefault="007C3E55">
            <w:pPr>
              <w:rPr>
                <w:rFonts w:ascii="Times New Roman" w:eastAsia="Times New Roman" w:hAnsi="Times New Roman" w:cs="Times New Roman"/>
                <w:color w:val="000000"/>
                <w:sz w:val="22"/>
                <w:szCs w:val="22"/>
              </w:rPr>
            </w:pPr>
          </w:p>
        </w:tc>
      </w:tr>
      <w:tr w:rsidR="007C3E55" w14:paraId="77A998EA" w14:textId="77777777">
        <w:tc>
          <w:tcPr>
            <w:tcW w:w="783" w:type="dxa"/>
          </w:tcPr>
          <w:p w14:paraId="1E9E4A7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07</w:t>
            </w:r>
          </w:p>
        </w:tc>
        <w:tc>
          <w:tcPr>
            <w:tcW w:w="3009" w:type="dxa"/>
          </w:tcPr>
          <w:p w14:paraId="399BA5C0" w14:textId="77777777" w:rsidR="007C3E55" w:rsidRDefault="007C3E55">
            <w:pPr>
              <w:rPr>
                <w:rFonts w:ascii="Times New Roman" w:eastAsia="Times New Roman" w:hAnsi="Times New Roman" w:cs="Times New Roman"/>
                <w:color w:val="000000"/>
                <w:sz w:val="22"/>
                <w:szCs w:val="22"/>
              </w:rPr>
            </w:pPr>
          </w:p>
        </w:tc>
        <w:tc>
          <w:tcPr>
            <w:tcW w:w="4642" w:type="dxa"/>
          </w:tcPr>
          <w:p w14:paraId="23328D85" w14:textId="77777777" w:rsidR="007C3E55" w:rsidRDefault="007C3E55">
            <w:pPr>
              <w:rPr>
                <w:rFonts w:ascii="Times New Roman" w:eastAsia="Times New Roman" w:hAnsi="Times New Roman" w:cs="Times New Roman"/>
                <w:color w:val="000000"/>
                <w:sz w:val="22"/>
                <w:szCs w:val="22"/>
              </w:rPr>
            </w:pPr>
          </w:p>
        </w:tc>
        <w:tc>
          <w:tcPr>
            <w:tcW w:w="2736" w:type="dxa"/>
          </w:tcPr>
          <w:p w14:paraId="656BE7D4" w14:textId="77777777" w:rsidR="007C3E55" w:rsidRDefault="007C3E55">
            <w:pPr>
              <w:rPr>
                <w:rFonts w:ascii="Times New Roman" w:eastAsia="Times New Roman" w:hAnsi="Times New Roman" w:cs="Times New Roman"/>
                <w:color w:val="000000"/>
                <w:sz w:val="22"/>
                <w:szCs w:val="22"/>
              </w:rPr>
            </w:pPr>
          </w:p>
        </w:tc>
      </w:tr>
      <w:tr w:rsidR="007C3E55" w14:paraId="4FFE4126" w14:textId="77777777">
        <w:tc>
          <w:tcPr>
            <w:tcW w:w="783" w:type="dxa"/>
          </w:tcPr>
          <w:p w14:paraId="405C2E3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08</w:t>
            </w:r>
          </w:p>
        </w:tc>
        <w:tc>
          <w:tcPr>
            <w:tcW w:w="3009" w:type="dxa"/>
          </w:tcPr>
          <w:p w14:paraId="2B669CEC" w14:textId="77777777" w:rsidR="007C3E55" w:rsidRDefault="007C3E55">
            <w:pPr>
              <w:rPr>
                <w:rFonts w:ascii="Times New Roman" w:eastAsia="Times New Roman" w:hAnsi="Times New Roman" w:cs="Times New Roman"/>
                <w:color w:val="000000"/>
                <w:sz w:val="22"/>
                <w:szCs w:val="22"/>
              </w:rPr>
            </w:pPr>
          </w:p>
        </w:tc>
        <w:tc>
          <w:tcPr>
            <w:tcW w:w="4642" w:type="dxa"/>
          </w:tcPr>
          <w:p w14:paraId="1A9EDD82" w14:textId="77777777" w:rsidR="007C3E55" w:rsidRDefault="007C3E55">
            <w:pPr>
              <w:rPr>
                <w:rFonts w:ascii="Times New Roman" w:eastAsia="Times New Roman" w:hAnsi="Times New Roman" w:cs="Times New Roman"/>
                <w:color w:val="000000"/>
                <w:sz w:val="22"/>
                <w:szCs w:val="22"/>
              </w:rPr>
            </w:pPr>
          </w:p>
        </w:tc>
        <w:tc>
          <w:tcPr>
            <w:tcW w:w="2736" w:type="dxa"/>
          </w:tcPr>
          <w:p w14:paraId="5BA47A8C" w14:textId="77777777" w:rsidR="007C3E55" w:rsidRDefault="007C3E55">
            <w:pPr>
              <w:rPr>
                <w:rFonts w:ascii="Times New Roman" w:eastAsia="Times New Roman" w:hAnsi="Times New Roman" w:cs="Times New Roman"/>
                <w:color w:val="000000"/>
                <w:sz w:val="22"/>
                <w:szCs w:val="22"/>
              </w:rPr>
            </w:pPr>
          </w:p>
        </w:tc>
      </w:tr>
      <w:tr w:rsidR="007C3E55" w14:paraId="25BD7EB2" w14:textId="77777777">
        <w:tc>
          <w:tcPr>
            <w:tcW w:w="783" w:type="dxa"/>
          </w:tcPr>
          <w:p w14:paraId="6816250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09</w:t>
            </w:r>
          </w:p>
        </w:tc>
        <w:tc>
          <w:tcPr>
            <w:tcW w:w="3009" w:type="dxa"/>
          </w:tcPr>
          <w:p w14:paraId="349819D2" w14:textId="77777777" w:rsidR="007C3E55" w:rsidRDefault="007C3E55">
            <w:pPr>
              <w:rPr>
                <w:rFonts w:ascii="Times New Roman" w:eastAsia="Times New Roman" w:hAnsi="Times New Roman" w:cs="Times New Roman"/>
                <w:color w:val="000000"/>
                <w:sz w:val="22"/>
                <w:szCs w:val="22"/>
              </w:rPr>
            </w:pPr>
          </w:p>
        </w:tc>
        <w:tc>
          <w:tcPr>
            <w:tcW w:w="4642" w:type="dxa"/>
          </w:tcPr>
          <w:p w14:paraId="4A236CAC" w14:textId="77777777" w:rsidR="007C3E55" w:rsidRDefault="007C3E55">
            <w:pPr>
              <w:rPr>
                <w:rFonts w:ascii="Times New Roman" w:eastAsia="Times New Roman" w:hAnsi="Times New Roman" w:cs="Times New Roman"/>
                <w:color w:val="000000"/>
                <w:sz w:val="22"/>
                <w:szCs w:val="22"/>
              </w:rPr>
            </w:pPr>
          </w:p>
        </w:tc>
        <w:tc>
          <w:tcPr>
            <w:tcW w:w="2736" w:type="dxa"/>
          </w:tcPr>
          <w:p w14:paraId="4C0CE517" w14:textId="77777777" w:rsidR="007C3E55" w:rsidRDefault="007C3E55">
            <w:pPr>
              <w:rPr>
                <w:rFonts w:ascii="Times New Roman" w:eastAsia="Times New Roman" w:hAnsi="Times New Roman" w:cs="Times New Roman"/>
                <w:color w:val="000000"/>
                <w:sz w:val="22"/>
                <w:szCs w:val="22"/>
              </w:rPr>
            </w:pPr>
          </w:p>
        </w:tc>
      </w:tr>
      <w:tr w:rsidR="007C3E55" w14:paraId="55F93850" w14:textId="77777777">
        <w:tc>
          <w:tcPr>
            <w:tcW w:w="783" w:type="dxa"/>
          </w:tcPr>
          <w:p w14:paraId="71B2363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w:t>
            </w:r>
          </w:p>
        </w:tc>
        <w:tc>
          <w:tcPr>
            <w:tcW w:w="3009" w:type="dxa"/>
          </w:tcPr>
          <w:p w14:paraId="5CD808F2" w14:textId="77777777" w:rsidR="007C3E55" w:rsidRDefault="007C3E55">
            <w:pPr>
              <w:rPr>
                <w:rFonts w:ascii="Times New Roman" w:eastAsia="Times New Roman" w:hAnsi="Times New Roman" w:cs="Times New Roman"/>
                <w:color w:val="000000"/>
                <w:sz w:val="22"/>
                <w:szCs w:val="22"/>
              </w:rPr>
            </w:pPr>
          </w:p>
        </w:tc>
        <w:tc>
          <w:tcPr>
            <w:tcW w:w="4642" w:type="dxa"/>
          </w:tcPr>
          <w:p w14:paraId="66DC01B4" w14:textId="77777777" w:rsidR="007C3E55" w:rsidRDefault="007C3E55">
            <w:pPr>
              <w:rPr>
                <w:rFonts w:ascii="Times New Roman" w:eastAsia="Times New Roman" w:hAnsi="Times New Roman" w:cs="Times New Roman"/>
                <w:color w:val="000000"/>
                <w:sz w:val="22"/>
                <w:szCs w:val="22"/>
              </w:rPr>
            </w:pPr>
          </w:p>
        </w:tc>
        <w:tc>
          <w:tcPr>
            <w:tcW w:w="2736" w:type="dxa"/>
          </w:tcPr>
          <w:p w14:paraId="213A55C5" w14:textId="77777777" w:rsidR="007C3E55" w:rsidRDefault="007C3E55">
            <w:pPr>
              <w:rPr>
                <w:rFonts w:ascii="Times New Roman" w:eastAsia="Times New Roman" w:hAnsi="Times New Roman" w:cs="Times New Roman"/>
                <w:color w:val="000000"/>
                <w:sz w:val="22"/>
                <w:szCs w:val="22"/>
              </w:rPr>
            </w:pPr>
          </w:p>
        </w:tc>
      </w:tr>
      <w:tr w:rsidR="007C3E55" w14:paraId="23F4BB64" w14:textId="77777777">
        <w:tc>
          <w:tcPr>
            <w:tcW w:w="783" w:type="dxa"/>
          </w:tcPr>
          <w:p w14:paraId="54F2356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w:t>
            </w:r>
          </w:p>
        </w:tc>
        <w:tc>
          <w:tcPr>
            <w:tcW w:w="3009" w:type="dxa"/>
          </w:tcPr>
          <w:p w14:paraId="6AF83A56" w14:textId="77777777" w:rsidR="007C3E55" w:rsidRDefault="007C3E55">
            <w:pPr>
              <w:rPr>
                <w:rFonts w:ascii="Times New Roman" w:eastAsia="Times New Roman" w:hAnsi="Times New Roman" w:cs="Times New Roman"/>
                <w:color w:val="000000"/>
                <w:sz w:val="22"/>
                <w:szCs w:val="22"/>
              </w:rPr>
            </w:pPr>
          </w:p>
        </w:tc>
        <w:tc>
          <w:tcPr>
            <w:tcW w:w="4642" w:type="dxa"/>
          </w:tcPr>
          <w:p w14:paraId="4FE2E7BB" w14:textId="77777777" w:rsidR="007C3E55" w:rsidRDefault="007C3E55">
            <w:pPr>
              <w:rPr>
                <w:rFonts w:ascii="Times New Roman" w:eastAsia="Times New Roman" w:hAnsi="Times New Roman" w:cs="Times New Roman"/>
                <w:color w:val="000000"/>
                <w:sz w:val="22"/>
                <w:szCs w:val="22"/>
              </w:rPr>
            </w:pPr>
          </w:p>
        </w:tc>
        <w:tc>
          <w:tcPr>
            <w:tcW w:w="2736" w:type="dxa"/>
          </w:tcPr>
          <w:p w14:paraId="4EE0DFC0" w14:textId="77777777" w:rsidR="007C3E55" w:rsidRDefault="007C3E55">
            <w:pPr>
              <w:rPr>
                <w:rFonts w:ascii="Times New Roman" w:eastAsia="Times New Roman" w:hAnsi="Times New Roman" w:cs="Times New Roman"/>
                <w:color w:val="000000"/>
                <w:sz w:val="22"/>
                <w:szCs w:val="22"/>
              </w:rPr>
            </w:pPr>
          </w:p>
        </w:tc>
      </w:tr>
      <w:tr w:rsidR="007C3E55" w14:paraId="4417E0D5" w14:textId="77777777">
        <w:tc>
          <w:tcPr>
            <w:tcW w:w="783" w:type="dxa"/>
          </w:tcPr>
          <w:p w14:paraId="7EC5C1B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w:t>
            </w:r>
          </w:p>
        </w:tc>
        <w:tc>
          <w:tcPr>
            <w:tcW w:w="3009" w:type="dxa"/>
          </w:tcPr>
          <w:p w14:paraId="03A59A3F" w14:textId="77777777" w:rsidR="007C3E55" w:rsidRDefault="007C3E55">
            <w:pPr>
              <w:rPr>
                <w:rFonts w:ascii="Times New Roman" w:eastAsia="Times New Roman" w:hAnsi="Times New Roman" w:cs="Times New Roman"/>
                <w:color w:val="000000"/>
                <w:sz w:val="22"/>
                <w:szCs w:val="22"/>
              </w:rPr>
            </w:pPr>
          </w:p>
        </w:tc>
        <w:tc>
          <w:tcPr>
            <w:tcW w:w="4642" w:type="dxa"/>
          </w:tcPr>
          <w:p w14:paraId="031B13AB" w14:textId="77777777" w:rsidR="007C3E55" w:rsidRDefault="007C3E55">
            <w:pPr>
              <w:rPr>
                <w:rFonts w:ascii="Times New Roman" w:eastAsia="Times New Roman" w:hAnsi="Times New Roman" w:cs="Times New Roman"/>
                <w:color w:val="000000"/>
                <w:sz w:val="22"/>
                <w:szCs w:val="22"/>
              </w:rPr>
            </w:pPr>
          </w:p>
        </w:tc>
        <w:tc>
          <w:tcPr>
            <w:tcW w:w="2736" w:type="dxa"/>
          </w:tcPr>
          <w:p w14:paraId="40CE441D" w14:textId="77777777" w:rsidR="007C3E55" w:rsidRDefault="007C3E55">
            <w:pPr>
              <w:rPr>
                <w:rFonts w:ascii="Times New Roman" w:eastAsia="Times New Roman" w:hAnsi="Times New Roman" w:cs="Times New Roman"/>
                <w:color w:val="000000"/>
                <w:sz w:val="22"/>
                <w:szCs w:val="22"/>
              </w:rPr>
            </w:pPr>
          </w:p>
        </w:tc>
      </w:tr>
      <w:tr w:rsidR="007C3E55" w14:paraId="6F3DAB16" w14:textId="77777777">
        <w:tc>
          <w:tcPr>
            <w:tcW w:w="783" w:type="dxa"/>
          </w:tcPr>
          <w:p w14:paraId="6319231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w:t>
            </w:r>
          </w:p>
        </w:tc>
        <w:tc>
          <w:tcPr>
            <w:tcW w:w="3009" w:type="dxa"/>
          </w:tcPr>
          <w:p w14:paraId="56652AA3" w14:textId="77777777" w:rsidR="007C3E55" w:rsidRDefault="007C3E55">
            <w:pPr>
              <w:rPr>
                <w:rFonts w:ascii="Times New Roman" w:eastAsia="Times New Roman" w:hAnsi="Times New Roman" w:cs="Times New Roman"/>
                <w:color w:val="000000"/>
                <w:sz w:val="22"/>
                <w:szCs w:val="22"/>
              </w:rPr>
            </w:pPr>
          </w:p>
        </w:tc>
        <w:tc>
          <w:tcPr>
            <w:tcW w:w="4642" w:type="dxa"/>
          </w:tcPr>
          <w:p w14:paraId="022188E8" w14:textId="77777777" w:rsidR="007C3E55" w:rsidRDefault="007C3E55">
            <w:pPr>
              <w:rPr>
                <w:rFonts w:ascii="Times New Roman" w:eastAsia="Times New Roman" w:hAnsi="Times New Roman" w:cs="Times New Roman"/>
                <w:color w:val="000000"/>
                <w:sz w:val="22"/>
                <w:szCs w:val="22"/>
              </w:rPr>
            </w:pPr>
          </w:p>
        </w:tc>
        <w:tc>
          <w:tcPr>
            <w:tcW w:w="2736" w:type="dxa"/>
          </w:tcPr>
          <w:p w14:paraId="5B8DF004" w14:textId="77777777" w:rsidR="007C3E55" w:rsidRDefault="007C3E55">
            <w:pPr>
              <w:rPr>
                <w:rFonts w:ascii="Times New Roman" w:eastAsia="Times New Roman" w:hAnsi="Times New Roman" w:cs="Times New Roman"/>
                <w:color w:val="000000"/>
                <w:sz w:val="22"/>
                <w:szCs w:val="22"/>
              </w:rPr>
            </w:pPr>
          </w:p>
        </w:tc>
      </w:tr>
      <w:tr w:rsidR="007C3E55" w14:paraId="050AFA32" w14:textId="77777777">
        <w:tc>
          <w:tcPr>
            <w:tcW w:w="783" w:type="dxa"/>
          </w:tcPr>
          <w:p w14:paraId="2BD94F7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w:t>
            </w:r>
          </w:p>
        </w:tc>
        <w:tc>
          <w:tcPr>
            <w:tcW w:w="3009" w:type="dxa"/>
          </w:tcPr>
          <w:p w14:paraId="4ACA9EC3" w14:textId="77777777" w:rsidR="007C3E55" w:rsidRDefault="007C3E55">
            <w:pPr>
              <w:rPr>
                <w:rFonts w:ascii="Times New Roman" w:eastAsia="Times New Roman" w:hAnsi="Times New Roman" w:cs="Times New Roman"/>
                <w:color w:val="000000"/>
                <w:sz w:val="22"/>
                <w:szCs w:val="22"/>
              </w:rPr>
            </w:pPr>
          </w:p>
        </w:tc>
        <w:tc>
          <w:tcPr>
            <w:tcW w:w="4642" w:type="dxa"/>
          </w:tcPr>
          <w:p w14:paraId="5A397575" w14:textId="77777777" w:rsidR="007C3E55" w:rsidRDefault="007C3E55">
            <w:pPr>
              <w:rPr>
                <w:rFonts w:ascii="Times New Roman" w:eastAsia="Times New Roman" w:hAnsi="Times New Roman" w:cs="Times New Roman"/>
                <w:color w:val="000000"/>
                <w:sz w:val="22"/>
                <w:szCs w:val="22"/>
              </w:rPr>
            </w:pPr>
          </w:p>
        </w:tc>
        <w:tc>
          <w:tcPr>
            <w:tcW w:w="2736" w:type="dxa"/>
          </w:tcPr>
          <w:p w14:paraId="695BE271" w14:textId="77777777" w:rsidR="007C3E55" w:rsidRDefault="007C3E55">
            <w:pPr>
              <w:rPr>
                <w:rFonts w:ascii="Times New Roman" w:eastAsia="Times New Roman" w:hAnsi="Times New Roman" w:cs="Times New Roman"/>
                <w:color w:val="000000"/>
                <w:sz w:val="22"/>
                <w:szCs w:val="22"/>
              </w:rPr>
            </w:pPr>
          </w:p>
        </w:tc>
      </w:tr>
      <w:tr w:rsidR="007C3E55" w14:paraId="1642B9FD" w14:textId="77777777">
        <w:tc>
          <w:tcPr>
            <w:tcW w:w="783" w:type="dxa"/>
          </w:tcPr>
          <w:p w14:paraId="112D0E4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w:t>
            </w:r>
          </w:p>
        </w:tc>
        <w:tc>
          <w:tcPr>
            <w:tcW w:w="3009" w:type="dxa"/>
          </w:tcPr>
          <w:p w14:paraId="0889A9E4" w14:textId="77777777" w:rsidR="007C3E55" w:rsidRDefault="007C3E55">
            <w:pPr>
              <w:rPr>
                <w:rFonts w:ascii="Times New Roman" w:eastAsia="Times New Roman" w:hAnsi="Times New Roman" w:cs="Times New Roman"/>
                <w:color w:val="000000"/>
                <w:sz w:val="22"/>
                <w:szCs w:val="22"/>
              </w:rPr>
            </w:pPr>
          </w:p>
        </w:tc>
        <w:tc>
          <w:tcPr>
            <w:tcW w:w="4642" w:type="dxa"/>
          </w:tcPr>
          <w:p w14:paraId="2447391E" w14:textId="77777777" w:rsidR="007C3E55" w:rsidRDefault="007C3E55">
            <w:pPr>
              <w:rPr>
                <w:rFonts w:ascii="Times New Roman" w:eastAsia="Times New Roman" w:hAnsi="Times New Roman" w:cs="Times New Roman"/>
                <w:color w:val="000000"/>
                <w:sz w:val="22"/>
                <w:szCs w:val="22"/>
              </w:rPr>
            </w:pPr>
          </w:p>
        </w:tc>
        <w:tc>
          <w:tcPr>
            <w:tcW w:w="2736" w:type="dxa"/>
          </w:tcPr>
          <w:p w14:paraId="5B66EA98" w14:textId="77777777" w:rsidR="007C3E55" w:rsidRDefault="007C3E55">
            <w:pPr>
              <w:rPr>
                <w:rFonts w:ascii="Times New Roman" w:eastAsia="Times New Roman" w:hAnsi="Times New Roman" w:cs="Times New Roman"/>
                <w:color w:val="000000"/>
                <w:sz w:val="22"/>
                <w:szCs w:val="22"/>
              </w:rPr>
            </w:pPr>
          </w:p>
        </w:tc>
      </w:tr>
      <w:tr w:rsidR="007C3E55" w14:paraId="1639E744" w14:textId="77777777">
        <w:tc>
          <w:tcPr>
            <w:tcW w:w="783" w:type="dxa"/>
          </w:tcPr>
          <w:p w14:paraId="18E5E08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w:t>
            </w:r>
          </w:p>
        </w:tc>
        <w:tc>
          <w:tcPr>
            <w:tcW w:w="3009" w:type="dxa"/>
          </w:tcPr>
          <w:p w14:paraId="45E43932" w14:textId="77777777" w:rsidR="007C3E55" w:rsidRDefault="007C3E55">
            <w:pPr>
              <w:rPr>
                <w:rFonts w:ascii="Times New Roman" w:eastAsia="Times New Roman" w:hAnsi="Times New Roman" w:cs="Times New Roman"/>
                <w:color w:val="000000"/>
                <w:sz w:val="22"/>
                <w:szCs w:val="22"/>
              </w:rPr>
            </w:pPr>
          </w:p>
        </w:tc>
        <w:tc>
          <w:tcPr>
            <w:tcW w:w="4642" w:type="dxa"/>
          </w:tcPr>
          <w:p w14:paraId="5F7300F0" w14:textId="77777777" w:rsidR="007C3E55" w:rsidRDefault="007C3E55">
            <w:pPr>
              <w:rPr>
                <w:rFonts w:ascii="Times New Roman" w:eastAsia="Times New Roman" w:hAnsi="Times New Roman" w:cs="Times New Roman"/>
                <w:color w:val="000000"/>
                <w:sz w:val="22"/>
                <w:szCs w:val="22"/>
              </w:rPr>
            </w:pPr>
          </w:p>
        </w:tc>
        <w:tc>
          <w:tcPr>
            <w:tcW w:w="2736" w:type="dxa"/>
          </w:tcPr>
          <w:p w14:paraId="59F7E5DB" w14:textId="77777777" w:rsidR="007C3E55" w:rsidRDefault="007C3E55">
            <w:pPr>
              <w:rPr>
                <w:rFonts w:ascii="Times New Roman" w:eastAsia="Times New Roman" w:hAnsi="Times New Roman" w:cs="Times New Roman"/>
                <w:color w:val="000000"/>
                <w:sz w:val="22"/>
                <w:szCs w:val="22"/>
              </w:rPr>
            </w:pPr>
          </w:p>
        </w:tc>
      </w:tr>
      <w:tr w:rsidR="007C3E55" w14:paraId="2407CCDF" w14:textId="77777777">
        <w:tc>
          <w:tcPr>
            <w:tcW w:w="783" w:type="dxa"/>
          </w:tcPr>
          <w:p w14:paraId="4669D3F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w:t>
            </w:r>
          </w:p>
        </w:tc>
        <w:tc>
          <w:tcPr>
            <w:tcW w:w="3009" w:type="dxa"/>
          </w:tcPr>
          <w:p w14:paraId="64F5E11B" w14:textId="77777777" w:rsidR="007C3E55" w:rsidRDefault="007C3E55">
            <w:pPr>
              <w:rPr>
                <w:rFonts w:ascii="Times New Roman" w:eastAsia="Times New Roman" w:hAnsi="Times New Roman" w:cs="Times New Roman"/>
                <w:color w:val="000000"/>
                <w:sz w:val="22"/>
                <w:szCs w:val="22"/>
              </w:rPr>
            </w:pPr>
          </w:p>
        </w:tc>
        <w:tc>
          <w:tcPr>
            <w:tcW w:w="4642" w:type="dxa"/>
          </w:tcPr>
          <w:p w14:paraId="47C9A6FE" w14:textId="77777777" w:rsidR="007C3E55" w:rsidRDefault="007C3E55">
            <w:pPr>
              <w:rPr>
                <w:rFonts w:ascii="Times New Roman" w:eastAsia="Times New Roman" w:hAnsi="Times New Roman" w:cs="Times New Roman"/>
                <w:color w:val="000000"/>
                <w:sz w:val="22"/>
                <w:szCs w:val="22"/>
              </w:rPr>
            </w:pPr>
          </w:p>
        </w:tc>
        <w:tc>
          <w:tcPr>
            <w:tcW w:w="2736" w:type="dxa"/>
          </w:tcPr>
          <w:p w14:paraId="1E18447A" w14:textId="77777777" w:rsidR="007C3E55" w:rsidRDefault="007C3E55">
            <w:pPr>
              <w:rPr>
                <w:rFonts w:ascii="Times New Roman" w:eastAsia="Times New Roman" w:hAnsi="Times New Roman" w:cs="Times New Roman"/>
                <w:color w:val="000000"/>
                <w:sz w:val="22"/>
                <w:szCs w:val="22"/>
              </w:rPr>
            </w:pPr>
          </w:p>
        </w:tc>
      </w:tr>
      <w:tr w:rsidR="007C3E55" w14:paraId="6138EC90" w14:textId="77777777">
        <w:tc>
          <w:tcPr>
            <w:tcW w:w="783" w:type="dxa"/>
          </w:tcPr>
          <w:p w14:paraId="5A4B449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w:t>
            </w:r>
          </w:p>
        </w:tc>
        <w:tc>
          <w:tcPr>
            <w:tcW w:w="3009" w:type="dxa"/>
          </w:tcPr>
          <w:p w14:paraId="1493ADA0" w14:textId="77777777" w:rsidR="007C3E55" w:rsidRDefault="007C3E55">
            <w:pPr>
              <w:rPr>
                <w:rFonts w:ascii="Times New Roman" w:eastAsia="Times New Roman" w:hAnsi="Times New Roman" w:cs="Times New Roman"/>
                <w:color w:val="000000"/>
                <w:sz w:val="22"/>
                <w:szCs w:val="22"/>
              </w:rPr>
            </w:pPr>
          </w:p>
        </w:tc>
        <w:tc>
          <w:tcPr>
            <w:tcW w:w="4642" w:type="dxa"/>
          </w:tcPr>
          <w:p w14:paraId="00789943" w14:textId="77777777" w:rsidR="007C3E55" w:rsidRDefault="007C3E55">
            <w:pPr>
              <w:rPr>
                <w:rFonts w:ascii="Times New Roman" w:eastAsia="Times New Roman" w:hAnsi="Times New Roman" w:cs="Times New Roman"/>
                <w:color w:val="000000"/>
                <w:sz w:val="22"/>
                <w:szCs w:val="22"/>
              </w:rPr>
            </w:pPr>
          </w:p>
        </w:tc>
        <w:tc>
          <w:tcPr>
            <w:tcW w:w="2736" w:type="dxa"/>
          </w:tcPr>
          <w:p w14:paraId="2D9C536B" w14:textId="77777777" w:rsidR="007C3E55" w:rsidRDefault="007C3E55">
            <w:pPr>
              <w:rPr>
                <w:rFonts w:ascii="Times New Roman" w:eastAsia="Times New Roman" w:hAnsi="Times New Roman" w:cs="Times New Roman"/>
                <w:color w:val="000000"/>
                <w:sz w:val="22"/>
                <w:szCs w:val="22"/>
              </w:rPr>
            </w:pPr>
          </w:p>
        </w:tc>
      </w:tr>
      <w:tr w:rsidR="007C3E55" w14:paraId="49B33B48" w14:textId="77777777">
        <w:tc>
          <w:tcPr>
            <w:tcW w:w="783" w:type="dxa"/>
          </w:tcPr>
          <w:p w14:paraId="5FD83A9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w:t>
            </w:r>
          </w:p>
        </w:tc>
        <w:tc>
          <w:tcPr>
            <w:tcW w:w="3009" w:type="dxa"/>
          </w:tcPr>
          <w:p w14:paraId="054CDF7F" w14:textId="77777777" w:rsidR="007C3E55" w:rsidRDefault="007C3E55">
            <w:pPr>
              <w:rPr>
                <w:rFonts w:ascii="Times New Roman" w:eastAsia="Times New Roman" w:hAnsi="Times New Roman" w:cs="Times New Roman"/>
                <w:color w:val="000000"/>
                <w:sz w:val="22"/>
                <w:szCs w:val="22"/>
              </w:rPr>
            </w:pPr>
          </w:p>
        </w:tc>
        <w:tc>
          <w:tcPr>
            <w:tcW w:w="4642" w:type="dxa"/>
          </w:tcPr>
          <w:p w14:paraId="7126AB6E" w14:textId="77777777" w:rsidR="007C3E55" w:rsidRDefault="007C3E55">
            <w:pPr>
              <w:rPr>
                <w:rFonts w:ascii="Times New Roman" w:eastAsia="Times New Roman" w:hAnsi="Times New Roman" w:cs="Times New Roman"/>
                <w:color w:val="000000"/>
                <w:sz w:val="22"/>
                <w:szCs w:val="22"/>
              </w:rPr>
            </w:pPr>
          </w:p>
        </w:tc>
        <w:tc>
          <w:tcPr>
            <w:tcW w:w="2736" w:type="dxa"/>
          </w:tcPr>
          <w:p w14:paraId="738B7FD0" w14:textId="77777777" w:rsidR="007C3E55" w:rsidRDefault="007C3E55">
            <w:pPr>
              <w:rPr>
                <w:rFonts w:ascii="Times New Roman" w:eastAsia="Times New Roman" w:hAnsi="Times New Roman" w:cs="Times New Roman"/>
                <w:color w:val="000000"/>
                <w:sz w:val="22"/>
                <w:szCs w:val="22"/>
              </w:rPr>
            </w:pPr>
          </w:p>
        </w:tc>
      </w:tr>
      <w:tr w:rsidR="007C3E55" w14:paraId="6EBD87EE" w14:textId="77777777">
        <w:tc>
          <w:tcPr>
            <w:tcW w:w="783" w:type="dxa"/>
          </w:tcPr>
          <w:p w14:paraId="7BF6289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w:t>
            </w:r>
          </w:p>
        </w:tc>
        <w:tc>
          <w:tcPr>
            <w:tcW w:w="3009" w:type="dxa"/>
          </w:tcPr>
          <w:p w14:paraId="2D7F6D10" w14:textId="77777777" w:rsidR="007C3E55" w:rsidRDefault="007C3E55">
            <w:pPr>
              <w:rPr>
                <w:rFonts w:ascii="Times New Roman" w:eastAsia="Times New Roman" w:hAnsi="Times New Roman" w:cs="Times New Roman"/>
                <w:color w:val="000000"/>
                <w:sz w:val="22"/>
                <w:szCs w:val="22"/>
              </w:rPr>
            </w:pPr>
          </w:p>
        </w:tc>
        <w:tc>
          <w:tcPr>
            <w:tcW w:w="4642" w:type="dxa"/>
          </w:tcPr>
          <w:p w14:paraId="0C87DAC1" w14:textId="77777777" w:rsidR="007C3E55" w:rsidRDefault="007C3E55">
            <w:pPr>
              <w:rPr>
                <w:rFonts w:ascii="Times New Roman" w:eastAsia="Times New Roman" w:hAnsi="Times New Roman" w:cs="Times New Roman"/>
                <w:color w:val="000000"/>
                <w:sz w:val="22"/>
                <w:szCs w:val="22"/>
              </w:rPr>
            </w:pPr>
          </w:p>
        </w:tc>
        <w:tc>
          <w:tcPr>
            <w:tcW w:w="2736" w:type="dxa"/>
          </w:tcPr>
          <w:p w14:paraId="52DFCCB8" w14:textId="77777777" w:rsidR="007C3E55" w:rsidRDefault="007C3E55">
            <w:pPr>
              <w:rPr>
                <w:rFonts w:ascii="Times New Roman" w:eastAsia="Times New Roman" w:hAnsi="Times New Roman" w:cs="Times New Roman"/>
                <w:color w:val="000000"/>
                <w:sz w:val="22"/>
                <w:szCs w:val="22"/>
              </w:rPr>
            </w:pPr>
          </w:p>
        </w:tc>
      </w:tr>
      <w:tr w:rsidR="007C3E55" w14:paraId="036DCFD9" w14:textId="77777777">
        <w:tc>
          <w:tcPr>
            <w:tcW w:w="783" w:type="dxa"/>
          </w:tcPr>
          <w:p w14:paraId="7814B48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w:t>
            </w:r>
          </w:p>
        </w:tc>
        <w:tc>
          <w:tcPr>
            <w:tcW w:w="3009" w:type="dxa"/>
          </w:tcPr>
          <w:p w14:paraId="4D5EEE5E" w14:textId="77777777" w:rsidR="007C3E55" w:rsidRDefault="007C3E55">
            <w:pPr>
              <w:rPr>
                <w:rFonts w:ascii="Times New Roman" w:eastAsia="Times New Roman" w:hAnsi="Times New Roman" w:cs="Times New Roman"/>
                <w:color w:val="000000"/>
                <w:sz w:val="22"/>
                <w:szCs w:val="22"/>
              </w:rPr>
            </w:pPr>
          </w:p>
        </w:tc>
        <w:tc>
          <w:tcPr>
            <w:tcW w:w="4642" w:type="dxa"/>
          </w:tcPr>
          <w:p w14:paraId="4DEB7D11" w14:textId="77777777" w:rsidR="007C3E55" w:rsidRDefault="007C3E55">
            <w:pPr>
              <w:rPr>
                <w:rFonts w:ascii="Times New Roman" w:eastAsia="Times New Roman" w:hAnsi="Times New Roman" w:cs="Times New Roman"/>
                <w:color w:val="000000"/>
                <w:sz w:val="22"/>
                <w:szCs w:val="22"/>
              </w:rPr>
            </w:pPr>
          </w:p>
        </w:tc>
        <w:tc>
          <w:tcPr>
            <w:tcW w:w="2736" w:type="dxa"/>
          </w:tcPr>
          <w:p w14:paraId="5E29C4C0" w14:textId="77777777" w:rsidR="007C3E55" w:rsidRDefault="007C3E55">
            <w:pPr>
              <w:rPr>
                <w:rFonts w:ascii="Times New Roman" w:eastAsia="Times New Roman" w:hAnsi="Times New Roman" w:cs="Times New Roman"/>
                <w:color w:val="000000"/>
                <w:sz w:val="22"/>
                <w:szCs w:val="22"/>
              </w:rPr>
            </w:pPr>
          </w:p>
        </w:tc>
      </w:tr>
      <w:tr w:rsidR="007C3E55" w14:paraId="3514AA7A" w14:textId="77777777">
        <w:tc>
          <w:tcPr>
            <w:tcW w:w="783" w:type="dxa"/>
          </w:tcPr>
          <w:p w14:paraId="26CB5FF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22</w:t>
            </w:r>
          </w:p>
        </w:tc>
        <w:tc>
          <w:tcPr>
            <w:tcW w:w="3009" w:type="dxa"/>
          </w:tcPr>
          <w:p w14:paraId="632E7AE6" w14:textId="77777777" w:rsidR="007C3E55" w:rsidRDefault="007C3E55">
            <w:pPr>
              <w:rPr>
                <w:rFonts w:ascii="Times New Roman" w:eastAsia="Times New Roman" w:hAnsi="Times New Roman" w:cs="Times New Roman"/>
                <w:color w:val="000000"/>
                <w:sz w:val="22"/>
                <w:szCs w:val="22"/>
              </w:rPr>
            </w:pPr>
          </w:p>
        </w:tc>
        <w:tc>
          <w:tcPr>
            <w:tcW w:w="4642" w:type="dxa"/>
          </w:tcPr>
          <w:p w14:paraId="092DAB6A" w14:textId="77777777" w:rsidR="007C3E55" w:rsidRDefault="007C3E55">
            <w:pPr>
              <w:rPr>
                <w:rFonts w:ascii="Times New Roman" w:eastAsia="Times New Roman" w:hAnsi="Times New Roman" w:cs="Times New Roman"/>
                <w:color w:val="000000"/>
                <w:sz w:val="22"/>
                <w:szCs w:val="22"/>
              </w:rPr>
            </w:pPr>
          </w:p>
        </w:tc>
        <w:tc>
          <w:tcPr>
            <w:tcW w:w="2736" w:type="dxa"/>
          </w:tcPr>
          <w:p w14:paraId="3815BD87" w14:textId="77777777" w:rsidR="007C3E55" w:rsidRDefault="007C3E55">
            <w:pPr>
              <w:rPr>
                <w:rFonts w:ascii="Times New Roman" w:eastAsia="Times New Roman" w:hAnsi="Times New Roman" w:cs="Times New Roman"/>
                <w:color w:val="000000"/>
                <w:sz w:val="22"/>
                <w:szCs w:val="22"/>
              </w:rPr>
            </w:pPr>
          </w:p>
        </w:tc>
      </w:tr>
      <w:tr w:rsidR="007C3E55" w14:paraId="4BB4DA3E" w14:textId="77777777">
        <w:tc>
          <w:tcPr>
            <w:tcW w:w="783" w:type="dxa"/>
          </w:tcPr>
          <w:p w14:paraId="74DCDA4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w:t>
            </w:r>
          </w:p>
        </w:tc>
        <w:tc>
          <w:tcPr>
            <w:tcW w:w="3009" w:type="dxa"/>
          </w:tcPr>
          <w:p w14:paraId="57AE5BA3" w14:textId="77777777" w:rsidR="007C3E55" w:rsidRDefault="007C3E55">
            <w:pPr>
              <w:rPr>
                <w:rFonts w:ascii="Times New Roman" w:eastAsia="Times New Roman" w:hAnsi="Times New Roman" w:cs="Times New Roman"/>
                <w:color w:val="000000"/>
                <w:sz w:val="22"/>
                <w:szCs w:val="22"/>
              </w:rPr>
            </w:pPr>
          </w:p>
        </w:tc>
        <w:tc>
          <w:tcPr>
            <w:tcW w:w="4642" w:type="dxa"/>
          </w:tcPr>
          <w:p w14:paraId="56FE5CA5" w14:textId="77777777" w:rsidR="007C3E55" w:rsidRDefault="007C3E55">
            <w:pPr>
              <w:rPr>
                <w:rFonts w:ascii="Times New Roman" w:eastAsia="Times New Roman" w:hAnsi="Times New Roman" w:cs="Times New Roman"/>
                <w:color w:val="000000"/>
                <w:sz w:val="22"/>
                <w:szCs w:val="22"/>
              </w:rPr>
            </w:pPr>
          </w:p>
        </w:tc>
        <w:tc>
          <w:tcPr>
            <w:tcW w:w="2736" w:type="dxa"/>
          </w:tcPr>
          <w:p w14:paraId="77351D60" w14:textId="77777777" w:rsidR="007C3E55" w:rsidRDefault="007C3E55">
            <w:pPr>
              <w:rPr>
                <w:rFonts w:ascii="Times New Roman" w:eastAsia="Times New Roman" w:hAnsi="Times New Roman" w:cs="Times New Roman"/>
                <w:color w:val="000000"/>
                <w:sz w:val="22"/>
                <w:szCs w:val="22"/>
              </w:rPr>
            </w:pPr>
          </w:p>
        </w:tc>
      </w:tr>
      <w:tr w:rsidR="007C3E55" w14:paraId="125FD729" w14:textId="77777777">
        <w:tc>
          <w:tcPr>
            <w:tcW w:w="783" w:type="dxa"/>
          </w:tcPr>
          <w:p w14:paraId="74256BC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24</w:t>
            </w:r>
          </w:p>
        </w:tc>
        <w:tc>
          <w:tcPr>
            <w:tcW w:w="3009" w:type="dxa"/>
          </w:tcPr>
          <w:p w14:paraId="5AA51A78" w14:textId="77777777" w:rsidR="007C3E55" w:rsidRDefault="007C3E55">
            <w:pPr>
              <w:rPr>
                <w:rFonts w:ascii="Times New Roman" w:eastAsia="Times New Roman" w:hAnsi="Times New Roman" w:cs="Times New Roman"/>
                <w:color w:val="000000"/>
                <w:sz w:val="22"/>
                <w:szCs w:val="22"/>
              </w:rPr>
            </w:pPr>
          </w:p>
        </w:tc>
        <w:tc>
          <w:tcPr>
            <w:tcW w:w="4642" w:type="dxa"/>
          </w:tcPr>
          <w:p w14:paraId="0AF551A0" w14:textId="77777777" w:rsidR="007C3E55" w:rsidRDefault="007C3E55">
            <w:pPr>
              <w:rPr>
                <w:rFonts w:ascii="Times New Roman" w:eastAsia="Times New Roman" w:hAnsi="Times New Roman" w:cs="Times New Roman"/>
                <w:color w:val="000000"/>
                <w:sz w:val="22"/>
                <w:szCs w:val="22"/>
              </w:rPr>
            </w:pPr>
          </w:p>
        </w:tc>
        <w:tc>
          <w:tcPr>
            <w:tcW w:w="2736" w:type="dxa"/>
          </w:tcPr>
          <w:p w14:paraId="00492D69" w14:textId="77777777" w:rsidR="007C3E55" w:rsidRDefault="007C3E55">
            <w:pPr>
              <w:rPr>
                <w:rFonts w:ascii="Times New Roman" w:eastAsia="Times New Roman" w:hAnsi="Times New Roman" w:cs="Times New Roman"/>
                <w:color w:val="000000"/>
                <w:sz w:val="22"/>
                <w:szCs w:val="22"/>
              </w:rPr>
            </w:pPr>
          </w:p>
        </w:tc>
      </w:tr>
      <w:tr w:rsidR="007C3E55" w14:paraId="2BCA6B33" w14:textId="77777777">
        <w:tc>
          <w:tcPr>
            <w:tcW w:w="783" w:type="dxa"/>
          </w:tcPr>
          <w:p w14:paraId="01CDF45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p>
        </w:tc>
        <w:tc>
          <w:tcPr>
            <w:tcW w:w="3009" w:type="dxa"/>
          </w:tcPr>
          <w:p w14:paraId="5523C1DE" w14:textId="77777777" w:rsidR="007C3E55" w:rsidRDefault="007C3E55">
            <w:pPr>
              <w:rPr>
                <w:rFonts w:ascii="Times New Roman" w:eastAsia="Times New Roman" w:hAnsi="Times New Roman" w:cs="Times New Roman"/>
                <w:color w:val="000000"/>
                <w:sz w:val="22"/>
                <w:szCs w:val="22"/>
              </w:rPr>
            </w:pPr>
          </w:p>
        </w:tc>
        <w:tc>
          <w:tcPr>
            <w:tcW w:w="4642" w:type="dxa"/>
          </w:tcPr>
          <w:p w14:paraId="57D1553F" w14:textId="77777777" w:rsidR="007C3E55" w:rsidRDefault="007C3E55">
            <w:pPr>
              <w:rPr>
                <w:rFonts w:ascii="Times New Roman" w:eastAsia="Times New Roman" w:hAnsi="Times New Roman" w:cs="Times New Roman"/>
                <w:color w:val="000000"/>
                <w:sz w:val="22"/>
                <w:szCs w:val="22"/>
              </w:rPr>
            </w:pPr>
          </w:p>
        </w:tc>
        <w:tc>
          <w:tcPr>
            <w:tcW w:w="2736" w:type="dxa"/>
          </w:tcPr>
          <w:p w14:paraId="14C02EA7" w14:textId="77777777" w:rsidR="007C3E55" w:rsidRDefault="007C3E55">
            <w:pPr>
              <w:rPr>
                <w:rFonts w:ascii="Times New Roman" w:eastAsia="Times New Roman" w:hAnsi="Times New Roman" w:cs="Times New Roman"/>
                <w:color w:val="000000"/>
                <w:sz w:val="22"/>
                <w:szCs w:val="22"/>
              </w:rPr>
            </w:pPr>
          </w:p>
        </w:tc>
      </w:tr>
      <w:tr w:rsidR="007C3E55" w14:paraId="05E9B370" w14:textId="77777777">
        <w:tc>
          <w:tcPr>
            <w:tcW w:w="783" w:type="dxa"/>
          </w:tcPr>
          <w:p w14:paraId="0F7F55A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26</w:t>
            </w:r>
          </w:p>
        </w:tc>
        <w:tc>
          <w:tcPr>
            <w:tcW w:w="3009" w:type="dxa"/>
          </w:tcPr>
          <w:p w14:paraId="23059E25" w14:textId="77777777" w:rsidR="007C3E55" w:rsidRDefault="007C3E55">
            <w:pPr>
              <w:rPr>
                <w:rFonts w:ascii="Times New Roman" w:eastAsia="Times New Roman" w:hAnsi="Times New Roman" w:cs="Times New Roman"/>
                <w:color w:val="000000"/>
                <w:sz w:val="22"/>
                <w:szCs w:val="22"/>
              </w:rPr>
            </w:pPr>
          </w:p>
        </w:tc>
        <w:tc>
          <w:tcPr>
            <w:tcW w:w="4642" w:type="dxa"/>
          </w:tcPr>
          <w:p w14:paraId="2990A6F1" w14:textId="77777777" w:rsidR="007C3E55" w:rsidRDefault="007C3E55">
            <w:pPr>
              <w:rPr>
                <w:rFonts w:ascii="Times New Roman" w:eastAsia="Times New Roman" w:hAnsi="Times New Roman" w:cs="Times New Roman"/>
                <w:color w:val="000000"/>
                <w:sz w:val="22"/>
                <w:szCs w:val="22"/>
              </w:rPr>
            </w:pPr>
          </w:p>
        </w:tc>
        <w:tc>
          <w:tcPr>
            <w:tcW w:w="2736" w:type="dxa"/>
          </w:tcPr>
          <w:p w14:paraId="2D61398D" w14:textId="77777777" w:rsidR="007C3E55" w:rsidRDefault="007C3E55">
            <w:pPr>
              <w:rPr>
                <w:rFonts w:ascii="Times New Roman" w:eastAsia="Times New Roman" w:hAnsi="Times New Roman" w:cs="Times New Roman"/>
                <w:color w:val="000000"/>
                <w:sz w:val="22"/>
                <w:szCs w:val="22"/>
              </w:rPr>
            </w:pPr>
          </w:p>
        </w:tc>
      </w:tr>
      <w:tr w:rsidR="007C3E55" w14:paraId="45664A8A" w14:textId="77777777">
        <w:tc>
          <w:tcPr>
            <w:tcW w:w="783" w:type="dxa"/>
          </w:tcPr>
          <w:p w14:paraId="719581A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27</w:t>
            </w:r>
          </w:p>
        </w:tc>
        <w:tc>
          <w:tcPr>
            <w:tcW w:w="3009" w:type="dxa"/>
          </w:tcPr>
          <w:p w14:paraId="0F9C3685" w14:textId="77777777" w:rsidR="007C3E55" w:rsidRDefault="007C3E55">
            <w:pPr>
              <w:rPr>
                <w:rFonts w:ascii="Times New Roman" w:eastAsia="Times New Roman" w:hAnsi="Times New Roman" w:cs="Times New Roman"/>
                <w:color w:val="000000"/>
                <w:sz w:val="22"/>
                <w:szCs w:val="22"/>
              </w:rPr>
            </w:pPr>
          </w:p>
        </w:tc>
        <w:tc>
          <w:tcPr>
            <w:tcW w:w="4642" w:type="dxa"/>
          </w:tcPr>
          <w:p w14:paraId="76E4452F" w14:textId="77777777" w:rsidR="007C3E55" w:rsidRDefault="007C3E55">
            <w:pPr>
              <w:rPr>
                <w:rFonts w:ascii="Times New Roman" w:eastAsia="Times New Roman" w:hAnsi="Times New Roman" w:cs="Times New Roman"/>
                <w:color w:val="000000"/>
                <w:sz w:val="22"/>
                <w:szCs w:val="22"/>
              </w:rPr>
            </w:pPr>
          </w:p>
        </w:tc>
        <w:tc>
          <w:tcPr>
            <w:tcW w:w="2736" w:type="dxa"/>
          </w:tcPr>
          <w:p w14:paraId="2E3F171C" w14:textId="77777777" w:rsidR="007C3E55" w:rsidRDefault="007C3E55">
            <w:pPr>
              <w:rPr>
                <w:rFonts w:ascii="Times New Roman" w:eastAsia="Times New Roman" w:hAnsi="Times New Roman" w:cs="Times New Roman"/>
                <w:color w:val="000000"/>
                <w:sz w:val="22"/>
                <w:szCs w:val="22"/>
              </w:rPr>
            </w:pPr>
          </w:p>
        </w:tc>
      </w:tr>
      <w:tr w:rsidR="007C3E55" w14:paraId="22361D82" w14:textId="77777777">
        <w:tc>
          <w:tcPr>
            <w:tcW w:w="783" w:type="dxa"/>
          </w:tcPr>
          <w:p w14:paraId="004660E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28</w:t>
            </w:r>
          </w:p>
        </w:tc>
        <w:tc>
          <w:tcPr>
            <w:tcW w:w="3009" w:type="dxa"/>
          </w:tcPr>
          <w:p w14:paraId="270076C7" w14:textId="77777777" w:rsidR="007C3E55" w:rsidRDefault="007C3E55">
            <w:pPr>
              <w:rPr>
                <w:rFonts w:ascii="Times New Roman" w:eastAsia="Times New Roman" w:hAnsi="Times New Roman" w:cs="Times New Roman"/>
                <w:color w:val="000000"/>
                <w:sz w:val="22"/>
                <w:szCs w:val="22"/>
              </w:rPr>
            </w:pPr>
          </w:p>
        </w:tc>
        <w:tc>
          <w:tcPr>
            <w:tcW w:w="4642" w:type="dxa"/>
          </w:tcPr>
          <w:p w14:paraId="57D9899C" w14:textId="77777777" w:rsidR="007C3E55" w:rsidRDefault="007C3E55">
            <w:pPr>
              <w:rPr>
                <w:rFonts w:ascii="Times New Roman" w:eastAsia="Times New Roman" w:hAnsi="Times New Roman" w:cs="Times New Roman"/>
                <w:color w:val="000000"/>
                <w:sz w:val="22"/>
                <w:szCs w:val="22"/>
              </w:rPr>
            </w:pPr>
          </w:p>
        </w:tc>
        <w:tc>
          <w:tcPr>
            <w:tcW w:w="2736" w:type="dxa"/>
          </w:tcPr>
          <w:p w14:paraId="4F80FB50" w14:textId="77777777" w:rsidR="007C3E55" w:rsidRDefault="007C3E55">
            <w:pPr>
              <w:rPr>
                <w:rFonts w:ascii="Times New Roman" w:eastAsia="Times New Roman" w:hAnsi="Times New Roman" w:cs="Times New Roman"/>
                <w:color w:val="000000"/>
                <w:sz w:val="22"/>
                <w:szCs w:val="22"/>
              </w:rPr>
            </w:pPr>
          </w:p>
        </w:tc>
      </w:tr>
      <w:tr w:rsidR="007C3E55" w14:paraId="758B6389" w14:textId="77777777">
        <w:tc>
          <w:tcPr>
            <w:tcW w:w="783" w:type="dxa"/>
          </w:tcPr>
          <w:p w14:paraId="1116B7D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29</w:t>
            </w:r>
          </w:p>
        </w:tc>
        <w:tc>
          <w:tcPr>
            <w:tcW w:w="3009" w:type="dxa"/>
          </w:tcPr>
          <w:p w14:paraId="2F9805CE" w14:textId="77777777" w:rsidR="007C3E55" w:rsidRDefault="007C3E55">
            <w:pPr>
              <w:rPr>
                <w:rFonts w:ascii="Times New Roman" w:eastAsia="Times New Roman" w:hAnsi="Times New Roman" w:cs="Times New Roman"/>
                <w:color w:val="000000"/>
                <w:sz w:val="22"/>
                <w:szCs w:val="22"/>
              </w:rPr>
            </w:pPr>
          </w:p>
        </w:tc>
        <w:tc>
          <w:tcPr>
            <w:tcW w:w="4642" w:type="dxa"/>
          </w:tcPr>
          <w:p w14:paraId="762380FB" w14:textId="77777777" w:rsidR="007C3E55" w:rsidRDefault="007C3E55">
            <w:pPr>
              <w:rPr>
                <w:rFonts w:ascii="Times New Roman" w:eastAsia="Times New Roman" w:hAnsi="Times New Roman" w:cs="Times New Roman"/>
                <w:color w:val="000000"/>
                <w:sz w:val="22"/>
                <w:szCs w:val="22"/>
              </w:rPr>
            </w:pPr>
          </w:p>
        </w:tc>
        <w:tc>
          <w:tcPr>
            <w:tcW w:w="2736" w:type="dxa"/>
          </w:tcPr>
          <w:p w14:paraId="4B181285" w14:textId="77777777" w:rsidR="007C3E55" w:rsidRDefault="007C3E55">
            <w:pPr>
              <w:rPr>
                <w:rFonts w:ascii="Times New Roman" w:eastAsia="Times New Roman" w:hAnsi="Times New Roman" w:cs="Times New Roman"/>
                <w:color w:val="000000"/>
                <w:sz w:val="22"/>
                <w:szCs w:val="22"/>
              </w:rPr>
            </w:pPr>
          </w:p>
        </w:tc>
      </w:tr>
      <w:tr w:rsidR="007C3E55" w14:paraId="106AF080" w14:textId="77777777">
        <w:tc>
          <w:tcPr>
            <w:tcW w:w="783" w:type="dxa"/>
          </w:tcPr>
          <w:p w14:paraId="7F767C3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30</w:t>
            </w:r>
          </w:p>
        </w:tc>
        <w:tc>
          <w:tcPr>
            <w:tcW w:w="3009" w:type="dxa"/>
          </w:tcPr>
          <w:p w14:paraId="7F878D0F" w14:textId="77777777" w:rsidR="007C3E55" w:rsidRDefault="007C3E55">
            <w:pPr>
              <w:rPr>
                <w:rFonts w:ascii="Times New Roman" w:eastAsia="Times New Roman" w:hAnsi="Times New Roman" w:cs="Times New Roman"/>
                <w:color w:val="000000"/>
                <w:sz w:val="22"/>
                <w:szCs w:val="22"/>
              </w:rPr>
            </w:pPr>
          </w:p>
        </w:tc>
        <w:tc>
          <w:tcPr>
            <w:tcW w:w="4642" w:type="dxa"/>
          </w:tcPr>
          <w:p w14:paraId="0E3B853E" w14:textId="77777777" w:rsidR="007C3E55" w:rsidRDefault="007C3E55">
            <w:pPr>
              <w:rPr>
                <w:rFonts w:ascii="Times New Roman" w:eastAsia="Times New Roman" w:hAnsi="Times New Roman" w:cs="Times New Roman"/>
                <w:color w:val="000000"/>
                <w:sz w:val="22"/>
                <w:szCs w:val="22"/>
              </w:rPr>
            </w:pPr>
          </w:p>
        </w:tc>
        <w:tc>
          <w:tcPr>
            <w:tcW w:w="2736" w:type="dxa"/>
          </w:tcPr>
          <w:p w14:paraId="1C735AB1" w14:textId="77777777" w:rsidR="007C3E55" w:rsidRDefault="007C3E55">
            <w:pPr>
              <w:rPr>
                <w:rFonts w:ascii="Times New Roman" w:eastAsia="Times New Roman" w:hAnsi="Times New Roman" w:cs="Times New Roman"/>
                <w:color w:val="000000"/>
                <w:sz w:val="22"/>
                <w:szCs w:val="22"/>
              </w:rPr>
            </w:pPr>
          </w:p>
        </w:tc>
      </w:tr>
      <w:tr w:rsidR="007C3E55" w14:paraId="2EEAD758" w14:textId="77777777">
        <w:tc>
          <w:tcPr>
            <w:tcW w:w="783" w:type="dxa"/>
          </w:tcPr>
          <w:p w14:paraId="71991AD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31</w:t>
            </w:r>
          </w:p>
        </w:tc>
        <w:tc>
          <w:tcPr>
            <w:tcW w:w="3009" w:type="dxa"/>
          </w:tcPr>
          <w:p w14:paraId="19A6A63C" w14:textId="77777777" w:rsidR="007C3E55" w:rsidRDefault="007C3E55">
            <w:pPr>
              <w:rPr>
                <w:rFonts w:ascii="Times New Roman" w:eastAsia="Times New Roman" w:hAnsi="Times New Roman" w:cs="Times New Roman"/>
                <w:color w:val="000000"/>
                <w:sz w:val="22"/>
                <w:szCs w:val="22"/>
              </w:rPr>
            </w:pPr>
          </w:p>
        </w:tc>
        <w:tc>
          <w:tcPr>
            <w:tcW w:w="4642" w:type="dxa"/>
          </w:tcPr>
          <w:p w14:paraId="29440B43" w14:textId="77777777" w:rsidR="007C3E55" w:rsidRDefault="007C3E55">
            <w:pPr>
              <w:rPr>
                <w:rFonts w:ascii="Times New Roman" w:eastAsia="Times New Roman" w:hAnsi="Times New Roman" w:cs="Times New Roman"/>
                <w:color w:val="000000"/>
                <w:sz w:val="22"/>
                <w:szCs w:val="22"/>
              </w:rPr>
            </w:pPr>
          </w:p>
        </w:tc>
        <w:tc>
          <w:tcPr>
            <w:tcW w:w="2736" w:type="dxa"/>
          </w:tcPr>
          <w:p w14:paraId="3270DD69" w14:textId="77777777" w:rsidR="007C3E55" w:rsidRDefault="007C3E55">
            <w:pPr>
              <w:rPr>
                <w:rFonts w:ascii="Times New Roman" w:eastAsia="Times New Roman" w:hAnsi="Times New Roman" w:cs="Times New Roman"/>
                <w:color w:val="000000"/>
                <w:sz w:val="22"/>
                <w:szCs w:val="22"/>
              </w:rPr>
            </w:pPr>
          </w:p>
        </w:tc>
      </w:tr>
      <w:tr w:rsidR="007C3E55" w14:paraId="7E8C2402" w14:textId="77777777">
        <w:tc>
          <w:tcPr>
            <w:tcW w:w="783" w:type="dxa"/>
          </w:tcPr>
          <w:p w14:paraId="0254086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32</w:t>
            </w:r>
          </w:p>
        </w:tc>
        <w:tc>
          <w:tcPr>
            <w:tcW w:w="3009" w:type="dxa"/>
          </w:tcPr>
          <w:p w14:paraId="6CD37BE2" w14:textId="77777777" w:rsidR="007C3E55" w:rsidRDefault="007C3E55">
            <w:pPr>
              <w:rPr>
                <w:rFonts w:ascii="Times New Roman" w:eastAsia="Times New Roman" w:hAnsi="Times New Roman" w:cs="Times New Roman"/>
                <w:color w:val="000000"/>
                <w:sz w:val="22"/>
                <w:szCs w:val="22"/>
              </w:rPr>
            </w:pPr>
          </w:p>
        </w:tc>
        <w:tc>
          <w:tcPr>
            <w:tcW w:w="4642" w:type="dxa"/>
          </w:tcPr>
          <w:p w14:paraId="084481D9" w14:textId="77777777" w:rsidR="007C3E55" w:rsidRDefault="007C3E55">
            <w:pPr>
              <w:rPr>
                <w:rFonts w:ascii="Times New Roman" w:eastAsia="Times New Roman" w:hAnsi="Times New Roman" w:cs="Times New Roman"/>
                <w:color w:val="000000"/>
                <w:sz w:val="22"/>
                <w:szCs w:val="22"/>
              </w:rPr>
            </w:pPr>
          </w:p>
        </w:tc>
        <w:tc>
          <w:tcPr>
            <w:tcW w:w="2736" w:type="dxa"/>
          </w:tcPr>
          <w:p w14:paraId="473605DF" w14:textId="77777777" w:rsidR="007C3E55" w:rsidRDefault="007C3E55">
            <w:pPr>
              <w:rPr>
                <w:rFonts w:ascii="Times New Roman" w:eastAsia="Times New Roman" w:hAnsi="Times New Roman" w:cs="Times New Roman"/>
                <w:color w:val="000000"/>
                <w:sz w:val="22"/>
                <w:szCs w:val="22"/>
              </w:rPr>
            </w:pPr>
          </w:p>
        </w:tc>
      </w:tr>
      <w:tr w:rsidR="007C3E55" w14:paraId="100FFD59" w14:textId="77777777">
        <w:tc>
          <w:tcPr>
            <w:tcW w:w="783" w:type="dxa"/>
          </w:tcPr>
          <w:p w14:paraId="614E656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33</w:t>
            </w:r>
          </w:p>
        </w:tc>
        <w:tc>
          <w:tcPr>
            <w:tcW w:w="3009" w:type="dxa"/>
          </w:tcPr>
          <w:p w14:paraId="1795D473" w14:textId="77777777" w:rsidR="007C3E55" w:rsidRDefault="007C3E55">
            <w:pPr>
              <w:rPr>
                <w:rFonts w:ascii="Times New Roman" w:eastAsia="Times New Roman" w:hAnsi="Times New Roman" w:cs="Times New Roman"/>
                <w:color w:val="000000"/>
                <w:sz w:val="22"/>
                <w:szCs w:val="22"/>
              </w:rPr>
            </w:pPr>
          </w:p>
        </w:tc>
        <w:tc>
          <w:tcPr>
            <w:tcW w:w="4642" w:type="dxa"/>
          </w:tcPr>
          <w:p w14:paraId="6A040F0D" w14:textId="77777777" w:rsidR="007C3E55" w:rsidRDefault="007C3E55">
            <w:pPr>
              <w:rPr>
                <w:rFonts w:ascii="Times New Roman" w:eastAsia="Times New Roman" w:hAnsi="Times New Roman" w:cs="Times New Roman"/>
                <w:color w:val="000000"/>
                <w:sz w:val="22"/>
                <w:szCs w:val="22"/>
              </w:rPr>
            </w:pPr>
          </w:p>
        </w:tc>
        <w:tc>
          <w:tcPr>
            <w:tcW w:w="2736" w:type="dxa"/>
          </w:tcPr>
          <w:p w14:paraId="38C2464E" w14:textId="77777777" w:rsidR="007C3E55" w:rsidRDefault="007C3E55">
            <w:pPr>
              <w:rPr>
                <w:rFonts w:ascii="Times New Roman" w:eastAsia="Times New Roman" w:hAnsi="Times New Roman" w:cs="Times New Roman"/>
                <w:color w:val="000000"/>
                <w:sz w:val="22"/>
                <w:szCs w:val="22"/>
              </w:rPr>
            </w:pPr>
          </w:p>
        </w:tc>
      </w:tr>
      <w:tr w:rsidR="007C3E55" w14:paraId="158BD999" w14:textId="77777777">
        <w:tc>
          <w:tcPr>
            <w:tcW w:w="783" w:type="dxa"/>
          </w:tcPr>
          <w:p w14:paraId="5076FF1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34</w:t>
            </w:r>
          </w:p>
        </w:tc>
        <w:tc>
          <w:tcPr>
            <w:tcW w:w="3009" w:type="dxa"/>
          </w:tcPr>
          <w:p w14:paraId="00252BAA" w14:textId="77777777" w:rsidR="007C3E55" w:rsidRDefault="007C3E55">
            <w:pPr>
              <w:rPr>
                <w:rFonts w:ascii="Times New Roman" w:eastAsia="Times New Roman" w:hAnsi="Times New Roman" w:cs="Times New Roman"/>
                <w:color w:val="000000"/>
                <w:sz w:val="22"/>
                <w:szCs w:val="22"/>
              </w:rPr>
            </w:pPr>
          </w:p>
        </w:tc>
        <w:tc>
          <w:tcPr>
            <w:tcW w:w="4642" w:type="dxa"/>
          </w:tcPr>
          <w:p w14:paraId="2D08DA79" w14:textId="77777777" w:rsidR="007C3E55" w:rsidRDefault="007C3E55">
            <w:pPr>
              <w:rPr>
                <w:rFonts w:ascii="Times New Roman" w:eastAsia="Times New Roman" w:hAnsi="Times New Roman" w:cs="Times New Roman"/>
                <w:color w:val="000000"/>
                <w:sz w:val="22"/>
                <w:szCs w:val="22"/>
              </w:rPr>
            </w:pPr>
          </w:p>
        </w:tc>
        <w:tc>
          <w:tcPr>
            <w:tcW w:w="2736" w:type="dxa"/>
          </w:tcPr>
          <w:p w14:paraId="47B212E6" w14:textId="77777777" w:rsidR="007C3E55" w:rsidRDefault="007C3E55">
            <w:pPr>
              <w:rPr>
                <w:rFonts w:ascii="Times New Roman" w:eastAsia="Times New Roman" w:hAnsi="Times New Roman" w:cs="Times New Roman"/>
                <w:color w:val="000000"/>
                <w:sz w:val="22"/>
                <w:szCs w:val="22"/>
              </w:rPr>
            </w:pPr>
          </w:p>
        </w:tc>
      </w:tr>
      <w:tr w:rsidR="007C3E55" w14:paraId="7F03F7C0" w14:textId="77777777">
        <w:tc>
          <w:tcPr>
            <w:tcW w:w="783" w:type="dxa"/>
          </w:tcPr>
          <w:p w14:paraId="3127867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35</w:t>
            </w:r>
          </w:p>
        </w:tc>
        <w:tc>
          <w:tcPr>
            <w:tcW w:w="3009" w:type="dxa"/>
          </w:tcPr>
          <w:p w14:paraId="545E72CC" w14:textId="77777777" w:rsidR="007C3E55" w:rsidRDefault="007C3E55">
            <w:pPr>
              <w:rPr>
                <w:rFonts w:ascii="Times New Roman" w:eastAsia="Times New Roman" w:hAnsi="Times New Roman" w:cs="Times New Roman"/>
                <w:color w:val="000000"/>
                <w:sz w:val="22"/>
                <w:szCs w:val="22"/>
              </w:rPr>
            </w:pPr>
          </w:p>
        </w:tc>
        <w:tc>
          <w:tcPr>
            <w:tcW w:w="4642" w:type="dxa"/>
          </w:tcPr>
          <w:p w14:paraId="4666E7B5" w14:textId="77777777" w:rsidR="007C3E55" w:rsidRDefault="007C3E55">
            <w:pPr>
              <w:rPr>
                <w:rFonts w:ascii="Times New Roman" w:eastAsia="Times New Roman" w:hAnsi="Times New Roman" w:cs="Times New Roman"/>
                <w:color w:val="000000"/>
                <w:sz w:val="22"/>
                <w:szCs w:val="22"/>
              </w:rPr>
            </w:pPr>
          </w:p>
        </w:tc>
        <w:tc>
          <w:tcPr>
            <w:tcW w:w="2736" w:type="dxa"/>
          </w:tcPr>
          <w:p w14:paraId="74D3DE4C" w14:textId="77777777" w:rsidR="007C3E55" w:rsidRDefault="007C3E55">
            <w:pPr>
              <w:rPr>
                <w:rFonts w:ascii="Times New Roman" w:eastAsia="Times New Roman" w:hAnsi="Times New Roman" w:cs="Times New Roman"/>
                <w:color w:val="000000"/>
                <w:sz w:val="22"/>
                <w:szCs w:val="22"/>
              </w:rPr>
            </w:pPr>
          </w:p>
        </w:tc>
      </w:tr>
      <w:tr w:rsidR="007C3E55" w14:paraId="4EF6CD0E" w14:textId="77777777">
        <w:tc>
          <w:tcPr>
            <w:tcW w:w="783" w:type="dxa"/>
          </w:tcPr>
          <w:p w14:paraId="5644818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36</w:t>
            </w:r>
          </w:p>
        </w:tc>
        <w:tc>
          <w:tcPr>
            <w:tcW w:w="3009" w:type="dxa"/>
          </w:tcPr>
          <w:p w14:paraId="1D2AE15B" w14:textId="77777777" w:rsidR="007C3E55" w:rsidRDefault="007C3E55">
            <w:pPr>
              <w:rPr>
                <w:rFonts w:ascii="Times New Roman" w:eastAsia="Times New Roman" w:hAnsi="Times New Roman" w:cs="Times New Roman"/>
                <w:color w:val="000000"/>
                <w:sz w:val="22"/>
                <w:szCs w:val="22"/>
              </w:rPr>
            </w:pPr>
          </w:p>
        </w:tc>
        <w:tc>
          <w:tcPr>
            <w:tcW w:w="4642" w:type="dxa"/>
          </w:tcPr>
          <w:p w14:paraId="11141F73" w14:textId="77777777" w:rsidR="007C3E55" w:rsidRDefault="007C3E55">
            <w:pPr>
              <w:rPr>
                <w:rFonts w:ascii="Times New Roman" w:eastAsia="Times New Roman" w:hAnsi="Times New Roman" w:cs="Times New Roman"/>
                <w:color w:val="000000"/>
                <w:sz w:val="22"/>
                <w:szCs w:val="22"/>
              </w:rPr>
            </w:pPr>
          </w:p>
        </w:tc>
        <w:tc>
          <w:tcPr>
            <w:tcW w:w="2736" w:type="dxa"/>
          </w:tcPr>
          <w:p w14:paraId="4C074BE1" w14:textId="77777777" w:rsidR="007C3E55" w:rsidRDefault="007C3E55">
            <w:pPr>
              <w:rPr>
                <w:rFonts w:ascii="Times New Roman" w:eastAsia="Times New Roman" w:hAnsi="Times New Roman" w:cs="Times New Roman"/>
                <w:color w:val="000000"/>
                <w:sz w:val="22"/>
                <w:szCs w:val="22"/>
              </w:rPr>
            </w:pPr>
          </w:p>
        </w:tc>
      </w:tr>
      <w:tr w:rsidR="007C3E55" w14:paraId="2366495A" w14:textId="77777777">
        <w:tc>
          <w:tcPr>
            <w:tcW w:w="783" w:type="dxa"/>
          </w:tcPr>
          <w:p w14:paraId="6D25758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37</w:t>
            </w:r>
          </w:p>
        </w:tc>
        <w:tc>
          <w:tcPr>
            <w:tcW w:w="3009" w:type="dxa"/>
          </w:tcPr>
          <w:p w14:paraId="511A2437" w14:textId="77777777" w:rsidR="007C3E55" w:rsidRDefault="007C3E55">
            <w:pPr>
              <w:rPr>
                <w:rFonts w:ascii="Times New Roman" w:eastAsia="Times New Roman" w:hAnsi="Times New Roman" w:cs="Times New Roman"/>
                <w:color w:val="000000"/>
                <w:sz w:val="22"/>
                <w:szCs w:val="22"/>
              </w:rPr>
            </w:pPr>
          </w:p>
        </w:tc>
        <w:tc>
          <w:tcPr>
            <w:tcW w:w="4642" w:type="dxa"/>
          </w:tcPr>
          <w:p w14:paraId="72EC351C" w14:textId="77777777" w:rsidR="007C3E55" w:rsidRDefault="007C3E55">
            <w:pPr>
              <w:rPr>
                <w:rFonts w:ascii="Times New Roman" w:eastAsia="Times New Roman" w:hAnsi="Times New Roman" w:cs="Times New Roman"/>
                <w:color w:val="000000"/>
                <w:sz w:val="22"/>
                <w:szCs w:val="22"/>
              </w:rPr>
            </w:pPr>
          </w:p>
        </w:tc>
        <w:tc>
          <w:tcPr>
            <w:tcW w:w="2736" w:type="dxa"/>
          </w:tcPr>
          <w:p w14:paraId="6ABE58EC" w14:textId="77777777" w:rsidR="007C3E55" w:rsidRDefault="007C3E55">
            <w:pPr>
              <w:rPr>
                <w:rFonts w:ascii="Times New Roman" w:eastAsia="Times New Roman" w:hAnsi="Times New Roman" w:cs="Times New Roman"/>
                <w:color w:val="000000"/>
                <w:sz w:val="22"/>
                <w:szCs w:val="22"/>
              </w:rPr>
            </w:pPr>
          </w:p>
        </w:tc>
      </w:tr>
      <w:tr w:rsidR="007C3E55" w14:paraId="2039DBEA" w14:textId="77777777">
        <w:tc>
          <w:tcPr>
            <w:tcW w:w="783" w:type="dxa"/>
          </w:tcPr>
          <w:p w14:paraId="2618BF9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38</w:t>
            </w:r>
          </w:p>
        </w:tc>
        <w:tc>
          <w:tcPr>
            <w:tcW w:w="3009" w:type="dxa"/>
          </w:tcPr>
          <w:p w14:paraId="1E7AB8AF" w14:textId="77777777" w:rsidR="007C3E55" w:rsidRDefault="007C3E55">
            <w:pPr>
              <w:rPr>
                <w:rFonts w:ascii="Times New Roman" w:eastAsia="Times New Roman" w:hAnsi="Times New Roman" w:cs="Times New Roman"/>
                <w:color w:val="000000"/>
                <w:sz w:val="22"/>
                <w:szCs w:val="22"/>
              </w:rPr>
            </w:pPr>
          </w:p>
        </w:tc>
        <w:tc>
          <w:tcPr>
            <w:tcW w:w="4642" w:type="dxa"/>
          </w:tcPr>
          <w:p w14:paraId="650BC739" w14:textId="77777777" w:rsidR="007C3E55" w:rsidRDefault="007C3E55">
            <w:pPr>
              <w:rPr>
                <w:rFonts w:ascii="Times New Roman" w:eastAsia="Times New Roman" w:hAnsi="Times New Roman" w:cs="Times New Roman"/>
                <w:color w:val="000000"/>
                <w:sz w:val="22"/>
                <w:szCs w:val="22"/>
              </w:rPr>
            </w:pPr>
          </w:p>
        </w:tc>
        <w:tc>
          <w:tcPr>
            <w:tcW w:w="2736" w:type="dxa"/>
          </w:tcPr>
          <w:p w14:paraId="0FE6B1A6" w14:textId="77777777" w:rsidR="007C3E55" w:rsidRDefault="007C3E55">
            <w:pPr>
              <w:rPr>
                <w:rFonts w:ascii="Times New Roman" w:eastAsia="Times New Roman" w:hAnsi="Times New Roman" w:cs="Times New Roman"/>
                <w:color w:val="000000"/>
                <w:sz w:val="22"/>
                <w:szCs w:val="22"/>
              </w:rPr>
            </w:pPr>
          </w:p>
        </w:tc>
      </w:tr>
      <w:tr w:rsidR="007C3E55" w14:paraId="61FFD130" w14:textId="77777777">
        <w:tc>
          <w:tcPr>
            <w:tcW w:w="783" w:type="dxa"/>
          </w:tcPr>
          <w:p w14:paraId="66B652B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w:t>
            </w:r>
          </w:p>
        </w:tc>
        <w:tc>
          <w:tcPr>
            <w:tcW w:w="3009" w:type="dxa"/>
          </w:tcPr>
          <w:p w14:paraId="7B90CF02" w14:textId="77777777" w:rsidR="007C3E55" w:rsidRDefault="007C3E55">
            <w:pPr>
              <w:rPr>
                <w:rFonts w:ascii="Times New Roman" w:eastAsia="Times New Roman" w:hAnsi="Times New Roman" w:cs="Times New Roman"/>
                <w:color w:val="000000"/>
                <w:sz w:val="22"/>
                <w:szCs w:val="22"/>
              </w:rPr>
            </w:pPr>
          </w:p>
        </w:tc>
        <w:tc>
          <w:tcPr>
            <w:tcW w:w="4642" w:type="dxa"/>
          </w:tcPr>
          <w:p w14:paraId="7D628253" w14:textId="77777777" w:rsidR="007C3E55" w:rsidRDefault="007C3E55">
            <w:pPr>
              <w:rPr>
                <w:rFonts w:ascii="Times New Roman" w:eastAsia="Times New Roman" w:hAnsi="Times New Roman" w:cs="Times New Roman"/>
                <w:color w:val="000000"/>
                <w:sz w:val="22"/>
                <w:szCs w:val="22"/>
              </w:rPr>
            </w:pPr>
          </w:p>
        </w:tc>
        <w:tc>
          <w:tcPr>
            <w:tcW w:w="2736" w:type="dxa"/>
          </w:tcPr>
          <w:p w14:paraId="472E9B12" w14:textId="77777777" w:rsidR="007C3E55" w:rsidRDefault="007C3E55">
            <w:pPr>
              <w:rPr>
                <w:rFonts w:ascii="Times New Roman" w:eastAsia="Times New Roman" w:hAnsi="Times New Roman" w:cs="Times New Roman"/>
                <w:color w:val="000000"/>
                <w:sz w:val="22"/>
                <w:szCs w:val="22"/>
              </w:rPr>
            </w:pPr>
          </w:p>
        </w:tc>
      </w:tr>
      <w:tr w:rsidR="007C3E55" w14:paraId="42EFBE88" w14:textId="77777777">
        <w:tc>
          <w:tcPr>
            <w:tcW w:w="783" w:type="dxa"/>
          </w:tcPr>
          <w:p w14:paraId="2E08FB8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40</w:t>
            </w:r>
          </w:p>
        </w:tc>
        <w:tc>
          <w:tcPr>
            <w:tcW w:w="3009" w:type="dxa"/>
          </w:tcPr>
          <w:p w14:paraId="29A527E8" w14:textId="77777777" w:rsidR="007C3E55" w:rsidRDefault="007C3E55">
            <w:pPr>
              <w:rPr>
                <w:rFonts w:ascii="Times New Roman" w:eastAsia="Times New Roman" w:hAnsi="Times New Roman" w:cs="Times New Roman"/>
                <w:color w:val="000000"/>
                <w:sz w:val="22"/>
                <w:szCs w:val="22"/>
              </w:rPr>
            </w:pPr>
          </w:p>
        </w:tc>
        <w:tc>
          <w:tcPr>
            <w:tcW w:w="4642" w:type="dxa"/>
          </w:tcPr>
          <w:p w14:paraId="3FF8B0EB" w14:textId="77777777" w:rsidR="007C3E55" w:rsidRDefault="007C3E55">
            <w:pPr>
              <w:rPr>
                <w:rFonts w:ascii="Times New Roman" w:eastAsia="Times New Roman" w:hAnsi="Times New Roman" w:cs="Times New Roman"/>
                <w:color w:val="000000"/>
                <w:sz w:val="22"/>
                <w:szCs w:val="22"/>
              </w:rPr>
            </w:pPr>
          </w:p>
        </w:tc>
        <w:tc>
          <w:tcPr>
            <w:tcW w:w="2736" w:type="dxa"/>
          </w:tcPr>
          <w:p w14:paraId="42A805B5" w14:textId="77777777" w:rsidR="007C3E55" w:rsidRDefault="007C3E55">
            <w:pPr>
              <w:rPr>
                <w:rFonts w:ascii="Times New Roman" w:eastAsia="Times New Roman" w:hAnsi="Times New Roman" w:cs="Times New Roman"/>
                <w:color w:val="000000"/>
                <w:sz w:val="22"/>
                <w:szCs w:val="22"/>
              </w:rPr>
            </w:pPr>
          </w:p>
        </w:tc>
      </w:tr>
      <w:tr w:rsidR="007C3E55" w14:paraId="34948816" w14:textId="77777777">
        <w:tc>
          <w:tcPr>
            <w:tcW w:w="783" w:type="dxa"/>
          </w:tcPr>
          <w:p w14:paraId="026D2FB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41</w:t>
            </w:r>
          </w:p>
        </w:tc>
        <w:tc>
          <w:tcPr>
            <w:tcW w:w="3009" w:type="dxa"/>
          </w:tcPr>
          <w:p w14:paraId="31CC3DD2" w14:textId="77777777" w:rsidR="007C3E55" w:rsidRDefault="007C3E55">
            <w:pPr>
              <w:rPr>
                <w:rFonts w:ascii="Times New Roman" w:eastAsia="Times New Roman" w:hAnsi="Times New Roman" w:cs="Times New Roman"/>
                <w:color w:val="000000"/>
                <w:sz w:val="22"/>
                <w:szCs w:val="22"/>
              </w:rPr>
            </w:pPr>
          </w:p>
        </w:tc>
        <w:tc>
          <w:tcPr>
            <w:tcW w:w="4642" w:type="dxa"/>
          </w:tcPr>
          <w:p w14:paraId="036C7FEE" w14:textId="77777777" w:rsidR="007C3E55" w:rsidRDefault="007C3E55">
            <w:pPr>
              <w:rPr>
                <w:rFonts w:ascii="Times New Roman" w:eastAsia="Times New Roman" w:hAnsi="Times New Roman" w:cs="Times New Roman"/>
                <w:color w:val="000000"/>
                <w:sz w:val="22"/>
                <w:szCs w:val="22"/>
              </w:rPr>
            </w:pPr>
          </w:p>
        </w:tc>
        <w:tc>
          <w:tcPr>
            <w:tcW w:w="2736" w:type="dxa"/>
          </w:tcPr>
          <w:p w14:paraId="74748162" w14:textId="77777777" w:rsidR="007C3E55" w:rsidRDefault="007C3E55">
            <w:pPr>
              <w:rPr>
                <w:rFonts w:ascii="Times New Roman" w:eastAsia="Times New Roman" w:hAnsi="Times New Roman" w:cs="Times New Roman"/>
                <w:color w:val="000000"/>
                <w:sz w:val="22"/>
                <w:szCs w:val="22"/>
              </w:rPr>
            </w:pPr>
          </w:p>
        </w:tc>
      </w:tr>
      <w:tr w:rsidR="007C3E55" w14:paraId="5323209C" w14:textId="77777777">
        <w:tc>
          <w:tcPr>
            <w:tcW w:w="783" w:type="dxa"/>
          </w:tcPr>
          <w:p w14:paraId="413574A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42</w:t>
            </w:r>
          </w:p>
        </w:tc>
        <w:tc>
          <w:tcPr>
            <w:tcW w:w="3009" w:type="dxa"/>
          </w:tcPr>
          <w:p w14:paraId="3AC92181" w14:textId="77777777" w:rsidR="007C3E55" w:rsidRDefault="007C3E55">
            <w:pPr>
              <w:rPr>
                <w:rFonts w:ascii="Times New Roman" w:eastAsia="Times New Roman" w:hAnsi="Times New Roman" w:cs="Times New Roman"/>
                <w:color w:val="000000"/>
                <w:sz w:val="22"/>
                <w:szCs w:val="22"/>
              </w:rPr>
            </w:pPr>
          </w:p>
        </w:tc>
        <w:tc>
          <w:tcPr>
            <w:tcW w:w="4642" w:type="dxa"/>
          </w:tcPr>
          <w:p w14:paraId="51172ED9" w14:textId="77777777" w:rsidR="007C3E55" w:rsidRDefault="007C3E55">
            <w:pPr>
              <w:rPr>
                <w:rFonts w:ascii="Times New Roman" w:eastAsia="Times New Roman" w:hAnsi="Times New Roman" w:cs="Times New Roman"/>
                <w:color w:val="000000"/>
                <w:sz w:val="22"/>
                <w:szCs w:val="22"/>
              </w:rPr>
            </w:pPr>
          </w:p>
        </w:tc>
        <w:tc>
          <w:tcPr>
            <w:tcW w:w="2736" w:type="dxa"/>
          </w:tcPr>
          <w:p w14:paraId="016D24A3" w14:textId="77777777" w:rsidR="007C3E55" w:rsidRDefault="007C3E55">
            <w:pPr>
              <w:rPr>
                <w:rFonts w:ascii="Times New Roman" w:eastAsia="Times New Roman" w:hAnsi="Times New Roman" w:cs="Times New Roman"/>
                <w:color w:val="000000"/>
                <w:sz w:val="22"/>
                <w:szCs w:val="22"/>
              </w:rPr>
            </w:pPr>
          </w:p>
        </w:tc>
      </w:tr>
      <w:tr w:rsidR="007C3E55" w14:paraId="1E847CD7" w14:textId="77777777">
        <w:tc>
          <w:tcPr>
            <w:tcW w:w="783" w:type="dxa"/>
          </w:tcPr>
          <w:p w14:paraId="05A6DEA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43</w:t>
            </w:r>
          </w:p>
        </w:tc>
        <w:tc>
          <w:tcPr>
            <w:tcW w:w="3009" w:type="dxa"/>
          </w:tcPr>
          <w:p w14:paraId="6DB7C99C" w14:textId="77777777" w:rsidR="007C3E55" w:rsidRDefault="007C3E55">
            <w:pPr>
              <w:rPr>
                <w:rFonts w:ascii="Times New Roman" w:eastAsia="Times New Roman" w:hAnsi="Times New Roman" w:cs="Times New Roman"/>
                <w:color w:val="000000"/>
                <w:sz w:val="22"/>
                <w:szCs w:val="22"/>
              </w:rPr>
            </w:pPr>
          </w:p>
        </w:tc>
        <w:tc>
          <w:tcPr>
            <w:tcW w:w="4642" w:type="dxa"/>
          </w:tcPr>
          <w:p w14:paraId="3EBE60EE" w14:textId="77777777" w:rsidR="007C3E55" w:rsidRDefault="007C3E55">
            <w:pPr>
              <w:rPr>
                <w:rFonts w:ascii="Times New Roman" w:eastAsia="Times New Roman" w:hAnsi="Times New Roman" w:cs="Times New Roman"/>
                <w:color w:val="000000"/>
                <w:sz w:val="22"/>
                <w:szCs w:val="22"/>
              </w:rPr>
            </w:pPr>
          </w:p>
        </w:tc>
        <w:tc>
          <w:tcPr>
            <w:tcW w:w="2736" w:type="dxa"/>
          </w:tcPr>
          <w:p w14:paraId="28995CA9" w14:textId="77777777" w:rsidR="007C3E55" w:rsidRDefault="007C3E55">
            <w:pPr>
              <w:rPr>
                <w:rFonts w:ascii="Times New Roman" w:eastAsia="Times New Roman" w:hAnsi="Times New Roman" w:cs="Times New Roman"/>
                <w:color w:val="000000"/>
                <w:sz w:val="22"/>
                <w:szCs w:val="22"/>
              </w:rPr>
            </w:pPr>
          </w:p>
        </w:tc>
      </w:tr>
      <w:tr w:rsidR="007C3E55" w14:paraId="320BB3E2" w14:textId="77777777">
        <w:tc>
          <w:tcPr>
            <w:tcW w:w="783" w:type="dxa"/>
          </w:tcPr>
          <w:p w14:paraId="5BB5F57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44</w:t>
            </w:r>
          </w:p>
        </w:tc>
        <w:tc>
          <w:tcPr>
            <w:tcW w:w="3009" w:type="dxa"/>
          </w:tcPr>
          <w:p w14:paraId="6E97646B" w14:textId="77777777" w:rsidR="007C3E55" w:rsidRDefault="007C3E55">
            <w:pPr>
              <w:rPr>
                <w:rFonts w:ascii="Times New Roman" w:eastAsia="Times New Roman" w:hAnsi="Times New Roman" w:cs="Times New Roman"/>
                <w:color w:val="000000"/>
                <w:sz w:val="22"/>
                <w:szCs w:val="22"/>
              </w:rPr>
            </w:pPr>
          </w:p>
        </w:tc>
        <w:tc>
          <w:tcPr>
            <w:tcW w:w="4642" w:type="dxa"/>
          </w:tcPr>
          <w:p w14:paraId="40F45CEC" w14:textId="77777777" w:rsidR="007C3E55" w:rsidRDefault="007C3E55">
            <w:pPr>
              <w:rPr>
                <w:rFonts w:ascii="Times New Roman" w:eastAsia="Times New Roman" w:hAnsi="Times New Roman" w:cs="Times New Roman"/>
                <w:color w:val="000000"/>
                <w:sz w:val="22"/>
                <w:szCs w:val="22"/>
              </w:rPr>
            </w:pPr>
          </w:p>
        </w:tc>
        <w:tc>
          <w:tcPr>
            <w:tcW w:w="2736" w:type="dxa"/>
          </w:tcPr>
          <w:p w14:paraId="799DB3E8" w14:textId="77777777" w:rsidR="007C3E55" w:rsidRDefault="007C3E55">
            <w:pPr>
              <w:rPr>
                <w:rFonts w:ascii="Times New Roman" w:eastAsia="Times New Roman" w:hAnsi="Times New Roman" w:cs="Times New Roman"/>
                <w:color w:val="000000"/>
                <w:sz w:val="22"/>
                <w:szCs w:val="22"/>
              </w:rPr>
            </w:pPr>
          </w:p>
        </w:tc>
      </w:tr>
      <w:tr w:rsidR="007C3E55" w14:paraId="102A1347" w14:textId="77777777">
        <w:tc>
          <w:tcPr>
            <w:tcW w:w="783" w:type="dxa"/>
          </w:tcPr>
          <w:p w14:paraId="0600AE7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45</w:t>
            </w:r>
          </w:p>
        </w:tc>
        <w:tc>
          <w:tcPr>
            <w:tcW w:w="3009" w:type="dxa"/>
          </w:tcPr>
          <w:p w14:paraId="633191AC" w14:textId="77777777" w:rsidR="007C3E55" w:rsidRDefault="007C3E55">
            <w:pPr>
              <w:rPr>
                <w:rFonts w:ascii="Times New Roman" w:eastAsia="Times New Roman" w:hAnsi="Times New Roman" w:cs="Times New Roman"/>
                <w:color w:val="000000"/>
                <w:sz w:val="22"/>
                <w:szCs w:val="22"/>
              </w:rPr>
            </w:pPr>
          </w:p>
        </w:tc>
        <w:tc>
          <w:tcPr>
            <w:tcW w:w="4642" w:type="dxa"/>
          </w:tcPr>
          <w:p w14:paraId="7FAE6526" w14:textId="77777777" w:rsidR="007C3E55" w:rsidRDefault="007C3E55">
            <w:pPr>
              <w:rPr>
                <w:rFonts w:ascii="Times New Roman" w:eastAsia="Times New Roman" w:hAnsi="Times New Roman" w:cs="Times New Roman"/>
                <w:color w:val="000000"/>
                <w:sz w:val="22"/>
                <w:szCs w:val="22"/>
              </w:rPr>
            </w:pPr>
          </w:p>
        </w:tc>
        <w:tc>
          <w:tcPr>
            <w:tcW w:w="2736" w:type="dxa"/>
          </w:tcPr>
          <w:p w14:paraId="606B51B2" w14:textId="77777777" w:rsidR="007C3E55" w:rsidRDefault="007C3E55">
            <w:pPr>
              <w:rPr>
                <w:rFonts w:ascii="Times New Roman" w:eastAsia="Times New Roman" w:hAnsi="Times New Roman" w:cs="Times New Roman"/>
                <w:color w:val="000000"/>
                <w:sz w:val="22"/>
                <w:szCs w:val="22"/>
              </w:rPr>
            </w:pPr>
          </w:p>
        </w:tc>
      </w:tr>
      <w:tr w:rsidR="007C3E55" w14:paraId="4F11EFC3" w14:textId="77777777">
        <w:tc>
          <w:tcPr>
            <w:tcW w:w="783" w:type="dxa"/>
          </w:tcPr>
          <w:p w14:paraId="393236B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46</w:t>
            </w:r>
          </w:p>
        </w:tc>
        <w:tc>
          <w:tcPr>
            <w:tcW w:w="3009" w:type="dxa"/>
          </w:tcPr>
          <w:p w14:paraId="56695BCD" w14:textId="77777777" w:rsidR="007C3E55" w:rsidRDefault="007C3E55">
            <w:pPr>
              <w:rPr>
                <w:rFonts w:ascii="Times New Roman" w:eastAsia="Times New Roman" w:hAnsi="Times New Roman" w:cs="Times New Roman"/>
                <w:color w:val="000000"/>
                <w:sz w:val="22"/>
                <w:szCs w:val="22"/>
              </w:rPr>
            </w:pPr>
          </w:p>
        </w:tc>
        <w:tc>
          <w:tcPr>
            <w:tcW w:w="4642" w:type="dxa"/>
          </w:tcPr>
          <w:p w14:paraId="22F39B18" w14:textId="77777777" w:rsidR="007C3E55" w:rsidRDefault="007C3E55">
            <w:pPr>
              <w:rPr>
                <w:rFonts w:ascii="Times New Roman" w:eastAsia="Times New Roman" w:hAnsi="Times New Roman" w:cs="Times New Roman"/>
                <w:color w:val="000000"/>
                <w:sz w:val="22"/>
                <w:szCs w:val="22"/>
              </w:rPr>
            </w:pPr>
          </w:p>
        </w:tc>
        <w:tc>
          <w:tcPr>
            <w:tcW w:w="2736" w:type="dxa"/>
          </w:tcPr>
          <w:p w14:paraId="7691B677" w14:textId="77777777" w:rsidR="007C3E55" w:rsidRDefault="007C3E55">
            <w:pPr>
              <w:rPr>
                <w:rFonts w:ascii="Times New Roman" w:eastAsia="Times New Roman" w:hAnsi="Times New Roman" w:cs="Times New Roman"/>
                <w:color w:val="000000"/>
                <w:sz w:val="22"/>
                <w:szCs w:val="22"/>
              </w:rPr>
            </w:pPr>
          </w:p>
        </w:tc>
      </w:tr>
      <w:tr w:rsidR="007C3E55" w14:paraId="726D8B04" w14:textId="77777777">
        <w:tc>
          <w:tcPr>
            <w:tcW w:w="783" w:type="dxa"/>
          </w:tcPr>
          <w:p w14:paraId="7E27E17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47</w:t>
            </w:r>
          </w:p>
        </w:tc>
        <w:tc>
          <w:tcPr>
            <w:tcW w:w="3009" w:type="dxa"/>
          </w:tcPr>
          <w:p w14:paraId="5B021D20" w14:textId="77777777" w:rsidR="007C3E55" w:rsidRDefault="007C3E55">
            <w:pPr>
              <w:rPr>
                <w:rFonts w:ascii="Times New Roman" w:eastAsia="Times New Roman" w:hAnsi="Times New Roman" w:cs="Times New Roman"/>
                <w:color w:val="000000"/>
                <w:sz w:val="22"/>
                <w:szCs w:val="22"/>
              </w:rPr>
            </w:pPr>
          </w:p>
        </w:tc>
        <w:tc>
          <w:tcPr>
            <w:tcW w:w="4642" w:type="dxa"/>
          </w:tcPr>
          <w:p w14:paraId="7B242EC3" w14:textId="77777777" w:rsidR="007C3E55" w:rsidRDefault="007C3E55">
            <w:pPr>
              <w:rPr>
                <w:rFonts w:ascii="Times New Roman" w:eastAsia="Times New Roman" w:hAnsi="Times New Roman" w:cs="Times New Roman"/>
                <w:color w:val="000000"/>
                <w:sz w:val="22"/>
                <w:szCs w:val="22"/>
              </w:rPr>
            </w:pPr>
          </w:p>
        </w:tc>
        <w:tc>
          <w:tcPr>
            <w:tcW w:w="2736" w:type="dxa"/>
          </w:tcPr>
          <w:p w14:paraId="3622DC63" w14:textId="77777777" w:rsidR="007C3E55" w:rsidRDefault="007C3E55">
            <w:pPr>
              <w:rPr>
                <w:rFonts w:ascii="Times New Roman" w:eastAsia="Times New Roman" w:hAnsi="Times New Roman" w:cs="Times New Roman"/>
                <w:color w:val="000000"/>
                <w:sz w:val="22"/>
                <w:szCs w:val="22"/>
              </w:rPr>
            </w:pPr>
          </w:p>
        </w:tc>
      </w:tr>
      <w:tr w:rsidR="007C3E55" w14:paraId="1AA8F9F9" w14:textId="77777777">
        <w:tc>
          <w:tcPr>
            <w:tcW w:w="783" w:type="dxa"/>
          </w:tcPr>
          <w:p w14:paraId="6F7B1C7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48</w:t>
            </w:r>
          </w:p>
        </w:tc>
        <w:tc>
          <w:tcPr>
            <w:tcW w:w="3009" w:type="dxa"/>
          </w:tcPr>
          <w:p w14:paraId="61005041" w14:textId="77777777" w:rsidR="007C3E55" w:rsidRDefault="007C3E55">
            <w:pPr>
              <w:rPr>
                <w:rFonts w:ascii="Times New Roman" w:eastAsia="Times New Roman" w:hAnsi="Times New Roman" w:cs="Times New Roman"/>
                <w:color w:val="000000"/>
                <w:sz w:val="22"/>
                <w:szCs w:val="22"/>
              </w:rPr>
            </w:pPr>
          </w:p>
        </w:tc>
        <w:tc>
          <w:tcPr>
            <w:tcW w:w="4642" w:type="dxa"/>
          </w:tcPr>
          <w:p w14:paraId="6413C905" w14:textId="77777777" w:rsidR="007C3E55" w:rsidRDefault="007C3E55">
            <w:pPr>
              <w:rPr>
                <w:rFonts w:ascii="Times New Roman" w:eastAsia="Times New Roman" w:hAnsi="Times New Roman" w:cs="Times New Roman"/>
                <w:color w:val="000000"/>
                <w:sz w:val="22"/>
                <w:szCs w:val="22"/>
              </w:rPr>
            </w:pPr>
          </w:p>
        </w:tc>
        <w:tc>
          <w:tcPr>
            <w:tcW w:w="2736" w:type="dxa"/>
          </w:tcPr>
          <w:p w14:paraId="6613A4DF" w14:textId="77777777" w:rsidR="007C3E55" w:rsidRDefault="007C3E55">
            <w:pPr>
              <w:rPr>
                <w:rFonts w:ascii="Times New Roman" w:eastAsia="Times New Roman" w:hAnsi="Times New Roman" w:cs="Times New Roman"/>
                <w:color w:val="000000"/>
                <w:sz w:val="22"/>
                <w:szCs w:val="22"/>
              </w:rPr>
            </w:pPr>
          </w:p>
        </w:tc>
      </w:tr>
      <w:tr w:rsidR="007C3E55" w14:paraId="49A85379" w14:textId="77777777">
        <w:tc>
          <w:tcPr>
            <w:tcW w:w="783" w:type="dxa"/>
          </w:tcPr>
          <w:p w14:paraId="5F8A7BB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49</w:t>
            </w:r>
          </w:p>
        </w:tc>
        <w:tc>
          <w:tcPr>
            <w:tcW w:w="3009" w:type="dxa"/>
          </w:tcPr>
          <w:p w14:paraId="5EB895B6" w14:textId="77777777" w:rsidR="007C3E55" w:rsidRDefault="007C3E55">
            <w:pPr>
              <w:rPr>
                <w:rFonts w:ascii="Times New Roman" w:eastAsia="Times New Roman" w:hAnsi="Times New Roman" w:cs="Times New Roman"/>
                <w:color w:val="000000"/>
                <w:sz w:val="22"/>
                <w:szCs w:val="22"/>
              </w:rPr>
            </w:pPr>
          </w:p>
        </w:tc>
        <w:tc>
          <w:tcPr>
            <w:tcW w:w="4642" w:type="dxa"/>
          </w:tcPr>
          <w:p w14:paraId="6A54417A" w14:textId="77777777" w:rsidR="007C3E55" w:rsidRDefault="007C3E55">
            <w:pPr>
              <w:rPr>
                <w:rFonts w:ascii="Times New Roman" w:eastAsia="Times New Roman" w:hAnsi="Times New Roman" w:cs="Times New Roman"/>
                <w:color w:val="000000"/>
                <w:sz w:val="22"/>
                <w:szCs w:val="22"/>
              </w:rPr>
            </w:pPr>
          </w:p>
        </w:tc>
        <w:tc>
          <w:tcPr>
            <w:tcW w:w="2736" w:type="dxa"/>
          </w:tcPr>
          <w:p w14:paraId="3D60E7C5" w14:textId="77777777" w:rsidR="007C3E55" w:rsidRDefault="007C3E55">
            <w:pPr>
              <w:rPr>
                <w:rFonts w:ascii="Times New Roman" w:eastAsia="Times New Roman" w:hAnsi="Times New Roman" w:cs="Times New Roman"/>
                <w:color w:val="000000"/>
                <w:sz w:val="22"/>
                <w:szCs w:val="22"/>
              </w:rPr>
            </w:pPr>
          </w:p>
        </w:tc>
      </w:tr>
      <w:tr w:rsidR="007C3E55" w14:paraId="57D2D6F7" w14:textId="77777777">
        <w:tc>
          <w:tcPr>
            <w:tcW w:w="783" w:type="dxa"/>
          </w:tcPr>
          <w:p w14:paraId="599719C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50</w:t>
            </w:r>
          </w:p>
        </w:tc>
        <w:tc>
          <w:tcPr>
            <w:tcW w:w="3009" w:type="dxa"/>
          </w:tcPr>
          <w:p w14:paraId="14C5CD4E" w14:textId="77777777" w:rsidR="007C3E55" w:rsidRDefault="007C3E55">
            <w:pPr>
              <w:rPr>
                <w:rFonts w:ascii="Times New Roman" w:eastAsia="Times New Roman" w:hAnsi="Times New Roman" w:cs="Times New Roman"/>
                <w:color w:val="000000"/>
                <w:sz w:val="22"/>
                <w:szCs w:val="22"/>
              </w:rPr>
            </w:pPr>
          </w:p>
        </w:tc>
        <w:tc>
          <w:tcPr>
            <w:tcW w:w="4642" w:type="dxa"/>
          </w:tcPr>
          <w:p w14:paraId="0361D82C" w14:textId="77777777" w:rsidR="007C3E55" w:rsidRDefault="007C3E55">
            <w:pPr>
              <w:rPr>
                <w:rFonts w:ascii="Times New Roman" w:eastAsia="Times New Roman" w:hAnsi="Times New Roman" w:cs="Times New Roman"/>
                <w:color w:val="000000"/>
                <w:sz w:val="22"/>
                <w:szCs w:val="22"/>
              </w:rPr>
            </w:pPr>
          </w:p>
        </w:tc>
        <w:tc>
          <w:tcPr>
            <w:tcW w:w="2736" w:type="dxa"/>
          </w:tcPr>
          <w:p w14:paraId="5BAEB140" w14:textId="77777777" w:rsidR="007C3E55" w:rsidRDefault="007C3E55">
            <w:pPr>
              <w:rPr>
                <w:rFonts w:ascii="Times New Roman" w:eastAsia="Times New Roman" w:hAnsi="Times New Roman" w:cs="Times New Roman"/>
                <w:color w:val="000000"/>
                <w:sz w:val="22"/>
                <w:szCs w:val="22"/>
              </w:rPr>
            </w:pPr>
          </w:p>
        </w:tc>
      </w:tr>
      <w:tr w:rsidR="007C3E55" w14:paraId="5E4F993C" w14:textId="77777777">
        <w:tc>
          <w:tcPr>
            <w:tcW w:w="783" w:type="dxa"/>
          </w:tcPr>
          <w:p w14:paraId="4E8D9F1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51</w:t>
            </w:r>
          </w:p>
        </w:tc>
        <w:tc>
          <w:tcPr>
            <w:tcW w:w="3009" w:type="dxa"/>
          </w:tcPr>
          <w:p w14:paraId="2A1D1BA2" w14:textId="77777777" w:rsidR="007C3E55" w:rsidRDefault="007C3E55">
            <w:pPr>
              <w:rPr>
                <w:rFonts w:ascii="Times New Roman" w:eastAsia="Times New Roman" w:hAnsi="Times New Roman" w:cs="Times New Roman"/>
                <w:color w:val="000000"/>
                <w:sz w:val="22"/>
                <w:szCs w:val="22"/>
              </w:rPr>
            </w:pPr>
          </w:p>
        </w:tc>
        <w:tc>
          <w:tcPr>
            <w:tcW w:w="4642" w:type="dxa"/>
          </w:tcPr>
          <w:p w14:paraId="39B9ED5E" w14:textId="77777777" w:rsidR="007C3E55" w:rsidRDefault="007C3E55">
            <w:pPr>
              <w:rPr>
                <w:rFonts w:ascii="Times New Roman" w:eastAsia="Times New Roman" w:hAnsi="Times New Roman" w:cs="Times New Roman"/>
                <w:color w:val="000000"/>
                <w:sz w:val="22"/>
                <w:szCs w:val="22"/>
              </w:rPr>
            </w:pPr>
          </w:p>
        </w:tc>
        <w:tc>
          <w:tcPr>
            <w:tcW w:w="2736" w:type="dxa"/>
          </w:tcPr>
          <w:p w14:paraId="2CD40EFC" w14:textId="77777777" w:rsidR="007C3E55" w:rsidRDefault="007C3E55">
            <w:pPr>
              <w:rPr>
                <w:rFonts w:ascii="Times New Roman" w:eastAsia="Times New Roman" w:hAnsi="Times New Roman" w:cs="Times New Roman"/>
                <w:color w:val="000000"/>
                <w:sz w:val="22"/>
                <w:szCs w:val="22"/>
              </w:rPr>
            </w:pPr>
          </w:p>
        </w:tc>
      </w:tr>
      <w:tr w:rsidR="007C3E55" w14:paraId="11C28576" w14:textId="77777777">
        <w:tc>
          <w:tcPr>
            <w:tcW w:w="783" w:type="dxa"/>
          </w:tcPr>
          <w:p w14:paraId="2EB67BC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52</w:t>
            </w:r>
          </w:p>
        </w:tc>
        <w:tc>
          <w:tcPr>
            <w:tcW w:w="3009" w:type="dxa"/>
          </w:tcPr>
          <w:p w14:paraId="29B720C4" w14:textId="77777777" w:rsidR="007C3E55" w:rsidRDefault="007C3E55">
            <w:pPr>
              <w:rPr>
                <w:rFonts w:ascii="Times New Roman" w:eastAsia="Times New Roman" w:hAnsi="Times New Roman" w:cs="Times New Roman"/>
                <w:color w:val="000000"/>
                <w:sz w:val="22"/>
                <w:szCs w:val="22"/>
              </w:rPr>
            </w:pPr>
          </w:p>
        </w:tc>
        <w:tc>
          <w:tcPr>
            <w:tcW w:w="4642" w:type="dxa"/>
          </w:tcPr>
          <w:p w14:paraId="7170BDC4" w14:textId="77777777" w:rsidR="007C3E55" w:rsidRDefault="007C3E55">
            <w:pPr>
              <w:rPr>
                <w:rFonts w:ascii="Times New Roman" w:eastAsia="Times New Roman" w:hAnsi="Times New Roman" w:cs="Times New Roman"/>
                <w:color w:val="000000"/>
                <w:sz w:val="22"/>
                <w:szCs w:val="22"/>
              </w:rPr>
            </w:pPr>
          </w:p>
        </w:tc>
        <w:tc>
          <w:tcPr>
            <w:tcW w:w="2736" w:type="dxa"/>
          </w:tcPr>
          <w:p w14:paraId="0D2CFBBF" w14:textId="77777777" w:rsidR="007C3E55" w:rsidRDefault="007C3E55">
            <w:pPr>
              <w:rPr>
                <w:rFonts w:ascii="Times New Roman" w:eastAsia="Times New Roman" w:hAnsi="Times New Roman" w:cs="Times New Roman"/>
                <w:color w:val="000000"/>
                <w:sz w:val="22"/>
                <w:szCs w:val="22"/>
              </w:rPr>
            </w:pPr>
          </w:p>
        </w:tc>
      </w:tr>
      <w:tr w:rsidR="007C3E55" w14:paraId="08757001" w14:textId="77777777">
        <w:tc>
          <w:tcPr>
            <w:tcW w:w="783" w:type="dxa"/>
          </w:tcPr>
          <w:p w14:paraId="6E86C6B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53</w:t>
            </w:r>
          </w:p>
        </w:tc>
        <w:tc>
          <w:tcPr>
            <w:tcW w:w="3009" w:type="dxa"/>
          </w:tcPr>
          <w:p w14:paraId="43838725" w14:textId="77777777" w:rsidR="007C3E55" w:rsidRDefault="007C3E55">
            <w:pPr>
              <w:rPr>
                <w:rFonts w:ascii="Times New Roman" w:eastAsia="Times New Roman" w:hAnsi="Times New Roman" w:cs="Times New Roman"/>
                <w:color w:val="000000"/>
                <w:sz w:val="22"/>
                <w:szCs w:val="22"/>
              </w:rPr>
            </w:pPr>
          </w:p>
        </w:tc>
        <w:tc>
          <w:tcPr>
            <w:tcW w:w="4642" w:type="dxa"/>
          </w:tcPr>
          <w:p w14:paraId="27E476BA" w14:textId="77777777" w:rsidR="007C3E55" w:rsidRDefault="007C3E55">
            <w:pPr>
              <w:rPr>
                <w:rFonts w:ascii="Times New Roman" w:eastAsia="Times New Roman" w:hAnsi="Times New Roman" w:cs="Times New Roman"/>
                <w:color w:val="000000"/>
                <w:sz w:val="22"/>
                <w:szCs w:val="22"/>
              </w:rPr>
            </w:pPr>
          </w:p>
        </w:tc>
        <w:tc>
          <w:tcPr>
            <w:tcW w:w="2736" w:type="dxa"/>
          </w:tcPr>
          <w:p w14:paraId="02AB80B6" w14:textId="77777777" w:rsidR="007C3E55" w:rsidRDefault="007C3E55">
            <w:pPr>
              <w:rPr>
                <w:rFonts w:ascii="Times New Roman" w:eastAsia="Times New Roman" w:hAnsi="Times New Roman" w:cs="Times New Roman"/>
                <w:color w:val="000000"/>
                <w:sz w:val="22"/>
                <w:szCs w:val="22"/>
              </w:rPr>
            </w:pPr>
          </w:p>
        </w:tc>
      </w:tr>
      <w:tr w:rsidR="007C3E55" w14:paraId="3379B43A" w14:textId="77777777">
        <w:tc>
          <w:tcPr>
            <w:tcW w:w="783" w:type="dxa"/>
          </w:tcPr>
          <w:p w14:paraId="1C569E7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54</w:t>
            </w:r>
          </w:p>
        </w:tc>
        <w:tc>
          <w:tcPr>
            <w:tcW w:w="3009" w:type="dxa"/>
          </w:tcPr>
          <w:p w14:paraId="42096235" w14:textId="77777777" w:rsidR="007C3E55" w:rsidRDefault="007C3E55">
            <w:pPr>
              <w:rPr>
                <w:rFonts w:ascii="Times New Roman" w:eastAsia="Times New Roman" w:hAnsi="Times New Roman" w:cs="Times New Roman"/>
                <w:color w:val="000000"/>
                <w:sz w:val="22"/>
                <w:szCs w:val="22"/>
              </w:rPr>
            </w:pPr>
          </w:p>
        </w:tc>
        <w:tc>
          <w:tcPr>
            <w:tcW w:w="4642" w:type="dxa"/>
          </w:tcPr>
          <w:p w14:paraId="7D095DEF" w14:textId="77777777" w:rsidR="007C3E55" w:rsidRDefault="007C3E55">
            <w:pPr>
              <w:rPr>
                <w:rFonts w:ascii="Times New Roman" w:eastAsia="Times New Roman" w:hAnsi="Times New Roman" w:cs="Times New Roman"/>
                <w:color w:val="000000"/>
                <w:sz w:val="22"/>
                <w:szCs w:val="22"/>
              </w:rPr>
            </w:pPr>
          </w:p>
        </w:tc>
        <w:tc>
          <w:tcPr>
            <w:tcW w:w="2736" w:type="dxa"/>
          </w:tcPr>
          <w:p w14:paraId="6B6597B4" w14:textId="77777777" w:rsidR="007C3E55" w:rsidRDefault="007C3E55">
            <w:pPr>
              <w:rPr>
                <w:rFonts w:ascii="Times New Roman" w:eastAsia="Times New Roman" w:hAnsi="Times New Roman" w:cs="Times New Roman"/>
                <w:color w:val="000000"/>
                <w:sz w:val="22"/>
                <w:szCs w:val="22"/>
              </w:rPr>
            </w:pPr>
          </w:p>
        </w:tc>
      </w:tr>
      <w:tr w:rsidR="007C3E55" w14:paraId="6EA55582" w14:textId="77777777">
        <w:tc>
          <w:tcPr>
            <w:tcW w:w="783" w:type="dxa"/>
          </w:tcPr>
          <w:p w14:paraId="5F03D4D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55</w:t>
            </w:r>
          </w:p>
        </w:tc>
        <w:tc>
          <w:tcPr>
            <w:tcW w:w="3009" w:type="dxa"/>
          </w:tcPr>
          <w:p w14:paraId="3108DF53" w14:textId="77777777" w:rsidR="007C3E55" w:rsidRDefault="007C3E55">
            <w:pPr>
              <w:rPr>
                <w:rFonts w:ascii="Times New Roman" w:eastAsia="Times New Roman" w:hAnsi="Times New Roman" w:cs="Times New Roman"/>
                <w:color w:val="000000"/>
                <w:sz w:val="22"/>
                <w:szCs w:val="22"/>
              </w:rPr>
            </w:pPr>
          </w:p>
        </w:tc>
        <w:tc>
          <w:tcPr>
            <w:tcW w:w="4642" w:type="dxa"/>
          </w:tcPr>
          <w:p w14:paraId="3C6C34DD" w14:textId="77777777" w:rsidR="007C3E55" w:rsidRDefault="007C3E55">
            <w:pPr>
              <w:rPr>
                <w:rFonts w:ascii="Times New Roman" w:eastAsia="Times New Roman" w:hAnsi="Times New Roman" w:cs="Times New Roman"/>
                <w:color w:val="000000"/>
                <w:sz w:val="22"/>
                <w:szCs w:val="22"/>
              </w:rPr>
            </w:pPr>
          </w:p>
        </w:tc>
        <w:tc>
          <w:tcPr>
            <w:tcW w:w="2736" w:type="dxa"/>
          </w:tcPr>
          <w:p w14:paraId="1E34E797" w14:textId="77777777" w:rsidR="007C3E55" w:rsidRDefault="007C3E55">
            <w:pPr>
              <w:rPr>
                <w:rFonts w:ascii="Times New Roman" w:eastAsia="Times New Roman" w:hAnsi="Times New Roman" w:cs="Times New Roman"/>
                <w:color w:val="000000"/>
                <w:sz w:val="22"/>
                <w:szCs w:val="22"/>
              </w:rPr>
            </w:pPr>
          </w:p>
        </w:tc>
      </w:tr>
      <w:tr w:rsidR="007C3E55" w14:paraId="0475FF69" w14:textId="77777777">
        <w:tc>
          <w:tcPr>
            <w:tcW w:w="783" w:type="dxa"/>
          </w:tcPr>
          <w:p w14:paraId="57CE4B4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56</w:t>
            </w:r>
          </w:p>
        </w:tc>
        <w:tc>
          <w:tcPr>
            <w:tcW w:w="3009" w:type="dxa"/>
          </w:tcPr>
          <w:p w14:paraId="202A7767" w14:textId="77777777" w:rsidR="007C3E55" w:rsidRDefault="007C3E55">
            <w:pPr>
              <w:rPr>
                <w:rFonts w:ascii="Times New Roman" w:eastAsia="Times New Roman" w:hAnsi="Times New Roman" w:cs="Times New Roman"/>
                <w:color w:val="000000"/>
                <w:sz w:val="22"/>
                <w:szCs w:val="22"/>
              </w:rPr>
            </w:pPr>
          </w:p>
        </w:tc>
        <w:tc>
          <w:tcPr>
            <w:tcW w:w="4642" w:type="dxa"/>
          </w:tcPr>
          <w:p w14:paraId="18335C06" w14:textId="77777777" w:rsidR="007C3E55" w:rsidRDefault="007C3E55">
            <w:pPr>
              <w:rPr>
                <w:rFonts w:ascii="Times New Roman" w:eastAsia="Times New Roman" w:hAnsi="Times New Roman" w:cs="Times New Roman"/>
                <w:color w:val="000000"/>
                <w:sz w:val="22"/>
                <w:szCs w:val="22"/>
              </w:rPr>
            </w:pPr>
          </w:p>
        </w:tc>
        <w:tc>
          <w:tcPr>
            <w:tcW w:w="2736" w:type="dxa"/>
          </w:tcPr>
          <w:p w14:paraId="055E0F1A" w14:textId="77777777" w:rsidR="007C3E55" w:rsidRDefault="007C3E55">
            <w:pPr>
              <w:rPr>
                <w:rFonts w:ascii="Times New Roman" w:eastAsia="Times New Roman" w:hAnsi="Times New Roman" w:cs="Times New Roman"/>
                <w:color w:val="000000"/>
                <w:sz w:val="22"/>
                <w:szCs w:val="22"/>
              </w:rPr>
            </w:pPr>
          </w:p>
        </w:tc>
      </w:tr>
      <w:tr w:rsidR="007C3E55" w14:paraId="7B18A91C" w14:textId="77777777">
        <w:tc>
          <w:tcPr>
            <w:tcW w:w="783" w:type="dxa"/>
          </w:tcPr>
          <w:p w14:paraId="3DD4240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57</w:t>
            </w:r>
          </w:p>
        </w:tc>
        <w:tc>
          <w:tcPr>
            <w:tcW w:w="3009" w:type="dxa"/>
          </w:tcPr>
          <w:p w14:paraId="0E76116F" w14:textId="77777777" w:rsidR="007C3E55" w:rsidRDefault="007C3E55">
            <w:pPr>
              <w:rPr>
                <w:rFonts w:ascii="Times New Roman" w:eastAsia="Times New Roman" w:hAnsi="Times New Roman" w:cs="Times New Roman"/>
                <w:color w:val="000000"/>
                <w:sz w:val="22"/>
                <w:szCs w:val="22"/>
              </w:rPr>
            </w:pPr>
          </w:p>
        </w:tc>
        <w:tc>
          <w:tcPr>
            <w:tcW w:w="4642" w:type="dxa"/>
          </w:tcPr>
          <w:p w14:paraId="62878559" w14:textId="77777777" w:rsidR="007C3E55" w:rsidRDefault="007C3E55">
            <w:pPr>
              <w:rPr>
                <w:rFonts w:ascii="Times New Roman" w:eastAsia="Times New Roman" w:hAnsi="Times New Roman" w:cs="Times New Roman"/>
                <w:color w:val="000000"/>
                <w:sz w:val="22"/>
                <w:szCs w:val="22"/>
              </w:rPr>
            </w:pPr>
          </w:p>
        </w:tc>
        <w:tc>
          <w:tcPr>
            <w:tcW w:w="2736" w:type="dxa"/>
          </w:tcPr>
          <w:p w14:paraId="04137FC0" w14:textId="77777777" w:rsidR="007C3E55" w:rsidRDefault="007C3E55">
            <w:pPr>
              <w:rPr>
                <w:rFonts w:ascii="Times New Roman" w:eastAsia="Times New Roman" w:hAnsi="Times New Roman" w:cs="Times New Roman"/>
                <w:color w:val="000000"/>
                <w:sz w:val="22"/>
                <w:szCs w:val="22"/>
              </w:rPr>
            </w:pPr>
          </w:p>
        </w:tc>
      </w:tr>
      <w:tr w:rsidR="007C3E55" w14:paraId="68E20CC6" w14:textId="77777777">
        <w:tc>
          <w:tcPr>
            <w:tcW w:w="783" w:type="dxa"/>
          </w:tcPr>
          <w:p w14:paraId="7C1C987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58</w:t>
            </w:r>
          </w:p>
        </w:tc>
        <w:tc>
          <w:tcPr>
            <w:tcW w:w="3009" w:type="dxa"/>
          </w:tcPr>
          <w:p w14:paraId="70132DC1" w14:textId="77777777" w:rsidR="007C3E55" w:rsidRDefault="007C3E55">
            <w:pPr>
              <w:rPr>
                <w:rFonts w:ascii="Times New Roman" w:eastAsia="Times New Roman" w:hAnsi="Times New Roman" w:cs="Times New Roman"/>
                <w:color w:val="000000"/>
                <w:sz w:val="22"/>
                <w:szCs w:val="22"/>
              </w:rPr>
            </w:pPr>
          </w:p>
        </w:tc>
        <w:tc>
          <w:tcPr>
            <w:tcW w:w="4642" w:type="dxa"/>
          </w:tcPr>
          <w:p w14:paraId="2ACF3B6D" w14:textId="77777777" w:rsidR="007C3E55" w:rsidRDefault="007C3E55">
            <w:pPr>
              <w:rPr>
                <w:rFonts w:ascii="Times New Roman" w:eastAsia="Times New Roman" w:hAnsi="Times New Roman" w:cs="Times New Roman"/>
                <w:color w:val="000000"/>
                <w:sz w:val="22"/>
                <w:szCs w:val="22"/>
              </w:rPr>
            </w:pPr>
          </w:p>
        </w:tc>
        <w:tc>
          <w:tcPr>
            <w:tcW w:w="2736" w:type="dxa"/>
          </w:tcPr>
          <w:p w14:paraId="6B27973E" w14:textId="77777777" w:rsidR="007C3E55" w:rsidRDefault="007C3E55">
            <w:pPr>
              <w:rPr>
                <w:rFonts w:ascii="Times New Roman" w:eastAsia="Times New Roman" w:hAnsi="Times New Roman" w:cs="Times New Roman"/>
                <w:color w:val="000000"/>
                <w:sz w:val="22"/>
                <w:szCs w:val="22"/>
              </w:rPr>
            </w:pPr>
          </w:p>
        </w:tc>
      </w:tr>
      <w:tr w:rsidR="007C3E55" w14:paraId="4919010A" w14:textId="77777777">
        <w:tc>
          <w:tcPr>
            <w:tcW w:w="783" w:type="dxa"/>
          </w:tcPr>
          <w:p w14:paraId="4310ED7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59</w:t>
            </w:r>
          </w:p>
        </w:tc>
        <w:tc>
          <w:tcPr>
            <w:tcW w:w="3009" w:type="dxa"/>
          </w:tcPr>
          <w:p w14:paraId="7B72800F" w14:textId="77777777" w:rsidR="007C3E55" w:rsidRDefault="007C3E55">
            <w:pPr>
              <w:rPr>
                <w:rFonts w:ascii="Times New Roman" w:eastAsia="Times New Roman" w:hAnsi="Times New Roman" w:cs="Times New Roman"/>
                <w:color w:val="000000"/>
                <w:sz w:val="22"/>
                <w:szCs w:val="22"/>
              </w:rPr>
            </w:pPr>
          </w:p>
        </w:tc>
        <w:tc>
          <w:tcPr>
            <w:tcW w:w="4642" w:type="dxa"/>
          </w:tcPr>
          <w:p w14:paraId="72A7C87E" w14:textId="77777777" w:rsidR="007C3E55" w:rsidRDefault="007C3E55">
            <w:pPr>
              <w:rPr>
                <w:rFonts w:ascii="Times New Roman" w:eastAsia="Times New Roman" w:hAnsi="Times New Roman" w:cs="Times New Roman"/>
                <w:color w:val="000000"/>
                <w:sz w:val="22"/>
                <w:szCs w:val="22"/>
              </w:rPr>
            </w:pPr>
          </w:p>
        </w:tc>
        <w:tc>
          <w:tcPr>
            <w:tcW w:w="2736" w:type="dxa"/>
          </w:tcPr>
          <w:p w14:paraId="29C36C28" w14:textId="77777777" w:rsidR="007C3E55" w:rsidRDefault="007C3E55">
            <w:pPr>
              <w:rPr>
                <w:rFonts w:ascii="Times New Roman" w:eastAsia="Times New Roman" w:hAnsi="Times New Roman" w:cs="Times New Roman"/>
                <w:color w:val="000000"/>
                <w:sz w:val="22"/>
                <w:szCs w:val="22"/>
              </w:rPr>
            </w:pPr>
          </w:p>
        </w:tc>
      </w:tr>
      <w:tr w:rsidR="007C3E55" w14:paraId="750C2717" w14:textId="77777777">
        <w:tc>
          <w:tcPr>
            <w:tcW w:w="783" w:type="dxa"/>
          </w:tcPr>
          <w:p w14:paraId="5F49B38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60</w:t>
            </w:r>
          </w:p>
        </w:tc>
        <w:tc>
          <w:tcPr>
            <w:tcW w:w="3009" w:type="dxa"/>
          </w:tcPr>
          <w:p w14:paraId="2979F6AD" w14:textId="77777777" w:rsidR="007C3E55" w:rsidRDefault="007C3E55">
            <w:pPr>
              <w:rPr>
                <w:rFonts w:ascii="Times New Roman" w:eastAsia="Times New Roman" w:hAnsi="Times New Roman" w:cs="Times New Roman"/>
                <w:color w:val="000000"/>
                <w:sz w:val="22"/>
                <w:szCs w:val="22"/>
              </w:rPr>
            </w:pPr>
          </w:p>
        </w:tc>
        <w:tc>
          <w:tcPr>
            <w:tcW w:w="4642" w:type="dxa"/>
          </w:tcPr>
          <w:p w14:paraId="46F90524" w14:textId="77777777" w:rsidR="007C3E55" w:rsidRDefault="007C3E55">
            <w:pPr>
              <w:rPr>
                <w:rFonts w:ascii="Times New Roman" w:eastAsia="Times New Roman" w:hAnsi="Times New Roman" w:cs="Times New Roman"/>
                <w:color w:val="000000"/>
                <w:sz w:val="22"/>
                <w:szCs w:val="22"/>
              </w:rPr>
            </w:pPr>
          </w:p>
        </w:tc>
        <w:tc>
          <w:tcPr>
            <w:tcW w:w="2736" w:type="dxa"/>
          </w:tcPr>
          <w:p w14:paraId="5A471C0E" w14:textId="77777777" w:rsidR="007C3E55" w:rsidRDefault="007C3E55">
            <w:pPr>
              <w:rPr>
                <w:rFonts w:ascii="Times New Roman" w:eastAsia="Times New Roman" w:hAnsi="Times New Roman" w:cs="Times New Roman"/>
                <w:color w:val="000000"/>
                <w:sz w:val="22"/>
                <w:szCs w:val="22"/>
              </w:rPr>
            </w:pPr>
          </w:p>
        </w:tc>
      </w:tr>
      <w:tr w:rsidR="007C3E55" w14:paraId="177DD950" w14:textId="77777777">
        <w:tc>
          <w:tcPr>
            <w:tcW w:w="783" w:type="dxa"/>
          </w:tcPr>
          <w:p w14:paraId="6E448DA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61</w:t>
            </w:r>
          </w:p>
        </w:tc>
        <w:tc>
          <w:tcPr>
            <w:tcW w:w="3009" w:type="dxa"/>
          </w:tcPr>
          <w:p w14:paraId="56FBE41D" w14:textId="77777777" w:rsidR="007C3E55" w:rsidRDefault="007C3E55">
            <w:pPr>
              <w:rPr>
                <w:rFonts w:ascii="Times New Roman" w:eastAsia="Times New Roman" w:hAnsi="Times New Roman" w:cs="Times New Roman"/>
                <w:color w:val="000000"/>
                <w:sz w:val="22"/>
                <w:szCs w:val="22"/>
              </w:rPr>
            </w:pPr>
          </w:p>
        </w:tc>
        <w:tc>
          <w:tcPr>
            <w:tcW w:w="4642" w:type="dxa"/>
          </w:tcPr>
          <w:p w14:paraId="186B0447" w14:textId="77777777" w:rsidR="007C3E55" w:rsidRDefault="007C3E55">
            <w:pPr>
              <w:rPr>
                <w:rFonts w:ascii="Times New Roman" w:eastAsia="Times New Roman" w:hAnsi="Times New Roman" w:cs="Times New Roman"/>
                <w:color w:val="000000"/>
                <w:sz w:val="22"/>
                <w:szCs w:val="22"/>
              </w:rPr>
            </w:pPr>
          </w:p>
        </w:tc>
        <w:tc>
          <w:tcPr>
            <w:tcW w:w="2736" w:type="dxa"/>
          </w:tcPr>
          <w:p w14:paraId="5C8FE62B" w14:textId="77777777" w:rsidR="007C3E55" w:rsidRDefault="007C3E55">
            <w:pPr>
              <w:rPr>
                <w:rFonts w:ascii="Times New Roman" w:eastAsia="Times New Roman" w:hAnsi="Times New Roman" w:cs="Times New Roman"/>
                <w:color w:val="000000"/>
                <w:sz w:val="22"/>
                <w:szCs w:val="22"/>
              </w:rPr>
            </w:pPr>
          </w:p>
        </w:tc>
      </w:tr>
      <w:tr w:rsidR="007C3E55" w14:paraId="3BF8696F" w14:textId="77777777">
        <w:tc>
          <w:tcPr>
            <w:tcW w:w="783" w:type="dxa"/>
          </w:tcPr>
          <w:p w14:paraId="520695C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62</w:t>
            </w:r>
          </w:p>
        </w:tc>
        <w:tc>
          <w:tcPr>
            <w:tcW w:w="3009" w:type="dxa"/>
          </w:tcPr>
          <w:p w14:paraId="61AD94BD" w14:textId="77777777" w:rsidR="007C3E55" w:rsidRDefault="007C3E55">
            <w:pPr>
              <w:rPr>
                <w:rFonts w:ascii="Times New Roman" w:eastAsia="Times New Roman" w:hAnsi="Times New Roman" w:cs="Times New Roman"/>
                <w:color w:val="000000"/>
                <w:sz w:val="22"/>
                <w:szCs w:val="22"/>
              </w:rPr>
            </w:pPr>
          </w:p>
        </w:tc>
        <w:tc>
          <w:tcPr>
            <w:tcW w:w="4642" w:type="dxa"/>
          </w:tcPr>
          <w:p w14:paraId="5B300A7F" w14:textId="77777777" w:rsidR="007C3E55" w:rsidRDefault="007C3E55">
            <w:pPr>
              <w:rPr>
                <w:rFonts w:ascii="Times New Roman" w:eastAsia="Times New Roman" w:hAnsi="Times New Roman" w:cs="Times New Roman"/>
                <w:color w:val="000000"/>
                <w:sz w:val="22"/>
                <w:szCs w:val="22"/>
              </w:rPr>
            </w:pPr>
          </w:p>
        </w:tc>
        <w:tc>
          <w:tcPr>
            <w:tcW w:w="2736" w:type="dxa"/>
          </w:tcPr>
          <w:p w14:paraId="5D0FA34B" w14:textId="77777777" w:rsidR="007C3E55" w:rsidRDefault="007C3E55">
            <w:pPr>
              <w:rPr>
                <w:rFonts w:ascii="Times New Roman" w:eastAsia="Times New Roman" w:hAnsi="Times New Roman" w:cs="Times New Roman"/>
                <w:color w:val="000000"/>
                <w:sz w:val="22"/>
                <w:szCs w:val="22"/>
              </w:rPr>
            </w:pPr>
          </w:p>
        </w:tc>
      </w:tr>
      <w:tr w:rsidR="007C3E55" w14:paraId="1E55CC3A" w14:textId="77777777">
        <w:tc>
          <w:tcPr>
            <w:tcW w:w="783" w:type="dxa"/>
          </w:tcPr>
          <w:p w14:paraId="43F1A47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63</w:t>
            </w:r>
          </w:p>
        </w:tc>
        <w:tc>
          <w:tcPr>
            <w:tcW w:w="3009" w:type="dxa"/>
          </w:tcPr>
          <w:p w14:paraId="283F143E" w14:textId="77777777" w:rsidR="007C3E55" w:rsidRDefault="007C3E55">
            <w:pPr>
              <w:rPr>
                <w:rFonts w:ascii="Times New Roman" w:eastAsia="Times New Roman" w:hAnsi="Times New Roman" w:cs="Times New Roman"/>
                <w:color w:val="000000"/>
                <w:sz w:val="22"/>
                <w:szCs w:val="22"/>
              </w:rPr>
            </w:pPr>
          </w:p>
        </w:tc>
        <w:tc>
          <w:tcPr>
            <w:tcW w:w="4642" w:type="dxa"/>
          </w:tcPr>
          <w:p w14:paraId="16F84C0B" w14:textId="77777777" w:rsidR="007C3E55" w:rsidRDefault="007C3E55">
            <w:pPr>
              <w:rPr>
                <w:rFonts w:ascii="Times New Roman" w:eastAsia="Times New Roman" w:hAnsi="Times New Roman" w:cs="Times New Roman"/>
                <w:color w:val="000000"/>
                <w:sz w:val="22"/>
                <w:szCs w:val="22"/>
              </w:rPr>
            </w:pPr>
          </w:p>
        </w:tc>
        <w:tc>
          <w:tcPr>
            <w:tcW w:w="2736" w:type="dxa"/>
          </w:tcPr>
          <w:p w14:paraId="4E89FA57" w14:textId="77777777" w:rsidR="007C3E55" w:rsidRDefault="007C3E55">
            <w:pPr>
              <w:rPr>
                <w:rFonts w:ascii="Times New Roman" w:eastAsia="Times New Roman" w:hAnsi="Times New Roman" w:cs="Times New Roman"/>
                <w:color w:val="000000"/>
                <w:sz w:val="22"/>
                <w:szCs w:val="22"/>
              </w:rPr>
            </w:pPr>
          </w:p>
        </w:tc>
      </w:tr>
      <w:tr w:rsidR="007C3E55" w14:paraId="22E01B1B" w14:textId="77777777">
        <w:tc>
          <w:tcPr>
            <w:tcW w:w="783" w:type="dxa"/>
          </w:tcPr>
          <w:p w14:paraId="5C8880C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64</w:t>
            </w:r>
          </w:p>
        </w:tc>
        <w:tc>
          <w:tcPr>
            <w:tcW w:w="3009" w:type="dxa"/>
          </w:tcPr>
          <w:p w14:paraId="7BC0EC24" w14:textId="77777777" w:rsidR="007C3E55" w:rsidRDefault="007C3E55">
            <w:pPr>
              <w:rPr>
                <w:rFonts w:ascii="Times New Roman" w:eastAsia="Times New Roman" w:hAnsi="Times New Roman" w:cs="Times New Roman"/>
                <w:color w:val="000000"/>
                <w:sz w:val="22"/>
                <w:szCs w:val="22"/>
              </w:rPr>
            </w:pPr>
          </w:p>
        </w:tc>
        <w:tc>
          <w:tcPr>
            <w:tcW w:w="4642" w:type="dxa"/>
          </w:tcPr>
          <w:p w14:paraId="33301478" w14:textId="77777777" w:rsidR="007C3E55" w:rsidRDefault="007C3E55">
            <w:pPr>
              <w:rPr>
                <w:rFonts w:ascii="Times New Roman" w:eastAsia="Times New Roman" w:hAnsi="Times New Roman" w:cs="Times New Roman"/>
                <w:color w:val="000000"/>
                <w:sz w:val="22"/>
                <w:szCs w:val="22"/>
              </w:rPr>
            </w:pPr>
          </w:p>
        </w:tc>
        <w:tc>
          <w:tcPr>
            <w:tcW w:w="2736" w:type="dxa"/>
          </w:tcPr>
          <w:p w14:paraId="568E0EF1" w14:textId="77777777" w:rsidR="007C3E55" w:rsidRDefault="007C3E55">
            <w:pPr>
              <w:rPr>
                <w:rFonts w:ascii="Times New Roman" w:eastAsia="Times New Roman" w:hAnsi="Times New Roman" w:cs="Times New Roman"/>
                <w:color w:val="000000"/>
                <w:sz w:val="22"/>
                <w:szCs w:val="22"/>
              </w:rPr>
            </w:pPr>
          </w:p>
        </w:tc>
      </w:tr>
      <w:tr w:rsidR="007C3E55" w14:paraId="6FAF9E75" w14:textId="77777777">
        <w:tc>
          <w:tcPr>
            <w:tcW w:w="783" w:type="dxa"/>
          </w:tcPr>
          <w:p w14:paraId="0A7C8F5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65</w:t>
            </w:r>
          </w:p>
        </w:tc>
        <w:tc>
          <w:tcPr>
            <w:tcW w:w="3009" w:type="dxa"/>
          </w:tcPr>
          <w:p w14:paraId="67939661" w14:textId="77777777" w:rsidR="007C3E55" w:rsidRDefault="007C3E55">
            <w:pPr>
              <w:rPr>
                <w:rFonts w:ascii="Times New Roman" w:eastAsia="Times New Roman" w:hAnsi="Times New Roman" w:cs="Times New Roman"/>
                <w:color w:val="000000"/>
                <w:sz w:val="22"/>
                <w:szCs w:val="22"/>
              </w:rPr>
            </w:pPr>
          </w:p>
        </w:tc>
        <w:tc>
          <w:tcPr>
            <w:tcW w:w="4642" w:type="dxa"/>
          </w:tcPr>
          <w:p w14:paraId="23FCF3A9" w14:textId="77777777" w:rsidR="007C3E55" w:rsidRDefault="007C3E55">
            <w:pPr>
              <w:rPr>
                <w:rFonts w:ascii="Times New Roman" w:eastAsia="Times New Roman" w:hAnsi="Times New Roman" w:cs="Times New Roman"/>
                <w:color w:val="000000"/>
                <w:sz w:val="22"/>
                <w:szCs w:val="22"/>
              </w:rPr>
            </w:pPr>
          </w:p>
        </w:tc>
        <w:tc>
          <w:tcPr>
            <w:tcW w:w="2736" w:type="dxa"/>
          </w:tcPr>
          <w:p w14:paraId="3A1C6DDE" w14:textId="77777777" w:rsidR="007C3E55" w:rsidRDefault="007C3E55">
            <w:pPr>
              <w:rPr>
                <w:rFonts w:ascii="Times New Roman" w:eastAsia="Times New Roman" w:hAnsi="Times New Roman" w:cs="Times New Roman"/>
                <w:color w:val="000000"/>
                <w:sz w:val="22"/>
                <w:szCs w:val="22"/>
              </w:rPr>
            </w:pPr>
          </w:p>
        </w:tc>
      </w:tr>
      <w:tr w:rsidR="007C3E55" w14:paraId="4C5354FA" w14:textId="77777777">
        <w:tc>
          <w:tcPr>
            <w:tcW w:w="783" w:type="dxa"/>
          </w:tcPr>
          <w:p w14:paraId="3F5EF34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66</w:t>
            </w:r>
          </w:p>
        </w:tc>
        <w:tc>
          <w:tcPr>
            <w:tcW w:w="3009" w:type="dxa"/>
          </w:tcPr>
          <w:p w14:paraId="38A7BF8A" w14:textId="77777777" w:rsidR="007C3E55" w:rsidRDefault="007C3E55">
            <w:pPr>
              <w:rPr>
                <w:rFonts w:ascii="Times New Roman" w:eastAsia="Times New Roman" w:hAnsi="Times New Roman" w:cs="Times New Roman"/>
                <w:color w:val="000000"/>
                <w:sz w:val="22"/>
                <w:szCs w:val="22"/>
              </w:rPr>
            </w:pPr>
          </w:p>
        </w:tc>
        <w:tc>
          <w:tcPr>
            <w:tcW w:w="4642" w:type="dxa"/>
          </w:tcPr>
          <w:p w14:paraId="166BD552" w14:textId="77777777" w:rsidR="007C3E55" w:rsidRDefault="007C3E55">
            <w:pPr>
              <w:rPr>
                <w:rFonts w:ascii="Times New Roman" w:eastAsia="Times New Roman" w:hAnsi="Times New Roman" w:cs="Times New Roman"/>
                <w:color w:val="000000"/>
                <w:sz w:val="22"/>
                <w:szCs w:val="22"/>
              </w:rPr>
            </w:pPr>
          </w:p>
        </w:tc>
        <w:tc>
          <w:tcPr>
            <w:tcW w:w="2736" w:type="dxa"/>
          </w:tcPr>
          <w:p w14:paraId="41E36981" w14:textId="77777777" w:rsidR="007C3E55" w:rsidRDefault="007C3E55">
            <w:pPr>
              <w:rPr>
                <w:rFonts w:ascii="Times New Roman" w:eastAsia="Times New Roman" w:hAnsi="Times New Roman" w:cs="Times New Roman"/>
                <w:color w:val="000000"/>
                <w:sz w:val="22"/>
                <w:szCs w:val="22"/>
              </w:rPr>
            </w:pPr>
          </w:p>
        </w:tc>
      </w:tr>
      <w:tr w:rsidR="007C3E55" w14:paraId="1F1B140F" w14:textId="77777777">
        <w:tc>
          <w:tcPr>
            <w:tcW w:w="783" w:type="dxa"/>
          </w:tcPr>
          <w:p w14:paraId="33EFCFD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67</w:t>
            </w:r>
          </w:p>
        </w:tc>
        <w:tc>
          <w:tcPr>
            <w:tcW w:w="3009" w:type="dxa"/>
          </w:tcPr>
          <w:p w14:paraId="12063159" w14:textId="77777777" w:rsidR="007C3E55" w:rsidRDefault="007C3E55">
            <w:pPr>
              <w:rPr>
                <w:rFonts w:ascii="Times New Roman" w:eastAsia="Times New Roman" w:hAnsi="Times New Roman" w:cs="Times New Roman"/>
                <w:color w:val="000000"/>
                <w:sz w:val="22"/>
                <w:szCs w:val="22"/>
              </w:rPr>
            </w:pPr>
          </w:p>
        </w:tc>
        <w:tc>
          <w:tcPr>
            <w:tcW w:w="4642" w:type="dxa"/>
          </w:tcPr>
          <w:p w14:paraId="129FD191" w14:textId="77777777" w:rsidR="007C3E55" w:rsidRDefault="007C3E55">
            <w:pPr>
              <w:rPr>
                <w:rFonts w:ascii="Times New Roman" w:eastAsia="Times New Roman" w:hAnsi="Times New Roman" w:cs="Times New Roman"/>
                <w:color w:val="000000"/>
                <w:sz w:val="22"/>
                <w:szCs w:val="22"/>
              </w:rPr>
            </w:pPr>
          </w:p>
        </w:tc>
        <w:tc>
          <w:tcPr>
            <w:tcW w:w="2736" w:type="dxa"/>
          </w:tcPr>
          <w:p w14:paraId="18375DED" w14:textId="77777777" w:rsidR="007C3E55" w:rsidRDefault="007C3E55">
            <w:pPr>
              <w:rPr>
                <w:rFonts w:ascii="Times New Roman" w:eastAsia="Times New Roman" w:hAnsi="Times New Roman" w:cs="Times New Roman"/>
                <w:color w:val="000000"/>
                <w:sz w:val="22"/>
                <w:szCs w:val="22"/>
              </w:rPr>
            </w:pPr>
          </w:p>
        </w:tc>
      </w:tr>
      <w:tr w:rsidR="007C3E55" w14:paraId="2AD6AE88" w14:textId="77777777">
        <w:tc>
          <w:tcPr>
            <w:tcW w:w="783" w:type="dxa"/>
          </w:tcPr>
          <w:p w14:paraId="6CDD377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68</w:t>
            </w:r>
          </w:p>
        </w:tc>
        <w:tc>
          <w:tcPr>
            <w:tcW w:w="3009" w:type="dxa"/>
          </w:tcPr>
          <w:p w14:paraId="7DA512DC" w14:textId="77777777" w:rsidR="007C3E55" w:rsidRDefault="007C3E55">
            <w:pPr>
              <w:rPr>
                <w:rFonts w:ascii="Times New Roman" w:eastAsia="Times New Roman" w:hAnsi="Times New Roman" w:cs="Times New Roman"/>
                <w:color w:val="000000"/>
                <w:sz w:val="22"/>
                <w:szCs w:val="22"/>
              </w:rPr>
            </w:pPr>
          </w:p>
        </w:tc>
        <w:tc>
          <w:tcPr>
            <w:tcW w:w="4642" w:type="dxa"/>
          </w:tcPr>
          <w:p w14:paraId="40D18B44" w14:textId="77777777" w:rsidR="007C3E55" w:rsidRDefault="007C3E55">
            <w:pPr>
              <w:rPr>
                <w:rFonts w:ascii="Times New Roman" w:eastAsia="Times New Roman" w:hAnsi="Times New Roman" w:cs="Times New Roman"/>
                <w:color w:val="000000"/>
                <w:sz w:val="22"/>
                <w:szCs w:val="22"/>
              </w:rPr>
            </w:pPr>
          </w:p>
        </w:tc>
        <w:tc>
          <w:tcPr>
            <w:tcW w:w="2736" w:type="dxa"/>
          </w:tcPr>
          <w:p w14:paraId="41D88798" w14:textId="77777777" w:rsidR="007C3E55" w:rsidRDefault="007C3E55">
            <w:pPr>
              <w:rPr>
                <w:rFonts w:ascii="Times New Roman" w:eastAsia="Times New Roman" w:hAnsi="Times New Roman" w:cs="Times New Roman"/>
                <w:color w:val="000000"/>
                <w:sz w:val="22"/>
                <w:szCs w:val="22"/>
              </w:rPr>
            </w:pPr>
          </w:p>
        </w:tc>
      </w:tr>
      <w:tr w:rsidR="007C3E55" w14:paraId="42D4E2CE" w14:textId="77777777">
        <w:tc>
          <w:tcPr>
            <w:tcW w:w="783" w:type="dxa"/>
          </w:tcPr>
          <w:p w14:paraId="08F268D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69</w:t>
            </w:r>
          </w:p>
        </w:tc>
        <w:tc>
          <w:tcPr>
            <w:tcW w:w="3009" w:type="dxa"/>
          </w:tcPr>
          <w:p w14:paraId="56AD5E0B" w14:textId="77777777" w:rsidR="007C3E55" w:rsidRDefault="007C3E55">
            <w:pPr>
              <w:rPr>
                <w:rFonts w:ascii="Times New Roman" w:eastAsia="Times New Roman" w:hAnsi="Times New Roman" w:cs="Times New Roman"/>
                <w:color w:val="000000"/>
                <w:sz w:val="22"/>
                <w:szCs w:val="22"/>
              </w:rPr>
            </w:pPr>
          </w:p>
        </w:tc>
        <w:tc>
          <w:tcPr>
            <w:tcW w:w="4642" w:type="dxa"/>
          </w:tcPr>
          <w:p w14:paraId="53FDA695" w14:textId="77777777" w:rsidR="007C3E55" w:rsidRDefault="007C3E55">
            <w:pPr>
              <w:rPr>
                <w:rFonts w:ascii="Times New Roman" w:eastAsia="Times New Roman" w:hAnsi="Times New Roman" w:cs="Times New Roman"/>
                <w:color w:val="000000"/>
                <w:sz w:val="22"/>
                <w:szCs w:val="22"/>
              </w:rPr>
            </w:pPr>
          </w:p>
        </w:tc>
        <w:tc>
          <w:tcPr>
            <w:tcW w:w="2736" w:type="dxa"/>
          </w:tcPr>
          <w:p w14:paraId="44EC931F" w14:textId="77777777" w:rsidR="007C3E55" w:rsidRDefault="007C3E55">
            <w:pPr>
              <w:rPr>
                <w:rFonts w:ascii="Times New Roman" w:eastAsia="Times New Roman" w:hAnsi="Times New Roman" w:cs="Times New Roman"/>
                <w:color w:val="000000"/>
                <w:sz w:val="22"/>
                <w:szCs w:val="22"/>
              </w:rPr>
            </w:pPr>
          </w:p>
        </w:tc>
      </w:tr>
      <w:tr w:rsidR="007C3E55" w14:paraId="11CEFD16" w14:textId="77777777">
        <w:tc>
          <w:tcPr>
            <w:tcW w:w="783" w:type="dxa"/>
          </w:tcPr>
          <w:p w14:paraId="7C0DCAC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70</w:t>
            </w:r>
          </w:p>
        </w:tc>
        <w:tc>
          <w:tcPr>
            <w:tcW w:w="3009" w:type="dxa"/>
          </w:tcPr>
          <w:p w14:paraId="382A3619" w14:textId="77777777" w:rsidR="007C3E55" w:rsidRDefault="007C3E55">
            <w:pPr>
              <w:rPr>
                <w:rFonts w:ascii="Times New Roman" w:eastAsia="Times New Roman" w:hAnsi="Times New Roman" w:cs="Times New Roman"/>
                <w:color w:val="000000"/>
                <w:sz w:val="22"/>
                <w:szCs w:val="22"/>
              </w:rPr>
            </w:pPr>
          </w:p>
        </w:tc>
        <w:tc>
          <w:tcPr>
            <w:tcW w:w="4642" w:type="dxa"/>
          </w:tcPr>
          <w:p w14:paraId="466A4143" w14:textId="77777777" w:rsidR="007C3E55" w:rsidRDefault="007C3E55">
            <w:pPr>
              <w:rPr>
                <w:rFonts w:ascii="Times New Roman" w:eastAsia="Times New Roman" w:hAnsi="Times New Roman" w:cs="Times New Roman"/>
                <w:color w:val="000000"/>
                <w:sz w:val="22"/>
                <w:szCs w:val="22"/>
              </w:rPr>
            </w:pPr>
          </w:p>
        </w:tc>
        <w:tc>
          <w:tcPr>
            <w:tcW w:w="2736" w:type="dxa"/>
          </w:tcPr>
          <w:p w14:paraId="75567B8E" w14:textId="77777777" w:rsidR="007C3E55" w:rsidRDefault="007C3E55">
            <w:pPr>
              <w:rPr>
                <w:rFonts w:ascii="Times New Roman" w:eastAsia="Times New Roman" w:hAnsi="Times New Roman" w:cs="Times New Roman"/>
                <w:color w:val="000000"/>
                <w:sz w:val="22"/>
                <w:szCs w:val="22"/>
              </w:rPr>
            </w:pPr>
          </w:p>
        </w:tc>
      </w:tr>
      <w:tr w:rsidR="007C3E55" w14:paraId="26AD9186" w14:textId="77777777">
        <w:tc>
          <w:tcPr>
            <w:tcW w:w="783" w:type="dxa"/>
          </w:tcPr>
          <w:p w14:paraId="4CCFEA4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71</w:t>
            </w:r>
          </w:p>
        </w:tc>
        <w:tc>
          <w:tcPr>
            <w:tcW w:w="3009" w:type="dxa"/>
          </w:tcPr>
          <w:p w14:paraId="5F5B1229" w14:textId="77777777" w:rsidR="007C3E55" w:rsidRDefault="007C3E55">
            <w:pPr>
              <w:rPr>
                <w:rFonts w:ascii="Times New Roman" w:eastAsia="Times New Roman" w:hAnsi="Times New Roman" w:cs="Times New Roman"/>
                <w:color w:val="000000"/>
                <w:sz w:val="22"/>
                <w:szCs w:val="22"/>
              </w:rPr>
            </w:pPr>
          </w:p>
        </w:tc>
        <w:tc>
          <w:tcPr>
            <w:tcW w:w="4642" w:type="dxa"/>
          </w:tcPr>
          <w:p w14:paraId="43D49878" w14:textId="77777777" w:rsidR="007C3E55" w:rsidRDefault="007C3E55">
            <w:pPr>
              <w:rPr>
                <w:rFonts w:ascii="Times New Roman" w:eastAsia="Times New Roman" w:hAnsi="Times New Roman" w:cs="Times New Roman"/>
                <w:color w:val="000000"/>
                <w:sz w:val="22"/>
                <w:szCs w:val="22"/>
              </w:rPr>
            </w:pPr>
          </w:p>
        </w:tc>
        <w:tc>
          <w:tcPr>
            <w:tcW w:w="2736" w:type="dxa"/>
          </w:tcPr>
          <w:p w14:paraId="4DEA0ACF" w14:textId="77777777" w:rsidR="007C3E55" w:rsidRDefault="007C3E55">
            <w:pPr>
              <w:rPr>
                <w:rFonts w:ascii="Times New Roman" w:eastAsia="Times New Roman" w:hAnsi="Times New Roman" w:cs="Times New Roman"/>
                <w:color w:val="000000"/>
                <w:sz w:val="22"/>
                <w:szCs w:val="22"/>
              </w:rPr>
            </w:pPr>
          </w:p>
        </w:tc>
      </w:tr>
      <w:tr w:rsidR="007C3E55" w14:paraId="7BB3AC91" w14:textId="77777777">
        <w:tc>
          <w:tcPr>
            <w:tcW w:w="783" w:type="dxa"/>
          </w:tcPr>
          <w:p w14:paraId="6BB491D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72</w:t>
            </w:r>
          </w:p>
        </w:tc>
        <w:tc>
          <w:tcPr>
            <w:tcW w:w="3009" w:type="dxa"/>
          </w:tcPr>
          <w:p w14:paraId="094C3FAD" w14:textId="77777777" w:rsidR="007C3E55" w:rsidRDefault="007C3E55">
            <w:pPr>
              <w:rPr>
                <w:rFonts w:ascii="Times New Roman" w:eastAsia="Times New Roman" w:hAnsi="Times New Roman" w:cs="Times New Roman"/>
                <w:color w:val="000000"/>
                <w:sz w:val="22"/>
                <w:szCs w:val="22"/>
              </w:rPr>
            </w:pPr>
          </w:p>
        </w:tc>
        <w:tc>
          <w:tcPr>
            <w:tcW w:w="4642" w:type="dxa"/>
          </w:tcPr>
          <w:p w14:paraId="4D337D7A" w14:textId="77777777" w:rsidR="007C3E55" w:rsidRDefault="007C3E55">
            <w:pPr>
              <w:rPr>
                <w:rFonts w:ascii="Times New Roman" w:eastAsia="Times New Roman" w:hAnsi="Times New Roman" w:cs="Times New Roman"/>
                <w:color w:val="000000"/>
                <w:sz w:val="22"/>
                <w:szCs w:val="22"/>
              </w:rPr>
            </w:pPr>
          </w:p>
        </w:tc>
        <w:tc>
          <w:tcPr>
            <w:tcW w:w="2736" w:type="dxa"/>
          </w:tcPr>
          <w:p w14:paraId="4B61A2E9" w14:textId="77777777" w:rsidR="007C3E55" w:rsidRDefault="007C3E55">
            <w:pPr>
              <w:rPr>
                <w:rFonts w:ascii="Times New Roman" w:eastAsia="Times New Roman" w:hAnsi="Times New Roman" w:cs="Times New Roman"/>
                <w:color w:val="000000"/>
                <w:sz w:val="22"/>
                <w:szCs w:val="22"/>
              </w:rPr>
            </w:pPr>
          </w:p>
        </w:tc>
      </w:tr>
      <w:tr w:rsidR="007C3E55" w14:paraId="310280B2" w14:textId="77777777">
        <w:tc>
          <w:tcPr>
            <w:tcW w:w="783" w:type="dxa"/>
          </w:tcPr>
          <w:p w14:paraId="36F0346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73</w:t>
            </w:r>
          </w:p>
        </w:tc>
        <w:tc>
          <w:tcPr>
            <w:tcW w:w="3009" w:type="dxa"/>
          </w:tcPr>
          <w:p w14:paraId="38174BD4" w14:textId="77777777" w:rsidR="007C3E55" w:rsidRDefault="007C3E55">
            <w:pPr>
              <w:rPr>
                <w:rFonts w:ascii="Times New Roman" w:eastAsia="Times New Roman" w:hAnsi="Times New Roman" w:cs="Times New Roman"/>
                <w:color w:val="000000"/>
                <w:sz w:val="22"/>
                <w:szCs w:val="22"/>
              </w:rPr>
            </w:pPr>
          </w:p>
        </w:tc>
        <w:tc>
          <w:tcPr>
            <w:tcW w:w="4642" w:type="dxa"/>
          </w:tcPr>
          <w:p w14:paraId="70C4D9E1" w14:textId="77777777" w:rsidR="007C3E55" w:rsidRDefault="007C3E55">
            <w:pPr>
              <w:rPr>
                <w:rFonts w:ascii="Times New Roman" w:eastAsia="Times New Roman" w:hAnsi="Times New Roman" w:cs="Times New Roman"/>
                <w:color w:val="000000"/>
                <w:sz w:val="22"/>
                <w:szCs w:val="22"/>
              </w:rPr>
            </w:pPr>
          </w:p>
        </w:tc>
        <w:tc>
          <w:tcPr>
            <w:tcW w:w="2736" w:type="dxa"/>
          </w:tcPr>
          <w:p w14:paraId="4AE79316" w14:textId="77777777" w:rsidR="007C3E55" w:rsidRDefault="007C3E55">
            <w:pPr>
              <w:rPr>
                <w:rFonts w:ascii="Times New Roman" w:eastAsia="Times New Roman" w:hAnsi="Times New Roman" w:cs="Times New Roman"/>
                <w:color w:val="000000"/>
                <w:sz w:val="22"/>
                <w:szCs w:val="22"/>
              </w:rPr>
            </w:pPr>
          </w:p>
        </w:tc>
      </w:tr>
      <w:tr w:rsidR="007C3E55" w14:paraId="19346B5B" w14:textId="77777777">
        <w:tc>
          <w:tcPr>
            <w:tcW w:w="783" w:type="dxa"/>
          </w:tcPr>
          <w:p w14:paraId="480FEE0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74</w:t>
            </w:r>
          </w:p>
        </w:tc>
        <w:tc>
          <w:tcPr>
            <w:tcW w:w="3009" w:type="dxa"/>
          </w:tcPr>
          <w:p w14:paraId="262A5ED4" w14:textId="77777777" w:rsidR="007C3E55" w:rsidRDefault="007C3E55">
            <w:pPr>
              <w:rPr>
                <w:rFonts w:ascii="Times New Roman" w:eastAsia="Times New Roman" w:hAnsi="Times New Roman" w:cs="Times New Roman"/>
                <w:color w:val="000000"/>
                <w:sz w:val="22"/>
                <w:szCs w:val="22"/>
              </w:rPr>
            </w:pPr>
          </w:p>
        </w:tc>
        <w:tc>
          <w:tcPr>
            <w:tcW w:w="4642" w:type="dxa"/>
          </w:tcPr>
          <w:p w14:paraId="4284A2EA" w14:textId="77777777" w:rsidR="007C3E55" w:rsidRDefault="007C3E55">
            <w:pPr>
              <w:rPr>
                <w:rFonts w:ascii="Times New Roman" w:eastAsia="Times New Roman" w:hAnsi="Times New Roman" w:cs="Times New Roman"/>
                <w:color w:val="000000"/>
                <w:sz w:val="22"/>
                <w:szCs w:val="22"/>
              </w:rPr>
            </w:pPr>
          </w:p>
        </w:tc>
        <w:tc>
          <w:tcPr>
            <w:tcW w:w="2736" w:type="dxa"/>
          </w:tcPr>
          <w:p w14:paraId="756AB1D0" w14:textId="77777777" w:rsidR="007C3E55" w:rsidRDefault="007C3E55">
            <w:pPr>
              <w:rPr>
                <w:rFonts w:ascii="Times New Roman" w:eastAsia="Times New Roman" w:hAnsi="Times New Roman" w:cs="Times New Roman"/>
                <w:color w:val="000000"/>
                <w:sz w:val="22"/>
                <w:szCs w:val="22"/>
              </w:rPr>
            </w:pPr>
          </w:p>
        </w:tc>
      </w:tr>
      <w:tr w:rsidR="007C3E55" w14:paraId="7556EA34" w14:textId="77777777">
        <w:tc>
          <w:tcPr>
            <w:tcW w:w="783" w:type="dxa"/>
          </w:tcPr>
          <w:p w14:paraId="0B07400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75</w:t>
            </w:r>
          </w:p>
        </w:tc>
        <w:tc>
          <w:tcPr>
            <w:tcW w:w="3009" w:type="dxa"/>
          </w:tcPr>
          <w:p w14:paraId="30300856" w14:textId="77777777" w:rsidR="007C3E55" w:rsidRDefault="007C3E55">
            <w:pPr>
              <w:rPr>
                <w:rFonts w:ascii="Times New Roman" w:eastAsia="Times New Roman" w:hAnsi="Times New Roman" w:cs="Times New Roman"/>
                <w:color w:val="000000"/>
                <w:sz w:val="22"/>
                <w:szCs w:val="22"/>
              </w:rPr>
            </w:pPr>
          </w:p>
        </w:tc>
        <w:tc>
          <w:tcPr>
            <w:tcW w:w="4642" w:type="dxa"/>
          </w:tcPr>
          <w:p w14:paraId="3DBCA322" w14:textId="77777777" w:rsidR="007C3E55" w:rsidRDefault="007C3E55">
            <w:pPr>
              <w:rPr>
                <w:rFonts w:ascii="Times New Roman" w:eastAsia="Times New Roman" w:hAnsi="Times New Roman" w:cs="Times New Roman"/>
                <w:color w:val="000000"/>
                <w:sz w:val="22"/>
                <w:szCs w:val="22"/>
              </w:rPr>
            </w:pPr>
          </w:p>
        </w:tc>
        <w:tc>
          <w:tcPr>
            <w:tcW w:w="2736" w:type="dxa"/>
          </w:tcPr>
          <w:p w14:paraId="08CB2BAB" w14:textId="77777777" w:rsidR="007C3E55" w:rsidRDefault="007C3E55">
            <w:pPr>
              <w:rPr>
                <w:rFonts w:ascii="Times New Roman" w:eastAsia="Times New Roman" w:hAnsi="Times New Roman" w:cs="Times New Roman"/>
                <w:color w:val="000000"/>
                <w:sz w:val="22"/>
                <w:szCs w:val="22"/>
              </w:rPr>
            </w:pPr>
          </w:p>
        </w:tc>
      </w:tr>
      <w:tr w:rsidR="007C3E55" w14:paraId="6FDC4388" w14:textId="77777777">
        <w:tc>
          <w:tcPr>
            <w:tcW w:w="783" w:type="dxa"/>
          </w:tcPr>
          <w:p w14:paraId="2263B7B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76</w:t>
            </w:r>
          </w:p>
        </w:tc>
        <w:tc>
          <w:tcPr>
            <w:tcW w:w="3009" w:type="dxa"/>
          </w:tcPr>
          <w:p w14:paraId="668CA865" w14:textId="77777777" w:rsidR="007C3E55" w:rsidRDefault="007C3E55">
            <w:pPr>
              <w:rPr>
                <w:rFonts w:ascii="Times New Roman" w:eastAsia="Times New Roman" w:hAnsi="Times New Roman" w:cs="Times New Roman"/>
                <w:color w:val="000000"/>
                <w:sz w:val="22"/>
                <w:szCs w:val="22"/>
              </w:rPr>
            </w:pPr>
          </w:p>
        </w:tc>
        <w:tc>
          <w:tcPr>
            <w:tcW w:w="4642" w:type="dxa"/>
          </w:tcPr>
          <w:p w14:paraId="3D25299F" w14:textId="77777777" w:rsidR="007C3E55" w:rsidRDefault="007C3E55">
            <w:pPr>
              <w:rPr>
                <w:rFonts w:ascii="Times New Roman" w:eastAsia="Times New Roman" w:hAnsi="Times New Roman" w:cs="Times New Roman"/>
                <w:color w:val="000000"/>
                <w:sz w:val="22"/>
                <w:szCs w:val="22"/>
              </w:rPr>
            </w:pPr>
          </w:p>
        </w:tc>
        <w:tc>
          <w:tcPr>
            <w:tcW w:w="2736" w:type="dxa"/>
          </w:tcPr>
          <w:p w14:paraId="55BA8710" w14:textId="77777777" w:rsidR="007C3E55" w:rsidRDefault="007C3E55">
            <w:pPr>
              <w:rPr>
                <w:rFonts w:ascii="Times New Roman" w:eastAsia="Times New Roman" w:hAnsi="Times New Roman" w:cs="Times New Roman"/>
                <w:color w:val="000000"/>
                <w:sz w:val="22"/>
                <w:szCs w:val="22"/>
              </w:rPr>
            </w:pPr>
          </w:p>
        </w:tc>
      </w:tr>
      <w:tr w:rsidR="007C3E55" w14:paraId="6B419B97" w14:textId="77777777">
        <w:tc>
          <w:tcPr>
            <w:tcW w:w="783" w:type="dxa"/>
          </w:tcPr>
          <w:p w14:paraId="7017A6A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77</w:t>
            </w:r>
          </w:p>
        </w:tc>
        <w:tc>
          <w:tcPr>
            <w:tcW w:w="3009" w:type="dxa"/>
          </w:tcPr>
          <w:p w14:paraId="56602975" w14:textId="77777777" w:rsidR="007C3E55" w:rsidRDefault="007C3E55">
            <w:pPr>
              <w:rPr>
                <w:rFonts w:ascii="Times New Roman" w:eastAsia="Times New Roman" w:hAnsi="Times New Roman" w:cs="Times New Roman"/>
                <w:color w:val="000000"/>
                <w:sz w:val="22"/>
                <w:szCs w:val="22"/>
              </w:rPr>
            </w:pPr>
          </w:p>
        </w:tc>
        <w:tc>
          <w:tcPr>
            <w:tcW w:w="4642" w:type="dxa"/>
          </w:tcPr>
          <w:p w14:paraId="4223458B" w14:textId="77777777" w:rsidR="007C3E55" w:rsidRDefault="007C3E55">
            <w:pPr>
              <w:rPr>
                <w:rFonts w:ascii="Times New Roman" w:eastAsia="Times New Roman" w:hAnsi="Times New Roman" w:cs="Times New Roman"/>
                <w:color w:val="000000"/>
                <w:sz w:val="22"/>
                <w:szCs w:val="22"/>
              </w:rPr>
            </w:pPr>
          </w:p>
        </w:tc>
        <w:tc>
          <w:tcPr>
            <w:tcW w:w="2736" w:type="dxa"/>
          </w:tcPr>
          <w:p w14:paraId="5E2FCFBE" w14:textId="77777777" w:rsidR="007C3E55" w:rsidRDefault="007C3E55">
            <w:pPr>
              <w:rPr>
                <w:rFonts w:ascii="Times New Roman" w:eastAsia="Times New Roman" w:hAnsi="Times New Roman" w:cs="Times New Roman"/>
                <w:color w:val="000000"/>
                <w:sz w:val="22"/>
                <w:szCs w:val="22"/>
              </w:rPr>
            </w:pPr>
          </w:p>
        </w:tc>
      </w:tr>
      <w:tr w:rsidR="007C3E55" w14:paraId="6460F978" w14:textId="77777777">
        <w:tc>
          <w:tcPr>
            <w:tcW w:w="783" w:type="dxa"/>
          </w:tcPr>
          <w:p w14:paraId="4EFADB7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78</w:t>
            </w:r>
          </w:p>
        </w:tc>
        <w:tc>
          <w:tcPr>
            <w:tcW w:w="3009" w:type="dxa"/>
          </w:tcPr>
          <w:p w14:paraId="08C1C4B0" w14:textId="77777777" w:rsidR="007C3E55" w:rsidRDefault="007C3E55">
            <w:pPr>
              <w:rPr>
                <w:rFonts w:ascii="Times New Roman" w:eastAsia="Times New Roman" w:hAnsi="Times New Roman" w:cs="Times New Roman"/>
                <w:color w:val="000000"/>
                <w:sz w:val="22"/>
                <w:szCs w:val="22"/>
              </w:rPr>
            </w:pPr>
          </w:p>
        </w:tc>
        <w:tc>
          <w:tcPr>
            <w:tcW w:w="4642" w:type="dxa"/>
          </w:tcPr>
          <w:p w14:paraId="0CA35BB9" w14:textId="77777777" w:rsidR="007C3E55" w:rsidRDefault="007C3E55">
            <w:pPr>
              <w:rPr>
                <w:rFonts w:ascii="Times New Roman" w:eastAsia="Times New Roman" w:hAnsi="Times New Roman" w:cs="Times New Roman"/>
                <w:color w:val="000000"/>
                <w:sz w:val="22"/>
                <w:szCs w:val="22"/>
              </w:rPr>
            </w:pPr>
          </w:p>
        </w:tc>
        <w:tc>
          <w:tcPr>
            <w:tcW w:w="2736" w:type="dxa"/>
          </w:tcPr>
          <w:p w14:paraId="72027C21" w14:textId="77777777" w:rsidR="007C3E55" w:rsidRDefault="007C3E55">
            <w:pPr>
              <w:rPr>
                <w:rFonts w:ascii="Times New Roman" w:eastAsia="Times New Roman" w:hAnsi="Times New Roman" w:cs="Times New Roman"/>
                <w:color w:val="000000"/>
                <w:sz w:val="22"/>
                <w:szCs w:val="22"/>
              </w:rPr>
            </w:pPr>
          </w:p>
        </w:tc>
      </w:tr>
      <w:tr w:rsidR="007C3E55" w14:paraId="4783A10B" w14:textId="77777777">
        <w:tc>
          <w:tcPr>
            <w:tcW w:w="783" w:type="dxa"/>
          </w:tcPr>
          <w:p w14:paraId="774F579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79</w:t>
            </w:r>
          </w:p>
        </w:tc>
        <w:tc>
          <w:tcPr>
            <w:tcW w:w="3009" w:type="dxa"/>
          </w:tcPr>
          <w:p w14:paraId="39E13F3C" w14:textId="77777777" w:rsidR="007C3E55" w:rsidRDefault="007C3E55">
            <w:pPr>
              <w:rPr>
                <w:rFonts w:ascii="Times New Roman" w:eastAsia="Times New Roman" w:hAnsi="Times New Roman" w:cs="Times New Roman"/>
                <w:color w:val="000000"/>
                <w:sz w:val="22"/>
                <w:szCs w:val="22"/>
              </w:rPr>
            </w:pPr>
          </w:p>
        </w:tc>
        <w:tc>
          <w:tcPr>
            <w:tcW w:w="4642" w:type="dxa"/>
          </w:tcPr>
          <w:p w14:paraId="1143BDF0" w14:textId="77777777" w:rsidR="007C3E55" w:rsidRDefault="007C3E55">
            <w:pPr>
              <w:rPr>
                <w:rFonts w:ascii="Times New Roman" w:eastAsia="Times New Roman" w:hAnsi="Times New Roman" w:cs="Times New Roman"/>
                <w:color w:val="000000"/>
                <w:sz w:val="22"/>
                <w:szCs w:val="22"/>
              </w:rPr>
            </w:pPr>
          </w:p>
        </w:tc>
        <w:tc>
          <w:tcPr>
            <w:tcW w:w="2736" w:type="dxa"/>
          </w:tcPr>
          <w:p w14:paraId="6EDA4B32" w14:textId="77777777" w:rsidR="007C3E55" w:rsidRDefault="007C3E55">
            <w:pPr>
              <w:rPr>
                <w:rFonts w:ascii="Times New Roman" w:eastAsia="Times New Roman" w:hAnsi="Times New Roman" w:cs="Times New Roman"/>
                <w:color w:val="000000"/>
                <w:sz w:val="22"/>
                <w:szCs w:val="22"/>
              </w:rPr>
            </w:pPr>
          </w:p>
        </w:tc>
      </w:tr>
      <w:tr w:rsidR="007C3E55" w14:paraId="04E959C4" w14:textId="77777777">
        <w:tc>
          <w:tcPr>
            <w:tcW w:w="783" w:type="dxa"/>
          </w:tcPr>
          <w:p w14:paraId="1FC601C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80</w:t>
            </w:r>
          </w:p>
        </w:tc>
        <w:tc>
          <w:tcPr>
            <w:tcW w:w="3009" w:type="dxa"/>
          </w:tcPr>
          <w:p w14:paraId="0A3F26E2" w14:textId="77777777" w:rsidR="007C3E55" w:rsidRDefault="007C3E55">
            <w:pPr>
              <w:rPr>
                <w:rFonts w:ascii="Times New Roman" w:eastAsia="Times New Roman" w:hAnsi="Times New Roman" w:cs="Times New Roman"/>
                <w:color w:val="000000"/>
                <w:sz w:val="22"/>
                <w:szCs w:val="22"/>
              </w:rPr>
            </w:pPr>
          </w:p>
        </w:tc>
        <w:tc>
          <w:tcPr>
            <w:tcW w:w="4642" w:type="dxa"/>
          </w:tcPr>
          <w:p w14:paraId="33C35BAF" w14:textId="77777777" w:rsidR="007C3E55" w:rsidRDefault="007C3E55">
            <w:pPr>
              <w:rPr>
                <w:rFonts w:ascii="Times New Roman" w:eastAsia="Times New Roman" w:hAnsi="Times New Roman" w:cs="Times New Roman"/>
                <w:color w:val="000000"/>
                <w:sz w:val="22"/>
                <w:szCs w:val="22"/>
              </w:rPr>
            </w:pPr>
          </w:p>
        </w:tc>
        <w:tc>
          <w:tcPr>
            <w:tcW w:w="2736" w:type="dxa"/>
          </w:tcPr>
          <w:p w14:paraId="68A10929" w14:textId="77777777" w:rsidR="007C3E55" w:rsidRDefault="007C3E55">
            <w:pPr>
              <w:rPr>
                <w:rFonts w:ascii="Times New Roman" w:eastAsia="Times New Roman" w:hAnsi="Times New Roman" w:cs="Times New Roman"/>
                <w:color w:val="000000"/>
                <w:sz w:val="22"/>
                <w:szCs w:val="22"/>
              </w:rPr>
            </w:pPr>
          </w:p>
        </w:tc>
      </w:tr>
      <w:tr w:rsidR="007C3E55" w14:paraId="2246908C" w14:textId="77777777">
        <w:tc>
          <w:tcPr>
            <w:tcW w:w="783" w:type="dxa"/>
          </w:tcPr>
          <w:p w14:paraId="07256EF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81</w:t>
            </w:r>
          </w:p>
        </w:tc>
        <w:tc>
          <w:tcPr>
            <w:tcW w:w="3009" w:type="dxa"/>
          </w:tcPr>
          <w:p w14:paraId="421E2357" w14:textId="77777777" w:rsidR="007C3E55" w:rsidRDefault="007C3E55">
            <w:pPr>
              <w:rPr>
                <w:rFonts w:ascii="Times New Roman" w:eastAsia="Times New Roman" w:hAnsi="Times New Roman" w:cs="Times New Roman"/>
                <w:color w:val="000000"/>
                <w:sz w:val="22"/>
                <w:szCs w:val="22"/>
              </w:rPr>
            </w:pPr>
          </w:p>
        </w:tc>
        <w:tc>
          <w:tcPr>
            <w:tcW w:w="4642" w:type="dxa"/>
          </w:tcPr>
          <w:p w14:paraId="193E89E3" w14:textId="77777777" w:rsidR="007C3E55" w:rsidRDefault="007C3E55">
            <w:pPr>
              <w:rPr>
                <w:rFonts w:ascii="Times New Roman" w:eastAsia="Times New Roman" w:hAnsi="Times New Roman" w:cs="Times New Roman"/>
                <w:color w:val="000000"/>
                <w:sz w:val="22"/>
                <w:szCs w:val="22"/>
              </w:rPr>
            </w:pPr>
          </w:p>
        </w:tc>
        <w:tc>
          <w:tcPr>
            <w:tcW w:w="2736" w:type="dxa"/>
          </w:tcPr>
          <w:p w14:paraId="0F3C95AC" w14:textId="77777777" w:rsidR="007C3E55" w:rsidRDefault="007C3E55">
            <w:pPr>
              <w:rPr>
                <w:rFonts w:ascii="Times New Roman" w:eastAsia="Times New Roman" w:hAnsi="Times New Roman" w:cs="Times New Roman"/>
                <w:color w:val="000000"/>
                <w:sz w:val="22"/>
                <w:szCs w:val="22"/>
              </w:rPr>
            </w:pPr>
          </w:p>
        </w:tc>
      </w:tr>
      <w:tr w:rsidR="007C3E55" w14:paraId="6C369E9F" w14:textId="77777777">
        <w:tc>
          <w:tcPr>
            <w:tcW w:w="783" w:type="dxa"/>
          </w:tcPr>
          <w:p w14:paraId="0824130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82</w:t>
            </w:r>
          </w:p>
        </w:tc>
        <w:tc>
          <w:tcPr>
            <w:tcW w:w="3009" w:type="dxa"/>
          </w:tcPr>
          <w:p w14:paraId="6AFA5738" w14:textId="77777777" w:rsidR="007C3E55" w:rsidRDefault="007C3E55">
            <w:pPr>
              <w:rPr>
                <w:rFonts w:ascii="Times New Roman" w:eastAsia="Times New Roman" w:hAnsi="Times New Roman" w:cs="Times New Roman"/>
                <w:color w:val="000000"/>
                <w:sz w:val="22"/>
                <w:szCs w:val="22"/>
              </w:rPr>
            </w:pPr>
          </w:p>
        </w:tc>
        <w:tc>
          <w:tcPr>
            <w:tcW w:w="4642" w:type="dxa"/>
          </w:tcPr>
          <w:p w14:paraId="20F0E639" w14:textId="77777777" w:rsidR="007C3E55" w:rsidRDefault="007C3E55">
            <w:pPr>
              <w:rPr>
                <w:rFonts w:ascii="Times New Roman" w:eastAsia="Times New Roman" w:hAnsi="Times New Roman" w:cs="Times New Roman"/>
                <w:color w:val="000000"/>
                <w:sz w:val="22"/>
                <w:szCs w:val="22"/>
              </w:rPr>
            </w:pPr>
          </w:p>
        </w:tc>
        <w:tc>
          <w:tcPr>
            <w:tcW w:w="2736" w:type="dxa"/>
          </w:tcPr>
          <w:p w14:paraId="54BCDB51" w14:textId="77777777" w:rsidR="007C3E55" w:rsidRDefault="007C3E55">
            <w:pPr>
              <w:rPr>
                <w:rFonts w:ascii="Times New Roman" w:eastAsia="Times New Roman" w:hAnsi="Times New Roman" w:cs="Times New Roman"/>
                <w:color w:val="000000"/>
                <w:sz w:val="22"/>
                <w:szCs w:val="22"/>
              </w:rPr>
            </w:pPr>
          </w:p>
        </w:tc>
      </w:tr>
      <w:tr w:rsidR="007C3E55" w14:paraId="0240183E" w14:textId="77777777">
        <w:tc>
          <w:tcPr>
            <w:tcW w:w="783" w:type="dxa"/>
          </w:tcPr>
          <w:p w14:paraId="06701EB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83</w:t>
            </w:r>
          </w:p>
        </w:tc>
        <w:tc>
          <w:tcPr>
            <w:tcW w:w="3009" w:type="dxa"/>
          </w:tcPr>
          <w:p w14:paraId="1656398E" w14:textId="77777777" w:rsidR="007C3E55" w:rsidRDefault="007C3E55">
            <w:pPr>
              <w:rPr>
                <w:rFonts w:ascii="Times New Roman" w:eastAsia="Times New Roman" w:hAnsi="Times New Roman" w:cs="Times New Roman"/>
                <w:color w:val="000000"/>
                <w:sz w:val="22"/>
                <w:szCs w:val="22"/>
              </w:rPr>
            </w:pPr>
          </w:p>
        </w:tc>
        <w:tc>
          <w:tcPr>
            <w:tcW w:w="4642" w:type="dxa"/>
          </w:tcPr>
          <w:p w14:paraId="04EABA7B" w14:textId="77777777" w:rsidR="007C3E55" w:rsidRDefault="007C3E55">
            <w:pPr>
              <w:rPr>
                <w:rFonts w:ascii="Times New Roman" w:eastAsia="Times New Roman" w:hAnsi="Times New Roman" w:cs="Times New Roman"/>
                <w:color w:val="000000"/>
                <w:sz w:val="22"/>
                <w:szCs w:val="22"/>
              </w:rPr>
            </w:pPr>
          </w:p>
        </w:tc>
        <w:tc>
          <w:tcPr>
            <w:tcW w:w="2736" w:type="dxa"/>
          </w:tcPr>
          <w:p w14:paraId="3C00B582" w14:textId="77777777" w:rsidR="007C3E55" w:rsidRDefault="007C3E55">
            <w:pPr>
              <w:rPr>
                <w:rFonts w:ascii="Times New Roman" w:eastAsia="Times New Roman" w:hAnsi="Times New Roman" w:cs="Times New Roman"/>
                <w:color w:val="000000"/>
                <w:sz w:val="22"/>
                <w:szCs w:val="22"/>
              </w:rPr>
            </w:pPr>
          </w:p>
        </w:tc>
      </w:tr>
      <w:tr w:rsidR="007C3E55" w14:paraId="33BFD95B" w14:textId="77777777">
        <w:tc>
          <w:tcPr>
            <w:tcW w:w="783" w:type="dxa"/>
          </w:tcPr>
          <w:p w14:paraId="6FEEB81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84</w:t>
            </w:r>
          </w:p>
        </w:tc>
        <w:tc>
          <w:tcPr>
            <w:tcW w:w="3009" w:type="dxa"/>
          </w:tcPr>
          <w:p w14:paraId="34196C0E" w14:textId="77777777" w:rsidR="007C3E55" w:rsidRDefault="007C3E55">
            <w:pPr>
              <w:rPr>
                <w:rFonts w:ascii="Times New Roman" w:eastAsia="Times New Roman" w:hAnsi="Times New Roman" w:cs="Times New Roman"/>
                <w:color w:val="000000"/>
                <w:sz w:val="22"/>
                <w:szCs w:val="22"/>
              </w:rPr>
            </w:pPr>
          </w:p>
        </w:tc>
        <w:tc>
          <w:tcPr>
            <w:tcW w:w="4642" w:type="dxa"/>
          </w:tcPr>
          <w:p w14:paraId="4E531EE4" w14:textId="77777777" w:rsidR="007C3E55" w:rsidRDefault="007C3E55">
            <w:pPr>
              <w:rPr>
                <w:rFonts w:ascii="Times New Roman" w:eastAsia="Times New Roman" w:hAnsi="Times New Roman" w:cs="Times New Roman"/>
                <w:color w:val="000000"/>
                <w:sz w:val="22"/>
                <w:szCs w:val="22"/>
              </w:rPr>
            </w:pPr>
          </w:p>
        </w:tc>
        <w:tc>
          <w:tcPr>
            <w:tcW w:w="2736" w:type="dxa"/>
          </w:tcPr>
          <w:p w14:paraId="65D4E771" w14:textId="77777777" w:rsidR="007C3E55" w:rsidRDefault="007C3E55">
            <w:pPr>
              <w:rPr>
                <w:rFonts w:ascii="Times New Roman" w:eastAsia="Times New Roman" w:hAnsi="Times New Roman" w:cs="Times New Roman"/>
                <w:color w:val="000000"/>
                <w:sz w:val="22"/>
                <w:szCs w:val="22"/>
              </w:rPr>
            </w:pPr>
          </w:p>
        </w:tc>
      </w:tr>
      <w:tr w:rsidR="007C3E55" w14:paraId="1EA39C4E" w14:textId="77777777">
        <w:tc>
          <w:tcPr>
            <w:tcW w:w="783" w:type="dxa"/>
          </w:tcPr>
          <w:p w14:paraId="620242D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85</w:t>
            </w:r>
          </w:p>
        </w:tc>
        <w:tc>
          <w:tcPr>
            <w:tcW w:w="3009" w:type="dxa"/>
          </w:tcPr>
          <w:p w14:paraId="0BCAF039" w14:textId="77777777" w:rsidR="007C3E55" w:rsidRDefault="007C3E55">
            <w:pPr>
              <w:rPr>
                <w:rFonts w:ascii="Times New Roman" w:eastAsia="Times New Roman" w:hAnsi="Times New Roman" w:cs="Times New Roman"/>
                <w:color w:val="000000"/>
                <w:sz w:val="22"/>
                <w:szCs w:val="22"/>
              </w:rPr>
            </w:pPr>
          </w:p>
        </w:tc>
        <w:tc>
          <w:tcPr>
            <w:tcW w:w="4642" w:type="dxa"/>
          </w:tcPr>
          <w:p w14:paraId="036E8471" w14:textId="77777777" w:rsidR="007C3E55" w:rsidRDefault="007C3E55">
            <w:pPr>
              <w:rPr>
                <w:rFonts w:ascii="Times New Roman" w:eastAsia="Times New Roman" w:hAnsi="Times New Roman" w:cs="Times New Roman"/>
                <w:color w:val="000000"/>
                <w:sz w:val="22"/>
                <w:szCs w:val="22"/>
              </w:rPr>
            </w:pPr>
          </w:p>
        </w:tc>
        <w:tc>
          <w:tcPr>
            <w:tcW w:w="2736" w:type="dxa"/>
          </w:tcPr>
          <w:p w14:paraId="41DB8C56" w14:textId="77777777" w:rsidR="007C3E55" w:rsidRDefault="007C3E55">
            <w:pPr>
              <w:rPr>
                <w:rFonts w:ascii="Times New Roman" w:eastAsia="Times New Roman" w:hAnsi="Times New Roman" w:cs="Times New Roman"/>
                <w:color w:val="000000"/>
                <w:sz w:val="22"/>
                <w:szCs w:val="22"/>
              </w:rPr>
            </w:pPr>
          </w:p>
        </w:tc>
      </w:tr>
      <w:tr w:rsidR="007C3E55" w14:paraId="69AF5692" w14:textId="77777777">
        <w:tc>
          <w:tcPr>
            <w:tcW w:w="783" w:type="dxa"/>
          </w:tcPr>
          <w:p w14:paraId="05B026B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86</w:t>
            </w:r>
          </w:p>
        </w:tc>
        <w:tc>
          <w:tcPr>
            <w:tcW w:w="3009" w:type="dxa"/>
          </w:tcPr>
          <w:p w14:paraId="51CB08A9" w14:textId="77777777" w:rsidR="007C3E55" w:rsidRDefault="007C3E55">
            <w:pPr>
              <w:rPr>
                <w:rFonts w:ascii="Times New Roman" w:eastAsia="Times New Roman" w:hAnsi="Times New Roman" w:cs="Times New Roman"/>
                <w:color w:val="000000"/>
                <w:sz w:val="22"/>
                <w:szCs w:val="22"/>
              </w:rPr>
            </w:pPr>
          </w:p>
        </w:tc>
        <w:tc>
          <w:tcPr>
            <w:tcW w:w="4642" w:type="dxa"/>
          </w:tcPr>
          <w:p w14:paraId="751819BA" w14:textId="77777777" w:rsidR="007C3E55" w:rsidRDefault="007C3E55">
            <w:pPr>
              <w:rPr>
                <w:rFonts w:ascii="Times New Roman" w:eastAsia="Times New Roman" w:hAnsi="Times New Roman" w:cs="Times New Roman"/>
                <w:color w:val="000000"/>
                <w:sz w:val="22"/>
                <w:szCs w:val="22"/>
              </w:rPr>
            </w:pPr>
          </w:p>
        </w:tc>
        <w:tc>
          <w:tcPr>
            <w:tcW w:w="2736" w:type="dxa"/>
          </w:tcPr>
          <w:p w14:paraId="389FE8B6" w14:textId="77777777" w:rsidR="007C3E55" w:rsidRDefault="007C3E55">
            <w:pPr>
              <w:rPr>
                <w:rFonts w:ascii="Times New Roman" w:eastAsia="Times New Roman" w:hAnsi="Times New Roman" w:cs="Times New Roman"/>
                <w:color w:val="000000"/>
                <w:sz w:val="22"/>
                <w:szCs w:val="22"/>
              </w:rPr>
            </w:pPr>
          </w:p>
        </w:tc>
      </w:tr>
      <w:tr w:rsidR="007C3E55" w14:paraId="45F07C87" w14:textId="77777777">
        <w:tc>
          <w:tcPr>
            <w:tcW w:w="783" w:type="dxa"/>
          </w:tcPr>
          <w:p w14:paraId="069911A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87</w:t>
            </w:r>
          </w:p>
        </w:tc>
        <w:tc>
          <w:tcPr>
            <w:tcW w:w="3009" w:type="dxa"/>
          </w:tcPr>
          <w:p w14:paraId="3948169B" w14:textId="77777777" w:rsidR="007C3E55" w:rsidRDefault="007C3E55">
            <w:pPr>
              <w:rPr>
                <w:rFonts w:ascii="Times New Roman" w:eastAsia="Times New Roman" w:hAnsi="Times New Roman" w:cs="Times New Roman"/>
                <w:color w:val="000000"/>
                <w:sz w:val="22"/>
                <w:szCs w:val="22"/>
              </w:rPr>
            </w:pPr>
          </w:p>
        </w:tc>
        <w:tc>
          <w:tcPr>
            <w:tcW w:w="4642" w:type="dxa"/>
          </w:tcPr>
          <w:p w14:paraId="1D97FC59" w14:textId="77777777" w:rsidR="007C3E55" w:rsidRDefault="007C3E55">
            <w:pPr>
              <w:rPr>
                <w:rFonts w:ascii="Times New Roman" w:eastAsia="Times New Roman" w:hAnsi="Times New Roman" w:cs="Times New Roman"/>
                <w:color w:val="000000"/>
                <w:sz w:val="22"/>
                <w:szCs w:val="22"/>
              </w:rPr>
            </w:pPr>
          </w:p>
        </w:tc>
        <w:tc>
          <w:tcPr>
            <w:tcW w:w="2736" w:type="dxa"/>
          </w:tcPr>
          <w:p w14:paraId="6AB8931C" w14:textId="77777777" w:rsidR="007C3E55" w:rsidRDefault="007C3E55">
            <w:pPr>
              <w:rPr>
                <w:rFonts w:ascii="Times New Roman" w:eastAsia="Times New Roman" w:hAnsi="Times New Roman" w:cs="Times New Roman"/>
                <w:color w:val="000000"/>
                <w:sz w:val="22"/>
                <w:szCs w:val="22"/>
              </w:rPr>
            </w:pPr>
          </w:p>
        </w:tc>
      </w:tr>
      <w:tr w:rsidR="007C3E55" w14:paraId="0B31D3E7" w14:textId="77777777">
        <w:tc>
          <w:tcPr>
            <w:tcW w:w="783" w:type="dxa"/>
          </w:tcPr>
          <w:p w14:paraId="35E61B5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88</w:t>
            </w:r>
          </w:p>
        </w:tc>
        <w:tc>
          <w:tcPr>
            <w:tcW w:w="3009" w:type="dxa"/>
          </w:tcPr>
          <w:p w14:paraId="57B39958" w14:textId="77777777" w:rsidR="007C3E55" w:rsidRDefault="007C3E55">
            <w:pPr>
              <w:rPr>
                <w:rFonts w:ascii="Times New Roman" w:eastAsia="Times New Roman" w:hAnsi="Times New Roman" w:cs="Times New Roman"/>
                <w:color w:val="000000"/>
                <w:sz w:val="22"/>
                <w:szCs w:val="22"/>
              </w:rPr>
            </w:pPr>
          </w:p>
        </w:tc>
        <w:tc>
          <w:tcPr>
            <w:tcW w:w="4642" w:type="dxa"/>
          </w:tcPr>
          <w:p w14:paraId="200E9C6A" w14:textId="77777777" w:rsidR="007C3E55" w:rsidRDefault="007C3E55">
            <w:pPr>
              <w:rPr>
                <w:rFonts w:ascii="Times New Roman" w:eastAsia="Times New Roman" w:hAnsi="Times New Roman" w:cs="Times New Roman"/>
                <w:color w:val="000000"/>
                <w:sz w:val="22"/>
                <w:szCs w:val="22"/>
              </w:rPr>
            </w:pPr>
          </w:p>
        </w:tc>
        <w:tc>
          <w:tcPr>
            <w:tcW w:w="2736" w:type="dxa"/>
          </w:tcPr>
          <w:p w14:paraId="6B934102" w14:textId="77777777" w:rsidR="007C3E55" w:rsidRDefault="007C3E55">
            <w:pPr>
              <w:rPr>
                <w:rFonts w:ascii="Times New Roman" w:eastAsia="Times New Roman" w:hAnsi="Times New Roman" w:cs="Times New Roman"/>
                <w:color w:val="000000"/>
                <w:sz w:val="22"/>
                <w:szCs w:val="22"/>
              </w:rPr>
            </w:pPr>
          </w:p>
        </w:tc>
      </w:tr>
      <w:tr w:rsidR="007C3E55" w14:paraId="31504F38" w14:textId="77777777">
        <w:tc>
          <w:tcPr>
            <w:tcW w:w="783" w:type="dxa"/>
          </w:tcPr>
          <w:p w14:paraId="119B073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89</w:t>
            </w:r>
          </w:p>
        </w:tc>
        <w:tc>
          <w:tcPr>
            <w:tcW w:w="3009" w:type="dxa"/>
          </w:tcPr>
          <w:p w14:paraId="037132C3" w14:textId="77777777" w:rsidR="007C3E55" w:rsidRDefault="007C3E55">
            <w:pPr>
              <w:rPr>
                <w:rFonts w:ascii="Times New Roman" w:eastAsia="Times New Roman" w:hAnsi="Times New Roman" w:cs="Times New Roman"/>
                <w:color w:val="000000"/>
                <w:sz w:val="22"/>
                <w:szCs w:val="22"/>
              </w:rPr>
            </w:pPr>
          </w:p>
        </w:tc>
        <w:tc>
          <w:tcPr>
            <w:tcW w:w="4642" w:type="dxa"/>
          </w:tcPr>
          <w:p w14:paraId="28B50B87" w14:textId="77777777" w:rsidR="007C3E55" w:rsidRDefault="007C3E55">
            <w:pPr>
              <w:rPr>
                <w:rFonts w:ascii="Times New Roman" w:eastAsia="Times New Roman" w:hAnsi="Times New Roman" w:cs="Times New Roman"/>
                <w:color w:val="000000"/>
                <w:sz w:val="22"/>
                <w:szCs w:val="22"/>
              </w:rPr>
            </w:pPr>
          </w:p>
        </w:tc>
        <w:tc>
          <w:tcPr>
            <w:tcW w:w="2736" w:type="dxa"/>
          </w:tcPr>
          <w:p w14:paraId="448805B8" w14:textId="77777777" w:rsidR="007C3E55" w:rsidRDefault="007C3E55">
            <w:pPr>
              <w:rPr>
                <w:rFonts w:ascii="Times New Roman" w:eastAsia="Times New Roman" w:hAnsi="Times New Roman" w:cs="Times New Roman"/>
                <w:color w:val="000000"/>
                <w:sz w:val="22"/>
                <w:szCs w:val="22"/>
              </w:rPr>
            </w:pPr>
          </w:p>
        </w:tc>
      </w:tr>
      <w:tr w:rsidR="007C3E55" w14:paraId="69A32603" w14:textId="77777777">
        <w:tc>
          <w:tcPr>
            <w:tcW w:w="783" w:type="dxa"/>
          </w:tcPr>
          <w:p w14:paraId="70FBD5F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90</w:t>
            </w:r>
          </w:p>
        </w:tc>
        <w:tc>
          <w:tcPr>
            <w:tcW w:w="3009" w:type="dxa"/>
          </w:tcPr>
          <w:p w14:paraId="084CF8B2" w14:textId="77777777" w:rsidR="007C3E55" w:rsidRDefault="007C3E55">
            <w:pPr>
              <w:rPr>
                <w:rFonts w:ascii="Times New Roman" w:eastAsia="Times New Roman" w:hAnsi="Times New Roman" w:cs="Times New Roman"/>
                <w:color w:val="000000"/>
                <w:sz w:val="22"/>
                <w:szCs w:val="22"/>
              </w:rPr>
            </w:pPr>
          </w:p>
        </w:tc>
        <w:tc>
          <w:tcPr>
            <w:tcW w:w="4642" w:type="dxa"/>
          </w:tcPr>
          <w:p w14:paraId="0BED778B" w14:textId="77777777" w:rsidR="007C3E55" w:rsidRDefault="007C3E55">
            <w:pPr>
              <w:rPr>
                <w:rFonts w:ascii="Times New Roman" w:eastAsia="Times New Roman" w:hAnsi="Times New Roman" w:cs="Times New Roman"/>
                <w:color w:val="000000"/>
                <w:sz w:val="22"/>
                <w:szCs w:val="22"/>
              </w:rPr>
            </w:pPr>
          </w:p>
        </w:tc>
        <w:tc>
          <w:tcPr>
            <w:tcW w:w="2736" w:type="dxa"/>
          </w:tcPr>
          <w:p w14:paraId="300FCFC9" w14:textId="77777777" w:rsidR="007C3E55" w:rsidRDefault="007C3E55">
            <w:pPr>
              <w:rPr>
                <w:rFonts w:ascii="Times New Roman" w:eastAsia="Times New Roman" w:hAnsi="Times New Roman" w:cs="Times New Roman"/>
                <w:color w:val="000000"/>
                <w:sz w:val="22"/>
                <w:szCs w:val="22"/>
              </w:rPr>
            </w:pPr>
          </w:p>
        </w:tc>
      </w:tr>
      <w:tr w:rsidR="007C3E55" w14:paraId="1A00BCFA" w14:textId="77777777">
        <w:tc>
          <w:tcPr>
            <w:tcW w:w="783" w:type="dxa"/>
          </w:tcPr>
          <w:p w14:paraId="32F632A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91</w:t>
            </w:r>
          </w:p>
        </w:tc>
        <w:tc>
          <w:tcPr>
            <w:tcW w:w="3009" w:type="dxa"/>
          </w:tcPr>
          <w:p w14:paraId="2A032523" w14:textId="77777777" w:rsidR="007C3E55" w:rsidRDefault="007C3E55">
            <w:pPr>
              <w:rPr>
                <w:rFonts w:ascii="Times New Roman" w:eastAsia="Times New Roman" w:hAnsi="Times New Roman" w:cs="Times New Roman"/>
                <w:color w:val="000000"/>
                <w:sz w:val="22"/>
                <w:szCs w:val="22"/>
              </w:rPr>
            </w:pPr>
          </w:p>
        </w:tc>
        <w:tc>
          <w:tcPr>
            <w:tcW w:w="4642" w:type="dxa"/>
          </w:tcPr>
          <w:p w14:paraId="55B48715" w14:textId="77777777" w:rsidR="007C3E55" w:rsidRDefault="007C3E55">
            <w:pPr>
              <w:rPr>
                <w:rFonts w:ascii="Times New Roman" w:eastAsia="Times New Roman" w:hAnsi="Times New Roman" w:cs="Times New Roman"/>
                <w:color w:val="000000"/>
                <w:sz w:val="22"/>
                <w:szCs w:val="22"/>
              </w:rPr>
            </w:pPr>
          </w:p>
        </w:tc>
        <w:tc>
          <w:tcPr>
            <w:tcW w:w="2736" w:type="dxa"/>
          </w:tcPr>
          <w:p w14:paraId="09AF0287" w14:textId="77777777" w:rsidR="007C3E55" w:rsidRDefault="007C3E55">
            <w:pPr>
              <w:rPr>
                <w:rFonts w:ascii="Times New Roman" w:eastAsia="Times New Roman" w:hAnsi="Times New Roman" w:cs="Times New Roman"/>
                <w:color w:val="000000"/>
                <w:sz w:val="22"/>
                <w:szCs w:val="22"/>
              </w:rPr>
            </w:pPr>
          </w:p>
        </w:tc>
      </w:tr>
      <w:tr w:rsidR="007C3E55" w14:paraId="702CFD97" w14:textId="77777777">
        <w:tc>
          <w:tcPr>
            <w:tcW w:w="783" w:type="dxa"/>
          </w:tcPr>
          <w:p w14:paraId="295E84A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92</w:t>
            </w:r>
          </w:p>
        </w:tc>
        <w:tc>
          <w:tcPr>
            <w:tcW w:w="3009" w:type="dxa"/>
          </w:tcPr>
          <w:p w14:paraId="2A14FA74" w14:textId="77777777" w:rsidR="007C3E55" w:rsidRDefault="007C3E55">
            <w:pPr>
              <w:rPr>
                <w:rFonts w:ascii="Times New Roman" w:eastAsia="Times New Roman" w:hAnsi="Times New Roman" w:cs="Times New Roman"/>
                <w:color w:val="000000"/>
                <w:sz w:val="22"/>
                <w:szCs w:val="22"/>
              </w:rPr>
            </w:pPr>
          </w:p>
        </w:tc>
        <w:tc>
          <w:tcPr>
            <w:tcW w:w="4642" w:type="dxa"/>
          </w:tcPr>
          <w:p w14:paraId="01D8F58F" w14:textId="77777777" w:rsidR="007C3E55" w:rsidRDefault="007C3E55">
            <w:pPr>
              <w:rPr>
                <w:rFonts w:ascii="Times New Roman" w:eastAsia="Times New Roman" w:hAnsi="Times New Roman" w:cs="Times New Roman"/>
                <w:color w:val="000000"/>
                <w:sz w:val="22"/>
                <w:szCs w:val="22"/>
              </w:rPr>
            </w:pPr>
          </w:p>
        </w:tc>
        <w:tc>
          <w:tcPr>
            <w:tcW w:w="2736" w:type="dxa"/>
          </w:tcPr>
          <w:p w14:paraId="7B511203" w14:textId="77777777" w:rsidR="007C3E55" w:rsidRDefault="007C3E55">
            <w:pPr>
              <w:rPr>
                <w:rFonts w:ascii="Times New Roman" w:eastAsia="Times New Roman" w:hAnsi="Times New Roman" w:cs="Times New Roman"/>
                <w:color w:val="000000"/>
                <w:sz w:val="22"/>
                <w:szCs w:val="22"/>
              </w:rPr>
            </w:pPr>
          </w:p>
        </w:tc>
      </w:tr>
      <w:tr w:rsidR="007C3E55" w14:paraId="0CC7298D" w14:textId="77777777">
        <w:tc>
          <w:tcPr>
            <w:tcW w:w="783" w:type="dxa"/>
          </w:tcPr>
          <w:p w14:paraId="09098E6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93</w:t>
            </w:r>
          </w:p>
        </w:tc>
        <w:tc>
          <w:tcPr>
            <w:tcW w:w="3009" w:type="dxa"/>
          </w:tcPr>
          <w:p w14:paraId="4EA8EBB2" w14:textId="77777777" w:rsidR="007C3E55" w:rsidRDefault="007C3E55">
            <w:pPr>
              <w:rPr>
                <w:rFonts w:ascii="Times New Roman" w:eastAsia="Times New Roman" w:hAnsi="Times New Roman" w:cs="Times New Roman"/>
                <w:color w:val="000000"/>
                <w:sz w:val="22"/>
                <w:szCs w:val="22"/>
              </w:rPr>
            </w:pPr>
          </w:p>
        </w:tc>
        <w:tc>
          <w:tcPr>
            <w:tcW w:w="4642" w:type="dxa"/>
          </w:tcPr>
          <w:p w14:paraId="4166E32E" w14:textId="77777777" w:rsidR="007C3E55" w:rsidRDefault="007C3E55">
            <w:pPr>
              <w:rPr>
                <w:rFonts w:ascii="Times New Roman" w:eastAsia="Times New Roman" w:hAnsi="Times New Roman" w:cs="Times New Roman"/>
                <w:color w:val="000000"/>
                <w:sz w:val="22"/>
                <w:szCs w:val="22"/>
              </w:rPr>
            </w:pPr>
          </w:p>
        </w:tc>
        <w:tc>
          <w:tcPr>
            <w:tcW w:w="2736" w:type="dxa"/>
          </w:tcPr>
          <w:p w14:paraId="23263B8C" w14:textId="77777777" w:rsidR="007C3E55" w:rsidRDefault="007C3E55">
            <w:pPr>
              <w:rPr>
                <w:rFonts w:ascii="Times New Roman" w:eastAsia="Times New Roman" w:hAnsi="Times New Roman" w:cs="Times New Roman"/>
                <w:color w:val="000000"/>
                <w:sz w:val="22"/>
                <w:szCs w:val="22"/>
              </w:rPr>
            </w:pPr>
          </w:p>
        </w:tc>
      </w:tr>
      <w:tr w:rsidR="007C3E55" w14:paraId="4ACDDF85" w14:textId="77777777">
        <w:tc>
          <w:tcPr>
            <w:tcW w:w="783" w:type="dxa"/>
          </w:tcPr>
          <w:p w14:paraId="4F91C8D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94</w:t>
            </w:r>
          </w:p>
        </w:tc>
        <w:tc>
          <w:tcPr>
            <w:tcW w:w="3009" w:type="dxa"/>
          </w:tcPr>
          <w:p w14:paraId="26D27F94" w14:textId="77777777" w:rsidR="007C3E55" w:rsidRDefault="007C3E55">
            <w:pPr>
              <w:rPr>
                <w:rFonts w:ascii="Times New Roman" w:eastAsia="Times New Roman" w:hAnsi="Times New Roman" w:cs="Times New Roman"/>
                <w:color w:val="000000"/>
                <w:sz w:val="22"/>
                <w:szCs w:val="22"/>
              </w:rPr>
            </w:pPr>
          </w:p>
        </w:tc>
        <w:tc>
          <w:tcPr>
            <w:tcW w:w="4642" w:type="dxa"/>
          </w:tcPr>
          <w:p w14:paraId="74750F54" w14:textId="77777777" w:rsidR="007C3E55" w:rsidRDefault="007C3E55">
            <w:pPr>
              <w:rPr>
                <w:rFonts w:ascii="Times New Roman" w:eastAsia="Times New Roman" w:hAnsi="Times New Roman" w:cs="Times New Roman"/>
                <w:color w:val="000000"/>
                <w:sz w:val="22"/>
                <w:szCs w:val="22"/>
              </w:rPr>
            </w:pPr>
          </w:p>
        </w:tc>
        <w:tc>
          <w:tcPr>
            <w:tcW w:w="2736" w:type="dxa"/>
          </w:tcPr>
          <w:p w14:paraId="49D9FD0E" w14:textId="77777777" w:rsidR="007C3E55" w:rsidRDefault="007C3E55">
            <w:pPr>
              <w:rPr>
                <w:rFonts w:ascii="Times New Roman" w:eastAsia="Times New Roman" w:hAnsi="Times New Roman" w:cs="Times New Roman"/>
                <w:color w:val="000000"/>
                <w:sz w:val="22"/>
                <w:szCs w:val="22"/>
              </w:rPr>
            </w:pPr>
          </w:p>
        </w:tc>
      </w:tr>
      <w:tr w:rsidR="007C3E55" w14:paraId="06B526EE" w14:textId="77777777">
        <w:tc>
          <w:tcPr>
            <w:tcW w:w="783" w:type="dxa"/>
          </w:tcPr>
          <w:p w14:paraId="5704DE9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95</w:t>
            </w:r>
          </w:p>
        </w:tc>
        <w:tc>
          <w:tcPr>
            <w:tcW w:w="3009" w:type="dxa"/>
          </w:tcPr>
          <w:p w14:paraId="70DB0DB4" w14:textId="77777777" w:rsidR="007C3E55" w:rsidRDefault="007C3E55">
            <w:pPr>
              <w:rPr>
                <w:rFonts w:ascii="Times New Roman" w:eastAsia="Times New Roman" w:hAnsi="Times New Roman" w:cs="Times New Roman"/>
                <w:color w:val="000000"/>
                <w:sz w:val="22"/>
                <w:szCs w:val="22"/>
              </w:rPr>
            </w:pPr>
          </w:p>
        </w:tc>
        <w:tc>
          <w:tcPr>
            <w:tcW w:w="4642" w:type="dxa"/>
          </w:tcPr>
          <w:p w14:paraId="1EA9B8F7" w14:textId="77777777" w:rsidR="007C3E55" w:rsidRDefault="007C3E55">
            <w:pPr>
              <w:rPr>
                <w:rFonts w:ascii="Times New Roman" w:eastAsia="Times New Roman" w:hAnsi="Times New Roman" w:cs="Times New Roman"/>
                <w:color w:val="000000"/>
                <w:sz w:val="22"/>
                <w:szCs w:val="22"/>
              </w:rPr>
            </w:pPr>
          </w:p>
        </w:tc>
        <w:tc>
          <w:tcPr>
            <w:tcW w:w="2736" w:type="dxa"/>
          </w:tcPr>
          <w:p w14:paraId="702997E5" w14:textId="77777777" w:rsidR="007C3E55" w:rsidRDefault="007C3E55">
            <w:pPr>
              <w:rPr>
                <w:rFonts w:ascii="Times New Roman" w:eastAsia="Times New Roman" w:hAnsi="Times New Roman" w:cs="Times New Roman"/>
                <w:color w:val="000000"/>
                <w:sz w:val="22"/>
                <w:szCs w:val="22"/>
              </w:rPr>
            </w:pPr>
          </w:p>
        </w:tc>
      </w:tr>
      <w:tr w:rsidR="007C3E55" w14:paraId="35FBBFDD" w14:textId="77777777">
        <w:tc>
          <w:tcPr>
            <w:tcW w:w="783" w:type="dxa"/>
          </w:tcPr>
          <w:p w14:paraId="6EA319F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96</w:t>
            </w:r>
          </w:p>
        </w:tc>
        <w:tc>
          <w:tcPr>
            <w:tcW w:w="3009" w:type="dxa"/>
          </w:tcPr>
          <w:p w14:paraId="022786E7" w14:textId="77777777" w:rsidR="007C3E55" w:rsidRDefault="007C3E55">
            <w:pPr>
              <w:rPr>
                <w:rFonts w:ascii="Times New Roman" w:eastAsia="Times New Roman" w:hAnsi="Times New Roman" w:cs="Times New Roman"/>
                <w:color w:val="000000"/>
                <w:sz w:val="22"/>
                <w:szCs w:val="22"/>
              </w:rPr>
            </w:pPr>
          </w:p>
        </w:tc>
        <w:tc>
          <w:tcPr>
            <w:tcW w:w="4642" w:type="dxa"/>
          </w:tcPr>
          <w:p w14:paraId="416EF6B4" w14:textId="77777777" w:rsidR="007C3E55" w:rsidRDefault="007C3E55">
            <w:pPr>
              <w:rPr>
                <w:rFonts w:ascii="Times New Roman" w:eastAsia="Times New Roman" w:hAnsi="Times New Roman" w:cs="Times New Roman"/>
                <w:color w:val="000000"/>
                <w:sz w:val="22"/>
                <w:szCs w:val="22"/>
              </w:rPr>
            </w:pPr>
          </w:p>
        </w:tc>
        <w:tc>
          <w:tcPr>
            <w:tcW w:w="2736" w:type="dxa"/>
          </w:tcPr>
          <w:p w14:paraId="58FB265E" w14:textId="77777777" w:rsidR="007C3E55" w:rsidRDefault="007C3E55">
            <w:pPr>
              <w:rPr>
                <w:rFonts w:ascii="Times New Roman" w:eastAsia="Times New Roman" w:hAnsi="Times New Roman" w:cs="Times New Roman"/>
                <w:color w:val="000000"/>
                <w:sz w:val="22"/>
                <w:szCs w:val="22"/>
              </w:rPr>
            </w:pPr>
          </w:p>
        </w:tc>
      </w:tr>
      <w:tr w:rsidR="007C3E55" w14:paraId="27E32CE4" w14:textId="77777777">
        <w:tc>
          <w:tcPr>
            <w:tcW w:w="783" w:type="dxa"/>
          </w:tcPr>
          <w:p w14:paraId="15FC415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97</w:t>
            </w:r>
          </w:p>
        </w:tc>
        <w:tc>
          <w:tcPr>
            <w:tcW w:w="3009" w:type="dxa"/>
          </w:tcPr>
          <w:p w14:paraId="0963D8CA" w14:textId="77777777" w:rsidR="007C3E55" w:rsidRDefault="007C3E55">
            <w:pPr>
              <w:rPr>
                <w:rFonts w:ascii="Times New Roman" w:eastAsia="Times New Roman" w:hAnsi="Times New Roman" w:cs="Times New Roman"/>
                <w:color w:val="000000"/>
                <w:sz w:val="22"/>
                <w:szCs w:val="22"/>
              </w:rPr>
            </w:pPr>
          </w:p>
        </w:tc>
        <w:tc>
          <w:tcPr>
            <w:tcW w:w="4642" w:type="dxa"/>
          </w:tcPr>
          <w:p w14:paraId="56806E9C" w14:textId="77777777" w:rsidR="007C3E55" w:rsidRDefault="007C3E55">
            <w:pPr>
              <w:rPr>
                <w:rFonts w:ascii="Times New Roman" w:eastAsia="Times New Roman" w:hAnsi="Times New Roman" w:cs="Times New Roman"/>
                <w:color w:val="000000"/>
                <w:sz w:val="22"/>
                <w:szCs w:val="22"/>
              </w:rPr>
            </w:pPr>
          </w:p>
        </w:tc>
        <w:tc>
          <w:tcPr>
            <w:tcW w:w="2736" w:type="dxa"/>
          </w:tcPr>
          <w:p w14:paraId="18203D7A" w14:textId="77777777" w:rsidR="007C3E55" w:rsidRDefault="007C3E55">
            <w:pPr>
              <w:rPr>
                <w:rFonts w:ascii="Times New Roman" w:eastAsia="Times New Roman" w:hAnsi="Times New Roman" w:cs="Times New Roman"/>
                <w:color w:val="000000"/>
                <w:sz w:val="22"/>
                <w:szCs w:val="22"/>
              </w:rPr>
            </w:pPr>
          </w:p>
        </w:tc>
      </w:tr>
      <w:tr w:rsidR="007C3E55" w14:paraId="73770FC2" w14:textId="77777777">
        <w:tc>
          <w:tcPr>
            <w:tcW w:w="783" w:type="dxa"/>
          </w:tcPr>
          <w:p w14:paraId="513DE9D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98</w:t>
            </w:r>
          </w:p>
        </w:tc>
        <w:tc>
          <w:tcPr>
            <w:tcW w:w="3009" w:type="dxa"/>
          </w:tcPr>
          <w:p w14:paraId="4F3FB93D" w14:textId="77777777" w:rsidR="007C3E55" w:rsidRDefault="007C3E55">
            <w:pPr>
              <w:rPr>
                <w:rFonts w:ascii="Times New Roman" w:eastAsia="Times New Roman" w:hAnsi="Times New Roman" w:cs="Times New Roman"/>
                <w:color w:val="000000"/>
                <w:sz w:val="22"/>
                <w:szCs w:val="22"/>
              </w:rPr>
            </w:pPr>
          </w:p>
        </w:tc>
        <w:tc>
          <w:tcPr>
            <w:tcW w:w="4642" w:type="dxa"/>
          </w:tcPr>
          <w:p w14:paraId="5AB2297B" w14:textId="77777777" w:rsidR="007C3E55" w:rsidRDefault="007C3E55">
            <w:pPr>
              <w:rPr>
                <w:rFonts w:ascii="Times New Roman" w:eastAsia="Times New Roman" w:hAnsi="Times New Roman" w:cs="Times New Roman"/>
                <w:color w:val="000000"/>
                <w:sz w:val="22"/>
                <w:szCs w:val="22"/>
              </w:rPr>
            </w:pPr>
          </w:p>
        </w:tc>
        <w:tc>
          <w:tcPr>
            <w:tcW w:w="2736" w:type="dxa"/>
          </w:tcPr>
          <w:p w14:paraId="7FEE4918" w14:textId="77777777" w:rsidR="007C3E55" w:rsidRDefault="007C3E55">
            <w:pPr>
              <w:rPr>
                <w:rFonts w:ascii="Times New Roman" w:eastAsia="Times New Roman" w:hAnsi="Times New Roman" w:cs="Times New Roman"/>
                <w:color w:val="000000"/>
                <w:sz w:val="22"/>
                <w:szCs w:val="22"/>
              </w:rPr>
            </w:pPr>
          </w:p>
        </w:tc>
      </w:tr>
      <w:tr w:rsidR="007C3E55" w14:paraId="1C1851DB" w14:textId="77777777">
        <w:tc>
          <w:tcPr>
            <w:tcW w:w="783" w:type="dxa"/>
          </w:tcPr>
          <w:p w14:paraId="39A4710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99</w:t>
            </w:r>
          </w:p>
        </w:tc>
        <w:tc>
          <w:tcPr>
            <w:tcW w:w="3009" w:type="dxa"/>
          </w:tcPr>
          <w:p w14:paraId="748FD9A6" w14:textId="77777777" w:rsidR="007C3E55" w:rsidRDefault="007C3E55">
            <w:pPr>
              <w:rPr>
                <w:rFonts w:ascii="Times New Roman" w:eastAsia="Times New Roman" w:hAnsi="Times New Roman" w:cs="Times New Roman"/>
                <w:color w:val="000000"/>
                <w:sz w:val="22"/>
                <w:szCs w:val="22"/>
              </w:rPr>
            </w:pPr>
          </w:p>
        </w:tc>
        <w:tc>
          <w:tcPr>
            <w:tcW w:w="4642" w:type="dxa"/>
          </w:tcPr>
          <w:p w14:paraId="4D9DAE8A" w14:textId="77777777" w:rsidR="007C3E55" w:rsidRDefault="007C3E55">
            <w:pPr>
              <w:rPr>
                <w:rFonts w:ascii="Times New Roman" w:eastAsia="Times New Roman" w:hAnsi="Times New Roman" w:cs="Times New Roman"/>
                <w:color w:val="000000"/>
                <w:sz w:val="22"/>
                <w:szCs w:val="22"/>
              </w:rPr>
            </w:pPr>
          </w:p>
        </w:tc>
        <w:tc>
          <w:tcPr>
            <w:tcW w:w="2736" w:type="dxa"/>
          </w:tcPr>
          <w:p w14:paraId="353DBA14" w14:textId="77777777" w:rsidR="007C3E55" w:rsidRDefault="007C3E55">
            <w:pPr>
              <w:rPr>
                <w:rFonts w:ascii="Times New Roman" w:eastAsia="Times New Roman" w:hAnsi="Times New Roman" w:cs="Times New Roman"/>
                <w:color w:val="000000"/>
                <w:sz w:val="22"/>
                <w:szCs w:val="22"/>
              </w:rPr>
            </w:pPr>
          </w:p>
        </w:tc>
      </w:tr>
      <w:tr w:rsidR="007C3E55" w14:paraId="275ADD88" w14:textId="77777777">
        <w:tc>
          <w:tcPr>
            <w:tcW w:w="783" w:type="dxa"/>
          </w:tcPr>
          <w:p w14:paraId="6C09081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100</w:t>
            </w:r>
          </w:p>
        </w:tc>
        <w:tc>
          <w:tcPr>
            <w:tcW w:w="3009" w:type="dxa"/>
          </w:tcPr>
          <w:p w14:paraId="31872EEC" w14:textId="77777777" w:rsidR="007C3E55" w:rsidRDefault="007C3E55">
            <w:pPr>
              <w:rPr>
                <w:rFonts w:ascii="Times New Roman" w:eastAsia="Times New Roman" w:hAnsi="Times New Roman" w:cs="Times New Roman"/>
                <w:color w:val="000000"/>
                <w:sz w:val="22"/>
                <w:szCs w:val="22"/>
              </w:rPr>
            </w:pPr>
          </w:p>
        </w:tc>
        <w:tc>
          <w:tcPr>
            <w:tcW w:w="4642" w:type="dxa"/>
          </w:tcPr>
          <w:p w14:paraId="2A1FD6CC" w14:textId="77777777" w:rsidR="007C3E55" w:rsidRDefault="007C3E55">
            <w:pPr>
              <w:rPr>
                <w:rFonts w:ascii="Times New Roman" w:eastAsia="Times New Roman" w:hAnsi="Times New Roman" w:cs="Times New Roman"/>
                <w:color w:val="000000"/>
                <w:sz w:val="22"/>
                <w:szCs w:val="22"/>
              </w:rPr>
            </w:pPr>
          </w:p>
        </w:tc>
        <w:tc>
          <w:tcPr>
            <w:tcW w:w="2736" w:type="dxa"/>
          </w:tcPr>
          <w:p w14:paraId="22801964" w14:textId="77777777" w:rsidR="007C3E55" w:rsidRDefault="007C3E55">
            <w:pPr>
              <w:rPr>
                <w:rFonts w:ascii="Times New Roman" w:eastAsia="Times New Roman" w:hAnsi="Times New Roman" w:cs="Times New Roman"/>
                <w:color w:val="000000"/>
                <w:sz w:val="22"/>
                <w:szCs w:val="22"/>
              </w:rPr>
            </w:pPr>
          </w:p>
        </w:tc>
      </w:tr>
      <w:tr w:rsidR="007C3E55" w14:paraId="5AC1AED7" w14:textId="77777777">
        <w:tc>
          <w:tcPr>
            <w:tcW w:w="783" w:type="dxa"/>
          </w:tcPr>
          <w:p w14:paraId="63F179D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101</w:t>
            </w:r>
          </w:p>
        </w:tc>
        <w:tc>
          <w:tcPr>
            <w:tcW w:w="3009" w:type="dxa"/>
          </w:tcPr>
          <w:p w14:paraId="41DBA889" w14:textId="77777777" w:rsidR="007C3E55" w:rsidRDefault="007C3E55">
            <w:pPr>
              <w:rPr>
                <w:rFonts w:ascii="Times New Roman" w:eastAsia="Times New Roman" w:hAnsi="Times New Roman" w:cs="Times New Roman"/>
                <w:color w:val="000000"/>
                <w:sz w:val="22"/>
                <w:szCs w:val="22"/>
              </w:rPr>
            </w:pPr>
          </w:p>
        </w:tc>
        <w:tc>
          <w:tcPr>
            <w:tcW w:w="4642" w:type="dxa"/>
          </w:tcPr>
          <w:p w14:paraId="22DD668A" w14:textId="77777777" w:rsidR="007C3E55" w:rsidRDefault="007C3E55">
            <w:pPr>
              <w:rPr>
                <w:rFonts w:ascii="Times New Roman" w:eastAsia="Times New Roman" w:hAnsi="Times New Roman" w:cs="Times New Roman"/>
                <w:color w:val="000000"/>
                <w:sz w:val="22"/>
                <w:szCs w:val="22"/>
              </w:rPr>
            </w:pPr>
          </w:p>
        </w:tc>
        <w:tc>
          <w:tcPr>
            <w:tcW w:w="2736" w:type="dxa"/>
          </w:tcPr>
          <w:p w14:paraId="22B37CA6" w14:textId="77777777" w:rsidR="007C3E55" w:rsidRDefault="007C3E55">
            <w:pPr>
              <w:rPr>
                <w:rFonts w:ascii="Times New Roman" w:eastAsia="Times New Roman" w:hAnsi="Times New Roman" w:cs="Times New Roman"/>
                <w:color w:val="000000"/>
                <w:sz w:val="22"/>
                <w:szCs w:val="22"/>
              </w:rPr>
            </w:pPr>
          </w:p>
        </w:tc>
      </w:tr>
      <w:tr w:rsidR="007C3E55" w14:paraId="4E2E495B" w14:textId="77777777">
        <w:tc>
          <w:tcPr>
            <w:tcW w:w="783" w:type="dxa"/>
          </w:tcPr>
          <w:p w14:paraId="535D535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102</w:t>
            </w:r>
          </w:p>
        </w:tc>
        <w:tc>
          <w:tcPr>
            <w:tcW w:w="3009" w:type="dxa"/>
          </w:tcPr>
          <w:p w14:paraId="3E52CCEE" w14:textId="77777777" w:rsidR="007C3E55" w:rsidRDefault="007C3E55">
            <w:pPr>
              <w:rPr>
                <w:rFonts w:ascii="Times New Roman" w:eastAsia="Times New Roman" w:hAnsi="Times New Roman" w:cs="Times New Roman"/>
                <w:color w:val="000000"/>
                <w:sz w:val="22"/>
                <w:szCs w:val="22"/>
              </w:rPr>
            </w:pPr>
          </w:p>
        </w:tc>
        <w:tc>
          <w:tcPr>
            <w:tcW w:w="4642" w:type="dxa"/>
          </w:tcPr>
          <w:p w14:paraId="098C9344" w14:textId="77777777" w:rsidR="007C3E55" w:rsidRDefault="007C3E55">
            <w:pPr>
              <w:rPr>
                <w:rFonts w:ascii="Times New Roman" w:eastAsia="Times New Roman" w:hAnsi="Times New Roman" w:cs="Times New Roman"/>
                <w:color w:val="000000"/>
                <w:sz w:val="22"/>
                <w:szCs w:val="22"/>
              </w:rPr>
            </w:pPr>
          </w:p>
        </w:tc>
        <w:tc>
          <w:tcPr>
            <w:tcW w:w="2736" w:type="dxa"/>
          </w:tcPr>
          <w:p w14:paraId="70FA5225" w14:textId="77777777" w:rsidR="007C3E55" w:rsidRDefault="007C3E55">
            <w:pPr>
              <w:rPr>
                <w:rFonts w:ascii="Times New Roman" w:eastAsia="Times New Roman" w:hAnsi="Times New Roman" w:cs="Times New Roman"/>
                <w:color w:val="000000"/>
                <w:sz w:val="22"/>
                <w:szCs w:val="22"/>
              </w:rPr>
            </w:pPr>
          </w:p>
        </w:tc>
      </w:tr>
      <w:tr w:rsidR="007C3E55" w14:paraId="056A657A" w14:textId="77777777">
        <w:tc>
          <w:tcPr>
            <w:tcW w:w="783" w:type="dxa"/>
          </w:tcPr>
          <w:p w14:paraId="60C101E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103</w:t>
            </w:r>
          </w:p>
        </w:tc>
        <w:tc>
          <w:tcPr>
            <w:tcW w:w="3009" w:type="dxa"/>
          </w:tcPr>
          <w:p w14:paraId="6772A639" w14:textId="77777777" w:rsidR="007C3E55" w:rsidRDefault="007C3E55">
            <w:pPr>
              <w:rPr>
                <w:rFonts w:ascii="Times New Roman" w:eastAsia="Times New Roman" w:hAnsi="Times New Roman" w:cs="Times New Roman"/>
                <w:color w:val="000000"/>
                <w:sz w:val="22"/>
                <w:szCs w:val="22"/>
              </w:rPr>
            </w:pPr>
          </w:p>
        </w:tc>
        <w:tc>
          <w:tcPr>
            <w:tcW w:w="4642" w:type="dxa"/>
          </w:tcPr>
          <w:p w14:paraId="345FD876" w14:textId="77777777" w:rsidR="007C3E55" w:rsidRDefault="007C3E55">
            <w:pPr>
              <w:rPr>
                <w:rFonts w:ascii="Times New Roman" w:eastAsia="Times New Roman" w:hAnsi="Times New Roman" w:cs="Times New Roman"/>
                <w:color w:val="000000"/>
                <w:sz w:val="22"/>
                <w:szCs w:val="22"/>
              </w:rPr>
            </w:pPr>
          </w:p>
        </w:tc>
        <w:tc>
          <w:tcPr>
            <w:tcW w:w="2736" w:type="dxa"/>
          </w:tcPr>
          <w:p w14:paraId="5BFFF517" w14:textId="77777777" w:rsidR="007C3E55" w:rsidRDefault="007C3E55">
            <w:pPr>
              <w:rPr>
                <w:rFonts w:ascii="Times New Roman" w:eastAsia="Times New Roman" w:hAnsi="Times New Roman" w:cs="Times New Roman"/>
                <w:color w:val="000000"/>
                <w:sz w:val="22"/>
                <w:szCs w:val="22"/>
              </w:rPr>
            </w:pPr>
          </w:p>
        </w:tc>
      </w:tr>
      <w:tr w:rsidR="007C3E55" w14:paraId="3CDED1FB" w14:textId="77777777">
        <w:tc>
          <w:tcPr>
            <w:tcW w:w="783" w:type="dxa"/>
          </w:tcPr>
          <w:p w14:paraId="5DC39EE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104</w:t>
            </w:r>
          </w:p>
        </w:tc>
        <w:tc>
          <w:tcPr>
            <w:tcW w:w="3009" w:type="dxa"/>
          </w:tcPr>
          <w:p w14:paraId="34B517B5" w14:textId="77777777" w:rsidR="007C3E55" w:rsidRDefault="007C3E55">
            <w:pPr>
              <w:rPr>
                <w:rFonts w:ascii="Times New Roman" w:eastAsia="Times New Roman" w:hAnsi="Times New Roman" w:cs="Times New Roman"/>
                <w:color w:val="000000"/>
                <w:sz w:val="22"/>
                <w:szCs w:val="22"/>
              </w:rPr>
            </w:pPr>
          </w:p>
        </w:tc>
        <w:tc>
          <w:tcPr>
            <w:tcW w:w="4642" w:type="dxa"/>
          </w:tcPr>
          <w:p w14:paraId="225B4F46" w14:textId="77777777" w:rsidR="007C3E55" w:rsidRDefault="007C3E55">
            <w:pPr>
              <w:rPr>
                <w:rFonts w:ascii="Times New Roman" w:eastAsia="Times New Roman" w:hAnsi="Times New Roman" w:cs="Times New Roman"/>
                <w:color w:val="000000"/>
                <w:sz w:val="22"/>
                <w:szCs w:val="22"/>
              </w:rPr>
            </w:pPr>
          </w:p>
        </w:tc>
        <w:tc>
          <w:tcPr>
            <w:tcW w:w="2736" w:type="dxa"/>
          </w:tcPr>
          <w:p w14:paraId="23FD0613" w14:textId="77777777" w:rsidR="007C3E55" w:rsidRDefault="007C3E55">
            <w:pPr>
              <w:rPr>
                <w:rFonts w:ascii="Times New Roman" w:eastAsia="Times New Roman" w:hAnsi="Times New Roman" w:cs="Times New Roman"/>
                <w:color w:val="000000"/>
                <w:sz w:val="22"/>
                <w:szCs w:val="22"/>
              </w:rPr>
            </w:pPr>
          </w:p>
        </w:tc>
      </w:tr>
      <w:tr w:rsidR="007C3E55" w14:paraId="2D301056" w14:textId="77777777">
        <w:tc>
          <w:tcPr>
            <w:tcW w:w="783" w:type="dxa"/>
          </w:tcPr>
          <w:p w14:paraId="4B2A642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105</w:t>
            </w:r>
          </w:p>
        </w:tc>
        <w:tc>
          <w:tcPr>
            <w:tcW w:w="3009" w:type="dxa"/>
          </w:tcPr>
          <w:p w14:paraId="3451CB98" w14:textId="77777777" w:rsidR="007C3E55" w:rsidRDefault="007C3E55">
            <w:pPr>
              <w:rPr>
                <w:rFonts w:ascii="Times New Roman" w:eastAsia="Times New Roman" w:hAnsi="Times New Roman" w:cs="Times New Roman"/>
                <w:color w:val="000000"/>
                <w:sz w:val="22"/>
                <w:szCs w:val="22"/>
              </w:rPr>
            </w:pPr>
          </w:p>
        </w:tc>
        <w:tc>
          <w:tcPr>
            <w:tcW w:w="4642" w:type="dxa"/>
          </w:tcPr>
          <w:p w14:paraId="40FC575E" w14:textId="77777777" w:rsidR="007C3E55" w:rsidRDefault="007C3E55">
            <w:pPr>
              <w:rPr>
                <w:rFonts w:ascii="Times New Roman" w:eastAsia="Times New Roman" w:hAnsi="Times New Roman" w:cs="Times New Roman"/>
                <w:color w:val="000000"/>
                <w:sz w:val="22"/>
                <w:szCs w:val="22"/>
              </w:rPr>
            </w:pPr>
          </w:p>
        </w:tc>
        <w:tc>
          <w:tcPr>
            <w:tcW w:w="2736" w:type="dxa"/>
          </w:tcPr>
          <w:p w14:paraId="2BB08020" w14:textId="77777777" w:rsidR="007C3E55" w:rsidRDefault="007C3E55">
            <w:pPr>
              <w:rPr>
                <w:rFonts w:ascii="Times New Roman" w:eastAsia="Times New Roman" w:hAnsi="Times New Roman" w:cs="Times New Roman"/>
                <w:color w:val="000000"/>
                <w:sz w:val="22"/>
                <w:szCs w:val="22"/>
              </w:rPr>
            </w:pPr>
          </w:p>
        </w:tc>
      </w:tr>
      <w:tr w:rsidR="007C3E55" w14:paraId="7BAE548E" w14:textId="77777777">
        <w:tc>
          <w:tcPr>
            <w:tcW w:w="783" w:type="dxa"/>
          </w:tcPr>
          <w:p w14:paraId="27EF7C6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106</w:t>
            </w:r>
          </w:p>
        </w:tc>
        <w:tc>
          <w:tcPr>
            <w:tcW w:w="3009" w:type="dxa"/>
          </w:tcPr>
          <w:p w14:paraId="29832D24" w14:textId="77777777" w:rsidR="007C3E55" w:rsidRDefault="007C3E55">
            <w:pPr>
              <w:rPr>
                <w:rFonts w:ascii="Times New Roman" w:eastAsia="Times New Roman" w:hAnsi="Times New Roman" w:cs="Times New Roman"/>
                <w:color w:val="000000"/>
                <w:sz w:val="22"/>
                <w:szCs w:val="22"/>
              </w:rPr>
            </w:pPr>
          </w:p>
        </w:tc>
        <w:tc>
          <w:tcPr>
            <w:tcW w:w="4642" w:type="dxa"/>
          </w:tcPr>
          <w:p w14:paraId="286795BF" w14:textId="77777777" w:rsidR="007C3E55" w:rsidRDefault="007C3E55">
            <w:pPr>
              <w:rPr>
                <w:rFonts w:ascii="Times New Roman" w:eastAsia="Times New Roman" w:hAnsi="Times New Roman" w:cs="Times New Roman"/>
                <w:color w:val="000000"/>
                <w:sz w:val="22"/>
                <w:szCs w:val="22"/>
              </w:rPr>
            </w:pPr>
          </w:p>
        </w:tc>
        <w:tc>
          <w:tcPr>
            <w:tcW w:w="2736" w:type="dxa"/>
          </w:tcPr>
          <w:p w14:paraId="28E887CC" w14:textId="77777777" w:rsidR="007C3E55" w:rsidRDefault="007C3E55">
            <w:pPr>
              <w:rPr>
                <w:rFonts w:ascii="Times New Roman" w:eastAsia="Times New Roman" w:hAnsi="Times New Roman" w:cs="Times New Roman"/>
                <w:color w:val="000000"/>
                <w:sz w:val="22"/>
                <w:szCs w:val="22"/>
              </w:rPr>
            </w:pPr>
          </w:p>
        </w:tc>
      </w:tr>
      <w:tr w:rsidR="007C3E55" w14:paraId="3D56E21E" w14:textId="77777777">
        <w:tc>
          <w:tcPr>
            <w:tcW w:w="783" w:type="dxa"/>
          </w:tcPr>
          <w:p w14:paraId="69EEB54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107</w:t>
            </w:r>
          </w:p>
        </w:tc>
        <w:tc>
          <w:tcPr>
            <w:tcW w:w="3009" w:type="dxa"/>
          </w:tcPr>
          <w:p w14:paraId="05AE7CEE" w14:textId="77777777" w:rsidR="007C3E55" w:rsidRDefault="007C3E55">
            <w:pPr>
              <w:rPr>
                <w:rFonts w:ascii="Times New Roman" w:eastAsia="Times New Roman" w:hAnsi="Times New Roman" w:cs="Times New Roman"/>
                <w:color w:val="000000"/>
                <w:sz w:val="22"/>
                <w:szCs w:val="22"/>
              </w:rPr>
            </w:pPr>
          </w:p>
        </w:tc>
        <w:tc>
          <w:tcPr>
            <w:tcW w:w="4642" w:type="dxa"/>
          </w:tcPr>
          <w:p w14:paraId="11FB7926" w14:textId="77777777" w:rsidR="007C3E55" w:rsidRDefault="007C3E55">
            <w:pPr>
              <w:rPr>
                <w:rFonts w:ascii="Times New Roman" w:eastAsia="Times New Roman" w:hAnsi="Times New Roman" w:cs="Times New Roman"/>
                <w:color w:val="000000"/>
                <w:sz w:val="22"/>
                <w:szCs w:val="22"/>
              </w:rPr>
            </w:pPr>
          </w:p>
        </w:tc>
        <w:tc>
          <w:tcPr>
            <w:tcW w:w="2736" w:type="dxa"/>
          </w:tcPr>
          <w:p w14:paraId="7763739A" w14:textId="77777777" w:rsidR="007C3E55" w:rsidRDefault="007C3E55">
            <w:pPr>
              <w:rPr>
                <w:rFonts w:ascii="Times New Roman" w:eastAsia="Times New Roman" w:hAnsi="Times New Roman" w:cs="Times New Roman"/>
                <w:color w:val="000000"/>
                <w:sz w:val="22"/>
                <w:szCs w:val="22"/>
              </w:rPr>
            </w:pPr>
          </w:p>
        </w:tc>
      </w:tr>
      <w:tr w:rsidR="007C3E55" w14:paraId="56B1ED6E" w14:textId="77777777">
        <w:tc>
          <w:tcPr>
            <w:tcW w:w="783" w:type="dxa"/>
          </w:tcPr>
          <w:p w14:paraId="492D667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108</w:t>
            </w:r>
          </w:p>
        </w:tc>
        <w:tc>
          <w:tcPr>
            <w:tcW w:w="3009" w:type="dxa"/>
          </w:tcPr>
          <w:p w14:paraId="6DC0238A" w14:textId="77777777" w:rsidR="007C3E55" w:rsidRDefault="007C3E55">
            <w:pPr>
              <w:rPr>
                <w:rFonts w:ascii="Times New Roman" w:eastAsia="Times New Roman" w:hAnsi="Times New Roman" w:cs="Times New Roman"/>
                <w:color w:val="000000"/>
                <w:sz w:val="22"/>
                <w:szCs w:val="22"/>
              </w:rPr>
            </w:pPr>
          </w:p>
        </w:tc>
        <w:tc>
          <w:tcPr>
            <w:tcW w:w="4642" w:type="dxa"/>
          </w:tcPr>
          <w:p w14:paraId="7F205632" w14:textId="77777777" w:rsidR="007C3E55" w:rsidRDefault="007C3E55">
            <w:pPr>
              <w:rPr>
                <w:rFonts w:ascii="Times New Roman" w:eastAsia="Times New Roman" w:hAnsi="Times New Roman" w:cs="Times New Roman"/>
                <w:color w:val="000000"/>
                <w:sz w:val="22"/>
                <w:szCs w:val="22"/>
              </w:rPr>
            </w:pPr>
          </w:p>
        </w:tc>
        <w:tc>
          <w:tcPr>
            <w:tcW w:w="2736" w:type="dxa"/>
          </w:tcPr>
          <w:p w14:paraId="1697C01E" w14:textId="77777777" w:rsidR="007C3E55" w:rsidRDefault="007C3E55">
            <w:pPr>
              <w:rPr>
                <w:rFonts w:ascii="Times New Roman" w:eastAsia="Times New Roman" w:hAnsi="Times New Roman" w:cs="Times New Roman"/>
                <w:color w:val="000000"/>
                <w:sz w:val="22"/>
                <w:szCs w:val="22"/>
              </w:rPr>
            </w:pPr>
          </w:p>
        </w:tc>
      </w:tr>
      <w:tr w:rsidR="007C3E55" w14:paraId="446D105A" w14:textId="77777777">
        <w:tc>
          <w:tcPr>
            <w:tcW w:w="783" w:type="dxa"/>
          </w:tcPr>
          <w:p w14:paraId="02EE671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109</w:t>
            </w:r>
          </w:p>
        </w:tc>
        <w:tc>
          <w:tcPr>
            <w:tcW w:w="3009" w:type="dxa"/>
          </w:tcPr>
          <w:p w14:paraId="0EF56D78" w14:textId="77777777" w:rsidR="007C3E55" w:rsidRDefault="007C3E55">
            <w:pPr>
              <w:rPr>
                <w:rFonts w:ascii="Times New Roman" w:eastAsia="Times New Roman" w:hAnsi="Times New Roman" w:cs="Times New Roman"/>
                <w:color w:val="000000"/>
                <w:sz w:val="22"/>
                <w:szCs w:val="22"/>
              </w:rPr>
            </w:pPr>
          </w:p>
        </w:tc>
        <w:tc>
          <w:tcPr>
            <w:tcW w:w="4642" w:type="dxa"/>
          </w:tcPr>
          <w:p w14:paraId="78754A17" w14:textId="77777777" w:rsidR="007C3E55" w:rsidRDefault="007C3E55">
            <w:pPr>
              <w:rPr>
                <w:rFonts w:ascii="Times New Roman" w:eastAsia="Times New Roman" w:hAnsi="Times New Roman" w:cs="Times New Roman"/>
                <w:color w:val="000000"/>
                <w:sz w:val="22"/>
                <w:szCs w:val="22"/>
              </w:rPr>
            </w:pPr>
          </w:p>
        </w:tc>
        <w:tc>
          <w:tcPr>
            <w:tcW w:w="2736" w:type="dxa"/>
          </w:tcPr>
          <w:p w14:paraId="46A85FB9" w14:textId="77777777" w:rsidR="007C3E55" w:rsidRDefault="007C3E55">
            <w:pPr>
              <w:rPr>
                <w:rFonts w:ascii="Times New Roman" w:eastAsia="Times New Roman" w:hAnsi="Times New Roman" w:cs="Times New Roman"/>
                <w:color w:val="000000"/>
                <w:sz w:val="22"/>
                <w:szCs w:val="22"/>
              </w:rPr>
            </w:pPr>
          </w:p>
        </w:tc>
      </w:tr>
      <w:tr w:rsidR="007C3E55" w14:paraId="5C565139" w14:textId="77777777">
        <w:tc>
          <w:tcPr>
            <w:tcW w:w="783" w:type="dxa"/>
          </w:tcPr>
          <w:p w14:paraId="271925D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110</w:t>
            </w:r>
          </w:p>
        </w:tc>
        <w:tc>
          <w:tcPr>
            <w:tcW w:w="3009" w:type="dxa"/>
          </w:tcPr>
          <w:p w14:paraId="0ACE489C" w14:textId="77777777" w:rsidR="007C3E55" w:rsidRDefault="007C3E55">
            <w:pPr>
              <w:rPr>
                <w:rFonts w:ascii="Times New Roman" w:eastAsia="Times New Roman" w:hAnsi="Times New Roman" w:cs="Times New Roman"/>
                <w:color w:val="000000"/>
                <w:sz w:val="22"/>
                <w:szCs w:val="22"/>
              </w:rPr>
            </w:pPr>
          </w:p>
        </w:tc>
        <w:tc>
          <w:tcPr>
            <w:tcW w:w="4642" w:type="dxa"/>
          </w:tcPr>
          <w:p w14:paraId="26C43A6D" w14:textId="77777777" w:rsidR="007C3E55" w:rsidRDefault="007C3E55">
            <w:pPr>
              <w:rPr>
                <w:rFonts w:ascii="Times New Roman" w:eastAsia="Times New Roman" w:hAnsi="Times New Roman" w:cs="Times New Roman"/>
                <w:color w:val="000000"/>
                <w:sz w:val="22"/>
                <w:szCs w:val="22"/>
              </w:rPr>
            </w:pPr>
          </w:p>
        </w:tc>
        <w:tc>
          <w:tcPr>
            <w:tcW w:w="2736" w:type="dxa"/>
          </w:tcPr>
          <w:p w14:paraId="51023273" w14:textId="77777777" w:rsidR="007C3E55" w:rsidRDefault="007C3E55">
            <w:pPr>
              <w:rPr>
                <w:rFonts w:ascii="Times New Roman" w:eastAsia="Times New Roman" w:hAnsi="Times New Roman" w:cs="Times New Roman"/>
                <w:color w:val="000000"/>
                <w:sz w:val="22"/>
                <w:szCs w:val="22"/>
              </w:rPr>
            </w:pPr>
          </w:p>
        </w:tc>
      </w:tr>
      <w:tr w:rsidR="007C3E55" w14:paraId="01304D4C" w14:textId="77777777">
        <w:tc>
          <w:tcPr>
            <w:tcW w:w="783" w:type="dxa"/>
          </w:tcPr>
          <w:p w14:paraId="7676E3A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111</w:t>
            </w:r>
          </w:p>
        </w:tc>
        <w:tc>
          <w:tcPr>
            <w:tcW w:w="3009" w:type="dxa"/>
          </w:tcPr>
          <w:p w14:paraId="4A095A3C" w14:textId="77777777" w:rsidR="007C3E55" w:rsidRDefault="007C3E55">
            <w:pPr>
              <w:rPr>
                <w:rFonts w:ascii="Times New Roman" w:eastAsia="Times New Roman" w:hAnsi="Times New Roman" w:cs="Times New Roman"/>
                <w:color w:val="000000"/>
                <w:sz w:val="22"/>
                <w:szCs w:val="22"/>
              </w:rPr>
            </w:pPr>
          </w:p>
        </w:tc>
        <w:tc>
          <w:tcPr>
            <w:tcW w:w="4642" w:type="dxa"/>
          </w:tcPr>
          <w:p w14:paraId="63D78956" w14:textId="77777777" w:rsidR="007C3E55" w:rsidRDefault="007C3E55">
            <w:pPr>
              <w:rPr>
                <w:rFonts w:ascii="Times New Roman" w:eastAsia="Times New Roman" w:hAnsi="Times New Roman" w:cs="Times New Roman"/>
                <w:color w:val="000000"/>
                <w:sz w:val="22"/>
                <w:szCs w:val="22"/>
              </w:rPr>
            </w:pPr>
          </w:p>
        </w:tc>
        <w:tc>
          <w:tcPr>
            <w:tcW w:w="2736" w:type="dxa"/>
          </w:tcPr>
          <w:p w14:paraId="5EBC8467" w14:textId="77777777" w:rsidR="007C3E55" w:rsidRDefault="007C3E55">
            <w:pPr>
              <w:rPr>
                <w:rFonts w:ascii="Times New Roman" w:eastAsia="Times New Roman" w:hAnsi="Times New Roman" w:cs="Times New Roman"/>
                <w:color w:val="000000"/>
                <w:sz w:val="22"/>
                <w:szCs w:val="22"/>
              </w:rPr>
            </w:pPr>
          </w:p>
        </w:tc>
      </w:tr>
      <w:tr w:rsidR="007C3E55" w14:paraId="6D918F56" w14:textId="77777777">
        <w:tc>
          <w:tcPr>
            <w:tcW w:w="783" w:type="dxa"/>
          </w:tcPr>
          <w:p w14:paraId="351202F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112</w:t>
            </w:r>
          </w:p>
        </w:tc>
        <w:tc>
          <w:tcPr>
            <w:tcW w:w="3009" w:type="dxa"/>
          </w:tcPr>
          <w:p w14:paraId="0F08E44D" w14:textId="77777777" w:rsidR="007C3E55" w:rsidRDefault="007C3E55">
            <w:pPr>
              <w:rPr>
                <w:rFonts w:ascii="Times New Roman" w:eastAsia="Times New Roman" w:hAnsi="Times New Roman" w:cs="Times New Roman"/>
                <w:color w:val="000000"/>
                <w:sz w:val="22"/>
                <w:szCs w:val="22"/>
              </w:rPr>
            </w:pPr>
          </w:p>
        </w:tc>
        <w:tc>
          <w:tcPr>
            <w:tcW w:w="4642" w:type="dxa"/>
          </w:tcPr>
          <w:p w14:paraId="632B14C8" w14:textId="77777777" w:rsidR="007C3E55" w:rsidRDefault="007C3E55">
            <w:pPr>
              <w:rPr>
                <w:rFonts w:ascii="Times New Roman" w:eastAsia="Times New Roman" w:hAnsi="Times New Roman" w:cs="Times New Roman"/>
                <w:color w:val="000000"/>
                <w:sz w:val="22"/>
                <w:szCs w:val="22"/>
              </w:rPr>
            </w:pPr>
          </w:p>
        </w:tc>
        <w:tc>
          <w:tcPr>
            <w:tcW w:w="2736" w:type="dxa"/>
          </w:tcPr>
          <w:p w14:paraId="06C924B3" w14:textId="77777777" w:rsidR="007C3E55" w:rsidRDefault="007C3E55">
            <w:pPr>
              <w:rPr>
                <w:rFonts w:ascii="Times New Roman" w:eastAsia="Times New Roman" w:hAnsi="Times New Roman" w:cs="Times New Roman"/>
                <w:color w:val="000000"/>
                <w:sz w:val="22"/>
                <w:szCs w:val="22"/>
              </w:rPr>
            </w:pPr>
          </w:p>
        </w:tc>
      </w:tr>
      <w:tr w:rsidR="007C3E55" w14:paraId="5F141992" w14:textId="77777777">
        <w:tc>
          <w:tcPr>
            <w:tcW w:w="783" w:type="dxa"/>
          </w:tcPr>
          <w:p w14:paraId="0434CBC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113</w:t>
            </w:r>
          </w:p>
        </w:tc>
        <w:tc>
          <w:tcPr>
            <w:tcW w:w="3009" w:type="dxa"/>
          </w:tcPr>
          <w:p w14:paraId="787B7786" w14:textId="77777777" w:rsidR="007C3E55" w:rsidRDefault="007C3E55">
            <w:pPr>
              <w:rPr>
                <w:rFonts w:ascii="Times New Roman" w:eastAsia="Times New Roman" w:hAnsi="Times New Roman" w:cs="Times New Roman"/>
                <w:color w:val="000000"/>
                <w:sz w:val="22"/>
                <w:szCs w:val="22"/>
              </w:rPr>
            </w:pPr>
          </w:p>
        </w:tc>
        <w:tc>
          <w:tcPr>
            <w:tcW w:w="4642" w:type="dxa"/>
          </w:tcPr>
          <w:p w14:paraId="33A539C7" w14:textId="77777777" w:rsidR="007C3E55" w:rsidRDefault="007C3E55">
            <w:pPr>
              <w:rPr>
                <w:rFonts w:ascii="Times New Roman" w:eastAsia="Times New Roman" w:hAnsi="Times New Roman" w:cs="Times New Roman"/>
                <w:color w:val="000000"/>
                <w:sz w:val="22"/>
                <w:szCs w:val="22"/>
              </w:rPr>
            </w:pPr>
          </w:p>
        </w:tc>
        <w:tc>
          <w:tcPr>
            <w:tcW w:w="2736" w:type="dxa"/>
          </w:tcPr>
          <w:p w14:paraId="64A668EC" w14:textId="77777777" w:rsidR="007C3E55" w:rsidRDefault="007C3E55">
            <w:pPr>
              <w:rPr>
                <w:rFonts w:ascii="Times New Roman" w:eastAsia="Times New Roman" w:hAnsi="Times New Roman" w:cs="Times New Roman"/>
                <w:color w:val="000000"/>
                <w:sz w:val="22"/>
                <w:szCs w:val="22"/>
              </w:rPr>
            </w:pPr>
          </w:p>
        </w:tc>
      </w:tr>
      <w:tr w:rsidR="007C3E55" w14:paraId="3E1634A1" w14:textId="77777777">
        <w:tc>
          <w:tcPr>
            <w:tcW w:w="783" w:type="dxa"/>
          </w:tcPr>
          <w:p w14:paraId="2125EF3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114</w:t>
            </w:r>
          </w:p>
        </w:tc>
        <w:tc>
          <w:tcPr>
            <w:tcW w:w="3009" w:type="dxa"/>
          </w:tcPr>
          <w:p w14:paraId="4756465A" w14:textId="77777777" w:rsidR="007C3E55" w:rsidRDefault="007C3E55">
            <w:pPr>
              <w:rPr>
                <w:rFonts w:ascii="Times New Roman" w:eastAsia="Times New Roman" w:hAnsi="Times New Roman" w:cs="Times New Roman"/>
                <w:color w:val="000000"/>
                <w:sz w:val="22"/>
                <w:szCs w:val="22"/>
              </w:rPr>
            </w:pPr>
          </w:p>
        </w:tc>
        <w:tc>
          <w:tcPr>
            <w:tcW w:w="4642" w:type="dxa"/>
          </w:tcPr>
          <w:p w14:paraId="53D5C7D5" w14:textId="77777777" w:rsidR="007C3E55" w:rsidRDefault="007C3E55">
            <w:pPr>
              <w:rPr>
                <w:rFonts w:ascii="Times New Roman" w:eastAsia="Times New Roman" w:hAnsi="Times New Roman" w:cs="Times New Roman"/>
                <w:color w:val="000000"/>
                <w:sz w:val="22"/>
                <w:szCs w:val="22"/>
              </w:rPr>
            </w:pPr>
          </w:p>
        </w:tc>
        <w:tc>
          <w:tcPr>
            <w:tcW w:w="2736" w:type="dxa"/>
          </w:tcPr>
          <w:p w14:paraId="4B6007C0" w14:textId="77777777" w:rsidR="007C3E55" w:rsidRDefault="007C3E55">
            <w:pPr>
              <w:rPr>
                <w:rFonts w:ascii="Times New Roman" w:eastAsia="Times New Roman" w:hAnsi="Times New Roman" w:cs="Times New Roman"/>
                <w:color w:val="000000"/>
                <w:sz w:val="22"/>
                <w:szCs w:val="22"/>
              </w:rPr>
            </w:pPr>
          </w:p>
        </w:tc>
      </w:tr>
      <w:tr w:rsidR="007C3E55" w14:paraId="3C97B627" w14:textId="77777777">
        <w:tc>
          <w:tcPr>
            <w:tcW w:w="783" w:type="dxa"/>
          </w:tcPr>
          <w:p w14:paraId="74EDE33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115</w:t>
            </w:r>
          </w:p>
        </w:tc>
        <w:tc>
          <w:tcPr>
            <w:tcW w:w="3009" w:type="dxa"/>
          </w:tcPr>
          <w:p w14:paraId="6531E5C8" w14:textId="77777777" w:rsidR="007C3E55" w:rsidRDefault="007C3E55">
            <w:pPr>
              <w:rPr>
                <w:rFonts w:ascii="Times New Roman" w:eastAsia="Times New Roman" w:hAnsi="Times New Roman" w:cs="Times New Roman"/>
                <w:color w:val="000000"/>
                <w:sz w:val="22"/>
                <w:szCs w:val="22"/>
              </w:rPr>
            </w:pPr>
          </w:p>
        </w:tc>
        <w:tc>
          <w:tcPr>
            <w:tcW w:w="4642" w:type="dxa"/>
          </w:tcPr>
          <w:p w14:paraId="464903CC" w14:textId="77777777" w:rsidR="007C3E55" w:rsidRDefault="007C3E55">
            <w:pPr>
              <w:rPr>
                <w:rFonts w:ascii="Times New Roman" w:eastAsia="Times New Roman" w:hAnsi="Times New Roman" w:cs="Times New Roman"/>
                <w:color w:val="000000"/>
                <w:sz w:val="22"/>
                <w:szCs w:val="22"/>
              </w:rPr>
            </w:pPr>
          </w:p>
        </w:tc>
        <w:tc>
          <w:tcPr>
            <w:tcW w:w="2736" w:type="dxa"/>
          </w:tcPr>
          <w:p w14:paraId="7A23704A" w14:textId="77777777" w:rsidR="007C3E55" w:rsidRDefault="007C3E55">
            <w:pPr>
              <w:rPr>
                <w:rFonts w:ascii="Times New Roman" w:eastAsia="Times New Roman" w:hAnsi="Times New Roman" w:cs="Times New Roman"/>
                <w:color w:val="000000"/>
                <w:sz w:val="22"/>
                <w:szCs w:val="22"/>
              </w:rPr>
            </w:pPr>
          </w:p>
        </w:tc>
      </w:tr>
      <w:tr w:rsidR="007C3E55" w14:paraId="6F6132E2" w14:textId="77777777">
        <w:tc>
          <w:tcPr>
            <w:tcW w:w="783" w:type="dxa"/>
          </w:tcPr>
          <w:p w14:paraId="2333C5F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116</w:t>
            </w:r>
          </w:p>
        </w:tc>
        <w:tc>
          <w:tcPr>
            <w:tcW w:w="3009" w:type="dxa"/>
          </w:tcPr>
          <w:p w14:paraId="143E7FBB" w14:textId="77777777" w:rsidR="007C3E55" w:rsidRDefault="007C3E55">
            <w:pPr>
              <w:rPr>
                <w:rFonts w:ascii="Times New Roman" w:eastAsia="Times New Roman" w:hAnsi="Times New Roman" w:cs="Times New Roman"/>
                <w:color w:val="000000"/>
                <w:sz w:val="22"/>
                <w:szCs w:val="22"/>
              </w:rPr>
            </w:pPr>
          </w:p>
        </w:tc>
        <w:tc>
          <w:tcPr>
            <w:tcW w:w="4642" w:type="dxa"/>
          </w:tcPr>
          <w:p w14:paraId="3CB6EB19" w14:textId="77777777" w:rsidR="007C3E55" w:rsidRDefault="007C3E55">
            <w:pPr>
              <w:rPr>
                <w:rFonts w:ascii="Times New Roman" w:eastAsia="Times New Roman" w:hAnsi="Times New Roman" w:cs="Times New Roman"/>
                <w:color w:val="000000"/>
                <w:sz w:val="22"/>
                <w:szCs w:val="22"/>
              </w:rPr>
            </w:pPr>
          </w:p>
        </w:tc>
        <w:tc>
          <w:tcPr>
            <w:tcW w:w="2736" w:type="dxa"/>
          </w:tcPr>
          <w:p w14:paraId="5065E078" w14:textId="77777777" w:rsidR="007C3E55" w:rsidRDefault="007C3E55">
            <w:pPr>
              <w:rPr>
                <w:rFonts w:ascii="Times New Roman" w:eastAsia="Times New Roman" w:hAnsi="Times New Roman" w:cs="Times New Roman"/>
                <w:color w:val="000000"/>
                <w:sz w:val="22"/>
                <w:szCs w:val="22"/>
              </w:rPr>
            </w:pPr>
          </w:p>
        </w:tc>
      </w:tr>
      <w:tr w:rsidR="007C3E55" w14:paraId="2EBE57B6" w14:textId="77777777">
        <w:tc>
          <w:tcPr>
            <w:tcW w:w="783" w:type="dxa"/>
          </w:tcPr>
          <w:p w14:paraId="7EE9F96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117</w:t>
            </w:r>
          </w:p>
        </w:tc>
        <w:tc>
          <w:tcPr>
            <w:tcW w:w="3009" w:type="dxa"/>
          </w:tcPr>
          <w:p w14:paraId="711163BE" w14:textId="77777777" w:rsidR="007C3E55" w:rsidRDefault="007C3E55">
            <w:pPr>
              <w:rPr>
                <w:rFonts w:ascii="Times New Roman" w:eastAsia="Times New Roman" w:hAnsi="Times New Roman" w:cs="Times New Roman"/>
                <w:color w:val="000000"/>
                <w:sz w:val="22"/>
                <w:szCs w:val="22"/>
              </w:rPr>
            </w:pPr>
          </w:p>
        </w:tc>
        <w:tc>
          <w:tcPr>
            <w:tcW w:w="4642" w:type="dxa"/>
          </w:tcPr>
          <w:p w14:paraId="432C57F3" w14:textId="77777777" w:rsidR="007C3E55" w:rsidRDefault="007C3E55">
            <w:pPr>
              <w:rPr>
                <w:rFonts w:ascii="Times New Roman" w:eastAsia="Times New Roman" w:hAnsi="Times New Roman" w:cs="Times New Roman"/>
                <w:color w:val="000000"/>
                <w:sz w:val="22"/>
                <w:szCs w:val="22"/>
              </w:rPr>
            </w:pPr>
          </w:p>
        </w:tc>
        <w:tc>
          <w:tcPr>
            <w:tcW w:w="2736" w:type="dxa"/>
          </w:tcPr>
          <w:p w14:paraId="1736DCB9" w14:textId="77777777" w:rsidR="007C3E55" w:rsidRDefault="007C3E55">
            <w:pPr>
              <w:rPr>
                <w:rFonts w:ascii="Times New Roman" w:eastAsia="Times New Roman" w:hAnsi="Times New Roman" w:cs="Times New Roman"/>
                <w:color w:val="000000"/>
                <w:sz w:val="22"/>
                <w:szCs w:val="22"/>
              </w:rPr>
            </w:pPr>
          </w:p>
        </w:tc>
      </w:tr>
      <w:tr w:rsidR="007C3E55" w14:paraId="75752D3B" w14:textId="77777777">
        <w:tc>
          <w:tcPr>
            <w:tcW w:w="783" w:type="dxa"/>
          </w:tcPr>
          <w:p w14:paraId="5737A4E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118</w:t>
            </w:r>
          </w:p>
        </w:tc>
        <w:tc>
          <w:tcPr>
            <w:tcW w:w="3009" w:type="dxa"/>
          </w:tcPr>
          <w:p w14:paraId="0CBF00B3" w14:textId="77777777" w:rsidR="007C3E55" w:rsidRDefault="007C3E55">
            <w:pPr>
              <w:rPr>
                <w:rFonts w:ascii="Times New Roman" w:eastAsia="Times New Roman" w:hAnsi="Times New Roman" w:cs="Times New Roman"/>
                <w:color w:val="000000"/>
                <w:sz w:val="22"/>
                <w:szCs w:val="22"/>
              </w:rPr>
            </w:pPr>
          </w:p>
        </w:tc>
        <w:tc>
          <w:tcPr>
            <w:tcW w:w="4642" w:type="dxa"/>
          </w:tcPr>
          <w:p w14:paraId="168A9C63" w14:textId="77777777" w:rsidR="007C3E55" w:rsidRDefault="007C3E55">
            <w:pPr>
              <w:rPr>
                <w:rFonts w:ascii="Times New Roman" w:eastAsia="Times New Roman" w:hAnsi="Times New Roman" w:cs="Times New Roman"/>
                <w:color w:val="000000"/>
                <w:sz w:val="22"/>
                <w:szCs w:val="22"/>
              </w:rPr>
            </w:pPr>
          </w:p>
        </w:tc>
        <w:tc>
          <w:tcPr>
            <w:tcW w:w="2736" w:type="dxa"/>
          </w:tcPr>
          <w:p w14:paraId="5E9E2EC5" w14:textId="77777777" w:rsidR="007C3E55" w:rsidRDefault="007C3E55">
            <w:pPr>
              <w:rPr>
                <w:rFonts w:ascii="Times New Roman" w:eastAsia="Times New Roman" w:hAnsi="Times New Roman" w:cs="Times New Roman"/>
                <w:color w:val="000000"/>
                <w:sz w:val="22"/>
                <w:szCs w:val="22"/>
              </w:rPr>
            </w:pPr>
          </w:p>
        </w:tc>
      </w:tr>
      <w:tr w:rsidR="007C3E55" w14:paraId="7A360246" w14:textId="77777777">
        <w:tc>
          <w:tcPr>
            <w:tcW w:w="783" w:type="dxa"/>
          </w:tcPr>
          <w:p w14:paraId="2B551F5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119</w:t>
            </w:r>
          </w:p>
        </w:tc>
        <w:tc>
          <w:tcPr>
            <w:tcW w:w="3009" w:type="dxa"/>
          </w:tcPr>
          <w:p w14:paraId="7B9FACC2" w14:textId="77777777" w:rsidR="007C3E55" w:rsidRDefault="007C3E55">
            <w:pPr>
              <w:rPr>
                <w:rFonts w:ascii="Times New Roman" w:eastAsia="Times New Roman" w:hAnsi="Times New Roman" w:cs="Times New Roman"/>
                <w:color w:val="000000"/>
                <w:sz w:val="22"/>
                <w:szCs w:val="22"/>
              </w:rPr>
            </w:pPr>
          </w:p>
        </w:tc>
        <w:tc>
          <w:tcPr>
            <w:tcW w:w="4642" w:type="dxa"/>
          </w:tcPr>
          <w:p w14:paraId="37B3871D" w14:textId="77777777" w:rsidR="007C3E55" w:rsidRDefault="007C3E55">
            <w:pPr>
              <w:rPr>
                <w:rFonts w:ascii="Times New Roman" w:eastAsia="Times New Roman" w:hAnsi="Times New Roman" w:cs="Times New Roman"/>
                <w:color w:val="000000"/>
                <w:sz w:val="22"/>
                <w:szCs w:val="22"/>
              </w:rPr>
            </w:pPr>
          </w:p>
        </w:tc>
        <w:tc>
          <w:tcPr>
            <w:tcW w:w="2736" w:type="dxa"/>
          </w:tcPr>
          <w:p w14:paraId="7D532817" w14:textId="77777777" w:rsidR="007C3E55" w:rsidRDefault="007C3E55">
            <w:pPr>
              <w:rPr>
                <w:rFonts w:ascii="Times New Roman" w:eastAsia="Times New Roman" w:hAnsi="Times New Roman" w:cs="Times New Roman"/>
                <w:color w:val="000000"/>
                <w:sz w:val="22"/>
                <w:szCs w:val="22"/>
              </w:rPr>
            </w:pPr>
          </w:p>
        </w:tc>
      </w:tr>
      <w:tr w:rsidR="007C3E55" w14:paraId="733AD9B1" w14:textId="77777777">
        <w:tc>
          <w:tcPr>
            <w:tcW w:w="783" w:type="dxa"/>
          </w:tcPr>
          <w:p w14:paraId="0502247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120</w:t>
            </w:r>
          </w:p>
        </w:tc>
        <w:tc>
          <w:tcPr>
            <w:tcW w:w="3009" w:type="dxa"/>
          </w:tcPr>
          <w:p w14:paraId="3E3D34B5" w14:textId="77777777" w:rsidR="007C3E55" w:rsidRDefault="007C3E55">
            <w:pPr>
              <w:rPr>
                <w:rFonts w:ascii="Times New Roman" w:eastAsia="Times New Roman" w:hAnsi="Times New Roman" w:cs="Times New Roman"/>
                <w:color w:val="000000"/>
                <w:sz w:val="22"/>
                <w:szCs w:val="22"/>
              </w:rPr>
            </w:pPr>
          </w:p>
        </w:tc>
        <w:tc>
          <w:tcPr>
            <w:tcW w:w="4642" w:type="dxa"/>
          </w:tcPr>
          <w:p w14:paraId="4D1BD0EE" w14:textId="77777777" w:rsidR="007C3E55" w:rsidRDefault="007C3E55">
            <w:pPr>
              <w:rPr>
                <w:rFonts w:ascii="Times New Roman" w:eastAsia="Times New Roman" w:hAnsi="Times New Roman" w:cs="Times New Roman"/>
                <w:color w:val="000000"/>
                <w:sz w:val="22"/>
                <w:szCs w:val="22"/>
              </w:rPr>
            </w:pPr>
          </w:p>
        </w:tc>
        <w:tc>
          <w:tcPr>
            <w:tcW w:w="2736" w:type="dxa"/>
          </w:tcPr>
          <w:p w14:paraId="3F2B17BF" w14:textId="77777777" w:rsidR="007C3E55" w:rsidRDefault="007C3E55">
            <w:pPr>
              <w:rPr>
                <w:rFonts w:ascii="Times New Roman" w:eastAsia="Times New Roman" w:hAnsi="Times New Roman" w:cs="Times New Roman"/>
                <w:color w:val="000000"/>
                <w:sz w:val="22"/>
                <w:szCs w:val="22"/>
              </w:rPr>
            </w:pPr>
          </w:p>
        </w:tc>
      </w:tr>
      <w:tr w:rsidR="007C3E55" w14:paraId="608E6B12" w14:textId="77777777">
        <w:tc>
          <w:tcPr>
            <w:tcW w:w="783" w:type="dxa"/>
          </w:tcPr>
          <w:p w14:paraId="33BE5D4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121</w:t>
            </w:r>
          </w:p>
        </w:tc>
        <w:tc>
          <w:tcPr>
            <w:tcW w:w="3009" w:type="dxa"/>
          </w:tcPr>
          <w:p w14:paraId="290E3282" w14:textId="77777777" w:rsidR="007C3E55" w:rsidRDefault="007C3E55">
            <w:pPr>
              <w:rPr>
                <w:rFonts w:ascii="Times New Roman" w:eastAsia="Times New Roman" w:hAnsi="Times New Roman" w:cs="Times New Roman"/>
                <w:color w:val="000000"/>
                <w:sz w:val="22"/>
                <w:szCs w:val="22"/>
              </w:rPr>
            </w:pPr>
          </w:p>
        </w:tc>
        <w:tc>
          <w:tcPr>
            <w:tcW w:w="4642" w:type="dxa"/>
          </w:tcPr>
          <w:p w14:paraId="20B46F68" w14:textId="77777777" w:rsidR="007C3E55" w:rsidRDefault="007C3E55">
            <w:pPr>
              <w:rPr>
                <w:rFonts w:ascii="Times New Roman" w:eastAsia="Times New Roman" w:hAnsi="Times New Roman" w:cs="Times New Roman"/>
                <w:color w:val="000000"/>
                <w:sz w:val="22"/>
                <w:szCs w:val="22"/>
              </w:rPr>
            </w:pPr>
          </w:p>
        </w:tc>
        <w:tc>
          <w:tcPr>
            <w:tcW w:w="2736" w:type="dxa"/>
          </w:tcPr>
          <w:p w14:paraId="4522BBE0" w14:textId="77777777" w:rsidR="007C3E55" w:rsidRDefault="007C3E55">
            <w:pPr>
              <w:rPr>
                <w:rFonts w:ascii="Times New Roman" w:eastAsia="Times New Roman" w:hAnsi="Times New Roman" w:cs="Times New Roman"/>
                <w:color w:val="000000"/>
                <w:sz w:val="22"/>
                <w:szCs w:val="22"/>
              </w:rPr>
            </w:pPr>
          </w:p>
        </w:tc>
      </w:tr>
      <w:tr w:rsidR="007C3E55" w14:paraId="35A8ABDF" w14:textId="77777777">
        <w:tc>
          <w:tcPr>
            <w:tcW w:w="783" w:type="dxa"/>
          </w:tcPr>
          <w:p w14:paraId="52AE848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122</w:t>
            </w:r>
          </w:p>
        </w:tc>
        <w:tc>
          <w:tcPr>
            <w:tcW w:w="3009" w:type="dxa"/>
          </w:tcPr>
          <w:p w14:paraId="0C200E76" w14:textId="77777777" w:rsidR="007C3E55" w:rsidRDefault="007C3E55">
            <w:pPr>
              <w:rPr>
                <w:rFonts w:ascii="Times New Roman" w:eastAsia="Times New Roman" w:hAnsi="Times New Roman" w:cs="Times New Roman"/>
                <w:color w:val="000000"/>
                <w:sz w:val="22"/>
                <w:szCs w:val="22"/>
              </w:rPr>
            </w:pPr>
          </w:p>
        </w:tc>
        <w:tc>
          <w:tcPr>
            <w:tcW w:w="4642" w:type="dxa"/>
          </w:tcPr>
          <w:p w14:paraId="44D7744C" w14:textId="77777777" w:rsidR="007C3E55" w:rsidRDefault="007C3E55">
            <w:pPr>
              <w:rPr>
                <w:rFonts w:ascii="Times New Roman" w:eastAsia="Times New Roman" w:hAnsi="Times New Roman" w:cs="Times New Roman"/>
                <w:color w:val="000000"/>
                <w:sz w:val="22"/>
                <w:szCs w:val="22"/>
              </w:rPr>
            </w:pPr>
          </w:p>
        </w:tc>
        <w:tc>
          <w:tcPr>
            <w:tcW w:w="2736" w:type="dxa"/>
          </w:tcPr>
          <w:p w14:paraId="189560A0" w14:textId="77777777" w:rsidR="007C3E55" w:rsidRDefault="007C3E55">
            <w:pPr>
              <w:rPr>
                <w:rFonts w:ascii="Times New Roman" w:eastAsia="Times New Roman" w:hAnsi="Times New Roman" w:cs="Times New Roman"/>
                <w:color w:val="000000"/>
                <w:sz w:val="22"/>
                <w:szCs w:val="22"/>
              </w:rPr>
            </w:pPr>
          </w:p>
        </w:tc>
      </w:tr>
      <w:tr w:rsidR="007C3E55" w14:paraId="6C71BAC6" w14:textId="77777777">
        <w:tc>
          <w:tcPr>
            <w:tcW w:w="783" w:type="dxa"/>
          </w:tcPr>
          <w:p w14:paraId="22D66A5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123</w:t>
            </w:r>
          </w:p>
        </w:tc>
        <w:tc>
          <w:tcPr>
            <w:tcW w:w="3009" w:type="dxa"/>
          </w:tcPr>
          <w:p w14:paraId="16BB889E" w14:textId="77777777" w:rsidR="007C3E55" w:rsidRDefault="007C3E55">
            <w:pPr>
              <w:rPr>
                <w:rFonts w:ascii="Times New Roman" w:eastAsia="Times New Roman" w:hAnsi="Times New Roman" w:cs="Times New Roman"/>
                <w:color w:val="000000"/>
                <w:sz w:val="22"/>
                <w:szCs w:val="22"/>
              </w:rPr>
            </w:pPr>
          </w:p>
        </w:tc>
        <w:tc>
          <w:tcPr>
            <w:tcW w:w="4642" w:type="dxa"/>
          </w:tcPr>
          <w:p w14:paraId="3374E187" w14:textId="77777777" w:rsidR="007C3E55" w:rsidRDefault="007C3E55">
            <w:pPr>
              <w:rPr>
                <w:rFonts w:ascii="Times New Roman" w:eastAsia="Times New Roman" w:hAnsi="Times New Roman" w:cs="Times New Roman"/>
                <w:color w:val="000000"/>
                <w:sz w:val="22"/>
                <w:szCs w:val="22"/>
              </w:rPr>
            </w:pPr>
          </w:p>
        </w:tc>
        <w:tc>
          <w:tcPr>
            <w:tcW w:w="2736" w:type="dxa"/>
          </w:tcPr>
          <w:p w14:paraId="25FCC080" w14:textId="77777777" w:rsidR="007C3E55" w:rsidRDefault="007C3E55">
            <w:pPr>
              <w:rPr>
                <w:rFonts w:ascii="Times New Roman" w:eastAsia="Times New Roman" w:hAnsi="Times New Roman" w:cs="Times New Roman"/>
                <w:color w:val="000000"/>
                <w:sz w:val="22"/>
                <w:szCs w:val="22"/>
              </w:rPr>
            </w:pPr>
          </w:p>
        </w:tc>
      </w:tr>
      <w:tr w:rsidR="007C3E55" w14:paraId="66F353AF" w14:textId="77777777">
        <w:tc>
          <w:tcPr>
            <w:tcW w:w="783" w:type="dxa"/>
          </w:tcPr>
          <w:p w14:paraId="62173AA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124</w:t>
            </w:r>
          </w:p>
        </w:tc>
        <w:tc>
          <w:tcPr>
            <w:tcW w:w="3009" w:type="dxa"/>
          </w:tcPr>
          <w:p w14:paraId="3033360C" w14:textId="77777777" w:rsidR="007C3E55" w:rsidRDefault="007C3E55">
            <w:pPr>
              <w:rPr>
                <w:rFonts w:ascii="Times New Roman" w:eastAsia="Times New Roman" w:hAnsi="Times New Roman" w:cs="Times New Roman"/>
                <w:color w:val="000000"/>
                <w:sz w:val="22"/>
                <w:szCs w:val="22"/>
              </w:rPr>
            </w:pPr>
          </w:p>
        </w:tc>
        <w:tc>
          <w:tcPr>
            <w:tcW w:w="4642" w:type="dxa"/>
          </w:tcPr>
          <w:p w14:paraId="37AD4878" w14:textId="77777777" w:rsidR="007C3E55" w:rsidRDefault="007C3E55">
            <w:pPr>
              <w:rPr>
                <w:rFonts w:ascii="Times New Roman" w:eastAsia="Times New Roman" w:hAnsi="Times New Roman" w:cs="Times New Roman"/>
                <w:color w:val="000000"/>
                <w:sz w:val="22"/>
                <w:szCs w:val="22"/>
              </w:rPr>
            </w:pPr>
          </w:p>
        </w:tc>
        <w:tc>
          <w:tcPr>
            <w:tcW w:w="2736" w:type="dxa"/>
          </w:tcPr>
          <w:p w14:paraId="0DC202D5" w14:textId="77777777" w:rsidR="007C3E55" w:rsidRDefault="007C3E55">
            <w:pPr>
              <w:rPr>
                <w:rFonts w:ascii="Times New Roman" w:eastAsia="Times New Roman" w:hAnsi="Times New Roman" w:cs="Times New Roman"/>
                <w:color w:val="000000"/>
                <w:sz w:val="22"/>
                <w:szCs w:val="22"/>
              </w:rPr>
            </w:pPr>
          </w:p>
        </w:tc>
      </w:tr>
      <w:tr w:rsidR="007C3E55" w14:paraId="5E300334" w14:textId="77777777">
        <w:tc>
          <w:tcPr>
            <w:tcW w:w="783" w:type="dxa"/>
          </w:tcPr>
          <w:p w14:paraId="1FDE442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125</w:t>
            </w:r>
          </w:p>
        </w:tc>
        <w:tc>
          <w:tcPr>
            <w:tcW w:w="3009" w:type="dxa"/>
          </w:tcPr>
          <w:p w14:paraId="2CE9755E" w14:textId="77777777" w:rsidR="007C3E55" w:rsidRDefault="007C3E55">
            <w:pPr>
              <w:rPr>
                <w:rFonts w:ascii="Times New Roman" w:eastAsia="Times New Roman" w:hAnsi="Times New Roman" w:cs="Times New Roman"/>
                <w:color w:val="000000"/>
                <w:sz w:val="22"/>
                <w:szCs w:val="22"/>
              </w:rPr>
            </w:pPr>
          </w:p>
        </w:tc>
        <w:tc>
          <w:tcPr>
            <w:tcW w:w="4642" w:type="dxa"/>
          </w:tcPr>
          <w:p w14:paraId="134871E4" w14:textId="77777777" w:rsidR="007C3E55" w:rsidRDefault="007C3E55">
            <w:pPr>
              <w:rPr>
                <w:rFonts w:ascii="Times New Roman" w:eastAsia="Times New Roman" w:hAnsi="Times New Roman" w:cs="Times New Roman"/>
                <w:color w:val="000000"/>
                <w:sz w:val="22"/>
                <w:szCs w:val="22"/>
              </w:rPr>
            </w:pPr>
          </w:p>
        </w:tc>
        <w:tc>
          <w:tcPr>
            <w:tcW w:w="2736" w:type="dxa"/>
          </w:tcPr>
          <w:p w14:paraId="5D45EA07" w14:textId="77777777" w:rsidR="007C3E55" w:rsidRDefault="007C3E55">
            <w:pPr>
              <w:rPr>
                <w:rFonts w:ascii="Times New Roman" w:eastAsia="Times New Roman" w:hAnsi="Times New Roman" w:cs="Times New Roman"/>
                <w:color w:val="000000"/>
                <w:sz w:val="22"/>
                <w:szCs w:val="22"/>
              </w:rPr>
            </w:pPr>
          </w:p>
        </w:tc>
      </w:tr>
      <w:tr w:rsidR="007C3E55" w14:paraId="40420A21" w14:textId="77777777">
        <w:tc>
          <w:tcPr>
            <w:tcW w:w="783" w:type="dxa"/>
          </w:tcPr>
          <w:p w14:paraId="72F7DAF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126</w:t>
            </w:r>
          </w:p>
        </w:tc>
        <w:tc>
          <w:tcPr>
            <w:tcW w:w="3009" w:type="dxa"/>
          </w:tcPr>
          <w:p w14:paraId="299870AE" w14:textId="77777777" w:rsidR="007C3E55" w:rsidRDefault="007C3E55">
            <w:pPr>
              <w:rPr>
                <w:rFonts w:ascii="Times New Roman" w:eastAsia="Times New Roman" w:hAnsi="Times New Roman" w:cs="Times New Roman"/>
                <w:color w:val="000000"/>
                <w:sz w:val="22"/>
                <w:szCs w:val="22"/>
              </w:rPr>
            </w:pPr>
          </w:p>
        </w:tc>
        <w:tc>
          <w:tcPr>
            <w:tcW w:w="4642" w:type="dxa"/>
          </w:tcPr>
          <w:p w14:paraId="58277E2E" w14:textId="77777777" w:rsidR="007C3E55" w:rsidRDefault="007C3E55">
            <w:pPr>
              <w:rPr>
                <w:rFonts w:ascii="Times New Roman" w:eastAsia="Times New Roman" w:hAnsi="Times New Roman" w:cs="Times New Roman"/>
                <w:color w:val="000000"/>
                <w:sz w:val="22"/>
                <w:szCs w:val="22"/>
              </w:rPr>
            </w:pPr>
          </w:p>
        </w:tc>
        <w:tc>
          <w:tcPr>
            <w:tcW w:w="2736" w:type="dxa"/>
          </w:tcPr>
          <w:p w14:paraId="7E2082AC" w14:textId="77777777" w:rsidR="007C3E55" w:rsidRDefault="007C3E55">
            <w:pPr>
              <w:rPr>
                <w:rFonts w:ascii="Times New Roman" w:eastAsia="Times New Roman" w:hAnsi="Times New Roman" w:cs="Times New Roman"/>
                <w:color w:val="000000"/>
                <w:sz w:val="22"/>
                <w:szCs w:val="22"/>
              </w:rPr>
            </w:pPr>
          </w:p>
        </w:tc>
      </w:tr>
      <w:tr w:rsidR="007C3E55" w14:paraId="238D9D86" w14:textId="77777777">
        <w:tc>
          <w:tcPr>
            <w:tcW w:w="783" w:type="dxa"/>
          </w:tcPr>
          <w:p w14:paraId="408B616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127</w:t>
            </w:r>
          </w:p>
        </w:tc>
        <w:tc>
          <w:tcPr>
            <w:tcW w:w="3009" w:type="dxa"/>
          </w:tcPr>
          <w:p w14:paraId="3E240528" w14:textId="77777777" w:rsidR="007C3E55" w:rsidRDefault="007C3E55">
            <w:pPr>
              <w:rPr>
                <w:rFonts w:ascii="Times New Roman" w:eastAsia="Times New Roman" w:hAnsi="Times New Roman" w:cs="Times New Roman"/>
                <w:color w:val="000000"/>
                <w:sz w:val="22"/>
                <w:szCs w:val="22"/>
              </w:rPr>
            </w:pPr>
          </w:p>
        </w:tc>
        <w:tc>
          <w:tcPr>
            <w:tcW w:w="4642" w:type="dxa"/>
          </w:tcPr>
          <w:p w14:paraId="06E6A27B" w14:textId="77777777" w:rsidR="007C3E55" w:rsidRDefault="007C3E55">
            <w:pPr>
              <w:rPr>
                <w:rFonts w:ascii="Times New Roman" w:eastAsia="Times New Roman" w:hAnsi="Times New Roman" w:cs="Times New Roman"/>
                <w:color w:val="000000"/>
                <w:sz w:val="22"/>
                <w:szCs w:val="22"/>
              </w:rPr>
            </w:pPr>
          </w:p>
        </w:tc>
        <w:tc>
          <w:tcPr>
            <w:tcW w:w="2736" w:type="dxa"/>
          </w:tcPr>
          <w:p w14:paraId="58F3FF15" w14:textId="77777777" w:rsidR="007C3E55" w:rsidRDefault="007C3E55">
            <w:pPr>
              <w:rPr>
                <w:rFonts w:ascii="Times New Roman" w:eastAsia="Times New Roman" w:hAnsi="Times New Roman" w:cs="Times New Roman"/>
                <w:color w:val="000000"/>
                <w:sz w:val="22"/>
                <w:szCs w:val="22"/>
              </w:rPr>
            </w:pPr>
          </w:p>
        </w:tc>
      </w:tr>
      <w:tr w:rsidR="007C3E55" w14:paraId="0603FE05" w14:textId="77777777">
        <w:tc>
          <w:tcPr>
            <w:tcW w:w="783" w:type="dxa"/>
          </w:tcPr>
          <w:p w14:paraId="0AE0EFC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128</w:t>
            </w:r>
          </w:p>
        </w:tc>
        <w:tc>
          <w:tcPr>
            <w:tcW w:w="3009" w:type="dxa"/>
          </w:tcPr>
          <w:p w14:paraId="725C684E" w14:textId="77777777" w:rsidR="007C3E55" w:rsidRDefault="007C3E55">
            <w:pPr>
              <w:rPr>
                <w:rFonts w:ascii="Times New Roman" w:eastAsia="Times New Roman" w:hAnsi="Times New Roman" w:cs="Times New Roman"/>
                <w:color w:val="000000"/>
                <w:sz w:val="22"/>
                <w:szCs w:val="22"/>
              </w:rPr>
            </w:pPr>
          </w:p>
        </w:tc>
        <w:tc>
          <w:tcPr>
            <w:tcW w:w="4642" w:type="dxa"/>
          </w:tcPr>
          <w:p w14:paraId="5E1A7A8F" w14:textId="77777777" w:rsidR="007C3E55" w:rsidRDefault="007C3E55">
            <w:pPr>
              <w:rPr>
                <w:rFonts w:ascii="Times New Roman" w:eastAsia="Times New Roman" w:hAnsi="Times New Roman" w:cs="Times New Roman"/>
                <w:color w:val="000000"/>
                <w:sz w:val="22"/>
                <w:szCs w:val="22"/>
              </w:rPr>
            </w:pPr>
          </w:p>
        </w:tc>
        <w:tc>
          <w:tcPr>
            <w:tcW w:w="2736" w:type="dxa"/>
          </w:tcPr>
          <w:p w14:paraId="38DCB477" w14:textId="77777777" w:rsidR="007C3E55" w:rsidRDefault="007C3E55">
            <w:pPr>
              <w:rPr>
                <w:rFonts w:ascii="Times New Roman" w:eastAsia="Times New Roman" w:hAnsi="Times New Roman" w:cs="Times New Roman"/>
                <w:color w:val="000000"/>
                <w:sz w:val="22"/>
                <w:szCs w:val="22"/>
              </w:rPr>
            </w:pPr>
          </w:p>
        </w:tc>
      </w:tr>
      <w:tr w:rsidR="007C3E55" w14:paraId="7D1F63F5" w14:textId="77777777">
        <w:tc>
          <w:tcPr>
            <w:tcW w:w="783" w:type="dxa"/>
          </w:tcPr>
          <w:p w14:paraId="6234AF8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129</w:t>
            </w:r>
          </w:p>
        </w:tc>
        <w:tc>
          <w:tcPr>
            <w:tcW w:w="3009" w:type="dxa"/>
          </w:tcPr>
          <w:p w14:paraId="1A3F94BC" w14:textId="77777777" w:rsidR="007C3E55" w:rsidRDefault="007C3E55">
            <w:pPr>
              <w:rPr>
                <w:rFonts w:ascii="Times New Roman" w:eastAsia="Times New Roman" w:hAnsi="Times New Roman" w:cs="Times New Roman"/>
                <w:color w:val="000000"/>
                <w:sz w:val="22"/>
                <w:szCs w:val="22"/>
              </w:rPr>
            </w:pPr>
          </w:p>
        </w:tc>
        <w:tc>
          <w:tcPr>
            <w:tcW w:w="4642" w:type="dxa"/>
          </w:tcPr>
          <w:p w14:paraId="1439A1FA" w14:textId="77777777" w:rsidR="007C3E55" w:rsidRDefault="007C3E55">
            <w:pPr>
              <w:rPr>
                <w:rFonts w:ascii="Times New Roman" w:eastAsia="Times New Roman" w:hAnsi="Times New Roman" w:cs="Times New Roman"/>
                <w:color w:val="000000"/>
                <w:sz w:val="22"/>
                <w:szCs w:val="22"/>
              </w:rPr>
            </w:pPr>
          </w:p>
        </w:tc>
        <w:tc>
          <w:tcPr>
            <w:tcW w:w="2736" w:type="dxa"/>
          </w:tcPr>
          <w:p w14:paraId="0207B7B6" w14:textId="77777777" w:rsidR="007C3E55" w:rsidRDefault="007C3E55">
            <w:pPr>
              <w:rPr>
                <w:rFonts w:ascii="Times New Roman" w:eastAsia="Times New Roman" w:hAnsi="Times New Roman" w:cs="Times New Roman"/>
                <w:color w:val="000000"/>
                <w:sz w:val="22"/>
                <w:szCs w:val="22"/>
              </w:rPr>
            </w:pPr>
          </w:p>
        </w:tc>
      </w:tr>
      <w:tr w:rsidR="007C3E55" w14:paraId="538CFEF2" w14:textId="77777777">
        <w:tc>
          <w:tcPr>
            <w:tcW w:w="783" w:type="dxa"/>
          </w:tcPr>
          <w:p w14:paraId="384A999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130</w:t>
            </w:r>
          </w:p>
        </w:tc>
        <w:tc>
          <w:tcPr>
            <w:tcW w:w="3009" w:type="dxa"/>
          </w:tcPr>
          <w:p w14:paraId="20F39392" w14:textId="77777777" w:rsidR="007C3E55" w:rsidRDefault="007C3E55">
            <w:pPr>
              <w:rPr>
                <w:rFonts w:ascii="Times New Roman" w:eastAsia="Times New Roman" w:hAnsi="Times New Roman" w:cs="Times New Roman"/>
                <w:color w:val="000000"/>
                <w:sz w:val="22"/>
                <w:szCs w:val="22"/>
              </w:rPr>
            </w:pPr>
          </w:p>
        </w:tc>
        <w:tc>
          <w:tcPr>
            <w:tcW w:w="4642" w:type="dxa"/>
          </w:tcPr>
          <w:p w14:paraId="3B710DB9" w14:textId="77777777" w:rsidR="007C3E55" w:rsidRDefault="007C3E55">
            <w:pPr>
              <w:rPr>
                <w:rFonts w:ascii="Times New Roman" w:eastAsia="Times New Roman" w:hAnsi="Times New Roman" w:cs="Times New Roman"/>
                <w:color w:val="000000"/>
                <w:sz w:val="22"/>
                <w:szCs w:val="22"/>
              </w:rPr>
            </w:pPr>
          </w:p>
        </w:tc>
        <w:tc>
          <w:tcPr>
            <w:tcW w:w="2736" w:type="dxa"/>
          </w:tcPr>
          <w:p w14:paraId="7B284932" w14:textId="77777777" w:rsidR="007C3E55" w:rsidRDefault="007C3E55">
            <w:pPr>
              <w:rPr>
                <w:rFonts w:ascii="Times New Roman" w:eastAsia="Times New Roman" w:hAnsi="Times New Roman" w:cs="Times New Roman"/>
                <w:color w:val="000000"/>
                <w:sz w:val="22"/>
                <w:szCs w:val="22"/>
              </w:rPr>
            </w:pPr>
          </w:p>
        </w:tc>
      </w:tr>
      <w:tr w:rsidR="007C3E55" w14:paraId="3DB68F6B" w14:textId="77777777">
        <w:tc>
          <w:tcPr>
            <w:tcW w:w="783" w:type="dxa"/>
          </w:tcPr>
          <w:p w14:paraId="631D667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131</w:t>
            </w:r>
          </w:p>
        </w:tc>
        <w:tc>
          <w:tcPr>
            <w:tcW w:w="3009" w:type="dxa"/>
          </w:tcPr>
          <w:p w14:paraId="79F03020" w14:textId="77777777" w:rsidR="007C3E55" w:rsidRDefault="007C3E55">
            <w:pPr>
              <w:rPr>
                <w:rFonts w:ascii="Times New Roman" w:eastAsia="Times New Roman" w:hAnsi="Times New Roman" w:cs="Times New Roman"/>
                <w:color w:val="000000"/>
                <w:sz w:val="22"/>
                <w:szCs w:val="22"/>
              </w:rPr>
            </w:pPr>
          </w:p>
        </w:tc>
        <w:tc>
          <w:tcPr>
            <w:tcW w:w="4642" w:type="dxa"/>
          </w:tcPr>
          <w:p w14:paraId="0E73407A" w14:textId="77777777" w:rsidR="007C3E55" w:rsidRDefault="007C3E55">
            <w:pPr>
              <w:rPr>
                <w:rFonts w:ascii="Times New Roman" w:eastAsia="Times New Roman" w:hAnsi="Times New Roman" w:cs="Times New Roman"/>
                <w:color w:val="000000"/>
                <w:sz w:val="22"/>
                <w:szCs w:val="22"/>
              </w:rPr>
            </w:pPr>
          </w:p>
        </w:tc>
        <w:tc>
          <w:tcPr>
            <w:tcW w:w="2736" w:type="dxa"/>
          </w:tcPr>
          <w:p w14:paraId="767D3DBE" w14:textId="77777777" w:rsidR="007C3E55" w:rsidRDefault="007C3E55">
            <w:pPr>
              <w:rPr>
                <w:rFonts w:ascii="Times New Roman" w:eastAsia="Times New Roman" w:hAnsi="Times New Roman" w:cs="Times New Roman"/>
                <w:color w:val="000000"/>
                <w:sz w:val="22"/>
                <w:szCs w:val="22"/>
              </w:rPr>
            </w:pPr>
          </w:p>
        </w:tc>
      </w:tr>
      <w:tr w:rsidR="007C3E55" w14:paraId="1FBB2330" w14:textId="77777777">
        <w:tc>
          <w:tcPr>
            <w:tcW w:w="783" w:type="dxa"/>
          </w:tcPr>
          <w:p w14:paraId="1FA8DD3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132</w:t>
            </w:r>
          </w:p>
        </w:tc>
        <w:tc>
          <w:tcPr>
            <w:tcW w:w="3009" w:type="dxa"/>
          </w:tcPr>
          <w:p w14:paraId="2C3AEBDC" w14:textId="77777777" w:rsidR="007C3E55" w:rsidRDefault="007C3E55">
            <w:pPr>
              <w:rPr>
                <w:rFonts w:ascii="Times New Roman" w:eastAsia="Times New Roman" w:hAnsi="Times New Roman" w:cs="Times New Roman"/>
                <w:color w:val="000000"/>
                <w:sz w:val="22"/>
                <w:szCs w:val="22"/>
              </w:rPr>
            </w:pPr>
          </w:p>
        </w:tc>
        <w:tc>
          <w:tcPr>
            <w:tcW w:w="4642" w:type="dxa"/>
          </w:tcPr>
          <w:p w14:paraId="6B7713D6" w14:textId="77777777" w:rsidR="007C3E55" w:rsidRDefault="007C3E55">
            <w:pPr>
              <w:rPr>
                <w:rFonts w:ascii="Times New Roman" w:eastAsia="Times New Roman" w:hAnsi="Times New Roman" w:cs="Times New Roman"/>
                <w:color w:val="000000"/>
                <w:sz w:val="22"/>
                <w:szCs w:val="22"/>
              </w:rPr>
            </w:pPr>
          </w:p>
        </w:tc>
        <w:tc>
          <w:tcPr>
            <w:tcW w:w="2736" w:type="dxa"/>
          </w:tcPr>
          <w:p w14:paraId="5240EC6E" w14:textId="77777777" w:rsidR="007C3E55" w:rsidRDefault="007C3E55">
            <w:pPr>
              <w:rPr>
                <w:rFonts w:ascii="Times New Roman" w:eastAsia="Times New Roman" w:hAnsi="Times New Roman" w:cs="Times New Roman"/>
                <w:color w:val="000000"/>
                <w:sz w:val="22"/>
                <w:szCs w:val="22"/>
              </w:rPr>
            </w:pPr>
          </w:p>
        </w:tc>
      </w:tr>
      <w:tr w:rsidR="007C3E55" w14:paraId="61A09E15" w14:textId="77777777">
        <w:tc>
          <w:tcPr>
            <w:tcW w:w="783" w:type="dxa"/>
          </w:tcPr>
          <w:p w14:paraId="6941992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133</w:t>
            </w:r>
          </w:p>
        </w:tc>
        <w:tc>
          <w:tcPr>
            <w:tcW w:w="3009" w:type="dxa"/>
          </w:tcPr>
          <w:p w14:paraId="149CD678" w14:textId="77777777" w:rsidR="007C3E55" w:rsidRDefault="007C3E55">
            <w:pPr>
              <w:rPr>
                <w:rFonts w:ascii="Times New Roman" w:eastAsia="Times New Roman" w:hAnsi="Times New Roman" w:cs="Times New Roman"/>
                <w:color w:val="000000"/>
                <w:sz w:val="22"/>
                <w:szCs w:val="22"/>
              </w:rPr>
            </w:pPr>
          </w:p>
        </w:tc>
        <w:tc>
          <w:tcPr>
            <w:tcW w:w="4642" w:type="dxa"/>
          </w:tcPr>
          <w:p w14:paraId="5FDC6BA5" w14:textId="77777777" w:rsidR="007C3E55" w:rsidRDefault="007C3E55">
            <w:pPr>
              <w:rPr>
                <w:rFonts w:ascii="Times New Roman" w:eastAsia="Times New Roman" w:hAnsi="Times New Roman" w:cs="Times New Roman"/>
                <w:color w:val="000000"/>
                <w:sz w:val="22"/>
                <w:szCs w:val="22"/>
              </w:rPr>
            </w:pPr>
          </w:p>
        </w:tc>
        <w:tc>
          <w:tcPr>
            <w:tcW w:w="2736" w:type="dxa"/>
          </w:tcPr>
          <w:p w14:paraId="261A7FAC" w14:textId="77777777" w:rsidR="007C3E55" w:rsidRDefault="007C3E55">
            <w:pPr>
              <w:rPr>
                <w:rFonts w:ascii="Times New Roman" w:eastAsia="Times New Roman" w:hAnsi="Times New Roman" w:cs="Times New Roman"/>
                <w:color w:val="000000"/>
                <w:sz w:val="22"/>
                <w:szCs w:val="22"/>
              </w:rPr>
            </w:pPr>
          </w:p>
        </w:tc>
      </w:tr>
      <w:tr w:rsidR="007C3E55" w14:paraId="1586B838" w14:textId="77777777">
        <w:tc>
          <w:tcPr>
            <w:tcW w:w="783" w:type="dxa"/>
          </w:tcPr>
          <w:p w14:paraId="69DD791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134</w:t>
            </w:r>
          </w:p>
        </w:tc>
        <w:tc>
          <w:tcPr>
            <w:tcW w:w="3009" w:type="dxa"/>
          </w:tcPr>
          <w:p w14:paraId="707B9C61" w14:textId="77777777" w:rsidR="007C3E55" w:rsidRDefault="007C3E55">
            <w:pPr>
              <w:rPr>
                <w:rFonts w:ascii="Times New Roman" w:eastAsia="Times New Roman" w:hAnsi="Times New Roman" w:cs="Times New Roman"/>
                <w:color w:val="000000"/>
                <w:sz w:val="22"/>
                <w:szCs w:val="22"/>
              </w:rPr>
            </w:pPr>
          </w:p>
        </w:tc>
        <w:tc>
          <w:tcPr>
            <w:tcW w:w="4642" w:type="dxa"/>
          </w:tcPr>
          <w:p w14:paraId="512B2F72" w14:textId="77777777" w:rsidR="007C3E55" w:rsidRDefault="007C3E55">
            <w:pPr>
              <w:rPr>
                <w:rFonts w:ascii="Times New Roman" w:eastAsia="Times New Roman" w:hAnsi="Times New Roman" w:cs="Times New Roman"/>
                <w:color w:val="000000"/>
                <w:sz w:val="22"/>
                <w:szCs w:val="22"/>
              </w:rPr>
            </w:pPr>
          </w:p>
        </w:tc>
        <w:tc>
          <w:tcPr>
            <w:tcW w:w="2736" w:type="dxa"/>
          </w:tcPr>
          <w:p w14:paraId="00C80C26" w14:textId="77777777" w:rsidR="007C3E55" w:rsidRDefault="007C3E55">
            <w:pPr>
              <w:rPr>
                <w:rFonts w:ascii="Times New Roman" w:eastAsia="Times New Roman" w:hAnsi="Times New Roman" w:cs="Times New Roman"/>
                <w:color w:val="000000"/>
                <w:sz w:val="22"/>
                <w:szCs w:val="22"/>
              </w:rPr>
            </w:pPr>
          </w:p>
        </w:tc>
      </w:tr>
      <w:tr w:rsidR="007C3E55" w14:paraId="210D710E" w14:textId="77777777">
        <w:tc>
          <w:tcPr>
            <w:tcW w:w="783" w:type="dxa"/>
          </w:tcPr>
          <w:p w14:paraId="6C55E87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135</w:t>
            </w:r>
          </w:p>
        </w:tc>
        <w:tc>
          <w:tcPr>
            <w:tcW w:w="3009" w:type="dxa"/>
          </w:tcPr>
          <w:p w14:paraId="36C47523" w14:textId="77777777" w:rsidR="007C3E55" w:rsidRDefault="007C3E55">
            <w:pPr>
              <w:rPr>
                <w:rFonts w:ascii="Times New Roman" w:eastAsia="Times New Roman" w:hAnsi="Times New Roman" w:cs="Times New Roman"/>
                <w:color w:val="000000"/>
                <w:sz w:val="22"/>
                <w:szCs w:val="22"/>
              </w:rPr>
            </w:pPr>
          </w:p>
        </w:tc>
        <w:tc>
          <w:tcPr>
            <w:tcW w:w="4642" w:type="dxa"/>
          </w:tcPr>
          <w:p w14:paraId="29CE95A9" w14:textId="77777777" w:rsidR="007C3E55" w:rsidRDefault="007C3E55">
            <w:pPr>
              <w:rPr>
                <w:rFonts w:ascii="Times New Roman" w:eastAsia="Times New Roman" w:hAnsi="Times New Roman" w:cs="Times New Roman"/>
                <w:color w:val="000000"/>
                <w:sz w:val="22"/>
                <w:szCs w:val="22"/>
              </w:rPr>
            </w:pPr>
          </w:p>
        </w:tc>
        <w:tc>
          <w:tcPr>
            <w:tcW w:w="2736" w:type="dxa"/>
          </w:tcPr>
          <w:p w14:paraId="755034FB" w14:textId="77777777" w:rsidR="007C3E55" w:rsidRDefault="007C3E55">
            <w:pPr>
              <w:rPr>
                <w:rFonts w:ascii="Times New Roman" w:eastAsia="Times New Roman" w:hAnsi="Times New Roman" w:cs="Times New Roman"/>
                <w:color w:val="000000"/>
                <w:sz w:val="22"/>
                <w:szCs w:val="22"/>
              </w:rPr>
            </w:pPr>
          </w:p>
        </w:tc>
      </w:tr>
      <w:tr w:rsidR="007C3E55" w14:paraId="55B74F92" w14:textId="77777777">
        <w:tc>
          <w:tcPr>
            <w:tcW w:w="783" w:type="dxa"/>
          </w:tcPr>
          <w:p w14:paraId="1BB6E0E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136</w:t>
            </w:r>
          </w:p>
        </w:tc>
        <w:tc>
          <w:tcPr>
            <w:tcW w:w="3009" w:type="dxa"/>
          </w:tcPr>
          <w:p w14:paraId="51DEEE4F" w14:textId="77777777" w:rsidR="007C3E55" w:rsidRDefault="007C3E55">
            <w:pPr>
              <w:rPr>
                <w:rFonts w:ascii="Times New Roman" w:eastAsia="Times New Roman" w:hAnsi="Times New Roman" w:cs="Times New Roman"/>
                <w:color w:val="000000"/>
                <w:sz w:val="22"/>
                <w:szCs w:val="22"/>
              </w:rPr>
            </w:pPr>
          </w:p>
        </w:tc>
        <w:tc>
          <w:tcPr>
            <w:tcW w:w="4642" w:type="dxa"/>
          </w:tcPr>
          <w:p w14:paraId="70693838" w14:textId="77777777" w:rsidR="007C3E55" w:rsidRDefault="007C3E55">
            <w:pPr>
              <w:rPr>
                <w:rFonts w:ascii="Times New Roman" w:eastAsia="Times New Roman" w:hAnsi="Times New Roman" w:cs="Times New Roman"/>
                <w:color w:val="000000"/>
                <w:sz w:val="22"/>
                <w:szCs w:val="22"/>
              </w:rPr>
            </w:pPr>
          </w:p>
        </w:tc>
        <w:tc>
          <w:tcPr>
            <w:tcW w:w="2736" w:type="dxa"/>
          </w:tcPr>
          <w:p w14:paraId="0F9EAF49" w14:textId="77777777" w:rsidR="007C3E55" w:rsidRDefault="007C3E55">
            <w:pPr>
              <w:rPr>
                <w:rFonts w:ascii="Times New Roman" w:eastAsia="Times New Roman" w:hAnsi="Times New Roman" w:cs="Times New Roman"/>
                <w:color w:val="000000"/>
                <w:sz w:val="22"/>
                <w:szCs w:val="22"/>
              </w:rPr>
            </w:pPr>
          </w:p>
        </w:tc>
      </w:tr>
      <w:tr w:rsidR="007C3E55" w14:paraId="15FB4649" w14:textId="77777777">
        <w:tc>
          <w:tcPr>
            <w:tcW w:w="783" w:type="dxa"/>
          </w:tcPr>
          <w:p w14:paraId="74747BE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137</w:t>
            </w:r>
          </w:p>
        </w:tc>
        <w:tc>
          <w:tcPr>
            <w:tcW w:w="3009" w:type="dxa"/>
          </w:tcPr>
          <w:p w14:paraId="33C1AA3A" w14:textId="77777777" w:rsidR="007C3E55" w:rsidRDefault="007C3E55">
            <w:pPr>
              <w:rPr>
                <w:rFonts w:ascii="Times New Roman" w:eastAsia="Times New Roman" w:hAnsi="Times New Roman" w:cs="Times New Roman"/>
                <w:color w:val="000000"/>
                <w:sz w:val="22"/>
                <w:szCs w:val="22"/>
              </w:rPr>
            </w:pPr>
          </w:p>
        </w:tc>
        <w:tc>
          <w:tcPr>
            <w:tcW w:w="4642" w:type="dxa"/>
          </w:tcPr>
          <w:p w14:paraId="27AC492A" w14:textId="77777777" w:rsidR="007C3E55" w:rsidRDefault="007C3E55">
            <w:pPr>
              <w:rPr>
                <w:rFonts w:ascii="Times New Roman" w:eastAsia="Times New Roman" w:hAnsi="Times New Roman" w:cs="Times New Roman"/>
                <w:color w:val="000000"/>
                <w:sz w:val="22"/>
                <w:szCs w:val="22"/>
              </w:rPr>
            </w:pPr>
          </w:p>
        </w:tc>
        <w:tc>
          <w:tcPr>
            <w:tcW w:w="2736" w:type="dxa"/>
          </w:tcPr>
          <w:p w14:paraId="177F9EC9" w14:textId="77777777" w:rsidR="007C3E55" w:rsidRDefault="007C3E55">
            <w:pPr>
              <w:rPr>
                <w:rFonts w:ascii="Times New Roman" w:eastAsia="Times New Roman" w:hAnsi="Times New Roman" w:cs="Times New Roman"/>
                <w:color w:val="000000"/>
                <w:sz w:val="22"/>
                <w:szCs w:val="22"/>
              </w:rPr>
            </w:pPr>
          </w:p>
        </w:tc>
      </w:tr>
      <w:tr w:rsidR="007C3E55" w14:paraId="633E9D70" w14:textId="77777777">
        <w:tc>
          <w:tcPr>
            <w:tcW w:w="783" w:type="dxa"/>
          </w:tcPr>
          <w:p w14:paraId="63C41A0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138</w:t>
            </w:r>
          </w:p>
        </w:tc>
        <w:tc>
          <w:tcPr>
            <w:tcW w:w="3009" w:type="dxa"/>
          </w:tcPr>
          <w:p w14:paraId="7526C778" w14:textId="77777777" w:rsidR="007C3E55" w:rsidRDefault="007C3E55">
            <w:pPr>
              <w:rPr>
                <w:rFonts w:ascii="Times New Roman" w:eastAsia="Times New Roman" w:hAnsi="Times New Roman" w:cs="Times New Roman"/>
                <w:color w:val="000000"/>
                <w:sz w:val="22"/>
                <w:szCs w:val="22"/>
              </w:rPr>
            </w:pPr>
          </w:p>
        </w:tc>
        <w:tc>
          <w:tcPr>
            <w:tcW w:w="4642" w:type="dxa"/>
          </w:tcPr>
          <w:p w14:paraId="6BBF3363" w14:textId="77777777" w:rsidR="007C3E55" w:rsidRDefault="007C3E55">
            <w:pPr>
              <w:rPr>
                <w:rFonts w:ascii="Times New Roman" w:eastAsia="Times New Roman" w:hAnsi="Times New Roman" w:cs="Times New Roman"/>
                <w:color w:val="000000"/>
                <w:sz w:val="22"/>
                <w:szCs w:val="22"/>
              </w:rPr>
            </w:pPr>
          </w:p>
        </w:tc>
        <w:tc>
          <w:tcPr>
            <w:tcW w:w="2736" w:type="dxa"/>
          </w:tcPr>
          <w:p w14:paraId="21235347" w14:textId="77777777" w:rsidR="007C3E55" w:rsidRDefault="007C3E55">
            <w:pPr>
              <w:rPr>
                <w:rFonts w:ascii="Times New Roman" w:eastAsia="Times New Roman" w:hAnsi="Times New Roman" w:cs="Times New Roman"/>
                <w:color w:val="000000"/>
                <w:sz w:val="22"/>
                <w:szCs w:val="22"/>
              </w:rPr>
            </w:pPr>
          </w:p>
        </w:tc>
      </w:tr>
      <w:tr w:rsidR="007C3E55" w14:paraId="0F4AA9DB" w14:textId="77777777">
        <w:tc>
          <w:tcPr>
            <w:tcW w:w="783" w:type="dxa"/>
          </w:tcPr>
          <w:p w14:paraId="742AB8F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139</w:t>
            </w:r>
          </w:p>
        </w:tc>
        <w:tc>
          <w:tcPr>
            <w:tcW w:w="3009" w:type="dxa"/>
          </w:tcPr>
          <w:p w14:paraId="2605B491" w14:textId="77777777" w:rsidR="007C3E55" w:rsidRDefault="007C3E55">
            <w:pPr>
              <w:rPr>
                <w:rFonts w:ascii="Times New Roman" w:eastAsia="Times New Roman" w:hAnsi="Times New Roman" w:cs="Times New Roman"/>
                <w:color w:val="000000"/>
                <w:sz w:val="22"/>
                <w:szCs w:val="22"/>
              </w:rPr>
            </w:pPr>
          </w:p>
        </w:tc>
        <w:tc>
          <w:tcPr>
            <w:tcW w:w="4642" w:type="dxa"/>
          </w:tcPr>
          <w:p w14:paraId="43ECEF60" w14:textId="77777777" w:rsidR="007C3E55" w:rsidRDefault="007C3E55">
            <w:pPr>
              <w:rPr>
                <w:rFonts w:ascii="Times New Roman" w:eastAsia="Times New Roman" w:hAnsi="Times New Roman" w:cs="Times New Roman"/>
                <w:color w:val="000000"/>
                <w:sz w:val="22"/>
                <w:szCs w:val="22"/>
              </w:rPr>
            </w:pPr>
          </w:p>
        </w:tc>
        <w:tc>
          <w:tcPr>
            <w:tcW w:w="2736" w:type="dxa"/>
          </w:tcPr>
          <w:p w14:paraId="73A80166" w14:textId="77777777" w:rsidR="007C3E55" w:rsidRDefault="007C3E55">
            <w:pPr>
              <w:rPr>
                <w:rFonts w:ascii="Times New Roman" w:eastAsia="Times New Roman" w:hAnsi="Times New Roman" w:cs="Times New Roman"/>
                <w:color w:val="000000"/>
                <w:sz w:val="22"/>
                <w:szCs w:val="22"/>
              </w:rPr>
            </w:pPr>
          </w:p>
        </w:tc>
      </w:tr>
      <w:tr w:rsidR="007C3E55" w14:paraId="343C9ADB" w14:textId="77777777">
        <w:tc>
          <w:tcPr>
            <w:tcW w:w="783" w:type="dxa"/>
          </w:tcPr>
          <w:p w14:paraId="3E62FD8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140</w:t>
            </w:r>
          </w:p>
        </w:tc>
        <w:tc>
          <w:tcPr>
            <w:tcW w:w="3009" w:type="dxa"/>
          </w:tcPr>
          <w:p w14:paraId="76A48B50" w14:textId="77777777" w:rsidR="007C3E55" w:rsidRDefault="007C3E55">
            <w:pPr>
              <w:rPr>
                <w:rFonts w:ascii="Times New Roman" w:eastAsia="Times New Roman" w:hAnsi="Times New Roman" w:cs="Times New Roman"/>
                <w:color w:val="000000"/>
                <w:sz w:val="22"/>
                <w:szCs w:val="22"/>
              </w:rPr>
            </w:pPr>
          </w:p>
        </w:tc>
        <w:tc>
          <w:tcPr>
            <w:tcW w:w="4642" w:type="dxa"/>
          </w:tcPr>
          <w:p w14:paraId="21817E84" w14:textId="77777777" w:rsidR="007C3E55" w:rsidRDefault="007C3E55">
            <w:pPr>
              <w:rPr>
                <w:rFonts w:ascii="Times New Roman" w:eastAsia="Times New Roman" w:hAnsi="Times New Roman" w:cs="Times New Roman"/>
                <w:color w:val="000000"/>
                <w:sz w:val="22"/>
                <w:szCs w:val="22"/>
              </w:rPr>
            </w:pPr>
          </w:p>
        </w:tc>
        <w:tc>
          <w:tcPr>
            <w:tcW w:w="2736" w:type="dxa"/>
          </w:tcPr>
          <w:p w14:paraId="7FDF4A91" w14:textId="77777777" w:rsidR="007C3E55" w:rsidRDefault="007C3E55">
            <w:pPr>
              <w:rPr>
                <w:rFonts w:ascii="Times New Roman" w:eastAsia="Times New Roman" w:hAnsi="Times New Roman" w:cs="Times New Roman"/>
                <w:color w:val="000000"/>
                <w:sz w:val="22"/>
                <w:szCs w:val="22"/>
              </w:rPr>
            </w:pPr>
          </w:p>
        </w:tc>
      </w:tr>
      <w:tr w:rsidR="007C3E55" w14:paraId="5BD35ED5" w14:textId="77777777">
        <w:tc>
          <w:tcPr>
            <w:tcW w:w="783" w:type="dxa"/>
          </w:tcPr>
          <w:p w14:paraId="140D98E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141</w:t>
            </w:r>
          </w:p>
        </w:tc>
        <w:tc>
          <w:tcPr>
            <w:tcW w:w="3009" w:type="dxa"/>
          </w:tcPr>
          <w:p w14:paraId="68AFAB7C" w14:textId="77777777" w:rsidR="007C3E55" w:rsidRDefault="007C3E55">
            <w:pPr>
              <w:rPr>
                <w:rFonts w:ascii="Times New Roman" w:eastAsia="Times New Roman" w:hAnsi="Times New Roman" w:cs="Times New Roman"/>
                <w:color w:val="000000"/>
                <w:sz w:val="22"/>
                <w:szCs w:val="22"/>
              </w:rPr>
            </w:pPr>
          </w:p>
        </w:tc>
        <w:tc>
          <w:tcPr>
            <w:tcW w:w="4642" w:type="dxa"/>
          </w:tcPr>
          <w:p w14:paraId="36529E85" w14:textId="77777777" w:rsidR="007C3E55" w:rsidRDefault="007C3E55">
            <w:pPr>
              <w:rPr>
                <w:rFonts w:ascii="Times New Roman" w:eastAsia="Times New Roman" w:hAnsi="Times New Roman" w:cs="Times New Roman"/>
                <w:color w:val="000000"/>
                <w:sz w:val="22"/>
                <w:szCs w:val="22"/>
              </w:rPr>
            </w:pPr>
          </w:p>
        </w:tc>
        <w:tc>
          <w:tcPr>
            <w:tcW w:w="2736" w:type="dxa"/>
          </w:tcPr>
          <w:p w14:paraId="1A98326E" w14:textId="77777777" w:rsidR="007C3E55" w:rsidRDefault="007C3E55">
            <w:pPr>
              <w:rPr>
                <w:rFonts w:ascii="Times New Roman" w:eastAsia="Times New Roman" w:hAnsi="Times New Roman" w:cs="Times New Roman"/>
                <w:color w:val="000000"/>
                <w:sz w:val="22"/>
                <w:szCs w:val="22"/>
              </w:rPr>
            </w:pPr>
          </w:p>
        </w:tc>
      </w:tr>
      <w:tr w:rsidR="007C3E55" w14:paraId="2C96D2F5" w14:textId="77777777">
        <w:tc>
          <w:tcPr>
            <w:tcW w:w="783" w:type="dxa"/>
          </w:tcPr>
          <w:p w14:paraId="56E9E60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442</w:t>
            </w:r>
          </w:p>
        </w:tc>
        <w:tc>
          <w:tcPr>
            <w:tcW w:w="3009" w:type="dxa"/>
          </w:tcPr>
          <w:p w14:paraId="662B3DF0" w14:textId="77777777" w:rsidR="007C3E55" w:rsidRDefault="007C3E55">
            <w:pPr>
              <w:rPr>
                <w:rFonts w:ascii="Times New Roman" w:eastAsia="Times New Roman" w:hAnsi="Times New Roman" w:cs="Times New Roman"/>
                <w:color w:val="000000"/>
                <w:sz w:val="22"/>
                <w:szCs w:val="22"/>
              </w:rPr>
            </w:pPr>
          </w:p>
        </w:tc>
        <w:tc>
          <w:tcPr>
            <w:tcW w:w="4642" w:type="dxa"/>
          </w:tcPr>
          <w:p w14:paraId="23F40964" w14:textId="77777777" w:rsidR="007C3E55" w:rsidRDefault="007C3E55">
            <w:pPr>
              <w:rPr>
                <w:rFonts w:ascii="Times New Roman" w:eastAsia="Times New Roman" w:hAnsi="Times New Roman" w:cs="Times New Roman"/>
                <w:color w:val="000000"/>
                <w:sz w:val="22"/>
                <w:szCs w:val="22"/>
              </w:rPr>
            </w:pPr>
          </w:p>
        </w:tc>
        <w:tc>
          <w:tcPr>
            <w:tcW w:w="2736" w:type="dxa"/>
          </w:tcPr>
          <w:p w14:paraId="6418F5B3" w14:textId="77777777" w:rsidR="007C3E55" w:rsidRDefault="007C3E55">
            <w:pPr>
              <w:rPr>
                <w:rFonts w:ascii="Times New Roman" w:eastAsia="Times New Roman" w:hAnsi="Times New Roman" w:cs="Times New Roman"/>
                <w:color w:val="000000"/>
                <w:sz w:val="22"/>
                <w:szCs w:val="22"/>
              </w:rPr>
            </w:pPr>
          </w:p>
        </w:tc>
      </w:tr>
      <w:tr w:rsidR="007C3E55" w14:paraId="55295237" w14:textId="77777777">
        <w:tc>
          <w:tcPr>
            <w:tcW w:w="783" w:type="dxa"/>
          </w:tcPr>
          <w:p w14:paraId="3127CF4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143</w:t>
            </w:r>
          </w:p>
        </w:tc>
        <w:tc>
          <w:tcPr>
            <w:tcW w:w="3009" w:type="dxa"/>
          </w:tcPr>
          <w:p w14:paraId="5F48B60E" w14:textId="77777777" w:rsidR="007C3E55" w:rsidRDefault="007C3E55">
            <w:pPr>
              <w:rPr>
                <w:rFonts w:ascii="Times New Roman" w:eastAsia="Times New Roman" w:hAnsi="Times New Roman" w:cs="Times New Roman"/>
                <w:color w:val="000000"/>
                <w:sz w:val="22"/>
                <w:szCs w:val="22"/>
              </w:rPr>
            </w:pPr>
          </w:p>
        </w:tc>
        <w:tc>
          <w:tcPr>
            <w:tcW w:w="4642" w:type="dxa"/>
          </w:tcPr>
          <w:p w14:paraId="037D254F" w14:textId="77777777" w:rsidR="007C3E55" w:rsidRDefault="007C3E55">
            <w:pPr>
              <w:rPr>
                <w:rFonts w:ascii="Times New Roman" w:eastAsia="Times New Roman" w:hAnsi="Times New Roman" w:cs="Times New Roman"/>
                <w:color w:val="000000"/>
                <w:sz w:val="22"/>
                <w:szCs w:val="22"/>
              </w:rPr>
            </w:pPr>
          </w:p>
        </w:tc>
        <w:tc>
          <w:tcPr>
            <w:tcW w:w="2736" w:type="dxa"/>
          </w:tcPr>
          <w:p w14:paraId="730D0297" w14:textId="77777777" w:rsidR="007C3E55" w:rsidRDefault="007C3E55">
            <w:pPr>
              <w:rPr>
                <w:rFonts w:ascii="Times New Roman" w:eastAsia="Times New Roman" w:hAnsi="Times New Roman" w:cs="Times New Roman"/>
                <w:color w:val="000000"/>
                <w:sz w:val="22"/>
                <w:szCs w:val="22"/>
              </w:rPr>
            </w:pPr>
          </w:p>
        </w:tc>
      </w:tr>
      <w:tr w:rsidR="007C3E55" w14:paraId="6E344673" w14:textId="77777777">
        <w:tc>
          <w:tcPr>
            <w:tcW w:w="783" w:type="dxa"/>
          </w:tcPr>
          <w:p w14:paraId="2D43EF75"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144</w:t>
            </w:r>
          </w:p>
        </w:tc>
        <w:tc>
          <w:tcPr>
            <w:tcW w:w="3009" w:type="dxa"/>
          </w:tcPr>
          <w:p w14:paraId="22462F6D" w14:textId="77777777" w:rsidR="007C3E55" w:rsidRDefault="007C3E55">
            <w:pPr>
              <w:rPr>
                <w:rFonts w:ascii="Times New Roman" w:eastAsia="Times New Roman" w:hAnsi="Times New Roman" w:cs="Times New Roman"/>
                <w:color w:val="000000"/>
                <w:sz w:val="22"/>
                <w:szCs w:val="22"/>
              </w:rPr>
            </w:pPr>
          </w:p>
        </w:tc>
        <w:tc>
          <w:tcPr>
            <w:tcW w:w="4642" w:type="dxa"/>
          </w:tcPr>
          <w:p w14:paraId="79962CDB" w14:textId="77777777" w:rsidR="007C3E55" w:rsidRDefault="007C3E55">
            <w:pPr>
              <w:rPr>
                <w:rFonts w:ascii="Times New Roman" w:eastAsia="Times New Roman" w:hAnsi="Times New Roman" w:cs="Times New Roman"/>
                <w:color w:val="000000"/>
                <w:sz w:val="22"/>
                <w:szCs w:val="22"/>
              </w:rPr>
            </w:pPr>
          </w:p>
        </w:tc>
        <w:tc>
          <w:tcPr>
            <w:tcW w:w="2736" w:type="dxa"/>
          </w:tcPr>
          <w:p w14:paraId="1143B99C" w14:textId="77777777" w:rsidR="007C3E55" w:rsidRDefault="007C3E55">
            <w:pPr>
              <w:rPr>
                <w:rFonts w:ascii="Times New Roman" w:eastAsia="Times New Roman" w:hAnsi="Times New Roman" w:cs="Times New Roman"/>
                <w:color w:val="000000"/>
                <w:sz w:val="22"/>
                <w:szCs w:val="22"/>
              </w:rPr>
            </w:pPr>
          </w:p>
        </w:tc>
      </w:tr>
      <w:tr w:rsidR="007C3E55" w14:paraId="7F86CD08" w14:textId="77777777">
        <w:tc>
          <w:tcPr>
            <w:tcW w:w="783" w:type="dxa"/>
          </w:tcPr>
          <w:p w14:paraId="667F8D2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145</w:t>
            </w:r>
          </w:p>
        </w:tc>
        <w:tc>
          <w:tcPr>
            <w:tcW w:w="3009" w:type="dxa"/>
          </w:tcPr>
          <w:p w14:paraId="465625CC" w14:textId="77777777" w:rsidR="007C3E55" w:rsidRDefault="007C3E55">
            <w:pPr>
              <w:rPr>
                <w:rFonts w:ascii="Times New Roman" w:eastAsia="Times New Roman" w:hAnsi="Times New Roman" w:cs="Times New Roman"/>
                <w:color w:val="000000"/>
                <w:sz w:val="22"/>
                <w:szCs w:val="22"/>
              </w:rPr>
            </w:pPr>
          </w:p>
        </w:tc>
        <w:tc>
          <w:tcPr>
            <w:tcW w:w="4642" w:type="dxa"/>
          </w:tcPr>
          <w:p w14:paraId="71F4D1C8" w14:textId="77777777" w:rsidR="007C3E55" w:rsidRDefault="007C3E55">
            <w:pPr>
              <w:rPr>
                <w:rFonts w:ascii="Times New Roman" w:eastAsia="Times New Roman" w:hAnsi="Times New Roman" w:cs="Times New Roman"/>
                <w:color w:val="000000"/>
                <w:sz w:val="22"/>
                <w:szCs w:val="22"/>
              </w:rPr>
            </w:pPr>
          </w:p>
        </w:tc>
        <w:tc>
          <w:tcPr>
            <w:tcW w:w="2736" w:type="dxa"/>
          </w:tcPr>
          <w:p w14:paraId="5820DB38" w14:textId="77777777" w:rsidR="007C3E55" w:rsidRDefault="007C3E55">
            <w:pPr>
              <w:rPr>
                <w:rFonts w:ascii="Times New Roman" w:eastAsia="Times New Roman" w:hAnsi="Times New Roman" w:cs="Times New Roman"/>
                <w:color w:val="000000"/>
                <w:sz w:val="22"/>
                <w:szCs w:val="22"/>
              </w:rPr>
            </w:pPr>
          </w:p>
        </w:tc>
      </w:tr>
      <w:tr w:rsidR="007C3E55" w14:paraId="2E4251BF" w14:textId="77777777">
        <w:tc>
          <w:tcPr>
            <w:tcW w:w="783" w:type="dxa"/>
          </w:tcPr>
          <w:p w14:paraId="7174960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146</w:t>
            </w:r>
          </w:p>
        </w:tc>
        <w:tc>
          <w:tcPr>
            <w:tcW w:w="3009" w:type="dxa"/>
          </w:tcPr>
          <w:p w14:paraId="20AB85FF" w14:textId="77777777" w:rsidR="007C3E55" w:rsidRDefault="007C3E55">
            <w:pPr>
              <w:rPr>
                <w:rFonts w:ascii="Times New Roman" w:eastAsia="Times New Roman" w:hAnsi="Times New Roman" w:cs="Times New Roman"/>
                <w:color w:val="000000"/>
                <w:sz w:val="22"/>
                <w:szCs w:val="22"/>
              </w:rPr>
            </w:pPr>
          </w:p>
        </w:tc>
        <w:tc>
          <w:tcPr>
            <w:tcW w:w="4642" w:type="dxa"/>
          </w:tcPr>
          <w:p w14:paraId="6F40552F" w14:textId="77777777" w:rsidR="007C3E55" w:rsidRDefault="007C3E55">
            <w:pPr>
              <w:rPr>
                <w:rFonts w:ascii="Times New Roman" w:eastAsia="Times New Roman" w:hAnsi="Times New Roman" w:cs="Times New Roman"/>
                <w:color w:val="000000"/>
                <w:sz w:val="22"/>
                <w:szCs w:val="22"/>
              </w:rPr>
            </w:pPr>
          </w:p>
        </w:tc>
        <w:tc>
          <w:tcPr>
            <w:tcW w:w="2736" w:type="dxa"/>
          </w:tcPr>
          <w:p w14:paraId="1210EC34" w14:textId="77777777" w:rsidR="007C3E55" w:rsidRDefault="007C3E55">
            <w:pPr>
              <w:rPr>
                <w:rFonts w:ascii="Times New Roman" w:eastAsia="Times New Roman" w:hAnsi="Times New Roman" w:cs="Times New Roman"/>
                <w:color w:val="000000"/>
                <w:sz w:val="22"/>
                <w:szCs w:val="22"/>
              </w:rPr>
            </w:pPr>
          </w:p>
        </w:tc>
      </w:tr>
      <w:tr w:rsidR="007C3E55" w14:paraId="1A0E90D7" w14:textId="77777777">
        <w:tc>
          <w:tcPr>
            <w:tcW w:w="783" w:type="dxa"/>
          </w:tcPr>
          <w:p w14:paraId="4146D17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147</w:t>
            </w:r>
          </w:p>
        </w:tc>
        <w:tc>
          <w:tcPr>
            <w:tcW w:w="3009" w:type="dxa"/>
          </w:tcPr>
          <w:p w14:paraId="54DED491" w14:textId="77777777" w:rsidR="007C3E55" w:rsidRDefault="007C3E55">
            <w:pPr>
              <w:rPr>
                <w:rFonts w:ascii="Times New Roman" w:eastAsia="Times New Roman" w:hAnsi="Times New Roman" w:cs="Times New Roman"/>
                <w:color w:val="000000"/>
                <w:sz w:val="22"/>
                <w:szCs w:val="22"/>
              </w:rPr>
            </w:pPr>
          </w:p>
        </w:tc>
        <w:tc>
          <w:tcPr>
            <w:tcW w:w="4642" w:type="dxa"/>
          </w:tcPr>
          <w:p w14:paraId="038D8EB4" w14:textId="77777777" w:rsidR="007C3E55" w:rsidRDefault="007C3E55">
            <w:pPr>
              <w:rPr>
                <w:rFonts w:ascii="Times New Roman" w:eastAsia="Times New Roman" w:hAnsi="Times New Roman" w:cs="Times New Roman"/>
                <w:color w:val="000000"/>
                <w:sz w:val="22"/>
                <w:szCs w:val="22"/>
              </w:rPr>
            </w:pPr>
          </w:p>
        </w:tc>
        <w:tc>
          <w:tcPr>
            <w:tcW w:w="2736" w:type="dxa"/>
          </w:tcPr>
          <w:p w14:paraId="68A84291" w14:textId="77777777" w:rsidR="007C3E55" w:rsidRDefault="007C3E55">
            <w:pPr>
              <w:rPr>
                <w:rFonts w:ascii="Times New Roman" w:eastAsia="Times New Roman" w:hAnsi="Times New Roman" w:cs="Times New Roman"/>
                <w:color w:val="000000"/>
                <w:sz w:val="22"/>
                <w:szCs w:val="22"/>
              </w:rPr>
            </w:pPr>
          </w:p>
        </w:tc>
      </w:tr>
      <w:tr w:rsidR="007C3E55" w14:paraId="5398EF4E" w14:textId="77777777">
        <w:tc>
          <w:tcPr>
            <w:tcW w:w="783" w:type="dxa"/>
          </w:tcPr>
          <w:p w14:paraId="3BD74B9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148</w:t>
            </w:r>
          </w:p>
        </w:tc>
        <w:tc>
          <w:tcPr>
            <w:tcW w:w="3009" w:type="dxa"/>
          </w:tcPr>
          <w:p w14:paraId="4D7CB920" w14:textId="77777777" w:rsidR="007C3E55" w:rsidRDefault="007C3E55">
            <w:pPr>
              <w:rPr>
                <w:rFonts w:ascii="Times New Roman" w:eastAsia="Times New Roman" w:hAnsi="Times New Roman" w:cs="Times New Roman"/>
                <w:color w:val="000000"/>
                <w:sz w:val="22"/>
                <w:szCs w:val="22"/>
              </w:rPr>
            </w:pPr>
          </w:p>
        </w:tc>
        <w:tc>
          <w:tcPr>
            <w:tcW w:w="4642" w:type="dxa"/>
          </w:tcPr>
          <w:p w14:paraId="44D6DA77" w14:textId="77777777" w:rsidR="007C3E55" w:rsidRDefault="007C3E55">
            <w:pPr>
              <w:rPr>
                <w:rFonts w:ascii="Times New Roman" w:eastAsia="Times New Roman" w:hAnsi="Times New Roman" w:cs="Times New Roman"/>
                <w:color w:val="000000"/>
                <w:sz w:val="22"/>
                <w:szCs w:val="22"/>
              </w:rPr>
            </w:pPr>
          </w:p>
        </w:tc>
        <w:tc>
          <w:tcPr>
            <w:tcW w:w="2736" w:type="dxa"/>
          </w:tcPr>
          <w:p w14:paraId="0187D8E8" w14:textId="77777777" w:rsidR="007C3E55" w:rsidRDefault="007C3E55">
            <w:pPr>
              <w:rPr>
                <w:rFonts w:ascii="Times New Roman" w:eastAsia="Times New Roman" w:hAnsi="Times New Roman" w:cs="Times New Roman"/>
                <w:color w:val="000000"/>
                <w:sz w:val="22"/>
                <w:szCs w:val="22"/>
              </w:rPr>
            </w:pPr>
          </w:p>
        </w:tc>
      </w:tr>
      <w:tr w:rsidR="007C3E55" w14:paraId="1019A111" w14:textId="77777777">
        <w:tc>
          <w:tcPr>
            <w:tcW w:w="783" w:type="dxa"/>
          </w:tcPr>
          <w:p w14:paraId="2D2177E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149</w:t>
            </w:r>
          </w:p>
        </w:tc>
        <w:tc>
          <w:tcPr>
            <w:tcW w:w="3009" w:type="dxa"/>
          </w:tcPr>
          <w:p w14:paraId="78029650" w14:textId="77777777" w:rsidR="007C3E55" w:rsidRDefault="007C3E55">
            <w:pPr>
              <w:rPr>
                <w:rFonts w:ascii="Times New Roman" w:eastAsia="Times New Roman" w:hAnsi="Times New Roman" w:cs="Times New Roman"/>
                <w:color w:val="000000"/>
                <w:sz w:val="22"/>
                <w:szCs w:val="22"/>
              </w:rPr>
            </w:pPr>
          </w:p>
        </w:tc>
        <w:tc>
          <w:tcPr>
            <w:tcW w:w="4642" w:type="dxa"/>
          </w:tcPr>
          <w:p w14:paraId="164D6563" w14:textId="77777777" w:rsidR="007C3E55" w:rsidRDefault="007C3E55">
            <w:pPr>
              <w:rPr>
                <w:rFonts w:ascii="Times New Roman" w:eastAsia="Times New Roman" w:hAnsi="Times New Roman" w:cs="Times New Roman"/>
                <w:color w:val="000000"/>
                <w:sz w:val="22"/>
                <w:szCs w:val="22"/>
              </w:rPr>
            </w:pPr>
          </w:p>
        </w:tc>
        <w:tc>
          <w:tcPr>
            <w:tcW w:w="2736" w:type="dxa"/>
          </w:tcPr>
          <w:p w14:paraId="32375737" w14:textId="77777777" w:rsidR="007C3E55" w:rsidRDefault="007C3E55">
            <w:pPr>
              <w:rPr>
                <w:rFonts w:ascii="Times New Roman" w:eastAsia="Times New Roman" w:hAnsi="Times New Roman" w:cs="Times New Roman"/>
                <w:color w:val="000000"/>
                <w:sz w:val="22"/>
                <w:szCs w:val="22"/>
              </w:rPr>
            </w:pPr>
          </w:p>
        </w:tc>
      </w:tr>
      <w:tr w:rsidR="007C3E55" w14:paraId="7A88C897" w14:textId="77777777">
        <w:tc>
          <w:tcPr>
            <w:tcW w:w="783" w:type="dxa"/>
          </w:tcPr>
          <w:p w14:paraId="4244B29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150</w:t>
            </w:r>
          </w:p>
        </w:tc>
        <w:tc>
          <w:tcPr>
            <w:tcW w:w="3009" w:type="dxa"/>
          </w:tcPr>
          <w:p w14:paraId="6084F5AB" w14:textId="77777777" w:rsidR="007C3E55" w:rsidRDefault="007C3E55">
            <w:pPr>
              <w:rPr>
                <w:rFonts w:ascii="Times New Roman" w:eastAsia="Times New Roman" w:hAnsi="Times New Roman" w:cs="Times New Roman"/>
                <w:color w:val="000000"/>
                <w:sz w:val="22"/>
                <w:szCs w:val="22"/>
              </w:rPr>
            </w:pPr>
          </w:p>
        </w:tc>
        <w:tc>
          <w:tcPr>
            <w:tcW w:w="4642" w:type="dxa"/>
          </w:tcPr>
          <w:p w14:paraId="67D189A5" w14:textId="77777777" w:rsidR="007C3E55" w:rsidRDefault="007C3E55">
            <w:pPr>
              <w:rPr>
                <w:rFonts w:ascii="Times New Roman" w:eastAsia="Times New Roman" w:hAnsi="Times New Roman" w:cs="Times New Roman"/>
                <w:color w:val="000000"/>
                <w:sz w:val="22"/>
                <w:szCs w:val="22"/>
              </w:rPr>
            </w:pPr>
          </w:p>
        </w:tc>
        <w:tc>
          <w:tcPr>
            <w:tcW w:w="2736" w:type="dxa"/>
          </w:tcPr>
          <w:p w14:paraId="6C9A67B0" w14:textId="77777777" w:rsidR="007C3E55" w:rsidRDefault="007C3E55">
            <w:pPr>
              <w:rPr>
                <w:rFonts w:ascii="Times New Roman" w:eastAsia="Times New Roman" w:hAnsi="Times New Roman" w:cs="Times New Roman"/>
                <w:color w:val="000000"/>
                <w:sz w:val="22"/>
                <w:szCs w:val="22"/>
              </w:rPr>
            </w:pPr>
          </w:p>
        </w:tc>
      </w:tr>
      <w:tr w:rsidR="007C3E55" w14:paraId="544523FA" w14:textId="77777777">
        <w:tc>
          <w:tcPr>
            <w:tcW w:w="783" w:type="dxa"/>
          </w:tcPr>
          <w:p w14:paraId="6C843A3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151</w:t>
            </w:r>
          </w:p>
        </w:tc>
        <w:tc>
          <w:tcPr>
            <w:tcW w:w="3009" w:type="dxa"/>
          </w:tcPr>
          <w:p w14:paraId="27BA6FCE" w14:textId="77777777" w:rsidR="007C3E55" w:rsidRDefault="007C3E55">
            <w:pPr>
              <w:rPr>
                <w:rFonts w:ascii="Times New Roman" w:eastAsia="Times New Roman" w:hAnsi="Times New Roman" w:cs="Times New Roman"/>
                <w:color w:val="000000"/>
                <w:sz w:val="22"/>
                <w:szCs w:val="22"/>
              </w:rPr>
            </w:pPr>
          </w:p>
        </w:tc>
        <w:tc>
          <w:tcPr>
            <w:tcW w:w="4642" w:type="dxa"/>
          </w:tcPr>
          <w:p w14:paraId="365FF63F" w14:textId="77777777" w:rsidR="007C3E55" w:rsidRDefault="007C3E55">
            <w:pPr>
              <w:rPr>
                <w:rFonts w:ascii="Times New Roman" w:eastAsia="Times New Roman" w:hAnsi="Times New Roman" w:cs="Times New Roman"/>
                <w:color w:val="000000"/>
                <w:sz w:val="22"/>
                <w:szCs w:val="22"/>
              </w:rPr>
            </w:pPr>
          </w:p>
        </w:tc>
        <w:tc>
          <w:tcPr>
            <w:tcW w:w="2736" w:type="dxa"/>
          </w:tcPr>
          <w:p w14:paraId="1A76A282" w14:textId="77777777" w:rsidR="007C3E55" w:rsidRDefault="007C3E55">
            <w:pPr>
              <w:rPr>
                <w:rFonts w:ascii="Times New Roman" w:eastAsia="Times New Roman" w:hAnsi="Times New Roman" w:cs="Times New Roman"/>
                <w:color w:val="000000"/>
                <w:sz w:val="22"/>
                <w:szCs w:val="22"/>
              </w:rPr>
            </w:pPr>
          </w:p>
        </w:tc>
      </w:tr>
      <w:tr w:rsidR="007C3E55" w14:paraId="11AEBF7C" w14:textId="77777777">
        <w:tc>
          <w:tcPr>
            <w:tcW w:w="783" w:type="dxa"/>
          </w:tcPr>
          <w:p w14:paraId="7B8203F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152</w:t>
            </w:r>
          </w:p>
        </w:tc>
        <w:tc>
          <w:tcPr>
            <w:tcW w:w="3009" w:type="dxa"/>
          </w:tcPr>
          <w:p w14:paraId="45DFD667" w14:textId="77777777" w:rsidR="007C3E55" w:rsidRDefault="007C3E55">
            <w:pPr>
              <w:rPr>
                <w:rFonts w:ascii="Times New Roman" w:eastAsia="Times New Roman" w:hAnsi="Times New Roman" w:cs="Times New Roman"/>
                <w:color w:val="000000"/>
                <w:sz w:val="22"/>
                <w:szCs w:val="22"/>
              </w:rPr>
            </w:pPr>
          </w:p>
        </w:tc>
        <w:tc>
          <w:tcPr>
            <w:tcW w:w="4642" w:type="dxa"/>
          </w:tcPr>
          <w:p w14:paraId="37311100" w14:textId="77777777" w:rsidR="007C3E55" w:rsidRDefault="007C3E55">
            <w:pPr>
              <w:rPr>
                <w:rFonts w:ascii="Times New Roman" w:eastAsia="Times New Roman" w:hAnsi="Times New Roman" w:cs="Times New Roman"/>
                <w:color w:val="000000"/>
                <w:sz w:val="22"/>
                <w:szCs w:val="22"/>
              </w:rPr>
            </w:pPr>
          </w:p>
        </w:tc>
        <w:tc>
          <w:tcPr>
            <w:tcW w:w="2736" w:type="dxa"/>
          </w:tcPr>
          <w:p w14:paraId="7065EFD5" w14:textId="77777777" w:rsidR="007C3E55" w:rsidRDefault="007C3E55">
            <w:pPr>
              <w:rPr>
                <w:rFonts w:ascii="Times New Roman" w:eastAsia="Times New Roman" w:hAnsi="Times New Roman" w:cs="Times New Roman"/>
                <w:color w:val="000000"/>
                <w:sz w:val="22"/>
                <w:szCs w:val="22"/>
              </w:rPr>
            </w:pPr>
          </w:p>
        </w:tc>
      </w:tr>
      <w:tr w:rsidR="007C3E55" w14:paraId="3656AD5C" w14:textId="77777777">
        <w:tc>
          <w:tcPr>
            <w:tcW w:w="783" w:type="dxa"/>
          </w:tcPr>
          <w:p w14:paraId="77F4AA5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153</w:t>
            </w:r>
          </w:p>
        </w:tc>
        <w:tc>
          <w:tcPr>
            <w:tcW w:w="3009" w:type="dxa"/>
          </w:tcPr>
          <w:p w14:paraId="0037076D" w14:textId="77777777" w:rsidR="007C3E55" w:rsidRDefault="007C3E55">
            <w:pPr>
              <w:rPr>
                <w:rFonts w:ascii="Times New Roman" w:eastAsia="Times New Roman" w:hAnsi="Times New Roman" w:cs="Times New Roman"/>
                <w:color w:val="000000"/>
                <w:sz w:val="22"/>
                <w:szCs w:val="22"/>
              </w:rPr>
            </w:pPr>
          </w:p>
        </w:tc>
        <w:tc>
          <w:tcPr>
            <w:tcW w:w="4642" w:type="dxa"/>
          </w:tcPr>
          <w:p w14:paraId="5A2488FC" w14:textId="77777777" w:rsidR="007C3E55" w:rsidRDefault="007C3E55">
            <w:pPr>
              <w:rPr>
                <w:rFonts w:ascii="Times New Roman" w:eastAsia="Times New Roman" w:hAnsi="Times New Roman" w:cs="Times New Roman"/>
                <w:color w:val="000000"/>
                <w:sz w:val="22"/>
                <w:szCs w:val="22"/>
              </w:rPr>
            </w:pPr>
          </w:p>
        </w:tc>
        <w:tc>
          <w:tcPr>
            <w:tcW w:w="2736" w:type="dxa"/>
          </w:tcPr>
          <w:p w14:paraId="46A801B7" w14:textId="77777777" w:rsidR="007C3E55" w:rsidRDefault="007C3E55">
            <w:pPr>
              <w:rPr>
                <w:rFonts w:ascii="Times New Roman" w:eastAsia="Times New Roman" w:hAnsi="Times New Roman" w:cs="Times New Roman"/>
                <w:color w:val="000000"/>
                <w:sz w:val="22"/>
                <w:szCs w:val="22"/>
              </w:rPr>
            </w:pPr>
          </w:p>
        </w:tc>
      </w:tr>
      <w:tr w:rsidR="007C3E55" w14:paraId="04C46563" w14:textId="77777777">
        <w:tc>
          <w:tcPr>
            <w:tcW w:w="783" w:type="dxa"/>
          </w:tcPr>
          <w:p w14:paraId="3645812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154</w:t>
            </w:r>
          </w:p>
        </w:tc>
        <w:tc>
          <w:tcPr>
            <w:tcW w:w="3009" w:type="dxa"/>
          </w:tcPr>
          <w:p w14:paraId="2377BF9C" w14:textId="77777777" w:rsidR="007C3E55" w:rsidRDefault="007C3E55">
            <w:pPr>
              <w:rPr>
                <w:rFonts w:ascii="Times New Roman" w:eastAsia="Times New Roman" w:hAnsi="Times New Roman" w:cs="Times New Roman"/>
                <w:color w:val="000000"/>
                <w:sz w:val="22"/>
                <w:szCs w:val="22"/>
              </w:rPr>
            </w:pPr>
          </w:p>
        </w:tc>
        <w:tc>
          <w:tcPr>
            <w:tcW w:w="4642" w:type="dxa"/>
          </w:tcPr>
          <w:p w14:paraId="43FE775F" w14:textId="77777777" w:rsidR="007C3E55" w:rsidRDefault="007C3E55">
            <w:pPr>
              <w:rPr>
                <w:rFonts w:ascii="Times New Roman" w:eastAsia="Times New Roman" w:hAnsi="Times New Roman" w:cs="Times New Roman"/>
                <w:color w:val="000000"/>
                <w:sz w:val="22"/>
                <w:szCs w:val="22"/>
              </w:rPr>
            </w:pPr>
          </w:p>
        </w:tc>
        <w:tc>
          <w:tcPr>
            <w:tcW w:w="2736" w:type="dxa"/>
          </w:tcPr>
          <w:p w14:paraId="14365E17" w14:textId="77777777" w:rsidR="007C3E55" w:rsidRDefault="007C3E55">
            <w:pPr>
              <w:rPr>
                <w:rFonts w:ascii="Times New Roman" w:eastAsia="Times New Roman" w:hAnsi="Times New Roman" w:cs="Times New Roman"/>
                <w:color w:val="000000"/>
                <w:sz w:val="22"/>
                <w:szCs w:val="22"/>
              </w:rPr>
            </w:pPr>
          </w:p>
        </w:tc>
      </w:tr>
      <w:tr w:rsidR="007C3E55" w14:paraId="5B508813" w14:textId="77777777">
        <w:tc>
          <w:tcPr>
            <w:tcW w:w="783" w:type="dxa"/>
          </w:tcPr>
          <w:p w14:paraId="7D722FF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155</w:t>
            </w:r>
          </w:p>
        </w:tc>
        <w:tc>
          <w:tcPr>
            <w:tcW w:w="3009" w:type="dxa"/>
          </w:tcPr>
          <w:p w14:paraId="20A664D5" w14:textId="77777777" w:rsidR="007C3E55" w:rsidRDefault="007C3E55">
            <w:pPr>
              <w:rPr>
                <w:rFonts w:ascii="Times New Roman" w:eastAsia="Times New Roman" w:hAnsi="Times New Roman" w:cs="Times New Roman"/>
                <w:color w:val="000000"/>
                <w:sz w:val="22"/>
                <w:szCs w:val="22"/>
              </w:rPr>
            </w:pPr>
          </w:p>
        </w:tc>
        <w:tc>
          <w:tcPr>
            <w:tcW w:w="4642" w:type="dxa"/>
          </w:tcPr>
          <w:p w14:paraId="2A76F40E" w14:textId="77777777" w:rsidR="007C3E55" w:rsidRDefault="007C3E55">
            <w:pPr>
              <w:rPr>
                <w:rFonts w:ascii="Times New Roman" w:eastAsia="Times New Roman" w:hAnsi="Times New Roman" w:cs="Times New Roman"/>
                <w:color w:val="000000"/>
                <w:sz w:val="22"/>
                <w:szCs w:val="22"/>
              </w:rPr>
            </w:pPr>
          </w:p>
        </w:tc>
        <w:tc>
          <w:tcPr>
            <w:tcW w:w="2736" w:type="dxa"/>
          </w:tcPr>
          <w:p w14:paraId="307D8B2A" w14:textId="77777777" w:rsidR="007C3E55" w:rsidRDefault="007C3E55">
            <w:pPr>
              <w:rPr>
                <w:rFonts w:ascii="Times New Roman" w:eastAsia="Times New Roman" w:hAnsi="Times New Roman" w:cs="Times New Roman"/>
                <w:color w:val="000000"/>
                <w:sz w:val="22"/>
                <w:szCs w:val="22"/>
              </w:rPr>
            </w:pPr>
          </w:p>
        </w:tc>
      </w:tr>
      <w:tr w:rsidR="007C3E55" w14:paraId="3C1E7D24" w14:textId="77777777">
        <w:tc>
          <w:tcPr>
            <w:tcW w:w="783" w:type="dxa"/>
          </w:tcPr>
          <w:p w14:paraId="3B81151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156</w:t>
            </w:r>
          </w:p>
        </w:tc>
        <w:tc>
          <w:tcPr>
            <w:tcW w:w="3009" w:type="dxa"/>
          </w:tcPr>
          <w:p w14:paraId="62142665" w14:textId="77777777" w:rsidR="007C3E55" w:rsidRDefault="007C3E55">
            <w:pPr>
              <w:rPr>
                <w:rFonts w:ascii="Times New Roman" w:eastAsia="Times New Roman" w:hAnsi="Times New Roman" w:cs="Times New Roman"/>
                <w:color w:val="000000"/>
                <w:sz w:val="22"/>
                <w:szCs w:val="22"/>
              </w:rPr>
            </w:pPr>
          </w:p>
        </w:tc>
        <w:tc>
          <w:tcPr>
            <w:tcW w:w="4642" w:type="dxa"/>
          </w:tcPr>
          <w:p w14:paraId="3A11CC41" w14:textId="77777777" w:rsidR="007C3E55" w:rsidRDefault="007C3E55">
            <w:pPr>
              <w:rPr>
                <w:rFonts w:ascii="Times New Roman" w:eastAsia="Times New Roman" w:hAnsi="Times New Roman" w:cs="Times New Roman"/>
                <w:color w:val="000000"/>
                <w:sz w:val="22"/>
                <w:szCs w:val="22"/>
              </w:rPr>
            </w:pPr>
          </w:p>
        </w:tc>
        <w:tc>
          <w:tcPr>
            <w:tcW w:w="2736" w:type="dxa"/>
          </w:tcPr>
          <w:p w14:paraId="57D5B21A" w14:textId="77777777" w:rsidR="007C3E55" w:rsidRDefault="007C3E55">
            <w:pPr>
              <w:rPr>
                <w:rFonts w:ascii="Times New Roman" w:eastAsia="Times New Roman" w:hAnsi="Times New Roman" w:cs="Times New Roman"/>
                <w:color w:val="000000"/>
                <w:sz w:val="22"/>
                <w:szCs w:val="22"/>
              </w:rPr>
            </w:pPr>
          </w:p>
        </w:tc>
      </w:tr>
      <w:tr w:rsidR="007C3E55" w14:paraId="41DB1F93" w14:textId="77777777">
        <w:tc>
          <w:tcPr>
            <w:tcW w:w="783" w:type="dxa"/>
          </w:tcPr>
          <w:p w14:paraId="78B3A4E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157</w:t>
            </w:r>
          </w:p>
        </w:tc>
        <w:tc>
          <w:tcPr>
            <w:tcW w:w="3009" w:type="dxa"/>
          </w:tcPr>
          <w:p w14:paraId="1ECAB938" w14:textId="77777777" w:rsidR="007C3E55" w:rsidRDefault="007C3E55">
            <w:pPr>
              <w:rPr>
                <w:rFonts w:ascii="Times New Roman" w:eastAsia="Times New Roman" w:hAnsi="Times New Roman" w:cs="Times New Roman"/>
                <w:color w:val="000000"/>
                <w:sz w:val="22"/>
                <w:szCs w:val="22"/>
              </w:rPr>
            </w:pPr>
          </w:p>
        </w:tc>
        <w:tc>
          <w:tcPr>
            <w:tcW w:w="4642" w:type="dxa"/>
          </w:tcPr>
          <w:p w14:paraId="623057E8" w14:textId="77777777" w:rsidR="007C3E55" w:rsidRDefault="007C3E55">
            <w:pPr>
              <w:rPr>
                <w:rFonts w:ascii="Times New Roman" w:eastAsia="Times New Roman" w:hAnsi="Times New Roman" w:cs="Times New Roman"/>
                <w:color w:val="000000"/>
                <w:sz w:val="22"/>
                <w:szCs w:val="22"/>
              </w:rPr>
            </w:pPr>
          </w:p>
        </w:tc>
        <w:tc>
          <w:tcPr>
            <w:tcW w:w="2736" w:type="dxa"/>
          </w:tcPr>
          <w:p w14:paraId="73A952D1" w14:textId="77777777" w:rsidR="007C3E55" w:rsidRDefault="007C3E55">
            <w:pPr>
              <w:rPr>
                <w:rFonts w:ascii="Times New Roman" w:eastAsia="Times New Roman" w:hAnsi="Times New Roman" w:cs="Times New Roman"/>
                <w:color w:val="000000"/>
                <w:sz w:val="22"/>
                <w:szCs w:val="22"/>
              </w:rPr>
            </w:pPr>
          </w:p>
        </w:tc>
      </w:tr>
      <w:tr w:rsidR="007C3E55" w14:paraId="464C189F" w14:textId="77777777">
        <w:tc>
          <w:tcPr>
            <w:tcW w:w="783" w:type="dxa"/>
          </w:tcPr>
          <w:p w14:paraId="0E5729C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158</w:t>
            </w:r>
          </w:p>
        </w:tc>
        <w:tc>
          <w:tcPr>
            <w:tcW w:w="3009" w:type="dxa"/>
          </w:tcPr>
          <w:p w14:paraId="40EAE6A0" w14:textId="77777777" w:rsidR="007C3E55" w:rsidRDefault="007C3E55">
            <w:pPr>
              <w:rPr>
                <w:rFonts w:ascii="Times New Roman" w:eastAsia="Times New Roman" w:hAnsi="Times New Roman" w:cs="Times New Roman"/>
                <w:color w:val="000000"/>
                <w:sz w:val="22"/>
                <w:szCs w:val="22"/>
              </w:rPr>
            </w:pPr>
          </w:p>
        </w:tc>
        <w:tc>
          <w:tcPr>
            <w:tcW w:w="4642" w:type="dxa"/>
          </w:tcPr>
          <w:p w14:paraId="0E9E6377" w14:textId="77777777" w:rsidR="007C3E55" w:rsidRDefault="007C3E55">
            <w:pPr>
              <w:rPr>
                <w:rFonts w:ascii="Times New Roman" w:eastAsia="Times New Roman" w:hAnsi="Times New Roman" w:cs="Times New Roman"/>
                <w:color w:val="000000"/>
                <w:sz w:val="22"/>
                <w:szCs w:val="22"/>
              </w:rPr>
            </w:pPr>
          </w:p>
        </w:tc>
        <w:tc>
          <w:tcPr>
            <w:tcW w:w="2736" w:type="dxa"/>
          </w:tcPr>
          <w:p w14:paraId="6D5A8FD0" w14:textId="77777777" w:rsidR="007C3E55" w:rsidRDefault="007C3E55">
            <w:pPr>
              <w:rPr>
                <w:rFonts w:ascii="Times New Roman" w:eastAsia="Times New Roman" w:hAnsi="Times New Roman" w:cs="Times New Roman"/>
                <w:color w:val="000000"/>
                <w:sz w:val="22"/>
                <w:szCs w:val="22"/>
              </w:rPr>
            </w:pPr>
          </w:p>
        </w:tc>
      </w:tr>
      <w:tr w:rsidR="007C3E55" w14:paraId="5B83C97F" w14:textId="77777777">
        <w:tc>
          <w:tcPr>
            <w:tcW w:w="783" w:type="dxa"/>
          </w:tcPr>
          <w:p w14:paraId="7059618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159</w:t>
            </w:r>
          </w:p>
        </w:tc>
        <w:tc>
          <w:tcPr>
            <w:tcW w:w="3009" w:type="dxa"/>
          </w:tcPr>
          <w:p w14:paraId="30005D9A" w14:textId="77777777" w:rsidR="007C3E55" w:rsidRDefault="007C3E55">
            <w:pPr>
              <w:rPr>
                <w:rFonts w:ascii="Times New Roman" w:eastAsia="Times New Roman" w:hAnsi="Times New Roman" w:cs="Times New Roman"/>
                <w:color w:val="000000"/>
                <w:sz w:val="22"/>
                <w:szCs w:val="22"/>
              </w:rPr>
            </w:pPr>
          </w:p>
        </w:tc>
        <w:tc>
          <w:tcPr>
            <w:tcW w:w="4642" w:type="dxa"/>
          </w:tcPr>
          <w:p w14:paraId="1913AEB2" w14:textId="77777777" w:rsidR="007C3E55" w:rsidRDefault="007C3E55">
            <w:pPr>
              <w:rPr>
                <w:rFonts w:ascii="Times New Roman" w:eastAsia="Times New Roman" w:hAnsi="Times New Roman" w:cs="Times New Roman"/>
                <w:color w:val="000000"/>
                <w:sz w:val="22"/>
                <w:szCs w:val="22"/>
              </w:rPr>
            </w:pPr>
          </w:p>
        </w:tc>
        <w:tc>
          <w:tcPr>
            <w:tcW w:w="2736" w:type="dxa"/>
          </w:tcPr>
          <w:p w14:paraId="23219CA9" w14:textId="77777777" w:rsidR="007C3E55" w:rsidRDefault="007C3E55">
            <w:pPr>
              <w:rPr>
                <w:rFonts w:ascii="Times New Roman" w:eastAsia="Times New Roman" w:hAnsi="Times New Roman" w:cs="Times New Roman"/>
                <w:color w:val="000000"/>
                <w:sz w:val="22"/>
                <w:szCs w:val="22"/>
              </w:rPr>
            </w:pPr>
          </w:p>
        </w:tc>
      </w:tr>
      <w:tr w:rsidR="007C3E55" w14:paraId="68D93F32" w14:textId="77777777">
        <w:tc>
          <w:tcPr>
            <w:tcW w:w="783" w:type="dxa"/>
          </w:tcPr>
          <w:p w14:paraId="69D5FFA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160</w:t>
            </w:r>
          </w:p>
        </w:tc>
        <w:tc>
          <w:tcPr>
            <w:tcW w:w="3009" w:type="dxa"/>
          </w:tcPr>
          <w:p w14:paraId="51BC8BF1" w14:textId="77777777" w:rsidR="007C3E55" w:rsidRDefault="007C3E55">
            <w:pPr>
              <w:rPr>
                <w:rFonts w:ascii="Times New Roman" w:eastAsia="Times New Roman" w:hAnsi="Times New Roman" w:cs="Times New Roman"/>
                <w:color w:val="000000"/>
                <w:sz w:val="22"/>
                <w:szCs w:val="22"/>
              </w:rPr>
            </w:pPr>
          </w:p>
        </w:tc>
        <w:tc>
          <w:tcPr>
            <w:tcW w:w="4642" w:type="dxa"/>
          </w:tcPr>
          <w:p w14:paraId="49518F31" w14:textId="77777777" w:rsidR="007C3E55" w:rsidRDefault="007C3E55">
            <w:pPr>
              <w:rPr>
                <w:rFonts w:ascii="Times New Roman" w:eastAsia="Times New Roman" w:hAnsi="Times New Roman" w:cs="Times New Roman"/>
                <w:color w:val="000000"/>
                <w:sz w:val="22"/>
                <w:szCs w:val="22"/>
              </w:rPr>
            </w:pPr>
          </w:p>
        </w:tc>
        <w:tc>
          <w:tcPr>
            <w:tcW w:w="2736" w:type="dxa"/>
          </w:tcPr>
          <w:p w14:paraId="58EF2131" w14:textId="77777777" w:rsidR="007C3E55" w:rsidRDefault="007C3E55">
            <w:pPr>
              <w:rPr>
                <w:rFonts w:ascii="Times New Roman" w:eastAsia="Times New Roman" w:hAnsi="Times New Roman" w:cs="Times New Roman"/>
                <w:color w:val="000000"/>
                <w:sz w:val="22"/>
                <w:szCs w:val="22"/>
              </w:rPr>
            </w:pPr>
          </w:p>
        </w:tc>
      </w:tr>
      <w:tr w:rsidR="007C3E55" w14:paraId="20F928F1" w14:textId="77777777">
        <w:tc>
          <w:tcPr>
            <w:tcW w:w="783" w:type="dxa"/>
          </w:tcPr>
          <w:p w14:paraId="715A5EA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161</w:t>
            </w:r>
          </w:p>
        </w:tc>
        <w:tc>
          <w:tcPr>
            <w:tcW w:w="3009" w:type="dxa"/>
          </w:tcPr>
          <w:p w14:paraId="32EEA97A" w14:textId="77777777" w:rsidR="007C3E55" w:rsidRDefault="007C3E55">
            <w:pPr>
              <w:rPr>
                <w:rFonts w:ascii="Times New Roman" w:eastAsia="Times New Roman" w:hAnsi="Times New Roman" w:cs="Times New Roman"/>
                <w:color w:val="000000"/>
                <w:sz w:val="22"/>
                <w:szCs w:val="22"/>
              </w:rPr>
            </w:pPr>
          </w:p>
        </w:tc>
        <w:tc>
          <w:tcPr>
            <w:tcW w:w="4642" w:type="dxa"/>
          </w:tcPr>
          <w:p w14:paraId="08E881C5" w14:textId="77777777" w:rsidR="007C3E55" w:rsidRDefault="007C3E55">
            <w:pPr>
              <w:rPr>
                <w:rFonts w:ascii="Times New Roman" w:eastAsia="Times New Roman" w:hAnsi="Times New Roman" w:cs="Times New Roman"/>
                <w:color w:val="000000"/>
                <w:sz w:val="22"/>
                <w:szCs w:val="22"/>
              </w:rPr>
            </w:pPr>
          </w:p>
        </w:tc>
        <w:tc>
          <w:tcPr>
            <w:tcW w:w="2736" w:type="dxa"/>
          </w:tcPr>
          <w:p w14:paraId="5AC70AE0" w14:textId="77777777" w:rsidR="007C3E55" w:rsidRDefault="007C3E55">
            <w:pPr>
              <w:rPr>
                <w:rFonts w:ascii="Times New Roman" w:eastAsia="Times New Roman" w:hAnsi="Times New Roman" w:cs="Times New Roman"/>
                <w:color w:val="000000"/>
                <w:sz w:val="22"/>
                <w:szCs w:val="22"/>
              </w:rPr>
            </w:pPr>
          </w:p>
        </w:tc>
      </w:tr>
      <w:tr w:rsidR="007C3E55" w14:paraId="5FD0484E" w14:textId="77777777">
        <w:tc>
          <w:tcPr>
            <w:tcW w:w="783" w:type="dxa"/>
          </w:tcPr>
          <w:p w14:paraId="11A458C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162</w:t>
            </w:r>
          </w:p>
        </w:tc>
        <w:tc>
          <w:tcPr>
            <w:tcW w:w="3009" w:type="dxa"/>
          </w:tcPr>
          <w:p w14:paraId="68EF939A" w14:textId="77777777" w:rsidR="007C3E55" w:rsidRDefault="007C3E55">
            <w:pPr>
              <w:rPr>
                <w:rFonts w:ascii="Times New Roman" w:eastAsia="Times New Roman" w:hAnsi="Times New Roman" w:cs="Times New Roman"/>
                <w:color w:val="000000"/>
                <w:sz w:val="22"/>
                <w:szCs w:val="22"/>
              </w:rPr>
            </w:pPr>
          </w:p>
        </w:tc>
        <w:tc>
          <w:tcPr>
            <w:tcW w:w="4642" w:type="dxa"/>
          </w:tcPr>
          <w:p w14:paraId="49FE60B3" w14:textId="77777777" w:rsidR="007C3E55" w:rsidRDefault="007C3E55">
            <w:pPr>
              <w:rPr>
                <w:rFonts w:ascii="Times New Roman" w:eastAsia="Times New Roman" w:hAnsi="Times New Roman" w:cs="Times New Roman"/>
                <w:color w:val="000000"/>
                <w:sz w:val="22"/>
                <w:szCs w:val="22"/>
              </w:rPr>
            </w:pPr>
          </w:p>
        </w:tc>
        <w:tc>
          <w:tcPr>
            <w:tcW w:w="2736" w:type="dxa"/>
          </w:tcPr>
          <w:p w14:paraId="3ED08021" w14:textId="77777777" w:rsidR="007C3E55" w:rsidRDefault="007C3E55">
            <w:pPr>
              <w:rPr>
                <w:rFonts w:ascii="Times New Roman" w:eastAsia="Times New Roman" w:hAnsi="Times New Roman" w:cs="Times New Roman"/>
                <w:color w:val="000000"/>
                <w:sz w:val="22"/>
                <w:szCs w:val="22"/>
              </w:rPr>
            </w:pPr>
          </w:p>
        </w:tc>
      </w:tr>
      <w:tr w:rsidR="007C3E55" w14:paraId="1C338FAC" w14:textId="77777777">
        <w:tc>
          <w:tcPr>
            <w:tcW w:w="783" w:type="dxa"/>
          </w:tcPr>
          <w:p w14:paraId="5472BBC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163</w:t>
            </w:r>
          </w:p>
        </w:tc>
        <w:tc>
          <w:tcPr>
            <w:tcW w:w="3009" w:type="dxa"/>
          </w:tcPr>
          <w:p w14:paraId="509A2977" w14:textId="77777777" w:rsidR="007C3E55" w:rsidRDefault="007C3E55">
            <w:pPr>
              <w:rPr>
                <w:rFonts w:ascii="Times New Roman" w:eastAsia="Times New Roman" w:hAnsi="Times New Roman" w:cs="Times New Roman"/>
                <w:color w:val="000000"/>
                <w:sz w:val="22"/>
                <w:szCs w:val="22"/>
              </w:rPr>
            </w:pPr>
          </w:p>
        </w:tc>
        <w:tc>
          <w:tcPr>
            <w:tcW w:w="4642" w:type="dxa"/>
          </w:tcPr>
          <w:p w14:paraId="45359D36" w14:textId="77777777" w:rsidR="007C3E55" w:rsidRDefault="007C3E55">
            <w:pPr>
              <w:rPr>
                <w:rFonts w:ascii="Times New Roman" w:eastAsia="Times New Roman" w:hAnsi="Times New Roman" w:cs="Times New Roman"/>
                <w:color w:val="000000"/>
                <w:sz w:val="22"/>
                <w:szCs w:val="22"/>
              </w:rPr>
            </w:pPr>
          </w:p>
        </w:tc>
        <w:tc>
          <w:tcPr>
            <w:tcW w:w="2736" w:type="dxa"/>
          </w:tcPr>
          <w:p w14:paraId="34DCF86F" w14:textId="77777777" w:rsidR="007C3E55" w:rsidRDefault="007C3E55">
            <w:pPr>
              <w:rPr>
                <w:rFonts w:ascii="Times New Roman" w:eastAsia="Times New Roman" w:hAnsi="Times New Roman" w:cs="Times New Roman"/>
                <w:color w:val="000000"/>
                <w:sz w:val="22"/>
                <w:szCs w:val="22"/>
              </w:rPr>
            </w:pPr>
          </w:p>
        </w:tc>
      </w:tr>
      <w:tr w:rsidR="007C3E55" w14:paraId="423885C3" w14:textId="77777777">
        <w:tc>
          <w:tcPr>
            <w:tcW w:w="783" w:type="dxa"/>
          </w:tcPr>
          <w:p w14:paraId="011B68B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164</w:t>
            </w:r>
          </w:p>
        </w:tc>
        <w:tc>
          <w:tcPr>
            <w:tcW w:w="3009" w:type="dxa"/>
          </w:tcPr>
          <w:p w14:paraId="138C126A" w14:textId="77777777" w:rsidR="007C3E55" w:rsidRDefault="007C3E55">
            <w:pPr>
              <w:rPr>
                <w:rFonts w:ascii="Times New Roman" w:eastAsia="Times New Roman" w:hAnsi="Times New Roman" w:cs="Times New Roman"/>
                <w:color w:val="000000"/>
                <w:sz w:val="22"/>
                <w:szCs w:val="22"/>
              </w:rPr>
            </w:pPr>
          </w:p>
        </w:tc>
        <w:tc>
          <w:tcPr>
            <w:tcW w:w="4642" w:type="dxa"/>
          </w:tcPr>
          <w:p w14:paraId="7FAB2441" w14:textId="77777777" w:rsidR="007C3E55" w:rsidRDefault="007C3E55">
            <w:pPr>
              <w:rPr>
                <w:rFonts w:ascii="Times New Roman" w:eastAsia="Times New Roman" w:hAnsi="Times New Roman" w:cs="Times New Roman"/>
                <w:color w:val="000000"/>
                <w:sz w:val="22"/>
                <w:szCs w:val="22"/>
              </w:rPr>
            </w:pPr>
          </w:p>
        </w:tc>
        <w:tc>
          <w:tcPr>
            <w:tcW w:w="2736" w:type="dxa"/>
          </w:tcPr>
          <w:p w14:paraId="639ABC59" w14:textId="77777777" w:rsidR="007C3E55" w:rsidRDefault="007C3E55">
            <w:pPr>
              <w:rPr>
                <w:rFonts w:ascii="Times New Roman" w:eastAsia="Times New Roman" w:hAnsi="Times New Roman" w:cs="Times New Roman"/>
                <w:color w:val="000000"/>
                <w:sz w:val="22"/>
                <w:szCs w:val="22"/>
              </w:rPr>
            </w:pPr>
          </w:p>
        </w:tc>
      </w:tr>
      <w:tr w:rsidR="007C3E55" w14:paraId="6BE0ADC3" w14:textId="77777777">
        <w:tc>
          <w:tcPr>
            <w:tcW w:w="783" w:type="dxa"/>
          </w:tcPr>
          <w:p w14:paraId="0D70651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165</w:t>
            </w:r>
          </w:p>
        </w:tc>
        <w:tc>
          <w:tcPr>
            <w:tcW w:w="3009" w:type="dxa"/>
          </w:tcPr>
          <w:p w14:paraId="2BE3796D" w14:textId="77777777" w:rsidR="007C3E55" w:rsidRDefault="007C3E55">
            <w:pPr>
              <w:rPr>
                <w:rFonts w:ascii="Times New Roman" w:eastAsia="Times New Roman" w:hAnsi="Times New Roman" w:cs="Times New Roman"/>
                <w:color w:val="000000"/>
                <w:sz w:val="22"/>
                <w:szCs w:val="22"/>
              </w:rPr>
            </w:pPr>
          </w:p>
        </w:tc>
        <w:tc>
          <w:tcPr>
            <w:tcW w:w="4642" w:type="dxa"/>
          </w:tcPr>
          <w:p w14:paraId="50B6226A" w14:textId="77777777" w:rsidR="007C3E55" w:rsidRDefault="007C3E55">
            <w:pPr>
              <w:rPr>
                <w:rFonts w:ascii="Times New Roman" w:eastAsia="Times New Roman" w:hAnsi="Times New Roman" w:cs="Times New Roman"/>
                <w:color w:val="000000"/>
                <w:sz w:val="22"/>
                <w:szCs w:val="22"/>
              </w:rPr>
            </w:pPr>
          </w:p>
        </w:tc>
        <w:tc>
          <w:tcPr>
            <w:tcW w:w="2736" w:type="dxa"/>
          </w:tcPr>
          <w:p w14:paraId="765311D9" w14:textId="77777777" w:rsidR="007C3E55" w:rsidRDefault="007C3E55">
            <w:pPr>
              <w:rPr>
                <w:rFonts w:ascii="Times New Roman" w:eastAsia="Times New Roman" w:hAnsi="Times New Roman" w:cs="Times New Roman"/>
                <w:color w:val="000000"/>
                <w:sz w:val="22"/>
                <w:szCs w:val="22"/>
              </w:rPr>
            </w:pPr>
          </w:p>
        </w:tc>
      </w:tr>
      <w:tr w:rsidR="007C3E55" w14:paraId="7C067C9B" w14:textId="77777777">
        <w:tc>
          <w:tcPr>
            <w:tcW w:w="783" w:type="dxa"/>
          </w:tcPr>
          <w:p w14:paraId="2576FC7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166</w:t>
            </w:r>
          </w:p>
        </w:tc>
        <w:tc>
          <w:tcPr>
            <w:tcW w:w="3009" w:type="dxa"/>
          </w:tcPr>
          <w:p w14:paraId="60C026FD" w14:textId="77777777" w:rsidR="007C3E55" w:rsidRDefault="007C3E55">
            <w:pPr>
              <w:rPr>
                <w:rFonts w:ascii="Times New Roman" w:eastAsia="Times New Roman" w:hAnsi="Times New Roman" w:cs="Times New Roman"/>
                <w:color w:val="000000"/>
                <w:sz w:val="22"/>
                <w:szCs w:val="22"/>
              </w:rPr>
            </w:pPr>
          </w:p>
        </w:tc>
        <w:tc>
          <w:tcPr>
            <w:tcW w:w="4642" w:type="dxa"/>
          </w:tcPr>
          <w:p w14:paraId="46A495DF" w14:textId="77777777" w:rsidR="007C3E55" w:rsidRDefault="007C3E55">
            <w:pPr>
              <w:rPr>
                <w:rFonts w:ascii="Times New Roman" w:eastAsia="Times New Roman" w:hAnsi="Times New Roman" w:cs="Times New Roman"/>
                <w:color w:val="000000"/>
                <w:sz w:val="22"/>
                <w:szCs w:val="22"/>
              </w:rPr>
            </w:pPr>
          </w:p>
        </w:tc>
        <w:tc>
          <w:tcPr>
            <w:tcW w:w="2736" w:type="dxa"/>
          </w:tcPr>
          <w:p w14:paraId="33165D4F" w14:textId="77777777" w:rsidR="007C3E55" w:rsidRDefault="007C3E55">
            <w:pPr>
              <w:rPr>
                <w:rFonts w:ascii="Times New Roman" w:eastAsia="Times New Roman" w:hAnsi="Times New Roman" w:cs="Times New Roman"/>
                <w:color w:val="000000"/>
                <w:sz w:val="22"/>
                <w:szCs w:val="22"/>
              </w:rPr>
            </w:pPr>
          </w:p>
        </w:tc>
      </w:tr>
      <w:tr w:rsidR="007C3E55" w14:paraId="3214D935" w14:textId="77777777">
        <w:tc>
          <w:tcPr>
            <w:tcW w:w="783" w:type="dxa"/>
          </w:tcPr>
          <w:p w14:paraId="1FE74F8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167</w:t>
            </w:r>
          </w:p>
        </w:tc>
        <w:tc>
          <w:tcPr>
            <w:tcW w:w="3009" w:type="dxa"/>
          </w:tcPr>
          <w:p w14:paraId="07E1D1D2" w14:textId="77777777" w:rsidR="007C3E55" w:rsidRDefault="007C3E55">
            <w:pPr>
              <w:rPr>
                <w:rFonts w:ascii="Times New Roman" w:eastAsia="Times New Roman" w:hAnsi="Times New Roman" w:cs="Times New Roman"/>
                <w:color w:val="000000"/>
                <w:sz w:val="22"/>
                <w:szCs w:val="22"/>
              </w:rPr>
            </w:pPr>
          </w:p>
        </w:tc>
        <w:tc>
          <w:tcPr>
            <w:tcW w:w="4642" w:type="dxa"/>
          </w:tcPr>
          <w:p w14:paraId="7D3B237A" w14:textId="77777777" w:rsidR="007C3E55" w:rsidRDefault="007C3E55">
            <w:pPr>
              <w:rPr>
                <w:rFonts w:ascii="Times New Roman" w:eastAsia="Times New Roman" w:hAnsi="Times New Roman" w:cs="Times New Roman"/>
                <w:color w:val="000000"/>
                <w:sz w:val="22"/>
                <w:szCs w:val="22"/>
              </w:rPr>
            </w:pPr>
          </w:p>
        </w:tc>
        <w:tc>
          <w:tcPr>
            <w:tcW w:w="2736" w:type="dxa"/>
          </w:tcPr>
          <w:p w14:paraId="60CCF661" w14:textId="77777777" w:rsidR="007C3E55" w:rsidRDefault="007C3E55">
            <w:pPr>
              <w:rPr>
                <w:rFonts w:ascii="Times New Roman" w:eastAsia="Times New Roman" w:hAnsi="Times New Roman" w:cs="Times New Roman"/>
                <w:color w:val="000000"/>
                <w:sz w:val="22"/>
                <w:szCs w:val="22"/>
              </w:rPr>
            </w:pPr>
          </w:p>
        </w:tc>
      </w:tr>
      <w:tr w:rsidR="007C3E55" w14:paraId="58958C65" w14:textId="77777777">
        <w:tc>
          <w:tcPr>
            <w:tcW w:w="783" w:type="dxa"/>
          </w:tcPr>
          <w:p w14:paraId="64DD844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168</w:t>
            </w:r>
          </w:p>
        </w:tc>
        <w:tc>
          <w:tcPr>
            <w:tcW w:w="3009" w:type="dxa"/>
          </w:tcPr>
          <w:p w14:paraId="21291A5F" w14:textId="77777777" w:rsidR="007C3E55" w:rsidRDefault="007C3E55">
            <w:pPr>
              <w:rPr>
                <w:rFonts w:ascii="Times New Roman" w:eastAsia="Times New Roman" w:hAnsi="Times New Roman" w:cs="Times New Roman"/>
                <w:color w:val="000000"/>
                <w:sz w:val="22"/>
                <w:szCs w:val="22"/>
              </w:rPr>
            </w:pPr>
          </w:p>
        </w:tc>
        <w:tc>
          <w:tcPr>
            <w:tcW w:w="4642" w:type="dxa"/>
          </w:tcPr>
          <w:p w14:paraId="40E58248" w14:textId="77777777" w:rsidR="007C3E55" w:rsidRDefault="007C3E55">
            <w:pPr>
              <w:rPr>
                <w:rFonts w:ascii="Times New Roman" w:eastAsia="Times New Roman" w:hAnsi="Times New Roman" w:cs="Times New Roman"/>
                <w:color w:val="000000"/>
                <w:sz w:val="22"/>
                <w:szCs w:val="22"/>
              </w:rPr>
            </w:pPr>
          </w:p>
        </w:tc>
        <w:tc>
          <w:tcPr>
            <w:tcW w:w="2736" w:type="dxa"/>
          </w:tcPr>
          <w:p w14:paraId="3FC3E0D8" w14:textId="77777777" w:rsidR="007C3E55" w:rsidRDefault="007C3E55">
            <w:pPr>
              <w:rPr>
                <w:rFonts w:ascii="Times New Roman" w:eastAsia="Times New Roman" w:hAnsi="Times New Roman" w:cs="Times New Roman"/>
                <w:color w:val="000000"/>
                <w:sz w:val="22"/>
                <w:szCs w:val="22"/>
              </w:rPr>
            </w:pPr>
          </w:p>
        </w:tc>
      </w:tr>
      <w:tr w:rsidR="007C3E55" w14:paraId="356F3FCD" w14:textId="77777777">
        <w:tc>
          <w:tcPr>
            <w:tcW w:w="783" w:type="dxa"/>
          </w:tcPr>
          <w:p w14:paraId="7C37D4E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169</w:t>
            </w:r>
          </w:p>
        </w:tc>
        <w:tc>
          <w:tcPr>
            <w:tcW w:w="3009" w:type="dxa"/>
          </w:tcPr>
          <w:p w14:paraId="04F0B14A" w14:textId="77777777" w:rsidR="007C3E55" w:rsidRDefault="007C3E55">
            <w:pPr>
              <w:rPr>
                <w:rFonts w:ascii="Times New Roman" w:eastAsia="Times New Roman" w:hAnsi="Times New Roman" w:cs="Times New Roman"/>
                <w:color w:val="000000"/>
                <w:sz w:val="22"/>
                <w:szCs w:val="22"/>
              </w:rPr>
            </w:pPr>
          </w:p>
        </w:tc>
        <w:tc>
          <w:tcPr>
            <w:tcW w:w="4642" w:type="dxa"/>
          </w:tcPr>
          <w:p w14:paraId="20CE1D0E" w14:textId="77777777" w:rsidR="007C3E55" w:rsidRDefault="007C3E55">
            <w:pPr>
              <w:rPr>
                <w:rFonts w:ascii="Times New Roman" w:eastAsia="Times New Roman" w:hAnsi="Times New Roman" w:cs="Times New Roman"/>
                <w:color w:val="000000"/>
                <w:sz w:val="22"/>
                <w:szCs w:val="22"/>
              </w:rPr>
            </w:pPr>
          </w:p>
        </w:tc>
        <w:tc>
          <w:tcPr>
            <w:tcW w:w="2736" w:type="dxa"/>
          </w:tcPr>
          <w:p w14:paraId="1E3D6C44" w14:textId="77777777" w:rsidR="007C3E55" w:rsidRDefault="007C3E55">
            <w:pPr>
              <w:rPr>
                <w:rFonts w:ascii="Times New Roman" w:eastAsia="Times New Roman" w:hAnsi="Times New Roman" w:cs="Times New Roman"/>
                <w:color w:val="000000"/>
                <w:sz w:val="22"/>
                <w:szCs w:val="22"/>
              </w:rPr>
            </w:pPr>
          </w:p>
        </w:tc>
      </w:tr>
      <w:tr w:rsidR="007C3E55" w14:paraId="56B4D21C" w14:textId="77777777">
        <w:tc>
          <w:tcPr>
            <w:tcW w:w="783" w:type="dxa"/>
          </w:tcPr>
          <w:p w14:paraId="07EF5FD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170</w:t>
            </w:r>
          </w:p>
        </w:tc>
        <w:tc>
          <w:tcPr>
            <w:tcW w:w="3009" w:type="dxa"/>
          </w:tcPr>
          <w:p w14:paraId="053B54DB" w14:textId="77777777" w:rsidR="007C3E55" w:rsidRDefault="007C3E55">
            <w:pPr>
              <w:rPr>
                <w:rFonts w:ascii="Times New Roman" w:eastAsia="Times New Roman" w:hAnsi="Times New Roman" w:cs="Times New Roman"/>
                <w:color w:val="000000"/>
                <w:sz w:val="22"/>
                <w:szCs w:val="22"/>
              </w:rPr>
            </w:pPr>
          </w:p>
        </w:tc>
        <w:tc>
          <w:tcPr>
            <w:tcW w:w="4642" w:type="dxa"/>
          </w:tcPr>
          <w:p w14:paraId="50330211" w14:textId="77777777" w:rsidR="007C3E55" w:rsidRDefault="007C3E55">
            <w:pPr>
              <w:rPr>
                <w:rFonts w:ascii="Times New Roman" w:eastAsia="Times New Roman" w:hAnsi="Times New Roman" w:cs="Times New Roman"/>
                <w:color w:val="000000"/>
                <w:sz w:val="22"/>
                <w:szCs w:val="22"/>
              </w:rPr>
            </w:pPr>
          </w:p>
        </w:tc>
        <w:tc>
          <w:tcPr>
            <w:tcW w:w="2736" w:type="dxa"/>
          </w:tcPr>
          <w:p w14:paraId="4FE31BF8" w14:textId="77777777" w:rsidR="007C3E55" w:rsidRDefault="007C3E55">
            <w:pPr>
              <w:rPr>
                <w:rFonts w:ascii="Times New Roman" w:eastAsia="Times New Roman" w:hAnsi="Times New Roman" w:cs="Times New Roman"/>
                <w:color w:val="000000"/>
                <w:sz w:val="22"/>
                <w:szCs w:val="22"/>
              </w:rPr>
            </w:pPr>
          </w:p>
        </w:tc>
      </w:tr>
      <w:tr w:rsidR="007C3E55" w14:paraId="3B44B414" w14:textId="77777777">
        <w:tc>
          <w:tcPr>
            <w:tcW w:w="783" w:type="dxa"/>
          </w:tcPr>
          <w:p w14:paraId="71ED4DE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171</w:t>
            </w:r>
          </w:p>
        </w:tc>
        <w:tc>
          <w:tcPr>
            <w:tcW w:w="3009" w:type="dxa"/>
          </w:tcPr>
          <w:p w14:paraId="37D310BB" w14:textId="77777777" w:rsidR="007C3E55" w:rsidRDefault="007C3E55">
            <w:pPr>
              <w:rPr>
                <w:rFonts w:ascii="Times New Roman" w:eastAsia="Times New Roman" w:hAnsi="Times New Roman" w:cs="Times New Roman"/>
                <w:color w:val="000000"/>
                <w:sz w:val="22"/>
                <w:szCs w:val="22"/>
              </w:rPr>
            </w:pPr>
          </w:p>
        </w:tc>
        <w:tc>
          <w:tcPr>
            <w:tcW w:w="4642" w:type="dxa"/>
          </w:tcPr>
          <w:p w14:paraId="3735A030" w14:textId="77777777" w:rsidR="007C3E55" w:rsidRDefault="007C3E55">
            <w:pPr>
              <w:rPr>
                <w:rFonts w:ascii="Times New Roman" w:eastAsia="Times New Roman" w:hAnsi="Times New Roman" w:cs="Times New Roman"/>
                <w:color w:val="000000"/>
                <w:sz w:val="22"/>
                <w:szCs w:val="22"/>
              </w:rPr>
            </w:pPr>
          </w:p>
        </w:tc>
        <w:tc>
          <w:tcPr>
            <w:tcW w:w="2736" w:type="dxa"/>
          </w:tcPr>
          <w:p w14:paraId="1F4F2B81" w14:textId="77777777" w:rsidR="007C3E55" w:rsidRDefault="007C3E55">
            <w:pPr>
              <w:rPr>
                <w:rFonts w:ascii="Times New Roman" w:eastAsia="Times New Roman" w:hAnsi="Times New Roman" w:cs="Times New Roman"/>
                <w:color w:val="000000"/>
                <w:sz w:val="22"/>
                <w:szCs w:val="22"/>
              </w:rPr>
            </w:pPr>
          </w:p>
        </w:tc>
      </w:tr>
      <w:tr w:rsidR="007C3E55" w14:paraId="0ED932A5" w14:textId="77777777">
        <w:tc>
          <w:tcPr>
            <w:tcW w:w="783" w:type="dxa"/>
          </w:tcPr>
          <w:p w14:paraId="55BD304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172</w:t>
            </w:r>
          </w:p>
        </w:tc>
        <w:tc>
          <w:tcPr>
            <w:tcW w:w="3009" w:type="dxa"/>
          </w:tcPr>
          <w:p w14:paraId="55F27C98" w14:textId="77777777" w:rsidR="007C3E55" w:rsidRDefault="007C3E55">
            <w:pPr>
              <w:rPr>
                <w:rFonts w:ascii="Times New Roman" w:eastAsia="Times New Roman" w:hAnsi="Times New Roman" w:cs="Times New Roman"/>
                <w:color w:val="000000"/>
                <w:sz w:val="22"/>
                <w:szCs w:val="22"/>
              </w:rPr>
            </w:pPr>
          </w:p>
        </w:tc>
        <w:tc>
          <w:tcPr>
            <w:tcW w:w="4642" w:type="dxa"/>
          </w:tcPr>
          <w:p w14:paraId="52A2BAC5" w14:textId="77777777" w:rsidR="007C3E55" w:rsidRDefault="007C3E55">
            <w:pPr>
              <w:rPr>
                <w:rFonts w:ascii="Times New Roman" w:eastAsia="Times New Roman" w:hAnsi="Times New Roman" w:cs="Times New Roman"/>
                <w:color w:val="000000"/>
                <w:sz w:val="22"/>
                <w:szCs w:val="22"/>
              </w:rPr>
            </w:pPr>
          </w:p>
        </w:tc>
        <w:tc>
          <w:tcPr>
            <w:tcW w:w="2736" w:type="dxa"/>
          </w:tcPr>
          <w:p w14:paraId="47E3F274" w14:textId="77777777" w:rsidR="007C3E55" w:rsidRDefault="007C3E55">
            <w:pPr>
              <w:rPr>
                <w:rFonts w:ascii="Times New Roman" w:eastAsia="Times New Roman" w:hAnsi="Times New Roman" w:cs="Times New Roman"/>
                <w:color w:val="000000"/>
                <w:sz w:val="22"/>
                <w:szCs w:val="22"/>
              </w:rPr>
            </w:pPr>
          </w:p>
        </w:tc>
      </w:tr>
      <w:tr w:rsidR="007C3E55" w14:paraId="6B649D90" w14:textId="77777777">
        <w:tc>
          <w:tcPr>
            <w:tcW w:w="783" w:type="dxa"/>
          </w:tcPr>
          <w:p w14:paraId="3D78AA0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173</w:t>
            </w:r>
          </w:p>
        </w:tc>
        <w:tc>
          <w:tcPr>
            <w:tcW w:w="3009" w:type="dxa"/>
          </w:tcPr>
          <w:p w14:paraId="591E9578" w14:textId="77777777" w:rsidR="007C3E55" w:rsidRDefault="007C3E55">
            <w:pPr>
              <w:rPr>
                <w:rFonts w:ascii="Times New Roman" w:eastAsia="Times New Roman" w:hAnsi="Times New Roman" w:cs="Times New Roman"/>
                <w:color w:val="000000"/>
                <w:sz w:val="22"/>
                <w:szCs w:val="22"/>
              </w:rPr>
            </w:pPr>
          </w:p>
        </w:tc>
        <w:tc>
          <w:tcPr>
            <w:tcW w:w="4642" w:type="dxa"/>
          </w:tcPr>
          <w:p w14:paraId="055903C6" w14:textId="77777777" w:rsidR="007C3E55" w:rsidRDefault="007C3E55">
            <w:pPr>
              <w:rPr>
                <w:rFonts w:ascii="Times New Roman" w:eastAsia="Times New Roman" w:hAnsi="Times New Roman" w:cs="Times New Roman"/>
                <w:color w:val="000000"/>
                <w:sz w:val="22"/>
                <w:szCs w:val="22"/>
              </w:rPr>
            </w:pPr>
          </w:p>
        </w:tc>
        <w:tc>
          <w:tcPr>
            <w:tcW w:w="2736" w:type="dxa"/>
          </w:tcPr>
          <w:p w14:paraId="42F27AFA" w14:textId="77777777" w:rsidR="007C3E55" w:rsidRDefault="007C3E55">
            <w:pPr>
              <w:rPr>
                <w:rFonts w:ascii="Times New Roman" w:eastAsia="Times New Roman" w:hAnsi="Times New Roman" w:cs="Times New Roman"/>
                <w:color w:val="000000"/>
                <w:sz w:val="22"/>
                <w:szCs w:val="22"/>
              </w:rPr>
            </w:pPr>
          </w:p>
        </w:tc>
      </w:tr>
      <w:tr w:rsidR="007C3E55" w14:paraId="7447823A" w14:textId="77777777">
        <w:tc>
          <w:tcPr>
            <w:tcW w:w="783" w:type="dxa"/>
          </w:tcPr>
          <w:p w14:paraId="0DFD87D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174</w:t>
            </w:r>
          </w:p>
        </w:tc>
        <w:tc>
          <w:tcPr>
            <w:tcW w:w="3009" w:type="dxa"/>
          </w:tcPr>
          <w:p w14:paraId="5251E826" w14:textId="77777777" w:rsidR="007C3E55" w:rsidRDefault="007C3E55">
            <w:pPr>
              <w:rPr>
                <w:rFonts w:ascii="Times New Roman" w:eastAsia="Times New Roman" w:hAnsi="Times New Roman" w:cs="Times New Roman"/>
                <w:color w:val="000000"/>
                <w:sz w:val="22"/>
                <w:szCs w:val="22"/>
              </w:rPr>
            </w:pPr>
          </w:p>
        </w:tc>
        <w:tc>
          <w:tcPr>
            <w:tcW w:w="4642" w:type="dxa"/>
          </w:tcPr>
          <w:p w14:paraId="2B43E2DB" w14:textId="77777777" w:rsidR="007C3E55" w:rsidRDefault="007C3E55">
            <w:pPr>
              <w:rPr>
                <w:rFonts w:ascii="Times New Roman" w:eastAsia="Times New Roman" w:hAnsi="Times New Roman" w:cs="Times New Roman"/>
                <w:color w:val="000000"/>
                <w:sz w:val="22"/>
                <w:szCs w:val="22"/>
              </w:rPr>
            </w:pPr>
          </w:p>
        </w:tc>
        <w:tc>
          <w:tcPr>
            <w:tcW w:w="2736" w:type="dxa"/>
          </w:tcPr>
          <w:p w14:paraId="6662B85C" w14:textId="77777777" w:rsidR="007C3E55" w:rsidRDefault="007C3E55">
            <w:pPr>
              <w:rPr>
                <w:rFonts w:ascii="Times New Roman" w:eastAsia="Times New Roman" w:hAnsi="Times New Roman" w:cs="Times New Roman"/>
                <w:color w:val="000000"/>
                <w:sz w:val="22"/>
                <w:szCs w:val="22"/>
              </w:rPr>
            </w:pPr>
          </w:p>
        </w:tc>
      </w:tr>
      <w:tr w:rsidR="007C3E55" w14:paraId="0B514E6E" w14:textId="77777777">
        <w:tc>
          <w:tcPr>
            <w:tcW w:w="783" w:type="dxa"/>
          </w:tcPr>
          <w:p w14:paraId="765BDEF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175</w:t>
            </w:r>
          </w:p>
        </w:tc>
        <w:tc>
          <w:tcPr>
            <w:tcW w:w="3009" w:type="dxa"/>
          </w:tcPr>
          <w:p w14:paraId="3D864363" w14:textId="77777777" w:rsidR="007C3E55" w:rsidRDefault="007C3E55">
            <w:pPr>
              <w:rPr>
                <w:rFonts w:ascii="Times New Roman" w:eastAsia="Times New Roman" w:hAnsi="Times New Roman" w:cs="Times New Roman"/>
                <w:color w:val="000000"/>
                <w:sz w:val="22"/>
                <w:szCs w:val="22"/>
              </w:rPr>
            </w:pPr>
          </w:p>
        </w:tc>
        <w:tc>
          <w:tcPr>
            <w:tcW w:w="4642" w:type="dxa"/>
          </w:tcPr>
          <w:p w14:paraId="62D3FEB6" w14:textId="77777777" w:rsidR="007C3E55" w:rsidRDefault="007C3E55">
            <w:pPr>
              <w:rPr>
                <w:rFonts w:ascii="Times New Roman" w:eastAsia="Times New Roman" w:hAnsi="Times New Roman" w:cs="Times New Roman"/>
                <w:color w:val="000000"/>
                <w:sz w:val="22"/>
                <w:szCs w:val="22"/>
              </w:rPr>
            </w:pPr>
          </w:p>
        </w:tc>
        <w:tc>
          <w:tcPr>
            <w:tcW w:w="2736" w:type="dxa"/>
          </w:tcPr>
          <w:p w14:paraId="79DF6C79" w14:textId="77777777" w:rsidR="007C3E55" w:rsidRDefault="007C3E55">
            <w:pPr>
              <w:rPr>
                <w:rFonts w:ascii="Times New Roman" w:eastAsia="Times New Roman" w:hAnsi="Times New Roman" w:cs="Times New Roman"/>
                <w:color w:val="000000"/>
                <w:sz w:val="22"/>
                <w:szCs w:val="22"/>
              </w:rPr>
            </w:pPr>
          </w:p>
        </w:tc>
      </w:tr>
      <w:tr w:rsidR="007C3E55" w14:paraId="247231FB" w14:textId="77777777">
        <w:tc>
          <w:tcPr>
            <w:tcW w:w="783" w:type="dxa"/>
          </w:tcPr>
          <w:p w14:paraId="493A77C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176</w:t>
            </w:r>
          </w:p>
        </w:tc>
        <w:tc>
          <w:tcPr>
            <w:tcW w:w="3009" w:type="dxa"/>
          </w:tcPr>
          <w:p w14:paraId="6312C2E5" w14:textId="77777777" w:rsidR="007C3E55" w:rsidRDefault="007C3E55">
            <w:pPr>
              <w:rPr>
                <w:rFonts w:ascii="Times New Roman" w:eastAsia="Times New Roman" w:hAnsi="Times New Roman" w:cs="Times New Roman"/>
                <w:color w:val="000000"/>
                <w:sz w:val="22"/>
                <w:szCs w:val="22"/>
              </w:rPr>
            </w:pPr>
          </w:p>
        </w:tc>
        <w:tc>
          <w:tcPr>
            <w:tcW w:w="4642" w:type="dxa"/>
          </w:tcPr>
          <w:p w14:paraId="61CBB9B5" w14:textId="77777777" w:rsidR="007C3E55" w:rsidRDefault="007C3E55">
            <w:pPr>
              <w:rPr>
                <w:rFonts w:ascii="Times New Roman" w:eastAsia="Times New Roman" w:hAnsi="Times New Roman" w:cs="Times New Roman"/>
                <w:color w:val="000000"/>
                <w:sz w:val="22"/>
                <w:szCs w:val="22"/>
              </w:rPr>
            </w:pPr>
          </w:p>
        </w:tc>
        <w:tc>
          <w:tcPr>
            <w:tcW w:w="2736" w:type="dxa"/>
          </w:tcPr>
          <w:p w14:paraId="5FA051E2" w14:textId="77777777" w:rsidR="007C3E55" w:rsidRDefault="007C3E55">
            <w:pPr>
              <w:rPr>
                <w:rFonts w:ascii="Times New Roman" w:eastAsia="Times New Roman" w:hAnsi="Times New Roman" w:cs="Times New Roman"/>
                <w:color w:val="000000"/>
                <w:sz w:val="22"/>
                <w:szCs w:val="22"/>
              </w:rPr>
            </w:pPr>
          </w:p>
        </w:tc>
      </w:tr>
      <w:tr w:rsidR="007C3E55" w14:paraId="707E5D94" w14:textId="77777777">
        <w:tc>
          <w:tcPr>
            <w:tcW w:w="783" w:type="dxa"/>
          </w:tcPr>
          <w:p w14:paraId="4BF42CB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177</w:t>
            </w:r>
          </w:p>
        </w:tc>
        <w:tc>
          <w:tcPr>
            <w:tcW w:w="3009" w:type="dxa"/>
          </w:tcPr>
          <w:p w14:paraId="71647412" w14:textId="77777777" w:rsidR="007C3E55" w:rsidRDefault="007C3E55">
            <w:pPr>
              <w:rPr>
                <w:rFonts w:ascii="Times New Roman" w:eastAsia="Times New Roman" w:hAnsi="Times New Roman" w:cs="Times New Roman"/>
                <w:color w:val="000000"/>
                <w:sz w:val="22"/>
                <w:szCs w:val="22"/>
              </w:rPr>
            </w:pPr>
          </w:p>
        </w:tc>
        <w:tc>
          <w:tcPr>
            <w:tcW w:w="4642" w:type="dxa"/>
          </w:tcPr>
          <w:p w14:paraId="35C5BF97" w14:textId="77777777" w:rsidR="007C3E55" w:rsidRDefault="007C3E55">
            <w:pPr>
              <w:rPr>
                <w:rFonts w:ascii="Times New Roman" w:eastAsia="Times New Roman" w:hAnsi="Times New Roman" w:cs="Times New Roman"/>
                <w:color w:val="000000"/>
                <w:sz w:val="22"/>
                <w:szCs w:val="22"/>
              </w:rPr>
            </w:pPr>
          </w:p>
        </w:tc>
        <w:tc>
          <w:tcPr>
            <w:tcW w:w="2736" w:type="dxa"/>
          </w:tcPr>
          <w:p w14:paraId="7E53D0CE" w14:textId="77777777" w:rsidR="007C3E55" w:rsidRDefault="007C3E55">
            <w:pPr>
              <w:rPr>
                <w:rFonts w:ascii="Times New Roman" w:eastAsia="Times New Roman" w:hAnsi="Times New Roman" w:cs="Times New Roman"/>
                <w:color w:val="000000"/>
                <w:sz w:val="22"/>
                <w:szCs w:val="22"/>
              </w:rPr>
            </w:pPr>
          </w:p>
        </w:tc>
      </w:tr>
      <w:tr w:rsidR="007C3E55" w14:paraId="0A3B3302" w14:textId="77777777">
        <w:tc>
          <w:tcPr>
            <w:tcW w:w="783" w:type="dxa"/>
          </w:tcPr>
          <w:p w14:paraId="3AD8E297"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178</w:t>
            </w:r>
          </w:p>
        </w:tc>
        <w:tc>
          <w:tcPr>
            <w:tcW w:w="3009" w:type="dxa"/>
          </w:tcPr>
          <w:p w14:paraId="2D797D05" w14:textId="77777777" w:rsidR="007C3E55" w:rsidRDefault="007C3E55">
            <w:pPr>
              <w:rPr>
                <w:rFonts w:ascii="Times New Roman" w:eastAsia="Times New Roman" w:hAnsi="Times New Roman" w:cs="Times New Roman"/>
                <w:color w:val="000000"/>
                <w:sz w:val="22"/>
                <w:szCs w:val="22"/>
              </w:rPr>
            </w:pPr>
          </w:p>
        </w:tc>
        <w:tc>
          <w:tcPr>
            <w:tcW w:w="4642" w:type="dxa"/>
          </w:tcPr>
          <w:p w14:paraId="28BDEB34" w14:textId="77777777" w:rsidR="007C3E55" w:rsidRDefault="007C3E55">
            <w:pPr>
              <w:rPr>
                <w:rFonts w:ascii="Times New Roman" w:eastAsia="Times New Roman" w:hAnsi="Times New Roman" w:cs="Times New Roman"/>
                <w:color w:val="000000"/>
                <w:sz w:val="22"/>
                <w:szCs w:val="22"/>
              </w:rPr>
            </w:pPr>
          </w:p>
        </w:tc>
        <w:tc>
          <w:tcPr>
            <w:tcW w:w="2736" w:type="dxa"/>
          </w:tcPr>
          <w:p w14:paraId="18F5012F" w14:textId="77777777" w:rsidR="007C3E55" w:rsidRDefault="007C3E55">
            <w:pPr>
              <w:rPr>
                <w:rFonts w:ascii="Times New Roman" w:eastAsia="Times New Roman" w:hAnsi="Times New Roman" w:cs="Times New Roman"/>
                <w:color w:val="000000"/>
                <w:sz w:val="22"/>
                <w:szCs w:val="22"/>
              </w:rPr>
            </w:pPr>
          </w:p>
        </w:tc>
      </w:tr>
      <w:tr w:rsidR="007C3E55" w14:paraId="4A2DD041" w14:textId="77777777">
        <w:tc>
          <w:tcPr>
            <w:tcW w:w="783" w:type="dxa"/>
          </w:tcPr>
          <w:p w14:paraId="1C20796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179</w:t>
            </w:r>
          </w:p>
        </w:tc>
        <w:tc>
          <w:tcPr>
            <w:tcW w:w="3009" w:type="dxa"/>
          </w:tcPr>
          <w:p w14:paraId="24DEBF5C" w14:textId="77777777" w:rsidR="007C3E55" w:rsidRDefault="007C3E55">
            <w:pPr>
              <w:rPr>
                <w:rFonts w:ascii="Times New Roman" w:eastAsia="Times New Roman" w:hAnsi="Times New Roman" w:cs="Times New Roman"/>
                <w:color w:val="000000"/>
                <w:sz w:val="22"/>
                <w:szCs w:val="22"/>
              </w:rPr>
            </w:pPr>
          </w:p>
        </w:tc>
        <w:tc>
          <w:tcPr>
            <w:tcW w:w="4642" w:type="dxa"/>
          </w:tcPr>
          <w:p w14:paraId="105FFCD3" w14:textId="77777777" w:rsidR="007C3E55" w:rsidRDefault="007C3E55">
            <w:pPr>
              <w:rPr>
                <w:rFonts w:ascii="Times New Roman" w:eastAsia="Times New Roman" w:hAnsi="Times New Roman" w:cs="Times New Roman"/>
                <w:color w:val="000000"/>
                <w:sz w:val="22"/>
                <w:szCs w:val="22"/>
              </w:rPr>
            </w:pPr>
          </w:p>
        </w:tc>
        <w:tc>
          <w:tcPr>
            <w:tcW w:w="2736" w:type="dxa"/>
          </w:tcPr>
          <w:p w14:paraId="4D72DA4E" w14:textId="77777777" w:rsidR="007C3E55" w:rsidRDefault="007C3E55">
            <w:pPr>
              <w:rPr>
                <w:rFonts w:ascii="Times New Roman" w:eastAsia="Times New Roman" w:hAnsi="Times New Roman" w:cs="Times New Roman"/>
                <w:color w:val="000000"/>
                <w:sz w:val="22"/>
                <w:szCs w:val="22"/>
              </w:rPr>
            </w:pPr>
          </w:p>
        </w:tc>
      </w:tr>
      <w:tr w:rsidR="007C3E55" w14:paraId="3E884197" w14:textId="77777777">
        <w:tc>
          <w:tcPr>
            <w:tcW w:w="783" w:type="dxa"/>
          </w:tcPr>
          <w:p w14:paraId="5A9B395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180</w:t>
            </w:r>
          </w:p>
        </w:tc>
        <w:tc>
          <w:tcPr>
            <w:tcW w:w="3009" w:type="dxa"/>
          </w:tcPr>
          <w:p w14:paraId="0FF45FE8" w14:textId="77777777" w:rsidR="007C3E55" w:rsidRDefault="007C3E55">
            <w:pPr>
              <w:rPr>
                <w:rFonts w:ascii="Times New Roman" w:eastAsia="Times New Roman" w:hAnsi="Times New Roman" w:cs="Times New Roman"/>
                <w:color w:val="000000"/>
                <w:sz w:val="22"/>
                <w:szCs w:val="22"/>
              </w:rPr>
            </w:pPr>
          </w:p>
        </w:tc>
        <w:tc>
          <w:tcPr>
            <w:tcW w:w="4642" w:type="dxa"/>
          </w:tcPr>
          <w:p w14:paraId="2D1006D2" w14:textId="77777777" w:rsidR="007C3E55" w:rsidRDefault="007C3E55">
            <w:pPr>
              <w:rPr>
                <w:rFonts w:ascii="Times New Roman" w:eastAsia="Times New Roman" w:hAnsi="Times New Roman" w:cs="Times New Roman"/>
                <w:color w:val="000000"/>
                <w:sz w:val="22"/>
                <w:szCs w:val="22"/>
              </w:rPr>
            </w:pPr>
          </w:p>
        </w:tc>
        <w:tc>
          <w:tcPr>
            <w:tcW w:w="2736" w:type="dxa"/>
          </w:tcPr>
          <w:p w14:paraId="5AE28153" w14:textId="77777777" w:rsidR="007C3E55" w:rsidRDefault="007C3E55">
            <w:pPr>
              <w:rPr>
                <w:rFonts w:ascii="Times New Roman" w:eastAsia="Times New Roman" w:hAnsi="Times New Roman" w:cs="Times New Roman"/>
                <w:color w:val="000000"/>
                <w:sz w:val="22"/>
                <w:szCs w:val="22"/>
              </w:rPr>
            </w:pPr>
          </w:p>
        </w:tc>
      </w:tr>
      <w:tr w:rsidR="007C3E55" w14:paraId="22803DD0" w14:textId="77777777">
        <w:tc>
          <w:tcPr>
            <w:tcW w:w="783" w:type="dxa"/>
          </w:tcPr>
          <w:p w14:paraId="0C49220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highlight w:val="yellow"/>
              </w:rPr>
              <w:t>181</w:t>
            </w:r>
          </w:p>
        </w:tc>
        <w:tc>
          <w:tcPr>
            <w:tcW w:w="3009" w:type="dxa"/>
          </w:tcPr>
          <w:p w14:paraId="6CAB877D" w14:textId="77777777" w:rsidR="007C3E55" w:rsidRDefault="007C3E55">
            <w:pPr>
              <w:rPr>
                <w:rFonts w:ascii="Times New Roman" w:eastAsia="Times New Roman" w:hAnsi="Times New Roman" w:cs="Times New Roman"/>
                <w:color w:val="000000"/>
                <w:sz w:val="22"/>
                <w:szCs w:val="22"/>
              </w:rPr>
            </w:pPr>
          </w:p>
        </w:tc>
        <w:tc>
          <w:tcPr>
            <w:tcW w:w="4642" w:type="dxa"/>
          </w:tcPr>
          <w:p w14:paraId="0B79A68C" w14:textId="77777777" w:rsidR="007C3E55" w:rsidRDefault="007C3E55">
            <w:pPr>
              <w:rPr>
                <w:rFonts w:ascii="Times New Roman" w:eastAsia="Times New Roman" w:hAnsi="Times New Roman" w:cs="Times New Roman"/>
                <w:color w:val="000000"/>
                <w:sz w:val="22"/>
                <w:szCs w:val="22"/>
              </w:rPr>
            </w:pPr>
          </w:p>
        </w:tc>
        <w:tc>
          <w:tcPr>
            <w:tcW w:w="2736" w:type="dxa"/>
          </w:tcPr>
          <w:p w14:paraId="54F6FE22" w14:textId="77777777" w:rsidR="007C3E55" w:rsidRDefault="007C3E55">
            <w:pPr>
              <w:rPr>
                <w:rFonts w:ascii="Times New Roman" w:eastAsia="Times New Roman" w:hAnsi="Times New Roman" w:cs="Times New Roman"/>
                <w:color w:val="000000"/>
                <w:sz w:val="22"/>
                <w:szCs w:val="22"/>
              </w:rPr>
            </w:pPr>
          </w:p>
        </w:tc>
      </w:tr>
      <w:tr w:rsidR="007C3E55" w14:paraId="4F97905A" w14:textId="77777777">
        <w:tc>
          <w:tcPr>
            <w:tcW w:w="783" w:type="dxa"/>
          </w:tcPr>
          <w:p w14:paraId="2CD017C6"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182</w:t>
            </w:r>
          </w:p>
        </w:tc>
        <w:tc>
          <w:tcPr>
            <w:tcW w:w="3009" w:type="dxa"/>
          </w:tcPr>
          <w:p w14:paraId="462CDE25" w14:textId="77777777" w:rsidR="007C3E55" w:rsidRDefault="007C3E55">
            <w:pPr>
              <w:rPr>
                <w:rFonts w:ascii="Times New Roman" w:eastAsia="Times New Roman" w:hAnsi="Times New Roman" w:cs="Times New Roman"/>
                <w:color w:val="000000"/>
                <w:sz w:val="22"/>
                <w:szCs w:val="22"/>
              </w:rPr>
            </w:pPr>
          </w:p>
        </w:tc>
        <w:tc>
          <w:tcPr>
            <w:tcW w:w="4642" w:type="dxa"/>
          </w:tcPr>
          <w:p w14:paraId="42531BC4" w14:textId="77777777" w:rsidR="007C3E55" w:rsidRDefault="007C3E55">
            <w:pPr>
              <w:rPr>
                <w:rFonts w:ascii="Times New Roman" w:eastAsia="Times New Roman" w:hAnsi="Times New Roman" w:cs="Times New Roman"/>
                <w:color w:val="000000"/>
                <w:sz w:val="22"/>
                <w:szCs w:val="22"/>
              </w:rPr>
            </w:pPr>
          </w:p>
        </w:tc>
        <w:tc>
          <w:tcPr>
            <w:tcW w:w="2736" w:type="dxa"/>
          </w:tcPr>
          <w:p w14:paraId="095CFE61" w14:textId="77777777" w:rsidR="007C3E55" w:rsidRDefault="007C3E55">
            <w:pPr>
              <w:rPr>
                <w:rFonts w:ascii="Times New Roman" w:eastAsia="Times New Roman" w:hAnsi="Times New Roman" w:cs="Times New Roman"/>
                <w:color w:val="000000"/>
                <w:sz w:val="22"/>
                <w:szCs w:val="22"/>
              </w:rPr>
            </w:pPr>
          </w:p>
        </w:tc>
      </w:tr>
      <w:tr w:rsidR="007C3E55" w14:paraId="18B3ED79" w14:textId="77777777">
        <w:tc>
          <w:tcPr>
            <w:tcW w:w="783" w:type="dxa"/>
          </w:tcPr>
          <w:p w14:paraId="0489A09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183</w:t>
            </w:r>
          </w:p>
        </w:tc>
        <w:tc>
          <w:tcPr>
            <w:tcW w:w="3009" w:type="dxa"/>
          </w:tcPr>
          <w:p w14:paraId="2EE391A9" w14:textId="77777777" w:rsidR="007C3E55" w:rsidRDefault="007C3E55">
            <w:pPr>
              <w:rPr>
                <w:rFonts w:ascii="Times New Roman" w:eastAsia="Times New Roman" w:hAnsi="Times New Roman" w:cs="Times New Roman"/>
                <w:color w:val="000000"/>
                <w:sz w:val="22"/>
                <w:szCs w:val="22"/>
              </w:rPr>
            </w:pPr>
          </w:p>
        </w:tc>
        <w:tc>
          <w:tcPr>
            <w:tcW w:w="4642" w:type="dxa"/>
          </w:tcPr>
          <w:p w14:paraId="6B57C613" w14:textId="77777777" w:rsidR="007C3E55" w:rsidRDefault="007C3E55">
            <w:pPr>
              <w:rPr>
                <w:rFonts w:ascii="Times New Roman" w:eastAsia="Times New Roman" w:hAnsi="Times New Roman" w:cs="Times New Roman"/>
                <w:color w:val="000000"/>
                <w:sz w:val="22"/>
                <w:szCs w:val="22"/>
              </w:rPr>
            </w:pPr>
          </w:p>
        </w:tc>
        <w:tc>
          <w:tcPr>
            <w:tcW w:w="2736" w:type="dxa"/>
          </w:tcPr>
          <w:p w14:paraId="2156C442" w14:textId="77777777" w:rsidR="007C3E55" w:rsidRDefault="007C3E55">
            <w:pPr>
              <w:rPr>
                <w:rFonts w:ascii="Times New Roman" w:eastAsia="Times New Roman" w:hAnsi="Times New Roman" w:cs="Times New Roman"/>
                <w:color w:val="000000"/>
                <w:sz w:val="22"/>
                <w:szCs w:val="22"/>
              </w:rPr>
            </w:pPr>
          </w:p>
        </w:tc>
      </w:tr>
      <w:tr w:rsidR="007C3E55" w14:paraId="676B26EB" w14:textId="77777777">
        <w:tc>
          <w:tcPr>
            <w:tcW w:w="783" w:type="dxa"/>
          </w:tcPr>
          <w:p w14:paraId="49A9F81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184</w:t>
            </w:r>
          </w:p>
        </w:tc>
        <w:tc>
          <w:tcPr>
            <w:tcW w:w="3009" w:type="dxa"/>
          </w:tcPr>
          <w:p w14:paraId="189FB951" w14:textId="77777777" w:rsidR="007C3E55" w:rsidRDefault="007C3E55">
            <w:pPr>
              <w:rPr>
                <w:rFonts w:ascii="Times New Roman" w:eastAsia="Times New Roman" w:hAnsi="Times New Roman" w:cs="Times New Roman"/>
                <w:color w:val="000000"/>
                <w:sz w:val="22"/>
                <w:szCs w:val="22"/>
              </w:rPr>
            </w:pPr>
          </w:p>
        </w:tc>
        <w:tc>
          <w:tcPr>
            <w:tcW w:w="4642" w:type="dxa"/>
          </w:tcPr>
          <w:p w14:paraId="429510EC" w14:textId="77777777" w:rsidR="007C3E55" w:rsidRDefault="007C3E55">
            <w:pPr>
              <w:rPr>
                <w:rFonts w:ascii="Times New Roman" w:eastAsia="Times New Roman" w:hAnsi="Times New Roman" w:cs="Times New Roman"/>
                <w:color w:val="000000"/>
                <w:sz w:val="22"/>
                <w:szCs w:val="22"/>
              </w:rPr>
            </w:pPr>
          </w:p>
        </w:tc>
        <w:tc>
          <w:tcPr>
            <w:tcW w:w="2736" w:type="dxa"/>
          </w:tcPr>
          <w:p w14:paraId="6BB705EC" w14:textId="77777777" w:rsidR="007C3E55" w:rsidRDefault="007C3E55">
            <w:pPr>
              <w:rPr>
                <w:rFonts w:ascii="Times New Roman" w:eastAsia="Times New Roman" w:hAnsi="Times New Roman" w:cs="Times New Roman"/>
                <w:color w:val="000000"/>
                <w:sz w:val="22"/>
                <w:szCs w:val="22"/>
              </w:rPr>
            </w:pPr>
          </w:p>
        </w:tc>
      </w:tr>
      <w:tr w:rsidR="007C3E55" w14:paraId="6670B233" w14:textId="77777777">
        <w:tc>
          <w:tcPr>
            <w:tcW w:w="783" w:type="dxa"/>
          </w:tcPr>
          <w:p w14:paraId="14C0ECB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185</w:t>
            </w:r>
          </w:p>
        </w:tc>
        <w:tc>
          <w:tcPr>
            <w:tcW w:w="3009" w:type="dxa"/>
          </w:tcPr>
          <w:p w14:paraId="48455503" w14:textId="77777777" w:rsidR="007C3E55" w:rsidRDefault="007C3E55">
            <w:pPr>
              <w:rPr>
                <w:rFonts w:ascii="Times New Roman" w:eastAsia="Times New Roman" w:hAnsi="Times New Roman" w:cs="Times New Roman"/>
                <w:color w:val="000000"/>
                <w:sz w:val="22"/>
                <w:szCs w:val="22"/>
              </w:rPr>
            </w:pPr>
          </w:p>
        </w:tc>
        <w:tc>
          <w:tcPr>
            <w:tcW w:w="4642" w:type="dxa"/>
          </w:tcPr>
          <w:p w14:paraId="26DB2098" w14:textId="77777777" w:rsidR="007C3E55" w:rsidRDefault="007C3E55">
            <w:pPr>
              <w:rPr>
                <w:rFonts w:ascii="Times New Roman" w:eastAsia="Times New Roman" w:hAnsi="Times New Roman" w:cs="Times New Roman"/>
                <w:color w:val="000000"/>
                <w:sz w:val="22"/>
                <w:szCs w:val="22"/>
              </w:rPr>
            </w:pPr>
          </w:p>
        </w:tc>
        <w:tc>
          <w:tcPr>
            <w:tcW w:w="2736" w:type="dxa"/>
          </w:tcPr>
          <w:p w14:paraId="3F7E2C27" w14:textId="77777777" w:rsidR="007C3E55" w:rsidRDefault="007C3E55">
            <w:pPr>
              <w:rPr>
                <w:rFonts w:ascii="Times New Roman" w:eastAsia="Times New Roman" w:hAnsi="Times New Roman" w:cs="Times New Roman"/>
                <w:color w:val="000000"/>
                <w:sz w:val="22"/>
                <w:szCs w:val="22"/>
              </w:rPr>
            </w:pPr>
          </w:p>
        </w:tc>
      </w:tr>
      <w:tr w:rsidR="007C3E55" w14:paraId="1131279F" w14:textId="77777777">
        <w:tc>
          <w:tcPr>
            <w:tcW w:w="783" w:type="dxa"/>
          </w:tcPr>
          <w:p w14:paraId="0C714D29"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186</w:t>
            </w:r>
          </w:p>
        </w:tc>
        <w:tc>
          <w:tcPr>
            <w:tcW w:w="3009" w:type="dxa"/>
          </w:tcPr>
          <w:p w14:paraId="71A9D052" w14:textId="77777777" w:rsidR="007C3E55" w:rsidRDefault="007C3E55">
            <w:pPr>
              <w:rPr>
                <w:rFonts w:ascii="Times New Roman" w:eastAsia="Times New Roman" w:hAnsi="Times New Roman" w:cs="Times New Roman"/>
                <w:color w:val="000000"/>
                <w:sz w:val="22"/>
                <w:szCs w:val="22"/>
              </w:rPr>
            </w:pPr>
          </w:p>
        </w:tc>
        <w:tc>
          <w:tcPr>
            <w:tcW w:w="4642" w:type="dxa"/>
          </w:tcPr>
          <w:p w14:paraId="1AA9BCFF" w14:textId="77777777" w:rsidR="007C3E55" w:rsidRDefault="007C3E55">
            <w:pPr>
              <w:rPr>
                <w:rFonts w:ascii="Times New Roman" w:eastAsia="Times New Roman" w:hAnsi="Times New Roman" w:cs="Times New Roman"/>
                <w:color w:val="000000"/>
                <w:sz w:val="22"/>
                <w:szCs w:val="22"/>
              </w:rPr>
            </w:pPr>
          </w:p>
        </w:tc>
        <w:tc>
          <w:tcPr>
            <w:tcW w:w="2736" w:type="dxa"/>
          </w:tcPr>
          <w:p w14:paraId="7CC448FE" w14:textId="77777777" w:rsidR="007C3E55" w:rsidRDefault="007C3E55">
            <w:pPr>
              <w:rPr>
                <w:rFonts w:ascii="Times New Roman" w:eastAsia="Times New Roman" w:hAnsi="Times New Roman" w:cs="Times New Roman"/>
                <w:color w:val="000000"/>
                <w:sz w:val="22"/>
                <w:szCs w:val="22"/>
              </w:rPr>
            </w:pPr>
          </w:p>
        </w:tc>
      </w:tr>
      <w:tr w:rsidR="007C3E55" w14:paraId="35B3B6BD" w14:textId="77777777">
        <w:tc>
          <w:tcPr>
            <w:tcW w:w="783" w:type="dxa"/>
          </w:tcPr>
          <w:p w14:paraId="25C9AF3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187</w:t>
            </w:r>
          </w:p>
        </w:tc>
        <w:tc>
          <w:tcPr>
            <w:tcW w:w="3009" w:type="dxa"/>
          </w:tcPr>
          <w:p w14:paraId="4554A501" w14:textId="77777777" w:rsidR="007C3E55" w:rsidRDefault="007C3E55">
            <w:pPr>
              <w:rPr>
                <w:rFonts w:ascii="Times New Roman" w:eastAsia="Times New Roman" w:hAnsi="Times New Roman" w:cs="Times New Roman"/>
                <w:color w:val="000000"/>
                <w:sz w:val="22"/>
                <w:szCs w:val="22"/>
              </w:rPr>
            </w:pPr>
          </w:p>
        </w:tc>
        <w:tc>
          <w:tcPr>
            <w:tcW w:w="4642" w:type="dxa"/>
          </w:tcPr>
          <w:p w14:paraId="5B4AFC24" w14:textId="77777777" w:rsidR="007C3E55" w:rsidRDefault="007C3E55">
            <w:pPr>
              <w:rPr>
                <w:rFonts w:ascii="Times New Roman" w:eastAsia="Times New Roman" w:hAnsi="Times New Roman" w:cs="Times New Roman"/>
                <w:color w:val="000000"/>
                <w:sz w:val="22"/>
                <w:szCs w:val="22"/>
              </w:rPr>
            </w:pPr>
          </w:p>
        </w:tc>
        <w:tc>
          <w:tcPr>
            <w:tcW w:w="2736" w:type="dxa"/>
          </w:tcPr>
          <w:p w14:paraId="66B7D6AE" w14:textId="77777777" w:rsidR="007C3E55" w:rsidRDefault="007C3E55">
            <w:pPr>
              <w:rPr>
                <w:rFonts w:ascii="Times New Roman" w:eastAsia="Times New Roman" w:hAnsi="Times New Roman" w:cs="Times New Roman"/>
                <w:color w:val="000000"/>
                <w:sz w:val="22"/>
                <w:szCs w:val="22"/>
              </w:rPr>
            </w:pPr>
          </w:p>
        </w:tc>
      </w:tr>
      <w:tr w:rsidR="007C3E55" w14:paraId="3475A172" w14:textId="77777777">
        <w:tc>
          <w:tcPr>
            <w:tcW w:w="783" w:type="dxa"/>
          </w:tcPr>
          <w:p w14:paraId="4A764F3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188</w:t>
            </w:r>
          </w:p>
        </w:tc>
        <w:tc>
          <w:tcPr>
            <w:tcW w:w="3009" w:type="dxa"/>
          </w:tcPr>
          <w:p w14:paraId="37C9FA06" w14:textId="77777777" w:rsidR="007C3E55" w:rsidRDefault="007C3E55">
            <w:pPr>
              <w:rPr>
                <w:rFonts w:ascii="Times New Roman" w:eastAsia="Times New Roman" w:hAnsi="Times New Roman" w:cs="Times New Roman"/>
                <w:color w:val="000000"/>
                <w:sz w:val="22"/>
                <w:szCs w:val="22"/>
              </w:rPr>
            </w:pPr>
          </w:p>
        </w:tc>
        <w:tc>
          <w:tcPr>
            <w:tcW w:w="4642" w:type="dxa"/>
          </w:tcPr>
          <w:p w14:paraId="5A899A7C" w14:textId="77777777" w:rsidR="007C3E55" w:rsidRDefault="007C3E55">
            <w:pPr>
              <w:rPr>
                <w:rFonts w:ascii="Times New Roman" w:eastAsia="Times New Roman" w:hAnsi="Times New Roman" w:cs="Times New Roman"/>
                <w:color w:val="000000"/>
                <w:sz w:val="22"/>
                <w:szCs w:val="22"/>
              </w:rPr>
            </w:pPr>
          </w:p>
        </w:tc>
        <w:tc>
          <w:tcPr>
            <w:tcW w:w="2736" w:type="dxa"/>
          </w:tcPr>
          <w:p w14:paraId="6BF86CDF" w14:textId="77777777" w:rsidR="007C3E55" w:rsidRDefault="007C3E55">
            <w:pPr>
              <w:rPr>
                <w:rFonts w:ascii="Times New Roman" w:eastAsia="Times New Roman" w:hAnsi="Times New Roman" w:cs="Times New Roman"/>
                <w:color w:val="000000"/>
                <w:sz w:val="22"/>
                <w:szCs w:val="22"/>
              </w:rPr>
            </w:pPr>
          </w:p>
        </w:tc>
      </w:tr>
      <w:tr w:rsidR="007C3E55" w14:paraId="39F5B5DE" w14:textId="77777777">
        <w:tc>
          <w:tcPr>
            <w:tcW w:w="783" w:type="dxa"/>
          </w:tcPr>
          <w:p w14:paraId="1FBF64C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189</w:t>
            </w:r>
          </w:p>
        </w:tc>
        <w:tc>
          <w:tcPr>
            <w:tcW w:w="3009" w:type="dxa"/>
          </w:tcPr>
          <w:p w14:paraId="0C895839" w14:textId="77777777" w:rsidR="007C3E55" w:rsidRDefault="007C3E55">
            <w:pPr>
              <w:rPr>
                <w:rFonts w:ascii="Times New Roman" w:eastAsia="Times New Roman" w:hAnsi="Times New Roman" w:cs="Times New Roman"/>
                <w:color w:val="000000"/>
                <w:sz w:val="22"/>
                <w:szCs w:val="22"/>
              </w:rPr>
            </w:pPr>
          </w:p>
        </w:tc>
        <w:tc>
          <w:tcPr>
            <w:tcW w:w="4642" w:type="dxa"/>
          </w:tcPr>
          <w:p w14:paraId="0C0A2BD9" w14:textId="77777777" w:rsidR="007C3E55" w:rsidRDefault="007C3E55">
            <w:pPr>
              <w:rPr>
                <w:rFonts w:ascii="Times New Roman" w:eastAsia="Times New Roman" w:hAnsi="Times New Roman" w:cs="Times New Roman"/>
                <w:color w:val="000000"/>
                <w:sz w:val="22"/>
                <w:szCs w:val="22"/>
              </w:rPr>
            </w:pPr>
          </w:p>
        </w:tc>
        <w:tc>
          <w:tcPr>
            <w:tcW w:w="2736" w:type="dxa"/>
          </w:tcPr>
          <w:p w14:paraId="7D40CC97" w14:textId="77777777" w:rsidR="007C3E55" w:rsidRDefault="007C3E55">
            <w:pPr>
              <w:rPr>
                <w:rFonts w:ascii="Times New Roman" w:eastAsia="Times New Roman" w:hAnsi="Times New Roman" w:cs="Times New Roman"/>
                <w:color w:val="000000"/>
                <w:sz w:val="22"/>
                <w:szCs w:val="22"/>
              </w:rPr>
            </w:pPr>
          </w:p>
        </w:tc>
      </w:tr>
      <w:tr w:rsidR="007C3E55" w14:paraId="2C2CC03E" w14:textId="77777777">
        <w:trPr>
          <w:trHeight w:val="160"/>
        </w:trPr>
        <w:tc>
          <w:tcPr>
            <w:tcW w:w="783" w:type="dxa"/>
          </w:tcPr>
          <w:p w14:paraId="224EC69D"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190</w:t>
            </w:r>
          </w:p>
        </w:tc>
        <w:tc>
          <w:tcPr>
            <w:tcW w:w="3009" w:type="dxa"/>
          </w:tcPr>
          <w:p w14:paraId="43263B05" w14:textId="77777777" w:rsidR="007C3E55" w:rsidRDefault="007C3E55">
            <w:pPr>
              <w:rPr>
                <w:rFonts w:ascii="Times New Roman" w:eastAsia="Times New Roman" w:hAnsi="Times New Roman" w:cs="Times New Roman"/>
                <w:color w:val="000000"/>
                <w:sz w:val="22"/>
                <w:szCs w:val="22"/>
              </w:rPr>
            </w:pPr>
          </w:p>
        </w:tc>
        <w:tc>
          <w:tcPr>
            <w:tcW w:w="4642" w:type="dxa"/>
          </w:tcPr>
          <w:p w14:paraId="2CB2FB52" w14:textId="77777777" w:rsidR="007C3E55" w:rsidRDefault="007C3E55">
            <w:pPr>
              <w:rPr>
                <w:rFonts w:ascii="Times New Roman" w:eastAsia="Times New Roman" w:hAnsi="Times New Roman" w:cs="Times New Roman"/>
                <w:color w:val="000000"/>
                <w:sz w:val="22"/>
                <w:szCs w:val="22"/>
              </w:rPr>
            </w:pPr>
          </w:p>
        </w:tc>
        <w:tc>
          <w:tcPr>
            <w:tcW w:w="2736" w:type="dxa"/>
          </w:tcPr>
          <w:p w14:paraId="69603DB9" w14:textId="77777777" w:rsidR="007C3E55" w:rsidRDefault="007C3E55">
            <w:pPr>
              <w:rPr>
                <w:rFonts w:ascii="Times New Roman" w:eastAsia="Times New Roman" w:hAnsi="Times New Roman" w:cs="Times New Roman"/>
                <w:color w:val="000000"/>
                <w:sz w:val="22"/>
                <w:szCs w:val="22"/>
              </w:rPr>
            </w:pPr>
          </w:p>
        </w:tc>
      </w:tr>
      <w:tr w:rsidR="007C3E55" w14:paraId="4F657EF3" w14:textId="77777777">
        <w:tc>
          <w:tcPr>
            <w:tcW w:w="783" w:type="dxa"/>
          </w:tcPr>
          <w:p w14:paraId="4BD7E2C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191</w:t>
            </w:r>
          </w:p>
        </w:tc>
        <w:tc>
          <w:tcPr>
            <w:tcW w:w="3009" w:type="dxa"/>
          </w:tcPr>
          <w:p w14:paraId="3424382D" w14:textId="77777777" w:rsidR="007C3E55" w:rsidRDefault="007C3E55">
            <w:pPr>
              <w:rPr>
                <w:rFonts w:ascii="Times New Roman" w:eastAsia="Times New Roman" w:hAnsi="Times New Roman" w:cs="Times New Roman"/>
                <w:color w:val="000000"/>
                <w:sz w:val="22"/>
                <w:szCs w:val="22"/>
              </w:rPr>
            </w:pPr>
          </w:p>
        </w:tc>
        <w:tc>
          <w:tcPr>
            <w:tcW w:w="4642" w:type="dxa"/>
          </w:tcPr>
          <w:p w14:paraId="6C8BD330" w14:textId="77777777" w:rsidR="007C3E55" w:rsidRDefault="007C3E55">
            <w:pPr>
              <w:rPr>
                <w:rFonts w:ascii="Times New Roman" w:eastAsia="Times New Roman" w:hAnsi="Times New Roman" w:cs="Times New Roman"/>
                <w:color w:val="000000"/>
                <w:sz w:val="22"/>
                <w:szCs w:val="22"/>
              </w:rPr>
            </w:pPr>
          </w:p>
        </w:tc>
        <w:tc>
          <w:tcPr>
            <w:tcW w:w="2736" w:type="dxa"/>
          </w:tcPr>
          <w:p w14:paraId="4B31C528" w14:textId="77777777" w:rsidR="007C3E55" w:rsidRDefault="007C3E55">
            <w:pPr>
              <w:rPr>
                <w:rFonts w:ascii="Times New Roman" w:eastAsia="Times New Roman" w:hAnsi="Times New Roman" w:cs="Times New Roman"/>
                <w:color w:val="000000"/>
                <w:sz w:val="22"/>
                <w:szCs w:val="22"/>
              </w:rPr>
            </w:pPr>
          </w:p>
        </w:tc>
      </w:tr>
      <w:tr w:rsidR="007C3E55" w14:paraId="083D8B03" w14:textId="77777777">
        <w:tc>
          <w:tcPr>
            <w:tcW w:w="783" w:type="dxa"/>
          </w:tcPr>
          <w:p w14:paraId="03C40DF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192</w:t>
            </w:r>
          </w:p>
        </w:tc>
        <w:tc>
          <w:tcPr>
            <w:tcW w:w="3009" w:type="dxa"/>
          </w:tcPr>
          <w:p w14:paraId="13578BFA" w14:textId="77777777" w:rsidR="007C3E55" w:rsidRDefault="007C3E55">
            <w:pPr>
              <w:rPr>
                <w:rFonts w:ascii="Times New Roman" w:eastAsia="Times New Roman" w:hAnsi="Times New Roman" w:cs="Times New Roman"/>
                <w:color w:val="000000"/>
                <w:sz w:val="22"/>
                <w:szCs w:val="22"/>
              </w:rPr>
            </w:pPr>
          </w:p>
        </w:tc>
        <w:tc>
          <w:tcPr>
            <w:tcW w:w="4642" w:type="dxa"/>
          </w:tcPr>
          <w:p w14:paraId="20A1BCDB" w14:textId="77777777" w:rsidR="007C3E55" w:rsidRDefault="007C3E55">
            <w:pPr>
              <w:rPr>
                <w:rFonts w:ascii="Times New Roman" w:eastAsia="Times New Roman" w:hAnsi="Times New Roman" w:cs="Times New Roman"/>
                <w:color w:val="000000"/>
                <w:sz w:val="22"/>
                <w:szCs w:val="22"/>
              </w:rPr>
            </w:pPr>
          </w:p>
        </w:tc>
        <w:tc>
          <w:tcPr>
            <w:tcW w:w="2736" w:type="dxa"/>
          </w:tcPr>
          <w:p w14:paraId="77D6D886" w14:textId="77777777" w:rsidR="007C3E55" w:rsidRDefault="007C3E55">
            <w:pPr>
              <w:rPr>
                <w:rFonts w:ascii="Times New Roman" w:eastAsia="Times New Roman" w:hAnsi="Times New Roman" w:cs="Times New Roman"/>
                <w:color w:val="000000"/>
                <w:sz w:val="22"/>
                <w:szCs w:val="22"/>
              </w:rPr>
            </w:pPr>
          </w:p>
        </w:tc>
      </w:tr>
      <w:tr w:rsidR="007C3E55" w14:paraId="50AE8BC6" w14:textId="77777777">
        <w:tc>
          <w:tcPr>
            <w:tcW w:w="783" w:type="dxa"/>
          </w:tcPr>
          <w:p w14:paraId="3C0AAF28"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193</w:t>
            </w:r>
          </w:p>
        </w:tc>
        <w:tc>
          <w:tcPr>
            <w:tcW w:w="3009" w:type="dxa"/>
          </w:tcPr>
          <w:p w14:paraId="00EE6CCC" w14:textId="77777777" w:rsidR="007C3E55" w:rsidRDefault="007C3E55">
            <w:pPr>
              <w:rPr>
                <w:rFonts w:ascii="Times New Roman" w:eastAsia="Times New Roman" w:hAnsi="Times New Roman" w:cs="Times New Roman"/>
                <w:color w:val="000000"/>
                <w:sz w:val="22"/>
                <w:szCs w:val="22"/>
              </w:rPr>
            </w:pPr>
          </w:p>
        </w:tc>
        <w:tc>
          <w:tcPr>
            <w:tcW w:w="4642" w:type="dxa"/>
          </w:tcPr>
          <w:p w14:paraId="55D08ABA" w14:textId="77777777" w:rsidR="007C3E55" w:rsidRDefault="007C3E55">
            <w:pPr>
              <w:rPr>
                <w:rFonts w:ascii="Times New Roman" w:eastAsia="Times New Roman" w:hAnsi="Times New Roman" w:cs="Times New Roman"/>
                <w:color w:val="000000"/>
                <w:sz w:val="22"/>
                <w:szCs w:val="22"/>
              </w:rPr>
            </w:pPr>
          </w:p>
        </w:tc>
        <w:tc>
          <w:tcPr>
            <w:tcW w:w="2736" w:type="dxa"/>
          </w:tcPr>
          <w:p w14:paraId="3C66D963" w14:textId="77777777" w:rsidR="007C3E55" w:rsidRDefault="007C3E55">
            <w:pPr>
              <w:rPr>
                <w:rFonts w:ascii="Times New Roman" w:eastAsia="Times New Roman" w:hAnsi="Times New Roman" w:cs="Times New Roman"/>
                <w:color w:val="000000"/>
                <w:sz w:val="22"/>
                <w:szCs w:val="22"/>
              </w:rPr>
            </w:pPr>
          </w:p>
        </w:tc>
      </w:tr>
      <w:tr w:rsidR="007C3E55" w14:paraId="179E7E04" w14:textId="77777777">
        <w:tc>
          <w:tcPr>
            <w:tcW w:w="783" w:type="dxa"/>
          </w:tcPr>
          <w:p w14:paraId="5334F87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194</w:t>
            </w:r>
          </w:p>
        </w:tc>
        <w:tc>
          <w:tcPr>
            <w:tcW w:w="3009" w:type="dxa"/>
          </w:tcPr>
          <w:p w14:paraId="322D6073" w14:textId="77777777" w:rsidR="007C3E55" w:rsidRDefault="007C3E55">
            <w:pPr>
              <w:rPr>
                <w:rFonts w:ascii="Times New Roman" w:eastAsia="Times New Roman" w:hAnsi="Times New Roman" w:cs="Times New Roman"/>
                <w:color w:val="000000"/>
                <w:sz w:val="22"/>
                <w:szCs w:val="22"/>
              </w:rPr>
            </w:pPr>
          </w:p>
        </w:tc>
        <w:tc>
          <w:tcPr>
            <w:tcW w:w="4642" w:type="dxa"/>
          </w:tcPr>
          <w:p w14:paraId="11D9E67C" w14:textId="77777777" w:rsidR="007C3E55" w:rsidRDefault="007C3E55">
            <w:pPr>
              <w:rPr>
                <w:rFonts w:ascii="Times New Roman" w:eastAsia="Times New Roman" w:hAnsi="Times New Roman" w:cs="Times New Roman"/>
                <w:color w:val="000000"/>
                <w:sz w:val="22"/>
                <w:szCs w:val="22"/>
              </w:rPr>
            </w:pPr>
          </w:p>
        </w:tc>
        <w:tc>
          <w:tcPr>
            <w:tcW w:w="2736" w:type="dxa"/>
          </w:tcPr>
          <w:p w14:paraId="6F6BDA31" w14:textId="77777777" w:rsidR="007C3E55" w:rsidRDefault="007C3E55">
            <w:pPr>
              <w:rPr>
                <w:rFonts w:ascii="Times New Roman" w:eastAsia="Times New Roman" w:hAnsi="Times New Roman" w:cs="Times New Roman"/>
                <w:color w:val="000000"/>
                <w:sz w:val="22"/>
                <w:szCs w:val="22"/>
              </w:rPr>
            </w:pPr>
          </w:p>
        </w:tc>
      </w:tr>
      <w:tr w:rsidR="007C3E55" w14:paraId="7CE25A23" w14:textId="77777777">
        <w:tc>
          <w:tcPr>
            <w:tcW w:w="783" w:type="dxa"/>
          </w:tcPr>
          <w:p w14:paraId="36552EC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195</w:t>
            </w:r>
          </w:p>
        </w:tc>
        <w:tc>
          <w:tcPr>
            <w:tcW w:w="3009" w:type="dxa"/>
          </w:tcPr>
          <w:p w14:paraId="7CF15605" w14:textId="77777777" w:rsidR="007C3E55" w:rsidRDefault="007C3E55">
            <w:pPr>
              <w:rPr>
                <w:rFonts w:ascii="Times New Roman" w:eastAsia="Times New Roman" w:hAnsi="Times New Roman" w:cs="Times New Roman"/>
                <w:color w:val="000000"/>
                <w:sz w:val="22"/>
                <w:szCs w:val="22"/>
              </w:rPr>
            </w:pPr>
          </w:p>
        </w:tc>
        <w:tc>
          <w:tcPr>
            <w:tcW w:w="4642" w:type="dxa"/>
          </w:tcPr>
          <w:p w14:paraId="517DFF11" w14:textId="77777777" w:rsidR="007C3E55" w:rsidRDefault="007C3E55">
            <w:pPr>
              <w:rPr>
                <w:rFonts w:ascii="Times New Roman" w:eastAsia="Times New Roman" w:hAnsi="Times New Roman" w:cs="Times New Roman"/>
                <w:color w:val="000000"/>
                <w:sz w:val="22"/>
                <w:szCs w:val="22"/>
              </w:rPr>
            </w:pPr>
          </w:p>
        </w:tc>
        <w:tc>
          <w:tcPr>
            <w:tcW w:w="2736" w:type="dxa"/>
          </w:tcPr>
          <w:p w14:paraId="69AF15C0" w14:textId="77777777" w:rsidR="007C3E55" w:rsidRDefault="007C3E55">
            <w:pPr>
              <w:rPr>
                <w:rFonts w:ascii="Times New Roman" w:eastAsia="Times New Roman" w:hAnsi="Times New Roman" w:cs="Times New Roman"/>
                <w:color w:val="000000"/>
                <w:sz w:val="22"/>
                <w:szCs w:val="22"/>
              </w:rPr>
            </w:pPr>
          </w:p>
        </w:tc>
      </w:tr>
      <w:tr w:rsidR="007C3E55" w14:paraId="536BD3D6" w14:textId="77777777">
        <w:tc>
          <w:tcPr>
            <w:tcW w:w="783" w:type="dxa"/>
          </w:tcPr>
          <w:p w14:paraId="12A8E66E"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196</w:t>
            </w:r>
          </w:p>
        </w:tc>
        <w:tc>
          <w:tcPr>
            <w:tcW w:w="3009" w:type="dxa"/>
          </w:tcPr>
          <w:p w14:paraId="749CCB38" w14:textId="77777777" w:rsidR="007C3E55" w:rsidRDefault="007C3E55">
            <w:pPr>
              <w:rPr>
                <w:rFonts w:ascii="Times New Roman" w:eastAsia="Times New Roman" w:hAnsi="Times New Roman" w:cs="Times New Roman"/>
                <w:color w:val="000000"/>
                <w:sz w:val="22"/>
                <w:szCs w:val="22"/>
              </w:rPr>
            </w:pPr>
          </w:p>
        </w:tc>
        <w:tc>
          <w:tcPr>
            <w:tcW w:w="4642" w:type="dxa"/>
          </w:tcPr>
          <w:p w14:paraId="3E2D2B90" w14:textId="77777777" w:rsidR="007C3E55" w:rsidRDefault="007C3E55">
            <w:pPr>
              <w:rPr>
                <w:rFonts w:ascii="Times New Roman" w:eastAsia="Times New Roman" w:hAnsi="Times New Roman" w:cs="Times New Roman"/>
                <w:color w:val="000000"/>
                <w:sz w:val="22"/>
                <w:szCs w:val="22"/>
              </w:rPr>
            </w:pPr>
          </w:p>
        </w:tc>
        <w:tc>
          <w:tcPr>
            <w:tcW w:w="2736" w:type="dxa"/>
          </w:tcPr>
          <w:p w14:paraId="65ED15D7" w14:textId="77777777" w:rsidR="007C3E55" w:rsidRDefault="007C3E55">
            <w:pPr>
              <w:rPr>
                <w:rFonts w:ascii="Times New Roman" w:eastAsia="Times New Roman" w:hAnsi="Times New Roman" w:cs="Times New Roman"/>
                <w:color w:val="000000"/>
                <w:sz w:val="22"/>
                <w:szCs w:val="22"/>
              </w:rPr>
            </w:pPr>
          </w:p>
        </w:tc>
      </w:tr>
      <w:tr w:rsidR="007C3E55" w14:paraId="695312F8" w14:textId="77777777">
        <w:trPr>
          <w:trHeight w:val="260"/>
        </w:trPr>
        <w:tc>
          <w:tcPr>
            <w:tcW w:w="783" w:type="dxa"/>
          </w:tcPr>
          <w:p w14:paraId="6AAAA6CF"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197</w:t>
            </w:r>
          </w:p>
        </w:tc>
        <w:tc>
          <w:tcPr>
            <w:tcW w:w="3009" w:type="dxa"/>
          </w:tcPr>
          <w:p w14:paraId="2FCE4CE2" w14:textId="77777777" w:rsidR="007C3E55" w:rsidRDefault="007C3E55">
            <w:pPr>
              <w:rPr>
                <w:rFonts w:ascii="Times New Roman" w:eastAsia="Times New Roman" w:hAnsi="Times New Roman" w:cs="Times New Roman"/>
                <w:color w:val="000000"/>
                <w:sz w:val="22"/>
                <w:szCs w:val="22"/>
              </w:rPr>
            </w:pPr>
          </w:p>
        </w:tc>
        <w:tc>
          <w:tcPr>
            <w:tcW w:w="4642" w:type="dxa"/>
          </w:tcPr>
          <w:p w14:paraId="18685358" w14:textId="77777777" w:rsidR="007C3E55" w:rsidRDefault="007C3E55">
            <w:pPr>
              <w:rPr>
                <w:rFonts w:ascii="Times New Roman" w:eastAsia="Times New Roman" w:hAnsi="Times New Roman" w:cs="Times New Roman"/>
                <w:color w:val="000000"/>
                <w:sz w:val="22"/>
                <w:szCs w:val="22"/>
              </w:rPr>
            </w:pPr>
          </w:p>
        </w:tc>
        <w:tc>
          <w:tcPr>
            <w:tcW w:w="2736" w:type="dxa"/>
          </w:tcPr>
          <w:p w14:paraId="75521741" w14:textId="77777777" w:rsidR="007C3E55" w:rsidRDefault="007C3E55">
            <w:pPr>
              <w:rPr>
                <w:rFonts w:ascii="Times New Roman" w:eastAsia="Times New Roman" w:hAnsi="Times New Roman" w:cs="Times New Roman"/>
                <w:color w:val="000000"/>
                <w:sz w:val="22"/>
                <w:szCs w:val="22"/>
              </w:rPr>
            </w:pPr>
          </w:p>
        </w:tc>
      </w:tr>
      <w:tr w:rsidR="007C3E55" w14:paraId="4C09DF4F" w14:textId="77777777">
        <w:tc>
          <w:tcPr>
            <w:tcW w:w="783" w:type="dxa"/>
          </w:tcPr>
          <w:p w14:paraId="330BA5C3"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198</w:t>
            </w:r>
          </w:p>
        </w:tc>
        <w:tc>
          <w:tcPr>
            <w:tcW w:w="3009" w:type="dxa"/>
          </w:tcPr>
          <w:p w14:paraId="60E2F25E" w14:textId="77777777" w:rsidR="007C3E55" w:rsidRDefault="007C3E55">
            <w:pPr>
              <w:rPr>
                <w:rFonts w:ascii="Times New Roman" w:eastAsia="Times New Roman" w:hAnsi="Times New Roman" w:cs="Times New Roman"/>
                <w:color w:val="000000"/>
                <w:sz w:val="22"/>
                <w:szCs w:val="22"/>
              </w:rPr>
            </w:pPr>
          </w:p>
        </w:tc>
        <w:tc>
          <w:tcPr>
            <w:tcW w:w="4642" w:type="dxa"/>
          </w:tcPr>
          <w:p w14:paraId="7D78F9C1" w14:textId="77777777" w:rsidR="007C3E55" w:rsidRDefault="007C3E55">
            <w:pPr>
              <w:rPr>
                <w:rFonts w:ascii="Times New Roman" w:eastAsia="Times New Roman" w:hAnsi="Times New Roman" w:cs="Times New Roman"/>
                <w:color w:val="000000"/>
                <w:sz w:val="22"/>
                <w:szCs w:val="22"/>
              </w:rPr>
            </w:pPr>
          </w:p>
        </w:tc>
        <w:tc>
          <w:tcPr>
            <w:tcW w:w="2736" w:type="dxa"/>
          </w:tcPr>
          <w:p w14:paraId="251259C0" w14:textId="77777777" w:rsidR="007C3E55" w:rsidRDefault="007C3E55">
            <w:pPr>
              <w:rPr>
                <w:rFonts w:ascii="Times New Roman" w:eastAsia="Times New Roman" w:hAnsi="Times New Roman" w:cs="Times New Roman"/>
                <w:color w:val="000000"/>
                <w:sz w:val="22"/>
                <w:szCs w:val="22"/>
              </w:rPr>
            </w:pPr>
          </w:p>
        </w:tc>
      </w:tr>
      <w:tr w:rsidR="007C3E55" w14:paraId="56620F5E" w14:textId="77777777">
        <w:tc>
          <w:tcPr>
            <w:tcW w:w="783" w:type="dxa"/>
          </w:tcPr>
          <w:p w14:paraId="31C8BB42"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199</w:t>
            </w:r>
          </w:p>
        </w:tc>
        <w:tc>
          <w:tcPr>
            <w:tcW w:w="3009" w:type="dxa"/>
          </w:tcPr>
          <w:p w14:paraId="7CC4997B" w14:textId="77777777" w:rsidR="007C3E55" w:rsidRDefault="007C3E55">
            <w:pPr>
              <w:rPr>
                <w:rFonts w:ascii="Times New Roman" w:eastAsia="Times New Roman" w:hAnsi="Times New Roman" w:cs="Times New Roman"/>
                <w:color w:val="000000"/>
                <w:sz w:val="22"/>
                <w:szCs w:val="22"/>
              </w:rPr>
            </w:pPr>
          </w:p>
        </w:tc>
        <w:tc>
          <w:tcPr>
            <w:tcW w:w="4642" w:type="dxa"/>
          </w:tcPr>
          <w:p w14:paraId="1D4100F7" w14:textId="77777777" w:rsidR="007C3E55" w:rsidRDefault="007C3E55">
            <w:pPr>
              <w:rPr>
                <w:rFonts w:ascii="Times New Roman" w:eastAsia="Times New Roman" w:hAnsi="Times New Roman" w:cs="Times New Roman"/>
                <w:color w:val="000000"/>
                <w:sz w:val="22"/>
                <w:szCs w:val="22"/>
              </w:rPr>
            </w:pPr>
          </w:p>
        </w:tc>
        <w:tc>
          <w:tcPr>
            <w:tcW w:w="2736" w:type="dxa"/>
          </w:tcPr>
          <w:p w14:paraId="61CED22E" w14:textId="77777777" w:rsidR="007C3E55" w:rsidRDefault="007C3E55">
            <w:pPr>
              <w:rPr>
                <w:rFonts w:ascii="Times New Roman" w:eastAsia="Times New Roman" w:hAnsi="Times New Roman" w:cs="Times New Roman"/>
                <w:color w:val="000000"/>
                <w:sz w:val="22"/>
                <w:szCs w:val="22"/>
              </w:rPr>
            </w:pPr>
          </w:p>
        </w:tc>
      </w:tr>
      <w:tr w:rsidR="007C3E55" w14:paraId="2D95342D" w14:textId="77777777">
        <w:tc>
          <w:tcPr>
            <w:tcW w:w="783" w:type="dxa"/>
          </w:tcPr>
          <w:p w14:paraId="0AF46F2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200</w:t>
            </w:r>
          </w:p>
        </w:tc>
        <w:tc>
          <w:tcPr>
            <w:tcW w:w="3009" w:type="dxa"/>
          </w:tcPr>
          <w:p w14:paraId="5E5800A1" w14:textId="77777777" w:rsidR="007C3E55" w:rsidRDefault="007C3E55">
            <w:pPr>
              <w:rPr>
                <w:rFonts w:ascii="Times New Roman" w:eastAsia="Times New Roman" w:hAnsi="Times New Roman" w:cs="Times New Roman"/>
                <w:color w:val="000000"/>
                <w:sz w:val="22"/>
                <w:szCs w:val="22"/>
              </w:rPr>
            </w:pPr>
          </w:p>
        </w:tc>
        <w:tc>
          <w:tcPr>
            <w:tcW w:w="4642" w:type="dxa"/>
          </w:tcPr>
          <w:p w14:paraId="711D10CE" w14:textId="77777777" w:rsidR="007C3E55" w:rsidRDefault="007C3E55">
            <w:pPr>
              <w:rPr>
                <w:rFonts w:ascii="Times New Roman" w:eastAsia="Times New Roman" w:hAnsi="Times New Roman" w:cs="Times New Roman"/>
                <w:color w:val="000000"/>
                <w:sz w:val="22"/>
                <w:szCs w:val="22"/>
              </w:rPr>
            </w:pPr>
          </w:p>
        </w:tc>
        <w:tc>
          <w:tcPr>
            <w:tcW w:w="2736" w:type="dxa"/>
          </w:tcPr>
          <w:p w14:paraId="031A9365" w14:textId="77777777" w:rsidR="007C3E55" w:rsidRDefault="007C3E55">
            <w:pPr>
              <w:rPr>
                <w:rFonts w:ascii="Times New Roman" w:eastAsia="Times New Roman" w:hAnsi="Times New Roman" w:cs="Times New Roman"/>
                <w:color w:val="000000"/>
                <w:sz w:val="22"/>
                <w:szCs w:val="22"/>
              </w:rPr>
            </w:pPr>
          </w:p>
        </w:tc>
      </w:tr>
      <w:tr w:rsidR="007C3E55" w14:paraId="2C3FFB4B" w14:textId="77777777">
        <w:tc>
          <w:tcPr>
            <w:tcW w:w="783" w:type="dxa"/>
          </w:tcPr>
          <w:p w14:paraId="4FFF7BD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201</w:t>
            </w:r>
          </w:p>
        </w:tc>
        <w:tc>
          <w:tcPr>
            <w:tcW w:w="3009" w:type="dxa"/>
          </w:tcPr>
          <w:p w14:paraId="173DC6C3" w14:textId="77777777" w:rsidR="007C3E55" w:rsidRDefault="007C3E55">
            <w:pPr>
              <w:rPr>
                <w:rFonts w:ascii="Times New Roman" w:eastAsia="Times New Roman" w:hAnsi="Times New Roman" w:cs="Times New Roman"/>
                <w:color w:val="000000"/>
                <w:sz w:val="22"/>
                <w:szCs w:val="22"/>
              </w:rPr>
            </w:pPr>
          </w:p>
        </w:tc>
        <w:tc>
          <w:tcPr>
            <w:tcW w:w="4642" w:type="dxa"/>
          </w:tcPr>
          <w:p w14:paraId="37FEE568" w14:textId="77777777" w:rsidR="007C3E55" w:rsidRDefault="007C3E55">
            <w:pPr>
              <w:rPr>
                <w:rFonts w:ascii="Times New Roman" w:eastAsia="Times New Roman" w:hAnsi="Times New Roman" w:cs="Times New Roman"/>
                <w:color w:val="000000"/>
                <w:sz w:val="22"/>
                <w:szCs w:val="22"/>
              </w:rPr>
            </w:pPr>
          </w:p>
        </w:tc>
        <w:tc>
          <w:tcPr>
            <w:tcW w:w="2736" w:type="dxa"/>
          </w:tcPr>
          <w:p w14:paraId="48B393F5" w14:textId="77777777" w:rsidR="007C3E55" w:rsidRDefault="007C3E55">
            <w:pPr>
              <w:rPr>
                <w:rFonts w:ascii="Times New Roman" w:eastAsia="Times New Roman" w:hAnsi="Times New Roman" w:cs="Times New Roman"/>
                <w:color w:val="000000"/>
                <w:sz w:val="22"/>
                <w:szCs w:val="22"/>
              </w:rPr>
            </w:pPr>
          </w:p>
        </w:tc>
      </w:tr>
      <w:tr w:rsidR="007C3E55" w14:paraId="1DC70DAC" w14:textId="77777777">
        <w:tc>
          <w:tcPr>
            <w:tcW w:w="783" w:type="dxa"/>
          </w:tcPr>
          <w:p w14:paraId="2D98253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202</w:t>
            </w:r>
          </w:p>
        </w:tc>
        <w:tc>
          <w:tcPr>
            <w:tcW w:w="3009" w:type="dxa"/>
          </w:tcPr>
          <w:p w14:paraId="40D7A470" w14:textId="77777777" w:rsidR="007C3E55" w:rsidRDefault="007C3E55">
            <w:pPr>
              <w:rPr>
                <w:rFonts w:ascii="Times New Roman" w:eastAsia="Times New Roman" w:hAnsi="Times New Roman" w:cs="Times New Roman"/>
                <w:color w:val="000000"/>
                <w:sz w:val="22"/>
                <w:szCs w:val="22"/>
              </w:rPr>
            </w:pPr>
          </w:p>
        </w:tc>
        <w:tc>
          <w:tcPr>
            <w:tcW w:w="4642" w:type="dxa"/>
          </w:tcPr>
          <w:p w14:paraId="2BCC3C26" w14:textId="77777777" w:rsidR="007C3E55" w:rsidRDefault="007C3E55">
            <w:pPr>
              <w:rPr>
                <w:rFonts w:ascii="Times New Roman" w:eastAsia="Times New Roman" w:hAnsi="Times New Roman" w:cs="Times New Roman"/>
                <w:color w:val="000000"/>
                <w:sz w:val="22"/>
                <w:szCs w:val="22"/>
              </w:rPr>
            </w:pPr>
          </w:p>
        </w:tc>
        <w:tc>
          <w:tcPr>
            <w:tcW w:w="2736" w:type="dxa"/>
          </w:tcPr>
          <w:p w14:paraId="552C4104" w14:textId="77777777" w:rsidR="007C3E55" w:rsidRDefault="007C3E55">
            <w:pPr>
              <w:rPr>
                <w:rFonts w:ascii="Times New Roman" w:eastAsia="Times New Roman" w:hAnsi="Times New Roman" w:cs="Times New Roman"/>
                <w:color w:val="000000"/>
                <w:sz w:val="22"/>
                <w:szCs w:val="22"/>
              </w:rPr>
            </w:pPr>
          </w:p>
        </w:tc>
      </w:tr>
      <w:tr w:rsidR="007C3E55" w14:paraId="3328CCA5" w14:textId="77777777">
        <w:tc>
          <w:tcPr>
            <w:tcW w:w="783" w:type="dxa"/>
          </w:tcPr>
          <w:p w14:paraId="7864437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203</w:t>
            </w:r>
          </w:p>
        </w:tc>
        <w:tc>
          <w:tcPr>
            <w:tcW w:w="3009" w:type="dxa"/>
          </w:tcPr>
          <w:p w14:paraId="397C3C97" w14:textId="77777777" w:rsidR="007C3E55" w:rsidRDefault="007C3E55">
            <w:pPr>
              <w:rPr>
                <w:rFonts w:ascii="Times New Roman" w:eastAsia="Times New Roman" w:hAnsi="Times New Roman" w:cs="Times New Roman"/>
                <w:color w:val="000000"/>
                <w:sz w:val="22"/>
                <w:szCs w:val="22"/>
              </w:rPr>
            </w:pPr>
          </w:p>
        </w:tc>
        <w:tc>
          <w:tcPr>
            <w:tcW w:w="4642" w:type="dxa"/>
          </w:tcPr>
          <w:p w14:paraId="6E2D2E1E" w14:textId="77777777" w:rsidR="007C3E55" w:rsidRDefault="007C3E55">
            <w:pPr>
              <w:rPr>
                <w:rFonts w:ascii="Times New Roman" w:eastAsia="Times New Roman" w:hAnsi="Times New Roman" w:cs="Times New Roman"/>
                <w:color w:val="000000"/>
                <w:sz w:val="22"/>
                <w:szCs w:val="22"/>
              </w:rPr>
            </w:pPr>
          </w:p>
        </w:tc>
        <w:tc>
          <w:tcPr>
            <w:tcW w:w="2736" w:type="dxa"/>
          </w:tcPr>
          <w:p w14:paraId="564F16C1" w14:textId="77777777" w:rsidR="007C3E55" w:rsidRDefault="007C3E55">
            <w:pPr>
              <w:rPr>
                <w:rFonts w:ascii="Times New Roman" w:eastAsia="Times New Roman" w:hAnsi="Times New Roman" w:cs="Times New Roman"/>
                <w:color w:val="000000"/>
                <w:sz w:val="22"/>
                <w:szCs w:val="22"/>
              </w:rPr>
            </w:pPr>
          </w:p>
        </w:tc>
      </w:tr>
      <w:tr w:rsidR="007C3E55" w14:paraId="1C2EDF0B" w14:textId="77777777">
        <w:tc>
          <w:tcPr>
            <w:tcW w:w="783" w:type="dxa"/>
          </w:tcPr>
          <w:p w14:paraId="3F3FAA50"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204</w:t>
            </w:r>
          </w:p>
        </w:tc>
        <w:tc>
          <w:tcPr>
            <w:tcW w:w="3009" w:type="dxa"/>
          </w:tcPr>
          <w:p w14:paraId="087586C6" w14:textId="77777777" w:rsidR="007C3E55" w:rsidRDefault="007C3E55">
            <w:pPr>
              <w:rPr>
                <w:rFonts w:ascii="Times New Roman" w:eastAsia="Times New Roman" w:hAnsi="Times New Roman" w:cs="Times New Roman"/>
                <w:color w:val="000000"/>
                <w:sz w:val="22"/>
                <w:szCs w:val="22"/>
              </w:rPr>
            </w:pPr>
          </w:p>
        </w:tc>
        <w:tc>
          <w:tcPr>
            <w:tcW w:w="4642" w:type="dxa"/>
          </w:tcPr>
          <w:p w14:paraId="1FC006E4" w14:textId="77777777" w:rsidR="007C3E55" w:rsidRDefault="007C3E55">
            <w:pPr>
              <w:rPr>
                <w:rFonts w:ascii="Times New Roman" w:eastAsia="Times New Roman" w:hAnsi="Times New Roman" w:cs="Times New Roman"/>
                <w:color w:val="000000"/>
                <w:sz w:val="22"/>
                <w:szCs w:val="22"/>
              </w:rPr>
            </w:pPr>
          </w:p>
        </w:tc>
        <w:tc>
          <w:tcPr>
            <w:tcW w:w="2736" w:type="dxa"/>
          </w:tcPr>
          <w:p w14:paraId="24D50BB5" w14:textId="77777777" w:rsidR="007C3E55" w:rsidRDefault="007C3E55">
            <w:pPr>
              <w:rPr>
                <w:rFonts w:ascii="Times New Roman" w:eastAsia="Times New Roman" w:hAnsi="Times New Roman" w:cs="Times New Roman"/>
                <w:color w:val="000000"/>
                <w:sz w:val="22"/>
                <w:szCs w:val="22"/>
              </w:rPr>
            </w:pPr>
          </w:p>
        </w:tc>
      </w:tr>
      <w:tr w:rsidR="007C3E55" w14:paraId="12809AA1" w14:textId="77777777">
        <w:tc>
          <w:tcPr>
            <w:tcW w:w="783" w:type="dxa"/>
          </w:tcPr>
          <w:p w14:paraId="4D2F7CF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205</w:t>
            </w:r>
          </w:p>
        </w:tc>
        <w:tc>
          <w:tcPr>
            <w:tcW w:w="3009" w:type="dxa"/>
          </w:tcPr>
          <w:p w14:paraId="31DAE781" w14:textId="77777777" w:rsidR="007C3E55" w:rsidRDefault="007C3E55">
            <w:pPr>
              <w:rPr>
                <w:rFonts w:ascii="Times New Roman" w:eastAsia="Times New Roman" w:hAnsi="Times New Roman" w:cs="Times New Roman"/>
                <w:color w:val="000000"/>
                <w:sz w:val="22"/>
                <w:szCs w:val="22"/>
              </w:rPr>
            </w:pPr>
          </w:p>
        </w:tc>
        <w:tc>
          <w:tcPr>
            <w:tcW w:w="4642" w:type="dxa"/>
          </w:tcPr>
          <w:p w14:paraId="35F0016D" w14:textId="77777777" w:rsidR="007C3E55" w:rsidRDefault="007C3E55">
            <w:pPr>
              <w:rPr>
                <w:rFonts w:ascii="Times New Roman" w:eastAsia="Times New Roman" w:hAnsi="Times New Roman" w:cs="Times New Roman"/>
                <w:color w:val="000000"/>
                <w:sz w:val="22"/>
                <w:szCs w:val="22"/>
              </w:rPr>
            </w:pPr>
          </w:p>
        </w:tc>
        <w:tc>
          <w:tcPr>
            <w:tcW w:w="2736" w:type="dxa"/>
          </w:tcPr>
          <w:p w14:paraId="537389F7" w14:textId="77777777" w:rsidR="007C3E55" w:rsidRDefault="007C3E55">
            <w:pPr>
              <w:rPr>
                <w:rFonts w:ascii="Times New Roman" w:eastAsia="Times New Roman" w:hAnsi="Times New Roman" w:cs="Times New Roman"/>
                <w:color w:val="000000"/>
                <w:sz w:val="22"/>
                <w:szCs w:val="22"/>
              </w:rPr>
            </w:pPr>
          </w:p>
        </w:tc>
      </w:tr>
      <w:tr w:rsidR="007C3E55" w14:paraId="0CB9FA17" w14:textId="77777777">
        <w:tc>
          <w:tcPr>
            <w:tcW w:w="783" w:type="dxa"/>
          </w:tcPr>
          <w:p w14:paraId="6AB8DA6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206</w:t>
            </w:r>
          </w:p>
        </w:tc>
        <w:tc>
          <w:tcPr>
            <w:tcW w:w="3009" w:type="dxa"/>
          </w:tcPr>
          <w:p w14:paraId="50A02318" w14:textId="77777777" w:rsidR="007C3E55" w:rsidRDefault="007C3E55">
            <w:pPr>
              <w:rPr>
                <w:rFonts w:ascii="Times New Roman" w:eastAsia="Times New Roman" w:hAnsi="Times New Roman" w:cs="Times New Roman"/>
                <w:color w:val="000000"/>
                <w:sz w:val="22"/>
                <w:szCs w:val="22"/>
              </w:rPr>
            </w:pPr>
          </w:p>
        </w:tc>
        <w:tc>
          <w:tcPr>
            <w:tcW w:w="4642" w:type="dxa"/>
          </w:tcPr>
          <w:p w14:paraId="2A6F42F6" w14:textId="77777777" w:rsidR="007C3E55" w:rsidRDefault="007C3E55">
            <w:pPr>
              <w:rPr>
                <w:rFonts w:ascii="Times New Roman" w:eastAsia="Times New Roman" w:hAnsi="Times New Roman" w:cs="Times New Roman"/>
                <w:color w:val="000000"/>
                <w:sz w:val="22"/>
                <w:szCs w:val="22"/>
              </w:rPr>
            </w:pPr>
          </w:p>
        </w:tc>
        <w:tc>
          <w:tcPr>
            <w:tcW w:w="2736" w:type="dxa"/>
          </w:tcPr>
          <w:p w14:paraId="096898C9" w14:textId="77777777" w:rsidR="007C3E55" w:rsidRDefault="007C3E55">
            <w:pPr>
              <w:rPr>
                <w:rFonts w:ascii="Times New Roman" w:eastAsia="Times New Roman" w:hAnsi="Times New Roman" w:cs="Times New Roman"/>
                <w:color w:val="000000"/>
                <w:sz w:val="22"/>
                <w:szCs w:val="22"/>
              </w:rPr>
            </w:pPr>
          </w:p>
        </w:tc>
      </w:tr>
      <w:tr w:rsidR="007C3E55" w14:paraId="3723B412" w14:textId="77777777">
        <w:trPr>
          <w:trHeight w:val="60"/>
        </w:trPr>
        <w:tc>
          <w:tcPr>
            <w:tcW w:w="783" w:type="dxa"/>
          </w:tcPr>
          <w:p w14:paraId="55BBF82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207</w:t>
            </w:r>
          </w:p>
        </w:tc>
        <w:tc>
          <w:tcPr>
            <w:tcW w:w="3009" w:type="dxa"/>
          </w:tcPr>
          <w:p w14:paraId="272AF789" w14:textId="77777777" w:rsidR="007C3E55" w:rsidRDefault="007C3E55">
            <w:pPr>
              <w:rPr>
                <w:rFonts w:ascii="Times New Roman" w:eastAsia="Times New Roman" w:hAnsi="Times New Roman" w:cs="Times New Roman"/>
                <w:color w:val="000000"/>
                <w:sz w:val="22"/>
                <w:szCs w:val="22"/>
              </w:rPr>
            </w:pPr>
          </w:p>
        </w:tc>
        <w:tc>
          <w:tcPr>
            <w:tcW w:w="4642" w:type="dxa"/>
          </w:tcPr>
          <w:p w14:paraId="36670BAD" w14:textId="77777777" w:rsidR="007C3E55" w:rsidRDefault="007C3E55">
            <w:pPr>
              <w:rPr>
                <w:rFonts w:ascii="Times New Roman" w:eastAsia="Times New Roman" w:hAnsi="Times New Roman" w:cs="Times New Roman"/>
                <w:color w:val="000000"/>
                <w:sz w:val="22"/>
                <w:szCs w:val="22"/>
              </w:rPr>
            </w:pPr>
          </w:p>
        </w:tc>
        <w:tc>
          <w:tcPr>
            <w:tcW w:w="2736" w:type="dxa"/>
          </w:tcPr>
          <w:p w14:paraId="2A37BB93" w14:textId="77777777" w:rsidR="007C3E55" w:rsidRDefault="007C3E55">
            <w:pPr>
              <w:rPr>
                <w:rFonts w:ascii="Times New Roman" w:eastAsia="Times New Roman" w:hAnsi="Times New Roman" w:cs="Times New Roman"/>
                <w:color w:val="000000"/>
                <w:sz w:val="22"/>
                <w:szCs w:val="22"/>
              </w:rPr>
            </w:pPr>
          </w:p>
        </w:tc>
      </w:tr>
      <w:tr w:rsidR="007C3E55" w14:paraId="16A96B7A" w14:textId="77777777">
        <w:tc>
          <w:tcPr>
            <w:tcW w:w="783" w:type="dxa"/>
          </w:tcPr>
          <w:p w14:paraId="6FBFDCD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208</w:t>
            </w:r>
          </w:p>
        </w:tc>
        <w:tc>
          <w:tcPr>
            <w:tcW w:w="3009" w:type="dxa"/>
          </w:tcPr>
          <w:p w14:paraId="2E874CAA" w14:textId="77777777" w:rsidR="007C3E55" w:rsidRDefault="007C3E55">
            <w:pPr>
              <w:rPr>
                <w:rFonts w:ascii="Times New Roman" w:eastAsia="Times New Roman" w:hAnsi="Times New Roman" w:cs="Times New Roman"/>
                <w:color w:val="000000"/>
                <w:sz w:val="22"/>
                <w:szCs w:val="22"/>
              </w:rPr>
            </w:pPr>
          </w:p>
        </w:tc>
        <w:tc>
          <w:tcPr>
            <w:tcW w:w="4642" w:type="dxa"/>
          </w:tcPr>
          <w:p w14:paraId="1794F0A6" w14:textId="77777777" w:rsidR="007C3E55" w:rsidRDefault="007C3E55">
            <w:pPr>
              <w:rPr>
                <w:rFonts w:ascii="Times New Roman" w:eastAsia="Times New Roman" w:hAnsi="Times New Roman" w:cs="Times New Roman"/>
                <w:color w:val="000000"/>
                <w:sz w:val="22"/>
                <w:szCs w:val="22"/>
              </w:rPr>
            </w:pPr>
          </w:p>
        </w:tc>
        <w:tc>
          <w:tcPr>
            <w:tcW w:w="2736" w:type="dxa"/>
          </w:tcPr>
          <w:p w14:paraId="47E0D071" w14:textId="77777777" w:rsidR="007C3E55" w:rsidRDefault="007C3E55">
            <w:pPr>
              <w:rPr>
                <w:rFonts w:ascii="Times New Roman" w:eastAsia="Times New Roman" w:hAnsi="Times New Roman" w:cs="Times New Roman"/>
                <w:color w:val="000000"/>
                <w:sz w:val="22"/>
                <w:szCs w:val="22"/>
              </w:rPr>
            </w:pPr>
          </w:p>
        </w:tc>
      </w:tr>
      <w:tr w:rsidR="007C3E55" w14:paraId="15B9EAC6" w14:textId="77777777">
        <w:tc>
          <w:tcPr>
            <w:tcW w:w="783" w:type="dxa"/>
          </w:tcPr>
          <w:p w14:paraId="7C8CD46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209</w:t>
            </w:r>
          </w:p>
        </w:tc>
        <w:tc>
          <w:tcPr>
            <w:tcW w:w="3009" w:type="dxa"/>
          </w:tcPr>
          <w:p w14:paraId="41BE40C6" w14:textId="77777777" w:rsidR="007C3E55" w:rsidRDefault="007C3E55">
            <w:pPr>
              <w:rPr>
                <w:rFonts w:ascii="Times New Roman" w:eastAsia="Times New Roman" w:hAnsi="Times New Roman" w:cs="Times New Roman"/>
                <w:color w:val="000000"/>
                <w:sz w:val="22"/>
                <w:szCs w:val="22"/>
              </w:rPr>
            </w:pPr>
          </w:p>
        </w:tc>
        <w:tc>
          <w:tcPr>
            <w:tcW w:w="4642" w:type="dxa"/>
          </w:tcPr>
          <w:p w14:paraId="3AC7CA6A" w14:textId="77777777" w:rsidR="007C3E55" w:rsidRDefault="007C3E55">
            <w:pPr>
              <w:rPr>
                <w:rFonts w:ascii="Times New Roman" w:eastAsia="Times New Roman" w:hAnsi="Times New Roman" w:cs="Times New Roman"/>
                <w:color w:val="000000"/>
                <w:sz w:val="22"/>
                <w:szCs w:val="22"/>
              </w:rPr>
            </w:pPr>
          </w:p>
        </w:tc>
        <w:tc>
          <w:tcPr>
            <w:tcW w:w="2736" w:type="dxa"/>
          </w:tcPr>
          <w:p w14:paraId="1DAD2039" w14:textId="77777777" w:rsidR="007C3E55" w:rsidRDefault="007C3E55">
            <w:pPr>
              <w:rPr>
                <w:rFonts w:ascii="Times New Roman" w:eastAsia="Times New Roman" w:hAnsi="Times New Roman" w:cs="Times New Roman"/>
                <w:color w:val="000000"/>
                <w:sz w:val="22"/>
                <w:szCs w:val="22"/>
              </w:rPr>
            </w:pPr>
          </w:p>
        </w:tc>
      </w:tr>
      <w:tr w:rsidR="007C3E55" w14:paraId="6FA712DF" w14:textId="77777777">
        <w:tc>
          <w:tcPr>
            <w:tcW w:w="783" w:type="dxa"/>
          </w:tcPr>
          <w:p w14:paraId="18706D0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210</w:t>
            </w:r>
          </w:p>
        </w:tc>
        <w:tc>
          <w:tcPr>
            <w:tcW w:w="3009" w:type="dxa"/>
          </w:tcPr>
          <w:p w14:paraId="2C133069" w14:textId="77777777" w:rsidR="007C3E55" w:rsidRDefault="007C3E55">
            <w:pPr>
              <w:rPr>
                <w:rFonts w:ascii="Times New Roman" w:eastAsia="Times New Roman" w:hAnsi="Times New Roman" w:cs="Times New Roman"/>
                <w:color w:val="000000"/>
                <w:sz w:val="22"/>
                <w:szCs w:val="22"/>
              </w:rPr>
            </w:pPr>
          </w:p>
        </w:tc>
        <w:tc>
          <w:tcPr>
            <w:tcW w:w="4642" w:type="dxa"/>
          </w:tcPr>
          <w:p w14:paraId="7734EC94" w14:textId="77777777" w:rsidR="007C3E55" w:rsidRDefault="007C3E55">
            <w:pPr>
              <w:rPr>
                <w:rFonts w:ascii="Times New Roman" w:eastAsia="Times New Roman" w:hAnsi="Times New Roman" w:cs="Times New Roman"/>
                <w:color w:val="000000"/>
                <w:sz w:val="22"/>
                <w:szCs w:val="22"/>
              </w:rPr>
            </w:pPr>
          </w:p>
        </w:tc>
        <w:tc>
          <w:tcPr>
            <w:tcW w:w="2736" w:type="dxa"/>
          </w:tcPr>
          <w:p w14:paraId="4464F20F" w14:textId="77777777" w:rsidR="007C3E55" w:rsidRDefault="007C3E55">
            <w:pPr>
              <w:rPr>
                <w:rFonts w:ascii="Times New Roman" w:eastAsia="Times New Roman" w:hAnsi="Times New Roman" w:cs="Times New Roman"/>
                <w:color w:val="000000"/>
                <w:sz w:val="22"/>
                <w:szCs w:val="22"/>
              </w:rPr>
            </w:pPr>
          </w:p>
        </w:tc>
      </w:tr>
      <w:tr w:rsidR="007C3E55" w14:paraId="2FA5BF5A" w14:textId="77777777">
        <w:tc>
          <w:tcPr>
            <w:tcW w:w="783" w:type="dxa"/>
          </w:tcPr>
          <w:p w14:paraId="778BE4A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211</w:t>
            </w:r>
          </w:p>
        </w:tc>
        <w:tc>
          <w:tcPr>
            <w:tcW w:w="3009" w:type="dxa"/>
          </w:tcPr>
          <w:p w14:paraId="4CCFCD62" w14:textId="77777777" w:rsidR="007C3E55" w:rsidRDefault="007C3E55">
            <w:pPr>
              <w:rPr>
                <w:rFonts w:ascii="Times New Roman" w:eastAsia="Times New Roman" w:hAnsi="Times New Roman" w:cs="Times New Roman"/>
                <w:color w:val="000000"/>
                <w:sz w:val="22"/>
                <w:szCs w:val="22"/>
              </w:rPr>
            </w:pPr>
          </w:p>
        </w:tc>
        <w:tc>
          <w:tcPr>
            <w:tcW w:w="4642" w:type="dxa"/>
          </w:tcPr>
          <w:p w14:paraId="5B070609" w14:textId="77777777" w:rsidR="007C3E55" w:rsidRDefault="007C3E55">
            <w:pPr>
              <w:rPr>
                <w:rFonts w:ascii="Times New Roman" w:eastAsia="Times New Roman" w:hAnsi="Times New Roman" w:cs="Times New Roman"/>
                <w:color w:val="000000"/>
                <w:sz w:val="22"/>
                <w:szCs w:val="22"/>
              </w:rPr>
            </w:pPr>
          </w:p>
        </w:tc>
        <w:tc>
          <w:tcPr>
            <w:tcW w:w="2736" w:type="dxa"/>
          </w:tcPr>
          <w:p w14:paraId="377F7484" w14:textId="77777777" w:rsidR="007C3E55" w:rsidRDefault="007C3E55">
            <w:pPr>
              <w:rPr>
                <w:rFonts w:ascii="Times New Roman" w:eastAsia="Times New Roman" w:hAnsi="Times New Roman" w:cs="Times New Roman"/>
                <w:color w:val="000000"/>
                <w:sz w:val="22"/>
                <w:szCs w:val="22"/>
              </w:rPr>
            </w:pPr>
          </w:p>
        </w:tc>
      </w:tr>
      <w:tr w:rsidR="007C3E55" w14:paraId="5FB4ABFC" w14:textId="77777777">
        <w:tc>
          <w:tcPr>
            <w:tcW w:w="783" w:type="dxa"/>
          </w:tcPr>
          <w:p w14:paraId="04AA998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212</w:t>
            </w:r>
          </w:p>
        </w:tc>
        <w:tc>
          <w:tcPr>
            <w:tcW w:w="3009" w:type="dxa"/>
          </w:tcPr>
          <w:p w14:paraId="1FD125AA" w14:textId="77777777" w:rsidR="007C3E55" w:rsidRDefault="007C3E55">
            <w:pPr>
              <w:rPr>
                <w:rFonts w:ascii="Times New Roman" w:eastAsia="Times New Roman" w:hAnsi="Times New Roman" w:cs="Times New Roman"/>
                <w:color w:val="000000"/>
                <w:sz w:val="22"/>
                <w:szCs w:val="22"/>
              </w:rPr>
            </w:pPr>
          </w:p>
        </w:tc>
        <w:tc>
          <w:tcPr>
            <w:tcW w:w="4642" w:type="dxa"/>
          </w:tcPr>
          <w:p w14:paraId="359EBF21" w14:textId="77777777" w:rsidR="007C3E55" w:rsidRDefault="007C3E55">
            <w:pPr>
              <w:rPr>
                <w:rFonts w:ascii="Times New Roman" w:eastAsia="Times New Roman" w:hAnsi="Times New Roman" w:cs="Times New Roman"/>
                <w:color w:val="000000"/>
                <w:sz w:val="22"/>
                <w:szCs w:val="22"/>
              </w:rPr>
            </w:pPr>
          </w:p>
        </w:tc>
        <w:tc>
          <w:tcPr>
            <w:tcW w:w="2736" w:type="dxa"/>
          </w:tcPr>
          <w:p w14:paraId="26171CB2" w14:textId="77777777" w:rsidR="007C3E55" w:rsidRDefault="007C3E55">
            <w:pPr>
              <w:rPr>
                <w:rFonts w:ascii="Times New Roman" w:eastAsia="Times New Roman" w:hAnsi="Times New Roman" w:cs="Times New Roman"/>
                <w:color w:val="000000"/>
                <w:sz w:val="22"/>
                <w:szCs w:val="22"/>
              </w:rPr>
            </w:pPr>
          </w:p>
        </w:tc>
      </w:tr>
      <w:tr w:rsidR="007C3E55" w14:paraId="24A93592" w14:textId="77777777">
        <w:tc>
          <w:tcPr>
            <w:tcW w:w="783" w:type="dxa"/>
          </w:tcPr>
          <w:p w14:paraId="3136BBC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213</w:t>
            </w:r>
          </w:p>
        </w:tc>
        <w:tc>
          <w:tcPr>
            <w:tcW w:w="3009" w:type="dxa"/>
          </w:tcPr>
          <w:p w14:paraId="1BCEF4AC" w14:textId="77777777" w:rsidR="007C3E55" w:rsidRDefault="007C3E55">
            <w:pPr>
              <w:rPr>
                <w:rFonts w:ascii="Times New Roman" w:eastAsia="Times New Roman" w:hAnsi="Times New Roman" w:cs="Times New Roman"/>
                <w:color w:val="000000"/>
                <w:sz w:val="22"/>
                <w:szCs w:val="22"/>
              </w:rPr>
            </w:pPr>
          </w:p>
        </w:tc>
        <w:tc>
          <w:tcPr>
            <w:tcW w:w="4642" w:type="dxa"/>
          </w:tcPr>
          <w:p w14:paraId="6D8D3E7A" w14:textId="77777777" w:rsidR="007C3E55" w:rsidRDefault="007C3E55">
            <w:pPr>
              <w:rPr>
                <w:rFonts w:ascii="Times New Roman" w:eastAsia="Times New Roman" w:hAnsi="Times New Roman" w:cs="Times New Roman"/>
                <w:color w:val="000000"/>
                <w:sz w:val="22"/>
                <w:szCs w:val="22"/>
              </w:rPr>
            </w:pPr>
          </w:p>
        </w:tc>
        <w:tc>
          <w:tcPr>
            <w:tcW w:w="2736" w:type="dxa"/>
          </w:tcPr>
          <w:p w14:paraId="5EA2BFE9" w14:textId="77777777" w:rsidR="007C3E55" w:rsidRDefault="007C3E55">
            <w:pPr>
              <w:rPr>
                <w:rFonts w:ascii="Times New Roman" w:eastAsia="Times New Roman" w:hAnsi="Times New Roman" w:cs="Times New Roman"/>
                <w:color w:val="000000"/>
                <w:sz w:val="22"/>
                <w:szCs w:val="22"/>
              </w:rPr>
            </w:pPr>
          </w:p>
        </w:tc>
      </w:tr>
      <w:tr w:rsidR="007C3E55" w14:paraId="0455B54B" w14:textId="77777777">
        <w:tc>
          <w:tcPr>
            <w:tcW w:w="783" w:type="dxa"/>
          </w:tcPr>
          <w:p w14:paraId="0A78F96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214</w:t>
            </w:r>
          </w:p>
        </w:tc>
        <w:tc>
          <w:tcPr>
            <w:tcW w:w="3009" w:type="dxa"/>
          </w:tcPr>
          <w:p w14:paraId="5E04DCAD" w14:textId="77777777" w:rsidR="007C3E55" w:rsidRDefault="007C3E55">
            <w:pPr>
              <w:rPr>
                <w:rFonts w:ascii="Times New Roman" w:eastAsia="Times New Roman" w:hAnsi="Times New Roman" w:cs="Times New Roman"/>
                <w:color w:val="000000"/>
                <w:sz w:val="22"/>
                <w:szCs w:val="22"/>
              </w:rPr>
            </w:pPr>
          </w:p>
        </w:tc>
        <w:tc>
          <w:tcPr>
            <w:tcW w:w="4642" w:type="dxa"/>
          </w:tcPr>
          <w:p w14:paraId="7B92C724" w14:textId="77777777" w:rsidR="007C3E55" w:rsidRDefault="007C3E55">
            <w:pPr>
              <w:rPr>
                <w:rFonts w:ascii="Times New Roman" w:eastAsia="Times New Roman" w:hAnsi="Times New Roman" w:cs="Times New Roman"/>
                <w:color w:val="000000"/>
                <w:sz w:val="22"/>
                <w:szCs w:val="22"/>
              </w:rPr>
            </w:pPr>
          </w:p>
        </w:tc>
        <w:tc>
          <w:tcPr>
            <w:tcW w:w="2736" w:type="dxa"/>
          </w:tcPr>
          <w:p w14:paraId="48EE984E" w14:textId="77777777" w:rsidR="007C3E55" w:rsidRDefault="007C3E55">
            <w:pPr>
              <w:rPr>
                <w:rFonts w:ascii="Times New Roman" w:eastAsia="Times New Roman" w:hAnsi="Times New Roman" w:cs="Times New Roman"/>
                <w:color w:val="000000"/>
                <w:sz w:val="22"/>
                <w:szCs w:val="22"/>
              </w:rPr>
            </w:pPr>
          </w:p>
        </w:tc>
      </w:tr>
      <w:tr w:rsidR="007C3E55" w14:paraId="1E3AD0C2" w14:textId="77777777">
        <w:tc>
          <w:tcPr>
            <w:tcW w:w="783" w:type="dxa"/>
          </w:tcPr>
          <w:p w14:paraId="6718A04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215</w:t>
            </w:r>
          </w:p>
        </w:tc>
        <w:tc>
          <w:tcPr>
            <w:tcW w:w="3009" w:type="dxa"/>
          </w:tcPr>
          <w:p w14:paraId="36C91603" w14:textId="77777777" w:rsidR="007C3E55" w:rsidRDefault="007C3E55">
            <w:pPr>
              <w:rPr>
                <w:rFonts w:ascii="Times New Roman" w:eastAsia="Times New Roman" w:hAnsi="Times New Roman" w:cs="Times New Roman"/>
                <w:color w:val="000000"/>
                <w:sz w:val="22"/>
                <w:szCs w:val="22"/>
              </w:rPr>
            </w:pPr>
          </w:p>
        </w:tc>
        <w:tc>
          <w:tcPr>
            <w:tcW w:w="4642" w:type="dxa"/>
          </w:tcPr>
          <w:p w14:paraId="5B5E4B9A" w14:textId="77777777" w:rsidR="007C3E55" w:rsidRDefault="007C3E55">
            <w:pPr>
              <w:rPr>
                <w:rFonts w:ascii="Times New Roman" w:eastAsia="Times New Roman" w:hAnsi="Times New Roman" w:cs="Times New Roman"/>
                <w:color w:val="000000"/>
                <w:sz w:val="22"/>
                <w:szCs w:val="22"/>
              </w:rPr>
            </w:pPr>
          </w:p>
        </w:tc>
        <w:tc>
          <w:tcPr>
            <w:tcW w:w="2736" w:type="dxa"/>
          </w:tcPr>
          <w:p w14:paraId="4B873CF8" w14:textId="77777777" w:rsidR="007C3E55" w:rsidRDefault="007C3E55">
            <w:pPr>
              <w:rPr>
                <w:rFonts w:ascii="Times New Roman" w:eastAsia="Times New Roman" w:hAnsi="Times New Roman" w:cs="Times New Roman"/>
                <w:color w:val="000000"/>
                <w:sz w:val="22"/>
                <w:szCs w:val="22"/>
              </w:rPr>
            </w:pPr>
          </w:p>
        </w:tc>
      </w:tr>
      <w:tr w:rsidR="007C3E55" w14:paraId="2A58D93D" w14:textId="77777777">
        <w:tc>
          <w:tcPr>
            <w:tcW w:w="783" w:type="dxa"/>
          </w:tcPr>
          <w:p w14:paraId="5167741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216</w:t>
            </w:r>
          </w:p>
        </w:tc>
        <w:tc>
          <w:tcPr>
            <w:tcW w:w="3009" w:type="dxa"/>
          </w:tcPr>
          <w:p w14:paraId="08DCCF54" w14:textId="77777777" w:rsidR="007C3E55" w:rsidRDefault="007C3E55">
            <w:pPr>
              <w:rPr>
                <w:rFonts w:ascii="Times New Roman" w:eastAsia="Times New Roman" w:hAnsi="Times New Roman" w:cs="Times New Roman"/>
                <w:color w:val="000000"/>
                <w:sz w:val="22"/>
                <w:szCs w:val="22"/>
              </w:rPr>
            </w:pPr>
          </w:p>
        </w:tc>
        <w:tc>
          <w:tcPr>
            <w:tcW w:w="4642" w:type="dxa"/>
          </w:tcPr>
          <w:p w14:paraId="1A0A7580" w14:textId="77777777" w:rsidR="007C3E55" w:rsidRDefault="007C3E55">
            <w:pPr>
              <w:rPr>
                <w:rFonts w:ascii="Times New Roman" w:eastAsia="Times New Roman" w:hAnsi="Times New Roman" w:cs="Times New Roman"/>
                <w:color w:val="000000"/>
                <w:sz w:val="22"/>
                <w:szCs w:val="22"/>
              </w:rPr>
            </w:pPr>
          </w:p>
        </w:tc>
        <w:tc>
          <w:tcPr>
            <w:tcW w:w="2736" w:type="dxa"/>
          </w:tcPr>
          <w:p w14:paraId="1E4A7AE1" w14:textId="77777777" w:rsidR="007C3E55" w:rsidRDefault="007C3E55">
            <w:pPr>
              <w:rPr>
                <w:rFonts w:ascii="Times New Roman" w:eastAsia="Times New Roman" w:hAnsi="Times New Roman" w:cs="Times New Roman"/>
                <w:color w:val="000000"/>
                <w:sz w:val="22"/>
                <w:szCs w:val="22"/>
              </w:rPr>
            </w:pPr>
          </w:p>
        </w:tc>
      </w:tr>
      <w:tr w:rsidR="007C3E55" w14:paraId="144503AD" w14:textId="77777777">
        <w:tc>
          <w:tcPr>
            <w:tcW w:w="783" w:type="dxa"/>
          </w:tcPr>
          <w:p w14:paraId="2D92C84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217</w:t>
            </w:r>
          </w:p>
        </w:tc>
        <w:tc>
          <w:tcPr>
            <w:tcW w:w="3009" w:type="dxa"/>
          </w:tcPr>
          <w:p w14:paraId="731A6B2A" w14:textId="77777777" w:rsidR="007C3E55" w:rsidRDefault="007C3E55">
            <w:pPr>
              <w:rPr>
                <w:rFonts w:ascii="Times New Roman" w:eastAsia="Times New Roman" w:hAnsi="Times New Roman" w:cs="Times New Roman"/>
                <w:color w:val="000000"/>
                <w:sz w:val="22"/>
                <w:szCs w:val="22"/>
              </w:rPr>
            </w:pPr>
          </w:p>
        </w:tc>
        <w:tc>
          <w:tcPr>
            <w:tcW w:w="4642" w:type="dxa"/>
          </w:tcPr>
          <w:p w14:paraId="578E1182" w14:textId="77777777" w:rsidR="007C3E55" w:rsidRDefault="007C3E55">
            <w:pPr>
              <w:rPr>
                <w:rFonts w:ascii="Times New Roman" w:eastAsia="Times New Roman" w:hAnsi="Times New Roman" w:cs="Times New Roman"/>
                <w:color w:val="000000"/>
                <w:sz w:val="22"/>
                <w:szCs w:val="22"/>
              </w:rPr>
            </w:pPr>
          </w:p>
        </w:tc>
        <w:tc>
          <w:tcPr>
            <w:tcW w:w="2736" w:type="dxa"/>
          </w:tcPr>
          <w:p w14:paraId="00428DC2" w14:textId="77777777" w:rsidR="007C3E55" w:rsidRDefault="007C3E55">
            <w:pPr>
              <w:rPr>
                <w:rFonts w:ascii="Times New Roman" w:eastAsia="Times New Roman" w:hAnsi="Times New Roman" w:cs="Times New Roman"/>
                <w:color w:val="000000"/>
                <w:sz w:val="22"/>
                <w:szCs w:val="22"/>
              </w:rPr>
            </w:pPr>
          </w:p>
        </w:tc>
      </w:tr>
      <w:tr w:rsidR="007C3E55" w14:paraId="4F74515B" w14:textId="77777777">
        <w:tc>
          <w:tcPr>
            <w:tcW w:w="783" w:type="dxa"/>
          </w:tcPr>
          <w:p w14:paraId="36AAC02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218</w:t>
            </w:r>
          </w:p>
        </w:tc>
        <w:tc>
          <w:tcPr>
            <w:tcW w:w="3009" w:type="dxa"/>
          </w:tcPr>
          <w:p w14:paraId="4F9AFBEE" w14:textId="77777777" w:rsidR="007C3E55" w:rsidRDefault="007C3E55">
            <w:pPr>
              <w:rPr>
                <w:rFonts w:ascii="Times New Roman" w:eastAsia="Times New Roman" w:hAnsi="Times New Roman" w:cs="Times New Roman"/>
                <w:color w:val="000000"/>
                <w:sz w:val="22"/>
                <w:szCs w:val="22"/>
              </w:rPr>
            </w:pPr>
          </w:p>
        </w:tc>
        <w:tc>
          <w:tcPr>
            <w:tcW w:w="4642" w:type="dxa"/>
          </w:tcPr>
          <w:p w14:paraId="07BFC25D" w14:textId="77777777" w:rsidR="007C3E55" w:rsidRDefault="007C3E55">
            <w:pPr>
              <w:rPr>
                <w:rFonts w:ascii="Times New Roman" w:eastAsia="Times New Roman" w:hAnsi="Times New Roman" w:cs="Times New Roman"/>
                <w:color w:val="000000"/>
                <w:sz w:val="22"/>
                <w:szCs w:val="22"/>
              </w:rPr>
            </w:pPr>
          </w:p>
        </w:tc>
        <w:tc>
          <w:tcPr>
            <w:tcW w:w="2736" w:type="dxa"/>
          </w:tcPr>
          <w:p w14:paraId="629028A6" w14:textId="77777777" w:rsidR="007C3E55" w:rsidRDefault="007C3E55">
            <w:pPr>
              <w:rPr>
                <w:rFonts w:ascii="Times New Roman" w:eastAsia="Times New Roman" w:hAnsi="Times New Roman" w:cs="Times New Roman"/>
                <w:color w:val="000000"/>
                <w:sz w:val="22"/>
                <w:szCs w:val="22"/>
              </w:rPr>
            </w:pPr>
          </w:p>
        </w:tc>
      </w:tr>
      <w:tr w:rsidR="007C3E55" w14:paraId="0FCD6B45" w14:textId="77777777">
        <w:tc>
          <w:tcPr>
            <w:tcW w:w="783" w:type="dxa"/>
          </w:tcPr>
          <w:p w14:paraId="3C61DCD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219</w:t>
            </w:r>
          </w:p>
        </w:tc>
        <w:tc>
          <w:tcPr>
            <w:tcW w:w="3009" w:type="dxa"/>
          </w:tcPr>
          <w:p w14:paraId="1162C4BB" w14:textId="77777777" w:rsidR="007C3E55" w:rsidRDefault="007C3E55">
            <w:pPr>
              <w:rPr>
                <w:rFonts w:ascii="Times New Roman" w:eastAsia="Times New Roman" w:hAnsi="Times New Roman" w:cs="Times New Roman"/>
                <w:color w:val="000000"/>
                <w:sz w:val="22"/>
                <w:szCs w:val="22"/>
              </w:rPr>
            </w:pPr>
          </w:p>
        </w:tc>
        <w:tc>
          <w:tcPr>
            <w:tcW w:w="4642" w:type="dxa"/>
          </w:tcPr>
          <w:p w14:paraId="1522077D" w14:textId="77777777" w:rsidR="007C3E55" w:rsidRDefault="007C3E55">
            <w:pPr>
              <w:rPr>
                <w:rFonts w:ascii="Times New Roman" w:eastAsia="Times New Roman" w:hAnsi="Times New Roman" w:cs="Times New Roman"/>
                <w:color w:val="000000"/>
                <w:sz w:val="22"/>
                <w:szCs w:val="22"/>
              </w:rPr>
            </w:pPr>
          </w:p>
        </w:tc>
        <w:tc>
          <w:tcPr>
            <w:tcW w:w="2736" w:type="dxa"/>
          </w:tcPr>
          <w:p w14:paraId="5585F9CF" w14:textId="77777777" w:rsidR="007C3E55" w:rsidRDefault="007C3E55">
            <w:pPr>
              <w:rPr>
                <w:rFonts w:ascii="Times New Roman" w:eastAsia="Times New Roman" w:hAnsi="Times New Roman" w:cs="Times New Roman"/>
                <w:color w:val="000000"/>
                <w:sz w:val="22"/>
                <w:szCs w:val="22"/>
              </w:rPr>
            </w:pPr>
          </w:p>
        </w:tc>
      </w:tr>
      <w:tr w:rsidR="007C3E55" w14:paraId="1CCB1F43" w14:textId="77777777">
        <w:tc>
          <w:tcPr>
            <w:tcW w:w="783" w:type="dxa"/>
          </w:tcPr>
          <w:p w14:paraId="5698ED3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220</w:t>
            </w:r>
          </w:p>
        </w:tc>
        <w:tc>
          <w:tcPr>
            <w:tcW w:w="3009" w:type="dxa"/>
          </w:tcPr>
          <w:p w14:paraId="43D124D5" w14:textId="77777777" w:rsidR="007C3E55" w:rsidRDefault="007C3E55">
            <w:pPr>
              <w:rPr>
                <w:rFonts w:ascii="Times New Roman" w:eastAsia="Times New Roman" w:hAnsi="Times New Roman" w:cs="Times New Roman"/>
                <w:color w:val="000000"/>
                <w:sz w:val="22"/>
                <w:szCs w:val="22"/>
              </w:rPr>
            </w:pPr>
          </w:p>
        </w:tc>
        <w:tc>
          <w:tcPr>
            <w:tcW w:w="4642" w:type="dxa"/>
          </w:tcPr>
          <w:p w14:paraId="497ECEA7" w14:textId="77777777" w:rsidR="007C3E55" w:rsidRDefault="007C3E55">
            <w:pPr>
              <w:rPr>
                <w:rFonts w:ascii="Times New Roman" w:eastAsia="Times New Roman" w:hAnsi="Times New Roman" w:cs="Times New Roman"/>
                <w:color w:val="000000"/>
                <w:sz w:val="22"/>
                <w:szCs w:val="22"/>
              </w:rPr>
            </w:pPr>
          </w:p>
        </w:tc>
        <w:tc>
          <w:tcPr>
            <w:tcW w:w="2736" w:type="dxa"/>
          </w:tcPr>
          <w:p w14:paraId="20CABD41" w14:textId="77777777" w:rsidR="007C3E55" w:rsidRDefault="007C3E55">
            <w:pPr>
              <w:rPr>
                <w:rFonts w:ascii="Times New Roman" w:eastAsia="Times New Roman" w:hAnsi="Times New Roman" w:cs="Times New Roman"/>
                <w:color w:val="000000"/>
                <w:sz w:val="22"/>
                <w:szCs w:val="22"/>
              </w:rPr>
            </w:pPr>
          </w:p>
        </w:tc>
      </w:tr>
      <w:tr w:rsidR="007C3E55" w14:paraId="42BE08D8" w14:textId="77777777">
        <w:tc>
          <w:tcPr>
            <w:tcW w:w="783" w:type="dxa"/>
          </w:tcPr>
          <w:p w14:paraId="377B0D1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221</w:t>
            </w:r>
          </w:p>
        </w:tc>
        <w:tc>
          <w:tcPr>
            <w:tcW w:w="3009" w:type="dxa"/>
          </w:tcPr>
          <w:p w14:paraId="06B28E64" w14:textId="77777777" w:rsidR="007C3E55" w:rsidRDefault="007C3E55">
            <w:pPr>
              <w:rPr>
                <w:rFonts w:ascii="Times New Roman" w:eastAsia="Times New Roman" w:hAnsi="Times New Roman" w:cs="Times New Roman"/>
                <w:color w:val="000000"/>
                <w:sz w:val="22"/>
                <w:szCs w:val="22"/>
              </w:rPr>
            </w:pPr>
          </w:p>
        </w:tc>
        <w:tc>
          <w:tcPr>
            <w:tcW w:w="4642" w:type="dxa"/>
          </w:tcPr>
          <w:p w14:paraId="0B0D540B" w14:textId="77777777" w:rsidR="007C3E55" w:rsidRDefault="007C3E55">
            <w:pPr>
              <w:rPr>
                <w:rFonts w:ascii="Times New Roman" w:eastAsia="Times New Roman" w:hAnsi="Times New Roman" w:cs="Times New Roman"/>
                <w:color w:val="000000"/>
                <w:sz w:val="22"/>
                <w:szCs w:val="22"/>
              </w:rPr>
            </w:pPr>
          </w:p>
        </w:tc>
        <w:tc>
          <w:tcPr>
            <w:tcW w:w="2736" w:type="dxa"/>
          </w:tcPr>
          <w:p w14:paraId="195DE8F0" w14:textId="77777777" w:rsidR="007C3E55" w:rsidRDefault="007C3E55">
            <w:pPr>
              <w:rPr>
                <w:rFonts w:ascii="Times New Roman" w:eastAsia="Times New Roman" w:hAnsi="Times New Roman" w:cs="Times New Roman"/>
                <w:color w:val="000000"/>
                <w:sz w:val="22"/>
                <w:szCs w:val="22"/>
              </w:rPr>
            </w:pPr>
          </w:p>
        </w:tc>
      </w:tr>
      <w:tr w:rsidR="007C3E55" w14:paraId="7533D0B1" w14:textId="77777777">
        <w:tc>
          <w:tcPr>
            <w:tcW w:w="783" w:type="dxa"/>
          </w:tcPr>
          <w:p w14:paraId="0F660F2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222</w:t>
            </w:r>
          </w:p>
        </w:tc>
        <w:tc>
          <w:tcPr>
            <w:tcW w:w="3009" w:type="dxa"/>
          </w:tcPr>
          <w:p w14:paraId="596005FC" w14:textId="77777777" w:rsidR="007C3E55" w:rsidRDefault="007C3E55">
            <w:pPr>
              <w:rPr>
                <w:rFonts w:ascii="Times New Roman" w:eastAsia="Times New Roman" w:hAnsi="Times New Roman" w:cs="Times New Roman"/>
                <w:color w:val="000000"/>
                <w:sz w:val="22"/>
                <w:szCs w:val="22"/>
              </w:rPr>
            </w:pPr>
          </w:p>
        </w:tc>
        <w:tc>
          <w:tcPr>
            <w:tcW w:w="4642" w:type="dxa"/>
          </w:tcPr>
          <w:p w14:paraId="53D284F0" w14:textId="77777777" w:rsidR="007C3E55" w:rsidRDefault="007C3E55">
            <w:pPr>
              <w:rPr>
                <w:rFonts w:ascii="Times New Roman" w:eastAsia="Times New Roman" w:hAnsi="Times New Roman" w:cs="Times New Roman"/>
                <w:color w:val="000000"/>
                <w:sz w:val="22"/>
                <w:szCs w:val="22"/>
              </w:rPr>
            </w:pPr>
          </w:p>
        </w:tc>
        <w:tc>
          <w:tcPr>
            <w:tcW w:w="2736" w:type="dxa"/>
          </w:tcPr>
          <w:p w14:paraId="4E42D6B6" w14:textId="77777777" w:rsidR="007C3E55" w:rsidRDefault="007C3E55">
            <w:pPr>
              <w:rPr>
                <w:rFonts w:ascii="Times New Roman" w:eastAsia="Times New Roman" w:hAnsi="Times New Roman" w:cs="Times New Roman"/>
                <w:color w:val="000000"/>
                <w:sz w:val="22"/>
                <w:szCs w:val="22"/>
              </w:rPr>
            </w:pPr>
          </w:p>
        </w:tc>
      </w:tr>
      <w:tr w:rsidR="007C3E55" w14:paraId="7B7E6A95" w14:textId="77777777">
        <w:tc>
          <w:tcPr>
            <w:tcW w:w="783" w:type="dxa"/>
          </w:tcPr>
          <w:p w14:paraId="5FDA089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223</w:t>
            </w:r>
          </w:p>
        </w:tc>
        <w:tc>
          <w:tcPr>
            <w:tcW w:w="3009" w:type="dxa"/>
          </w:tcPr>
          <w:p w14:paraId="4A877CAA" w14:textId="77777777" w:rsidR="007C3E55" w:rsidRDefault="007C3E55">
            <w:pPr>
              <w:rPr>
                <w:rFonts w:ascii="Times New Roman" w:eastAsia="Times New Roman" w:hAnsi="Times New Roman" w:cs="Times New Roman"/>
                <w:color w:val="000000"/>
                <w:sz w:val="22"/>
                <w:szCs w:val="22"/>
              </w:rPr>
            </w:pPr>
          </w:p>
        </w:tc>
        <w:tc>
          <w:tcPr>
            <w:tcW w:w="4642" w:type="dxa"/>
          </w:tcPr>
          <w:p w14:paraId="4AC6655E" w14:textId="77777777" w:rsidR="007C3E55" w:rsidRDefault="007C3E55">
            <w:pPr>
              <w:rPr>
                <w:rFonts w:ascii="Times New Roman" w:eastAsia="Times New Roman" w:hAnsi="Times New Roman" w:cs="Times New Roman"/>
                <w:color w:val="000000"/>
                <w:sz w:val="22"/>
                <w:szCs w:val="22"/>
              </w:rPr>
            </w:pPr>
          </w:p>
        </w:tc>
        <w:tc>
          <w:tcPr>
            <w:tcW w:w="2736" w:type="dxa"/>
          </w:tcPr>
          <w:p w14:paraId="382B984C" w14:textId="77777777" w:rsidR="007C3E55" w:rsidRDefault="007C3E55">
            <w:pPr>
              <w:rPr>
                <w:rFonts w:ascii="Times New Roman" w:eastAsia="Times New Roman" w:hAnsi="Times New Roman" w:cs="Times New Roman"/>
                <w:color w:val="000000"/>
                <w:sz w:val="22"/>
                <w:szCs w:val="22"/>
              </w:rPr>
            </w:pPr>
          </w:p>
        </w:tc>
      </w:tr>
      <w:tr w:rsidR="007C3E55" w14:paraId="18398F3E" w14:textId="77777777">
        <w:tc>
          <w:tcPr>
            <w:tcW w:w="783" w:type="dxa"/>
          </w:tcPr>
          <w:p w14:paraId="3BCBC13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224</w:t>
            </w:r>
          </w:p>
        </w:tc>
        <w:tc>
          <w:tcPr>
            <w:tcW w:w="3009" w:type="dxa"/>
          </w:tcPr>
          <w:p w14:paraId="12BFB119" w14:textId="77777777" w:rsidR="007C3E55" w:rsidRDefault="007C3E55">
            <w:pPr>
              <w:rPr>
                <w:rFonts w:ascii="Times New Roman" w:eastAsia="Times New Roman" w:hAnsi="Times New Roman" w:cs="Times New Roman"/>
                <w:color w:val="000000"/>
                <w:sz w:val="22"/>
                <w:szCs w:val="22"/>
              </w:rPr>
            </w:pPr>
          </w:p>
        </w:tc>
        <w:tc>
          <w:tcPr>
            <w:tcW w:w="4642" w:type="dxa"/>
          </w:tcPr>
          <w:p w14:paraId="5EF9D150" w14:textId="77777777" w:rsidR="007C3E55" w:rsidRDefault="007C3E55">
            <w:pPr>
              <w:rPr>
                <w:rFonts w:ascii="Times New Roman" w:eastAsia="Times New Roman" w:hAnsi="Times New Roman" w:cs="Times New Roman"/>
                <w:color w:val="000000"/>
                <w:sz w:val="22"/>
                <w:szCs w:val="22"/>
              </w:rPr>
            </w:pPr>
          </w:p>
        </w:tc>
        <w:tc>
          <w:tcPr>
            <w:tcW w:w="2736" w:type="dxa"/>
          </w:tcPr>
          <w:p w14:paraId="30DFE3F9" w14:textId="77777777" w:rsidR="007C3E55" w:rsidRDefault="007C3E55">
            <w:pPr>
              <w:rPr>
                <w:rFonts w:ascii="Times New Roman" w:eastAsia="Times New Roman" w:hAnsi="Times New Roman" w:cs="Times New Roman"/>
                <w:color w:val="000000"/>
                <w:sz w:val="22"/>
                <w:szCs w:val="22"/>
              </w:rPr>
            </w:pPr>
          </w:p>
        </w:tc>
      </w:tr>
      <w:tr w:rsidR="007C3E55" w14:paraId="628D1BE9" w14:textId="77777777">
        <w:tc>
          <w:tcPr>
            <w:tcW w:w="783" w:type="dxa"/>
          </w:tcPr>
          <w:p w14:paraId="7338F17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225</w:t>
            </w:r>
          </w:p>
        </w:tc>
        <w:tc>
          <w:tcPr>
            <w:tcW w:w="3009" w:type="dxa"/>
          </w:tcPr>
          <w:p w14:paraId="6A939DE5" w14:textId="77777777" w:rsidR="007C3E55" w:rsidRDefault="007C3E55">
            <w:pPr>
              <w:rPr>
                <w:rFonts w:ascii="Times New Roman" w:eastAsia="Times New Roman" w:hAnsi="Times New Roman" w:cs="Times New Roman"/>
                <w:color w:val="000000"/>
                <w:sz w:val="22"/>
                <w:szCs w:val="22"/>
              </w:rPr>
            </w:pPr>
          </w:p>
        </w:tc>
        <w:tc>
          <w:tcPr>
            <w:tcW w:w="4642" w:type="dxa"/>
          </w:tcPr>
          <w:p w14:paraId="3C1D4138" w14:textId="77777777" w:rsidR="007C3E55" w:rsidRDefault="007C3E55">
            <w:pPr>
              <w:rPr>
                <w:rFonts w:ascii="Times New Roman" w:eastAsia="Times New Roman" w:hAnsi="Times New Roman" w:cs="Times New Roman"/>
                <w:color w:val="000000"/>
                <w:sz w:val="22"/>
                <w:szCs w:val="22"/>
              </w:rPr>
            </w:pPr>
          </w:p>
        </w:tc>
        <w:tc>
          <w:tcPr>
            <w:tcW w:w="2736" w:type="dxa"/>
          </w:tcPr>
          <w:p w14:paraId="495BD1D1" w14:textId="77777777" w:rsidR="007C3E55" w:rsidRDefault="007C3E55">
            <w:pPr>
              <w:rPr>
                <w:rFonts w:ascii="Times New Roman" w:eastAsia="Times New Roman" w:hAnsi="Times New Roman" w:cs="Times New Roman"/>
                <w:color w:val="000000"/>
                <w:sz w:val="22"/>
                <w:szCs w:val="22"/>
              </w:rPr>
            </w:pPr>
          </w:p>
        </w:tc>
      </w:tr>
      <w:tr w:rsidR="007C3E55" w14:paraId="322ACC88" w14:textId="77777777">
        <w:tc>
          <w:tcPr>
            <w:tcW w:w="783" w:type="dxa"/>
          </w:tcPr>
          <w:p w14:paraId="5A74A37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226</w:t>
            </w:r>
          </w:p>
        </w:tc>
        <w:tc>
          <w:tcPr>
            <w:tcW w:w="3009" w:type="dxa"/>
          </w:tcPr>
          <w:p w14:paraId="47AF122C" w14:textId="77777777" w:rsidR="007C3E55" w:rsidRDefault="007C3E55">
            <w:pPr>
              <w:rPr>
                <w:rFonts w:ascii="Times New Roman" w:eastAsia="Times New Roman" w:hAnsi="Times New Roman" w:cs="Times New Roman"/>
                <w:color w:val="000000"/>
                <w:sz w:val="22"/>
                <w:szCs w:val="22"/>
              </w:rPr>
            </w:pPr>
          </w:p>
        </w:tc>
        <w:tc>
          <w:tcPr>
            <w:tcW w:w="4642" w:type="dxa"/>
          </w:tcPr>
          <w:p w14:paraId="2258FFF2" w14:textId="77777777" w:rsidR="007C3E55" w:rsidRDefault="007C3E55">
            <w:pPr>
              <w:rPr>
                <w:rFonts w:ascii="Times New Roman" w:eastAsia="Times New Roman" w:hAnsi="Times New Roman" w:cs="Times New Roman"/>
                <w:color w:val="000000"/>
                <w:sz w:val="22"/>
                <w:szCs w:val="22"/>
              </w:rPr>
            </w:pPr>
          </w:p>
        </w:tc>
        <w:tc>
          <w:tcPr>
            <w:tcW w:w="2736" w:type="dxa"/>
          </w:tcPr>
          <w:p w14:paraId="4B5FB836" w14:textId="77777777" w:rsidR="007C3E55" w:rsidRDefault="007C3E55">
            <w:pPr>
              <w:rPr>
                <w:rFonts w:ascii="Times New Roman" w:eastAsia="Times New Roman" w:hAnsi="Times New Roman" w:cs="Times New Roman"/>
                <w:color w:val="000000"/>
                <w:sz w:val="22"/>
                <w:szCs w:val="22"/>
              </w:rPr>
            </w:pPr>
          </w:p>
        </w:tc>
      </w:tr>
      <w:tr w:rsidR="007C3E55" w14:paraId="75D1197B" w14:textId="77777777">
        <w:tc>
          <w:tcPr>
            <w:tcW w:w="783" w:type="dxa"/>
          </w:tcPr>
          <w:p w14:paraId="2EF539E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227</w:t>
            </w:r>
          </w:p>
        </w:tc>
        <w:tc>
          <w:tcPr>
            <w:tcW w:w="3009" w:type="dxa"/>
          </w:tcPr>
          <w:p w14:paraId="10BA1042" w14:textId="77777777" w:rsidR="007C3E55" w:rsidRDefault="007C3E55">
            <w:pPr>
              <w:rPr>
                <w:rFonts w:ascii="Times New Roman" w:eastAsia="Times New Roman" w:hAnsi="Times New Roman" w:cs="Times New Roman"/>
                <w:color w:val="000000"/>
                <w:sz w:val="22"/>
                <w:szCs w:val="22"/>
              </w:rPr>
            </w:pPr>
          </w:p>
        </w:tc>
        <w:tc>
          <w:tcPr>
            <w:tcW w:w="4642" w:type="dxa"/>
          </w:tcPr>
          <w:p w14:paraId="4D0E6B33" w14:textId="77777777" w:rsidR="007C3E55" w:rsidRDefault="007C3E55">
            <w:pPr>
              <w:rPr>
                <w:rFonts w:ascii="Times New Roman" w:eastAsia="Times New Roman" w:hAnsi="Times New Roman" w:cs="Times New Roman"/>
                <w:color w:val="000000"/>
                <w:sz w:val="22"/>
                <w:szCs w:val="22"/>
              </w:rPr>
            </w:pPr>
          </w:p>
        </w:tc>
        <w:tc>
          <w:tcPr>
            <w:tcW w:w="2736" w:type="dxa"/>
          </w:tcPr>
          <w:p w14:paraId="3D335859" w14:textId="77777777" w:rsidR="007C3E55" w:rsidRDefault="007C3E55">
            <w:pPr>
              <w:rPr>
                <w:rFonts w:ascii="Times New Roman" w:eastAsia="Times New Roman" w:hAnsi="Times New Roman" w:cs="Times New Roman"/>
                <w:color w:val="000000"/>
                <w:sz w:val="22"/>
                <w:szCs w:val="22"/>
              </w:rPr>
            </w:pPr>
          </w:p>
        </w:tc>
      </w:tr>
      <w:tr w:rsidR="007C3E55" w14:paraId="09FA4660" w14:textId="77777777">
        <w:tc>
          <w:tcPr>
            <w:tcW w:w="783" w:type="dxa"/>
          </w:tcPr>
          <w:p w14:paraId="71CB8B0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228</w:t>
            </w:r>
          </w:p>
        </w:tc>
        <w:tc>
          <w:tcPr>
            <w:tcW w:w="3009" w:type="dxa"/>
          </w:tcPr>
          <w:p w14:paraId="28A08101" w14:textId="77777777" w:rsidR="007C3E55" w:rsidRDefault="007C3E55">
            <w:pPr>
              <w:rPr>
                <w:rFonts w:ascii="Times New Roman" w:eastAsia="Times New Roman" w:hAnsi="Times New Roman" w:cs="Times New Roman"/>
                <w:color w:val="000000"/>
                <w:sz w:val="22"/>
                <w:szCs w:val="22"/>
              </w:rPr>
            </w:pPr>
          </w:p>
        </w:tc>
        <w:tc>
          <w:tcPr>
            <w:tcW w:w="4642" w:type="dxa"/>
          </w:tcPr>
          <w:p w14:paraId="3081BC89" w14:textId="77777777" w:rsidR="007C3E55" w:rsidRDefault="007C3E55">
            <w:pPr>
              <w:rPr>
                <w:rFonts w:ascii="Times New Roman" w:eastAsia="Times New Roman" w:hAnsi="Times New Roman" w:cs="Times New Roman"/>
                <w:color w:val="000000"/>
                <w:sz w:val="22"/>
                <w:szCs w:val="22"/>
              </w:rPr>
            </w:pPr>
          </w:p>
        </w:tc>
        <w:tc>
          <w:tcPr>
            <w:tcW w:w="2736" w:type="dxa"/>
          </w:tcPr>
          <w:p w14:paraId="7C2A9DF2" w14:textId="77777777" w:rsidR="007C3E55" w:rsidRDefault="007C3E55">
            <w:pPr>
              <w:rPr>
                <w:rFonts w:ascii="Times New Roman" w:eastAsia="Times New Roman" w:hAnsi="Times New Roman" w:cs="Times New Roman"/>
                <w:color w:val="000000"/>
                <w:sz w:val="22"/>
                <w:szCs w:val="22"/>
              </w:rPr>
            </w:pPr>
          </w:p>
        </w:tc>
      </w:tr>
      <w:tr w:rsidR="007C3E55" w14:paraId="05C8B392" w14:textId="77777777">
        <w:tc>
          <w:tcPr>
            <w:tcW w:w="783" w:type="dxa"/>
          </w:tcPr>
          <w:p w14:paraId="616A954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229</w:t>
            </w:r>
          </w:p>
        </w:tc>
        <w:tc>
          <w:tcPr>
            <w:tcW w:w="3009" w:type="dxa"/>
          </w:tcPr>
          <w:p w14:paraId="50EDE524" w14:textId="77777777" w:rsidR="007C3E55" w:rsidRDefault="007C3E55">
            <w:pPr>
              <w:rPr>
                <w:rFonts w:ascii="Times New Roman" w:eastAsia="Times New Roman" w:hAnsi="Times New Roman" w:cs="Times New Roman"/>
                <w:color w:val="000000"/>
                <w:sz w:val="22"/>
                <w:szCs w:val="22"/>
              </w:rPr>
            </w:pPr>
          </w:p>
        </w:tc>
        <w:tc>
          <w:tcPr>
            <w:tcW w:w="4642" w:type="dxa"/>
          </w:tcPr>
          <w:p w14:paraId="517C64D4" w14:textId="77777777" w:rsidR="007C3E55" w:rsidRDefault="007C3E55">
            <w:pPr>
              <w:rPr>
                <w:rFonts w:ascii="Times New Roman" w:eastAsia="Times New Roman" w:hAnsi="Times New Roman" w:cs="Times New Roman"/>
                <w:color w:val="000000"/>
                <w:sz w:val="22"/>
                <w:szCs w:val="22"/>
              </w:rPr>
            </w:pPr>
          </w:p>
        </w:tc>
        <w:tc>
          <w:tcPr>
            <w:tcW w:w="2736" w:type="dxa"/>
          </w:tcPr>
          <w:p w14:paraId="2C34EF2F" w14:textId="77777777" w:rsidR="007C3E55" w:rsidRDefault="007C3E55">
            <w:pPr>
              <w:rPr>
                <w:rFonts w:ascii="Times New Roman" w:eastAsia="Times New Roman" w:hAnsi="Times New Roman" w:cs="Times New Roman"/>
                <w:color w:val="000000"/>
                <w:sz w:val="22"/>
                <w:szCs w:val="22"/>
              </w:rPr>
            </w:pPr>
          </w:p>
        </w:tc>
      </w:tr>
      <w:tr w:rsidR="007C3E55" w14:paraId="116551F5" w14:textId="77777777">
        <w:tc>
          <w:tcPr>
            <w:tcW w:w="783" w:type="dxa"/>
          </w:tcPr>
          <w:p w14:paraId="7F9DA52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230</w:t>
            </w:r>
          </w:p>
        </w:tc>
        <w:tc>
          <w:tcPr>
            <w:tcW w:w="3009" w:type="dxa"/>
          </w:tcPr>
          <w:p w14:paraId="5DD6B7F1" w14:textId="77777777" w:rsidR="007C3E55" w:rsidRDefault="007C3E55">
            <w:pPr>
              <w:rPr>
                <w:rFonts w:ascii="Times New Roman" w:eastAsia="Times New Roman" w:hAnsi="Times New Roman" w:cs="Times New Roman"/>
                <w:color w:val="000000"/>
                <w:sz w:val="22"/>
                <w:szCs w:val="22"/>
              </w:rPr>
            </w:pPr>
          </w:p>
        </w:tc>
        <w:tc>
          <w:tcPr>
            <w:tcW w:w="4642" w:type="dxa"/>
          </w:tcPr>
          <w:p w14:paraId="115B777D" w14:textId="77777777" w:rsidR="007C3E55" w:rsidRDefault="007C3E55">
            <w:pPr>
              <w:rPr>
                <w:rFonts w:ascii="Times New Roman" w:eastAsia="Times New Roman" w:hAnsi="Times New Roman" w:cs="Times New Roman"/>
                <w:color w:val="000000"/>
                <w:sz w:val="22"/>
                <w:szCs w:val="22"/>
              </w:rPr>
            </w:pPr>
          </w:p>
        </w:tc>
        <w:tc>
          <w:tcPr>
            <w:tcW w:w="2736" w:type="dxa"/>
          </w:tcPr>
          <w:p w14:paraId="7D03AF34" w14:textId="77777777" w:rsidR="007C3E55" w:rsidRDefault="007C3E55">
            <w:pPr>
              <w:rPr>
                <w:rFonts w:ascii="Times New Roman" w:eastAsia="Times New Roman" w:hAnsi="Times New Roman" w:cs="Times New Roman"/>
                <w:color w:val="000000"/>
                <w:sz w:val="22"/>
                <w:szCs w:val="22"/>
              </w:rPr>
            </w:pPr>
          </w:p>
        </w:tc>
      </w:tr>
      <w:tr w:rsidR="007C3E55" w14:paraId="2B8831C0" w14:textId="77777777">
        <w:tc>
          <w:tcPr>
            <w:tcW w:w="783" w:type="dxa"/>
          </w:tcPr>
          <w:p w14:paraId="7705E56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231</w:t>
            </w:r>
          </w:p>
        </w:tc>
        <w:tc>
          <w:tcPr>
            <w:tcW w:w="3009" w:type="dxa"/>
          </w:tcPr>
          <w:p w14:paraId="383F034D" w14:textId="77777777" w:rsidR="007C3E55" w:rsidRDefault="007C3E55">
            <w:pPr>
              <w:rPr>
                <w:rFonts w:ascii="Times New Roman" w:eastAsia="Times New Roman" w:hAnsi="Times New Roman" w:cs="Times New Roman"/>
                <w:color w:val="000000"/>
                <w:sz w:val="22"/>
                <w:szCs w:val="22"/>
              </w:rPr>
            </w:pPr>
          </w:p>
        </w:tc>
        <w:tc>
          <w:tcPr>
            <w:tcW w:w="4642" w:type="dxa"/>
          </w:tcPr>
          <w:p w14:paraId="646E7B1C" w14:textId="77777777" w:rsidR="007C3E55" w:rsidRDefault="007C3E55">
            <w:pPr>
              <w:rPr>
                <w:rFonts w:ascii="Times New Roman" w:eastAsia="Times New Roman" w:hAnsi="Times New Roman" w:cs="Times New Roman"/>
                <w:color w:val="000000"/>
                <w:sz w:val="22"/>
                <w:szCs w:val="22"/>
              </w:rPr>
            </w:pPr>
          </w:p>
        </w:tc>
        <w:tc>
          <w:tcPr>
            <w:tcW w:w="2736" w:type="dxa"/>
          </w:tcPr>
          <w:p w14:paraId="7D75CEB7" w14:textId="77777777" w:rsidR="007C3E55" w:rsidRDefault="007C3E55">
            <w:pPr>
              <w:rPr>
                <w:rFonts w:ascii="Times New Roman" w:eastAsia="Times New Roman" w:hAnsi="Times New Roman" w:cs="Times New Roman"/>
                <w:color w:val="000000"/>
                <w:sz w:val="22"/>
                <w:szCs w:val="22"/>
              </w:rPr>
            </w:pPr>
          </w:p>
        </w:tc>
      </w:tr>
      <w:tr w:rsidR="007C3E55" w14:paraId="19C8DB67" w14:textId="77777777">
        <w:tc>
          <w:tcPr>
            <w:tcW w:w="783" w:type="dxa"/>
          </w:tcPr>
          <w:p w14:paraId="22E9628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232</w:t>
            </w:r>
          </w:p>
        </w:tc>
        <w:tc>
          <w:tcPr>
            <w:tcW w:w="3009" w:type="dxa"/>
          </w:tcPr>
          <w:p w14:paraId="6E767FDB" w14:textId="77777777" w:rsidR="007C3E55" w:rsidRDefault="007C3E55">
            <w:pPr>
              <w:rPr>
                <w:rFonts w:ascii="Times New Roman" w:eastAsia="Times New Roman" w:hAnsi="Times New Roman" w:cs="Times New Roman"/>
                <w:color w:val="000000"/>
                <w:sz w:val="22"/>
                <w:szCs w:val="22"/>
              </w:rPr>
            </w:pPr>
          </w:p>
        </w:tc>
        <w:tc>
          <w:tcPr>
            <w:tcW w:w="4642" w:type="dxa"/>
          </w:tcPr>
          <w:p w14:paraId="5313DD15" w14:textId="77777777" w:rsidR="007C3E55" w:rsidRDefault="007C3E55">
            <w:pPr>
              <w:rPr>
                <w:rFonts w:ascii="Times New Roman" w:eastAsia="Times New Roman" w:hAnsi="Times New Roman" w:cs="Times New Roman"/>
                <w:color w:val="000000"/>
                <w:sz w:val="22"/>
                <w:szCs w:val="22"/>
              </w:rPr>
            </w:pPr>
          </w:p>
        </w:tc>
        <w:tc>
          <w:tcPr>
            <w:tcW w:w="2736" w:type="dxa"/>
          </w:tcPr>
          <w:p w14:paraId="3C155774" w14:textId="77777777" w:rsidR="007C3E55" w:rsidRDefault="007C3E55">
            <w:pPr>
              <w:rPr>
                <w:rFonts w:ascii="Times New Roman" w:eastAsia="Times New Roman" w:hAnsi="Times New Roman" w:cs="Times New Roman"/>
                <w:color w:val="000000"/>
                <w:sz w:val="22"/>
                <w:szCs w:val="22"/>
              </w:rPr>
            </w:pPr>
          </w:p>
        </w:tc>
      </w:tr>
      <w:tr w:rsidR="007C3E55" w14:paraId="4356BB01" w14:textId="77777777">
        <w:tc>
          <w:tcPr>
            <w:tcW w:w="783" w:type="dxa"/>
          </w:tcPr>
          <w:p w14:paraId="4995C53A"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233</w:t>
            </w:r>
          </w:p>
        </w:tc>
        <w:tc>
          <w:tcPr>
            <w:tcW w:w="3009" w:type="dxa"/>
          </w:tcPr>
          <w:p w14:paraId="11BC0E80" w14:textId="77777777" w:rsidR="007C3E55" w:rsidRDefault="007C3E55">
            <w:pPr>
              <w:rPr>
                <w:rFonts w:ascii="Times New Roman" w:eastAsia="Times New Roman" w:hAnsi="Times New Roman" w:cs="Times New Roman"/>
                <w:color w:val="000000"/>
                <w:sz w:val="22"/>
                <w:szCs w:val="22"/>
              </w:rPr>
            </w:pPr>
          </w:p>
        </w:tc>
        <w:tc>
          <w:tcPr>
            <w:tcW w:w="4642" w:type="dxa"/>
          </w:tcPr>
          <w:p w14:paraId="76850276" w14:textId="77777777" w:rsidR="007C3E55" w:rsidRDefault="007C3E55">
            <w:pPr>
              <w:rPr>
                <w:rFonts w:ascii="Times New Roman" w:eastAsia="Times New Roman" w:hAnsi="Times New Roman" w:cs="Times New Roman"/>
                <w:color w:val="000000"/>
                <w:sz w:val="22"/>
                <w:szCs w:val="22"/>
              </w:rPr>
            </w:pPr>
          </w:p>
        </w:tc>
        <w:tc>
          <w:tcPr>
            <w:tcW w:w="2736" w:type="dxa"/>
          </w:tcPr>
          <w:p w14:paraId="67BC7162" w14:textId="77777777" w:rsidR="007C3E55" w:rsidRDefault="007C3E55">
            <w:pPr>
              <w:rPr>
                <w:rFonts w:ascii="Times New Roman" w:eastAsia="Times New Roman" w:hAnsi="Times New Roman" w:cs="Times New Roman"/>
                <w:color w:val="000000"/>
                <w:sz w:val="22"/>
                <w:szCs w:val="22"/>
              </w:rPr>
            </w:pPr>
          </w:p>
        </w:tc>
      </w:tr>
      <w:tr w:rsidR="007C3E55" w14:paraId="2E042BDA" w14:textId="77777777">
        <w:tc>
          <w:tcPr>
            <w:tcW w:w="783" w:type="dxa"/>
          </w:tcPr>
          <w:p w14:paraId="7150FF9C"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234</w:t>
            </w:r>
          </w:p>
        </w:tc>
        <w:tc>
          <w:tcPr>
            <w:tcW w:w="3009" w:type="dxa"/>
          </w:tcPr>
          <w:p w14:paraId="4B6AF33D" w14:textId="77777777" w:rsidR="007C3E55" w:rsidRDefault="007C3E55">
            <w:pPr>
              <w:rPr>
                <w:rFonts w:ascii="Times New Roman" w:eastAsia="Times New Roman" w:hAnsi="Times New Roman" w:cs="Times New Roman"/>
                <w:color w:val="000000"/>
                <w:sz w:val="22"/>
                <w:szCs w:val="22"/>
              </w:rPr>
            </w:pPr>
          </w:p>
        </w:tc>
        <w:tc>
          <w:tcPr>
            <w:tcW w:w="4642" w:type="dxa"/>
          </w:tcPr>
          <w:p w14:paraId="610256D5" w14:textId="77777777" w:rsidR="007C3E55" w:rsidRDefault="007C3E55">
            <w:pPr>
              <w:rPr>
                <w:rFonts w:ascii="Times New Roman" w:eastAsia="Times New Roman" w:hAnsi="Times New Roman" w:cs="Times New Roman"/>
                <w:color w:val="000000"/>
                <w:sz w:val="22"/>
                <w:szCs w:val="22"/>
              </w:rPr>
            </w:pPr>
          </w:p>
        </w:tc>
        <w:tc>
          <w:tcPr>
            <w:tcW w:w="2736" w:type="dxa"/>
          </w:tcPr>
          <w:p w14:paraId="31CA03E5" w14:textId="77777777" w:rsidR="007C3E55" w:rsidRDefault="007C3E55">
            <w:pPr>
              <w:rPr>
                <w:rFonts w:ascii="Times New Roman" w:eastAsia="Times New Roman" w:hAnsi="Times New Roman" w:cs="Times New Roman"/>
                <w:color w:val="000000"/>
                <w:sz w:val="22"/>
                <w:szCs w:val="22"/>
              </w:rPr>
            </w:pPr>
          </w:p>
        </w:tc>
      </w:tr>
      <w:tr w:rsidR="007C3E55" w14:paraId="394403FF" w14:textId="77777777">
        <w:tc>
          <w:tcPr>
            <w:tcW w:w="783" w:type="dxa"/>
          </w:tcPr>
          <w:p w14:paraId="711324DB"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235</w:t>
            </w:r>
          </w:p>
        </w:tc>
        <w:tc>
          <w:tcPr>
            <w:tcW w:w="3009" w:type="dxa"/>
          </w:tcPr>
          <w:p w14:paraId="0679DD86" w14:textId="77777777" w:rsidR="007C3E55" w:rsidRDefault="007C3E55">
            <w:pPr>
              <w:rPr>
                <w:rFonts w:ascii="Times New Roman" w:eastAsia="Times New Roman" w:hAnsi="Times New Roman" w:cs="Times New Roman"/>
                <w:color w:val="000000"/>
                <w:sz w:val="22"/>
                <w:szCs w:val="22"/>
              </w:rPr>
            </w:pPr>
          </w:p>
        </w:tc>
        <w:tc>
          <w:tcPr>
            <w:tcW w:w="4642" w:type="dxa"/>
          </w:tcPr>
          <w:p w14:paraId="0C3409D1" w14:textId="77777777" w:rsidR="007C3E55" w:rsidRDefault="007C3E55">
            <w:pPr>
              <w:rPr>
                <w:rFonts w:ascii="Times New Roman" w:eastAsia="Times New Roman" w:hAnsi="Times New Roman" w:cs="Times New Roman"/>
                <w:color w:val="000000"/>
                <w:sz w:val="22"/>
                <w:szCs w:val="22"/>
              </w:rPr>
            </w:pPr>
          </w:p>
        </w:tc>
        <w:tc>
          <w:tcPr>
            <w:tcW w:w="2736" w:type="dxa"/>
          </w:tcPr>
          <w:p w14:paraId="436949E1" w14:textId="77777777" w:rsidR="007C3E55" w:rsidRDefault="007C3E55">
            <w:pPr>
              <w:rPr>
                <w:rFonts w:ascii="Times New Roman" w:eastAsia="Times New Roman" w:hAnsi="Times New Roman" w:cs="Times New Roman"/>
                <w:color w:val="000000"/>
                <w:sz w:val="22"/>
                <w:szCs w:val="22"/>
              </w:rPr>
            </w:pPr>
          </w:p>
        </w:tc>
      </w:tr>
      <w:tr w:rsidR="007C3E55" w14:paraId="2D3B674F" w14:textId="77777777">
        <w:tc>
          <w:tcPr>
            <w:tcW w:w="783" w:type="dxa"/>
          </w:tcPr>
          <w:p w14:paraId="015A1D84"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236</w:t>
            </w:r>
          </w:p>
        </w:tc>
        <w:tc>
          <w:tcPr>
            <w:tcW w:w="3009" w:type="dxa"/>
          </w:tcPr>
          <w:p w14:paraId="792AF630" w14:textId="77777777" w:rsidR="007C3E55" w:rsidRDefault="007C3E55">
            <w:pPr>
              <w:rPr>
                <w:rFonts w:ascii="Times New Roman" w:eastAsia="Times New Roman" w:hAnsi="Times New Roman" w:cs="Times New Roman"/>
                <w:color w:val="000000"/>
                <w:sz w:val="22"/>
                <w:szCs w:val="22"/>
              </w:rPr>
            </w:pPr>
          </w:p>
        </w:tc>
        <w:tc>
          <w:tcPr>
            <w:tcW w:w="4642" w:type="dxa"/>
          </w:tcPr>
          <w:p w14:paraId="00339A36" w14:textId="77777777" w:rsidR="007C3E55" w:rsidRDefault="007C3E55">
            <w:pPr>
              <w:rPr>
                <w:rFonts w:ascii="Times New Roman" w:eastAsia="Times New Roman" w:hAnsi="Times New Roman" w:cs="Times New Roman"/>
                <w:color w:val="000000"/>
                <w:sz w:val="22"/>
                <w:szCs w:val="22"/>
              </w:rPr>
            </w:pPr>
          </w:p>
        </w:tc>
        <w:tc>
          <w:tcPr>
            <w:tcW w:w="2736" w:type="dxa"/>
          </w:tcPr>
          <w:p w14:paraId="56AFB18E" w14:textId="77777777" w:rsidR="007C3E55" w:rsidRDefault="007C3E55">
            <w:pPr>
              <w:rPr>
                <w:rFonts w:ascii="Times New Roman" w:eastAsia="Times New Roman" w:hAnsi="Times New Roman" w:cs="Times New Roman"/>
                <w:color w:val="000000"/>
                <w:sz w:val="22"/>
                <w:szCs w:val="22"/>
              </w:rPr>
            </w:pPr>
          </w:p>
        </w:tc>
      </w:tr>
      <w:tr w:rsidR="007C3E55" w14:paraId="383DEEA7" w14:textId="77777777">
        <w:tc>
          <w:tcPr>
            <w:tcW w:w="783" w:type="dxa"/>
          </w:tcPr>
          <w:p w14:paraId="5AF717F1" w14:textId="77777777" w:rsidR="007C3E55" w:rsidRDefault="00571110">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237</w:t>
            </w:r>
          </w:p>
        </w:tc>
        <w:tc>
          <w:tcPr>
            <w:tcW w:w="3009" w:type="dxa"/>
          </w:tcPr>
          <w:p w14:paraId="545E5503" w14:textId="77777777" w:rsidR="007C3E55" w:rsidRDefault="007C3E55">
            <w:pPr>
              <w:rPr>
                <w:rFonts w:ascii="Times New Roman" w:eastAsia="Times New Roman" w:hAnsi="Times New Roman" w:cs="Times New Roman"/>
                <w:color w:val="000000"/>
                <w:sz w:val="22"/>
                <w:szCs w:val="22"/>
              </w:rPr>
            </w:pPr>
          </w:p>
        </w:tc>
        <w:tc>
          <w:tcPr>
            <w:tcW w:w="4642" w:type="dxa"/>
          </w:tcPr>
          <w:p w14:paraId="41F03379" w14:textId="77777777" w:rsidR="007C3E55" w:rsidRDefault="007C3E55">
            <w:pPr>
              <w:rPr>
                <w:rFonts w:ascii="Times New Roman" w:eastAsia="Times New Roman" w:hAnsi="Times New Roman" w:cs="Times New Roman"/>
                <w:color w:val="000000"/>
                <w:sz w:val="22"/>
                <w:szCs w:val="22"/>
              </w:rPr>
            </w:pPr>
          </w:p>
        </w:tc>
        <w:tc>
          <w:tcPr>
            <w:tcW w:w="2736" w:type="dxa"/>
          </w:tcPr>
          <w:p w14:paraId="36F38B90" w14:textId="77777777" w:rsidR="007C3E55" w:rsidRDefault="007C3E55">
            <w:pPr>
              <w:rPr>
                <w:rFonts w:ascii="Times New Roman" w:eastAsia="Times New Roman" w:hAnsi="Times New Roman" w:cs="Times New Roman"/>
                <w:color w:val="000000"/>
                <w:sz w:val="22"/>
                <w:szCs w:val="22"/>
              </w:rPr>
            </w:pPr>
          </w:p>
        </w:tc>
      </w:tr>
      <w:tr w:rsidR="007C3E55" w14:paraId="2858603E" w14:textId="77777777">
        <w:tc>
          <w:tcPr>
            <w:tcW w:w="783" w:type="dxa"/>
          </w:tcPr>
          <w:p w14:paraId="3AF9404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238</w:t>
            </w:r>
          </w:p>
        </w:tc>
        <w:tc>
          <w:tcPr>
            <w:tcW w:w="3009" w:type="dxa"/>
          </w:tcPr>
          <w:p w14:paraId="0722D150" w14:textId="77777777" w:rsidR="007C3E55" w:rsidRDefault="007C3E55">
            <w:pPr>
              <w:rPr>
                <w:rFonts w:ascii="Times New Roman" w:eastAsia="Times New Roman" w:hAnsi="Times New Roman" w:cs="Times New Roman"/>
                <w:color w:val="000000"/>
                <w:sz w:val="22"/>
                <w:szCs w:val="22"/>
              </w:rPr>
            </w:pPr>
          </w:p>
        </w:tc>
        <w:tc>
          <w:tcPr>
            <w:tcW w:w="4642" w:type="dxa"/>
          </w:tcPr>
          <w:p w14:paraId="5DC4996A" w14:textId="77777777" w:rsidR="007C3E55" w:rsidRDefault="007C3E55">
            <w:pPr>
              <w:rPr>
                <w:rFonts w:ascii="Times New Roman" w:eastAsia="Times New Roman" w:hAnsi="Times New Roman" w:cs="Times New Roman"/>
                <w:color w:val="000000"/>
                <w:sz w:val="22"/>
                <w:szCs w:val="22"/>
              </w:rPr>
            </w:pPr>
          </w:p>
        </w:tc>
        <w:tc>
          <w:tcPr>
            <w:tcW w:w="2736" w:type="dxa"/>
          </w:tcPr>
          <w:p w14:paraId="5A3E6FEB" w14:textId="77777777" w:rsidR="007C3E55" w:rsidRDefault="007C3E55">
            <w:pPr>
              <w:rPr>
                <w:rFonts w:ascii="Times New Roman" w:eastAsia="Times New Roman" w:hAnsi="Times New Roman" w:cs="Times New Roman"/>
                <w:color w:val="000000"/>
                <w:sz w:val="22"/>
                <w:szCs w:val="22"/>
              </w:rPr>
            </w:pPr>
          </w:p>
        </w:tc>
      </w:tr>
      <w:tr w:rsidR="007C3E55" w14:paraId="765088F4" w14:textId="77777777">
        <w:tc>
          <w:tcPr>
            <w:tcW w:w="783" w:type="dxa"/>
          </w:tcPr>
          <w:p w14:paraId="6170E42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239</w:t>
            </w:r>
          </w:p>
        </w:tc>
        <w:tc>
          <w:tcPr>
            <w:tcW w:w="3009" w:type="dxa"/>
          </w:tcPr>
          <w:p w14:paraId="42ED2D11" w14:textId="77777777" w:rsidR="007C3E55" w:rsidRDefault="007C3E55">
            <w:pPr>
              <w:rPr>
                <w:rFonts w:ascii="Times New Roman" w:eastAsia="Times New Roman" w:hAnsi="Times New Roman" w:cs="Times New Roman"/>
                <w:color w:val="000000"/>
                <w:sz w:val="22"/>
                <w:szCs w:val="22"/>
              </w:rPr>
            </w:pPr>
          </w:p>
        </w:tc>
        <w:tc>
          <w:tcPr>
            <w:tcW w:w="4642" w:type="dxa"/>
          </w:tcPr>
          <w:p w14:paraId="1FE6C5E9" w14:textId="77777777" w:rsidR="007C3E55" w:rsidRDefault="007C3E55">
            <w:pPr>
              <w:rPr>
                <w:rFonts w:ascii="Times New Roman" w:eastAsia="Times New Roman" w:hAnsi="Times New Roman" w:cs="Times New Roman"/>
                <w:color w:val="000000"/>
                <w:sz w:val="22"/>
                <w:szCs w:val="22"/>
              </w:rPr>
            </w:pPr>
          </w:p>
        </w:tc>
        <w:tc>
          <w:tcPr>
            <w:tcW w:w="2736" w:type="dxa"/>
          </w:tcPr>
          <w:p w14:paraId="73434239" w14:textId="77777777" w:rsidR="007C3E55" w:rsidRDefault="007C3E55">
            <w:pPr>
              <w:rPr>
                <w:rFonts w:ascii="Times New Roman" w:eastAsia="Times New Roman" w:hAnsi="Times New Roman" w:cs="Times New Roman"/>
                <w:color w:val="000000"/>
                <w:sz w:val="22"/>
                <w:szCs w:val="22"/>
              </w:rPr>
            </w:pPr>
          </w:p>
        </w:tc>
      </w:tr>
      <w:tr w:rsidR="007C3E55" w14:paraId="565F613B" w14:textId="77777777">
        <w:tc>
          <w:tcPr>
            <w:tcW w:w="783" w:type="dxa"/>
          </w:tcPr>
          <w:p w14:paraId="0AA2E96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240</w:t>
            </w:r>
          </w:p>
        </w:tc>
        <w:tc>
          <w:tcPr>
            <w:tcW w:w="3009" w:type="dxa"/>
          </w:tcPr>
          <w:p w14:paraId="26E122DC" w14:textId="77777777" w:rsidR="007C3E55" w:rsidRDefault="007C3E55">
            <w:pPr>
              <w:rPr>
                <w:rFonts w:ascii="Times New Roman" w:eastAsia="Times New Roman" w:hAnsi="Times New Roman" w:cs="Times New Roman"/>
                <w:color w:val="000000"/>
                <w:sz w:val="22"/>
                <w:szCs w:val="22"/>
              </w:rPr>
            </w:pPr>
          </w:p>
        </w:tc>
        <w:tc>
          <w:tcPr>
            <w:tcW w:w="4642" w:type="dxa"/>
          </w:tcPr>
          <w:p w14:paraId="260310DD" w14:textId="77777777" w:rsidR="007C3E55" w:rsidRDefault="007C3E55">
            <w:pPr>
              <w:rPr>
                <w:rFonts w:ascii="Times New Roman" w:eastAsia="Times New Roman" w:hAnsi="Times New Roman" w:cs="Times New Roman"/>
                <w:color w:val="000000"/>
                <w:sz w:val="22"/>
                <w:szCs w:val="22"/>
              </w:rPr>
            </w:pPr>
          </w:p>
        </w:tc>
        <w:tc>
          <w:tcPr>
            <w:tcW w:w="2736" w:type="dxa"/>
          </w:tcPr>
          <w:p w14:paraId="5EAAB7F0" w14:textId="77777777" w:rsidR="007C3E55" w:rsidRDefault="007C3E55">
            <w:pPr>
              <w:rPr>
                <w:rFonts w:ascii="Times New Roman" w:eastAsia="Times New Roman" w:hAnsi="Times New Roman" w:cs="Times New Roman"/>
                <w:color w:val="000000"/>
                <w:sz w:val="22"/>
                <w:szCs w:val="22"/>
              </w:rPr>
            </w:pPr>
          </w:p>
        </w:tc>
      </w:tr>
      <w:tr w:rsidR="007C3E55" w14:paraId="4C387202" w14:textId="77777777">
        <w:tc>
          <w:tcPr>
            <w:tcW w:w="783" w:type="dxa"/>
          </w:tcPr>
          <w:p w14:paraId="2421F59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241</w:t>
            </w:r>
          </w:p>
        </w:tc>
        <w:tc>
          <w:tcPr>
            <w:tcW w:w="3009" w:type="dxa"/>
          </w:tcPr>
          <w:p w14:paraId="45D8786D" w14:textId="77777777" w:rsidR="007C3E55" w:rsidRDefault="007C3E55">
            <w:pPr>
              <w:rPr>
                <w:rFonts w:ascii="Times New Roman" w:eastAsia="Times New Roman" w:hAnsi="Times New Roman" w:cs="Times New Roman"/>
                <w:color w:val="000000"/>
                <w:sz w:val="22"/>
                <w:szCs w:val="22"/>
              </w:rPr>
            </w:pPr>
          </w:p>
        </w:tc>
        <w:tc>
          <w:tcPr>
            <w:tcW w:w="4642" w:type="dxa"/>
          </w:tcPr>
          <w:p w14:paraId="1C90D91F" w14:textId="77777777" w:rsidR="007C3E55" w:rsidRDefault="007C3E55">
            <w:pPr>
              <w:rPr>
                <w:rFonts w:ascii="Times New Roman" w:eastAsia="Times New Roman" w:hAnsi="Times New Roman" w:cs="Times New Roman"/>
                <w:color w:val="000000"/>
                <w:sz w:val="22"/>
                <w:szCs w:val="22"/>
              </w:rPr>
            </w:pPr>
          </w:p>
        </w:tc>
        <w:tc>
          <w:tcPr>
            <w:tcW w:w="2736" w:type="dxa"/>
          </w:tcPr>
          <w:p w14:paraId="7BE646D6" w14:textId="77777777" w:rsidR="007C3E55" w:rsidRDefault="007C3E55">
            <w:pPr>
              <w:rPr>
                <w:rFonts w:ascii="Times New Roman" w:eastAsia="Times New Roman" w:hAnsi="Times New Roman" w:cs="Times New Roman"/>
                <w:color w:val="000000"/>
                <w:sz w:val="22"/>
                <w:szCs w:val="22"/>
              </w:rPr>
            </w:pPr>
          </w:p>
        </w:tc>
      </w:tr>
      <w:tr w:rsidR="007C3E55" w14:paraId="40733AB0" w14:textId="77777777">
        <w:tc>
          <w:tcPr>
            <w:tcW w:w="783" w:type="dxa"/>
          </w:tcPr>
          <w:p w14:paraId="2C7A90B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242</w:t>
            </w:r>
          </w:p>
        </w:tc>
        <w:tc>
          <w:tcPr>
            <w:tcW w:w="3009" w:type="dxa"/>
          </w:tcPr>
          <w:p w14:paraId="750E9C16" w14:textId="77777777" w:rsidR="007C3E55" w:rsidRDefault="007C3E55">
            <w:pPr>
              <w:rPr>
                <w:rFonts w:ascii="Times New Roman" w:eastAsia="Times New Roman" w:hAnsi="Times New Roman" w:cs="Times New Roman"/>
                <w:color w:val="000000"/>
                <w:sz w:val="22"/>
                <w:szCs w:val="22"/>
              </w:rPr>
            </w:pPr>
          </w:p>
        </w:tc>
        <w:tc>
          <w:tcPr>
            <w:tcW w:w="4642" w:type="dxa"/>
          </w:tcPr>
          <w:p w14:paraId="4C86EF81" w14:textId="77777777" w:rsidR="007C3E55" w:rsidRDefault="007C3E55">
            <w:pPr>
              <w:rPr>
                <w:rFonts w:ascii="Times New Roman" w:eastAsia="Times New Roman" w:hAnsi="Times New Roman" w:cs="Times New Roman"/>
                <w:color w:val="000000"/>
                <w:sz w:val="22"/>
                <w:szCs w:val="22"/>
              </w:rPr>
            </w:pPr>
          </w:p>
        </w:tc>
        <w:tc>
          <w:tcPr>
            <w:tcW w:w="2736" w:type="dxa"/>
          </w:tcPr>
          <w:p w14:paraId="6F9EF6E9" w14:textId="77777777" w:rsidR="007C3E55" w:rsidRDefault="007C3E55">
            <w:pPr>
              <w:rPr>
                <w:rFonts w:ascii="Times New Roman" w:eastAsia="Times New Roman" w:hAnsi="Times New Roman" w:cs="Times New Roman"/>
                <w:color w:val="000000"/>
                <w:sz w:val="22"/>
                <w:szCs w:val="22"/>
              </w:rPr>
            </w:pPr>
          </w:p>
        </w:tc>
      </w:tr>
      <w:tr w:rsidR="007C3E55" w14:paraId="67D60B51" w14:textId="77777777">
        <w:tc>
          <w:tcPr>
            <w:tcW w:w="783" w:type="dxa"/>
          </w:tcPr>
          <w:p w14:paraId="1F9F371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243</w:t>
            </w:r>
          </w:p>
        </w:tc>
        <w:tc>
          <w:tcPr>
            <w:tcW w:w="3009" w:type="dxa"/>
          </w:tcPr>
          <w:p w14:paraId="3A1186A9" w14:textId="77777777" w:rsidR="007C3E55" w:rsidRDefault="007C3E55">
            <w:pPr>
              <w:rPr>
                <w:rFonts w:ascii="Times New Roman" w:eastAsia="Times New Roman" w:hAnsi="Times New Roman" w:cs="Times New Roman"/>
                <w:color w:val="000000"/>
                <w:sz w:val="22"/>
                <w:szCs w:val="22"/>
              </w:rPr>
            </w:pPr>
          </w:p>
        </w:tc>
        <w:tc>
          <w:tcPr>
            <w:tcW w:w="4642" w:type="dxa"/>
          </w:tcPr>
          <w:p w14:paraId="4D67CD4C" w14:textId="77777777" w:rsidR="007C3E55" w:rsidRDefault="007C3E55">
            <w:pPr>
              <w:rPr>
                <w:rFonts w:ascii="Times New Roman" w:eastAsia="Times New Roman" w:hAnsi="Times New Roman" w:cs="Times New Roman"/>
                <w:color w:val="000000"/>
                <w:sz w:val="22"/>
                <w:szCs w:val="22"/>
              </w:rPr>
            </w:pPr>
          </w:p>
        </w:tc>
        <w:tc>
          <w:tcPr>
            <w:tcW w:w="2736" w:type="dxa"/>
          </w:tcPr>
          <w:p w14:paraId="223BB687" w14:textId="77777777" w:rsidR="007C3E55" w:rsidRDefault="007C3E55">
            <w:pPr>
              <w:rPr>
                <w:rFonts w:ascii="Times New Roman" w:eastAsia="Times New Roman" w:hAnsi="Times New Roman" w:cs="Times New Roman"/>
                <w:color w:val="000000"/>
                <w:sz w:val="22"/>
                <w:szCs w:val="22"/>
              </w:rPr>
            </w:pPr>
          </w:p>
        </w:tc>
      </w:tr>
      <w:tr w:rsidR="007C3E55" w14:paraId="70B909B4" w14:textId="77777777">
        <w:tc>
          <w:tcPr>
            <w:tcW w:w="783" w:type="dxa"/>
          </w:tcPr>
          <w:p w14:paraId="197D1E0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244</w:t>
            </w:r>
          </w:p>
        </w:tc>
        <w:tc>
          <w:tcPr>
            <w:tcW w:w="3009" w:type="dxa"/>
          </w:tcPr>
          <w:p w14:paraId="6FF6F40C" w14:textId="77777777" w:rsidR="007C3E55" w:rsidRDefault="007C3E55">
            <w:pPr>
              <w:rPr>
                <w:rFonts w:ascii="Times New Roman" w:eastAsia="Times New Roman" w:hAnsi="Times New Roman" w:cs="Times New Roman"/>
                <w:color w:val="000000"/>
                <w:sz w:val="22"/>
                <w:szCs w:val="22"/>
              </w:rPr>
            </w:pPr>
          </w:p>
        </w:tc>
        <w:tc>
          <w:tcPr>
            <w:tcW w:w="4642" w:type="dxa"/>
          </w:tcPr>
          <w:p w14:paraId="6FFD5EF3" w14:textId="77777777" w:rsidR="007C3E55" w:rsidRDefault="007C3E55">
            <w:pPr>
              <w:rPr>
                <w:rFonts w:ascii="Times New Roman" w:eastAsia="Times New Roman" w:hAnsi="Times New Roman" w:cs="Times New Roman"/>
                <w:color w:val="000000"/>
                <w:sz w:val="22"/>
                <w:szCs w:val="22"/>
              </w:rPr>
            </w:pPr>
          </w:p>
        </w:tc>
        <w:tc>
          <w:tcPr>
            <w:tcW w:w="2736" w:type="dxa"/>
          </w:tcPr>
          <w:p w14:paraId="66309460" w14:textId="77777777" w:rsidR="007C3E55" w:rsidRDefault="007C3E55">
            <w:pPr>
              <w:rPr>
                <w:rFonts w:ascii="Times New Roman" w:eastAsia="Times New Roman" w:hAnsi="Times New Roman" w:cs="Times New Roman"/>
                <w:color w:val="000000"/>
                <w:sz w:val="22"/>
                <w:szCs w:val="22"/>
              </w:rPr>
            </w:pPr>
          </w:p>
        </w:tc>
      </w:tr>
      <w:tr w:rsidR="007C3E55" w14:paraId="7F11FF99" w14:textId="77777777">
        <w:tc>
          <w:tcPr>
            <w:tcW w:w="783" w:type="dxa"/>
          </w:tcPr>
          <w:p w14:paraId="05B62EA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245</w:t>
            </w:r>
          </w:p>
        </w:tc>
        <w:tc>
          <w:tcPr>
            <w:tcW w:w="3009" w:type="dxa"/>
          </w:tcPr>
          <w:p w14:paraId="3927DA96" w14:textId="77777777" w:rsidR="007C3E55" w:rsidRDefault="007C3E55">
            <w:pPr>
              <w:rPr>
                <w:rFonts w:ascii="Times New Roman" w:eastAsia="Times New Roman" w:hAnsi="Times New Roman" w:cs="Times New Roman"/>
                <w:color w:val="000000"/>
                <w:sz w:val="22"/>
                <w:szCs w:val="22"/>
              </w:rPr>
            </w:pPr>
          </w:p>
        </w:tc>
        <w:tc>
          <w:tcPr>
            <w:tcW w:w="4642" w:type="dxa"/>
          </w:tcPr>
          <w:p w14:paraId="48F98F3F" w14:textId="77777777" w:rsidR="007C3E55" w:rsidRDefault="007C3E55">
            <w:pPr>
              <w:rPr>
                <w:rFonts w:ascii="Times New Roman" w:eastAsia="Times New Roman" w:hAnsi="Times New Roman" w:cs="Times New Roman"/>
                <w:color w:val="000000"/>
                <w:sz w:val="22"/>
                <w:szCs w:val="22"/>
              </w:rPr>
            </w:pPr>
          </w:p>
        </w:tc>
        <w:tc>
          <w:tcPr>
            <w:tcW w:w="2736" w:type="dxa"/>
          </w:tcPr>
          <w:p w14:paraId="28F94D2A" w14:textId="77777777" w:rsidR="007C3E55" w:rsidRDefault="007C3E55">
            <w:pPr>
              <w:rPr>
                <w:rFonts w:ascii="Times New Roman" w:eastAsia="Times New Roman" w:hAnsi="Times New Roman" w:cs="Times New Roman"/>
                <w:color w:val="000000"/>
                <w:sz w:val="22"/>
                <w:szCs w:val="22"/>
              </w:rPr>
            </w:pPr>
          </w:p>
        </w:tc>
      </w:tr>
      <w:tr w:rsidR="007C3E55" w14:paraId="74388951" w14:textId="77777777">
        <w:tc>
          <w:tcPr>
            <w:tcW w:w="783" w:type="dxa"/>
          </w:tcPr>
          <w:p w14:paraId="70878B6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246</w:t>
            </w:r>
          </w:p>
        </w:tc>
        <w:tc>
          <w:tcPr>
            <w:tcW w:w="3009" w:type="dxa"/>
          </w:tcPr>
          <w:p w14:paraId="1AFB4A15" w14:textId="77777777" w:rsidR="007C3E55" w:rsidRDefault="007C3E55">
            <w:pPr>
              <w:rPr>
                <w:rFonts w:ascii="Times New Roman" w:eastAsia="Times New Roman" w:hAnsi="Times New Roman" w:cs="Times New Roman"/>
                <w:color w:val="000000"/>
                <w:sz w:val="22"/>
                <w:szCs w:val="22"/>
              </w:rPr>
            </w:pPr>
          </w:p>
        </w:tc>
        <w:tc>
          <w:tcPr>
            <w:tcW w:w="4642" w:type="dxa"/>
          </w:tcPr>
          <w:p w14:paraId="3555B782" w14:textId="77777777" w:rsidR="007C3E55" w:rsidRDefault="007C3E55">
            <w:pPr>
              <w:rPr>
                <w:rFonts w:ascii="Times New Roman" w:eastAsia="Times New Roman" w:hAnsi="Times New Roman" w:cs="Times New Roman"/>
                <w:color w:val="000000"/>
                <w:sz w:val="22"/>
                <w:szCs w:val="22"/>
              </w:rPr>
            </w:pPr>
          </w:p>
        </w:tc>
        <w:tc>
          <w:tcPr>
            <w:tcW w:w="2736" w:type="dxa"/>
          </w:tcPr>
          <w:p w14:paraId="346DD2B0" w14:textId="77777777" w:rsidR="007C3E55" w:rsidRDefault="007C3E55">
            <w:pPr>
              <w:rPr>
                <w:rFonts w:ascii="Times New Roman" w:eastAsia="Times New Roman" w:hAnsi="Times New Roman" w:cs="Times New Roman"/>
                <w:color w:val="000000"/>
                <w:sz w:val="22"/>
                <w:szCs w:val="22"/>
              </w:rPr>
            </w:pPr>
          </w:p>
        </w:tc>
      </w:tr>
      <w:tr w:rsidR="007C3E55" w14:paraId="7C456F4F" w14:textId="77777777">
        <w:tc>
          <w:tcPr>
            <w:tcW w:w="783" w:type="dxa"/>
          </w:tcPr>
          <w:p w14:paraId="37F8F16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247</w:t>
            </w:r>
          </w:p>
        </w:tc>
        <w:tc>
          <w:tcPr>
            <w:tcW w:w="3009" w:type="dxa"/>
          </w:tcPr>
          <w:p w14:paraId="64518B07" w14:textId="77777777" w:rsidR="007C3E55" w:rsidRDefault="007C3E55">
            <w:pPr>
              <w:rPr>
                <w:rFonts w:ascii="Times New Roman" w:eastAsia="Times New Roman" w:hAnsi="Times New Roman" w:cs="Times New Roman"/>
                <w:color w:val="000000"/>
                <w:sz w:val="22"/>
                <w:szCs w:val="22"/>
              </w:rPr>
            </w:pPr>
          </w:p>
        </w:tc>
        <w:tc>
          <w:tcPr>
            <w:tcW w:w="4642" w:type="dxa"/>
          </w:tcPr>
          <w:p w14:paraId="274F757E" w14:textId="77777777" w:rsidR="007C3E55" w:rsidRDefault="007C3E55">
            <w:pPr>
              <w:rPr>
                <w:rFonts w:ascii="Times New Roman" w:eastAsia="Times New Roman" w:hAnsi="Times New Roman" w:cs="Times New Roman"/>
                <w:color w:val="000000"/>
                <w:sz w:val="22"/>
                <w:szCs w:val="22"/>
              </w:rPr>
            </w:pPr>
          </w:p>
        </w:tc>
        <w:tc>
          <w:tcPr>
            <w:tcW w:w="2736" w:type="dxa"/>
          </w:tcPr>
          <w:p w14:paraId="2E5B3678" w14:textId="77777777" w:rsidR="007C3E55" w:rsidRDefault="007C3E55">
            <w:pPr>
              <w:rPr>
                <w:rFonts w:ascii="Times New Roman" w:eastAsia="Times New Roman" w:hAnsi="Times New Roman" w:cs="Times New Roman"/>
                <w:color w:val="000000"/>
                <w:sz w:val="22"/>
                <w:szCs w:val="22"/>
              </w:rPr>
            </w:pPr>
          </w:p>
        </w:tc>
      </w:tr>
      <w:tr w:rsidR="007C3E55" w14:paraId="0433471E" w14:textId="77777777">
        <w:tc>
          <w:tcPr>
            <w:tcW w:w="783" w:type="dxa"/>
          </w:tcPr>
          <w:p w14:paraId="0ECC221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248</w:t>
            </w:r>
          </w:p>
        </w:tc>
        <w:tc>
          <w:tcPr>
            <w:tcW w:w="3009" w:type="dxa"/>
          </w:tcPr>
          <w:p w14:paraId="4845621D" w14:textId="77777777" w:rsidR="007C3E55" w:rsidRDefault="007C3E55">
            <w:pPr>
              <w:rPr>
                <w:rFonts w:ascii="Times New Roman" w:eastAsia="Times New Roman" w:hAnsi="Times New Roman" w:cs="Times New Roman"/>
                <w:color w:val="000000"/>
                <w:sz w:val="22"/>
                <w:szCs w:val="22"/>
              </w:rPr>
            </w:pPr>
          </w:p>
        </w:tc>
        <w:tc>
          <w:tcPr>
            <w:tcW w:w="4642" w:type="dxa"/>
          </w:tcPr>
          <w:p w14:paraId="28D1D97D" w14:textId="77777777" w:rsidR="007C3E55" w:rsidRDefault="007C3E55">
            <w:pPr>
              <w:rPr>
                <w:rFonts w:ascii="Times New Roman" w:eastAsia="Times New Roman" w:hAnsi="Times New Roman" w:cs="Times New Roman"/>
                <w:color w:val="000000"/>
                <w:sz w:val="22"/>
                <w:szCs w:val="22"/>
              </w:rPr>
            </w:pPr>
          </w:p>
        </w:tc>
        <w:tc>
          <w:tcPr>
            <w:tcW w:w="2736" w:type="dxa"/>
          </w:tcPr>
          <w:p w14:paraId="159159EB" w14:textId="77777777" w:rsidR="007C3E55" w:rsidRDefault="007C3E55">
            <w:pPr>
              <w:rPr>
                <w:rFonts w:ascii="Times New Roman" w:eastAsia="Times New Roman" w:hAnsi="Times New Roman" w:cs="Times New Roman"/>
                <w:color w:val="000000"/>
                <w:sz w:val="22"/>
                <w:szCs w:val="22"/>
              </w:rPr>
            </w:pPr>
          </w:p>
        </w:tc>
      </w:tr>
      <w:tr w:rsidR="007C3E55" w14:paraId="50EEC6D3" w14:textId="77777777">
        <w:tc>
          <w:tcPr>
            <w:tcW w:w="783" w:type="dxa"/>
          </w:tcPr>
          <w:p w14:paraId="3E3C0CF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249</w:t>
            </w:r>
          </w:p>
        </w:tc>
        <w:tc>
          <w:tcPr>
            <w:tcW w:w="3009" w:type="dxa"/>
          </w:tcPr>
          <w:p w14:paraId="20CA02A6" w14:textId="77777777" w:rsidR="007C3E55" w:rsidRDefault="007C3E55">
            <w:pPr>
              <w:rPr>
                <w:rFonts w:ascii="Times New Roman" w:eastAsia="Times New Roman" w:hAnsi="Times New Roman" w:cs="Times New Roman"/>
                <w:color w:val="000000"/>
                <w:sz w:val="22"/>
                <w:szCs w:val="22"/>
              </w:rPr>
            </w:pPr>
          </w:p>
        </w:tc>
        <w:tc>
          <w:tcPr>
            <w:tcW w:w="4642" w:type="dxa"/>
          </w:tcPr>
          <w:p w14:paraId="00D46683" w14:textId="77777777" w:rsidR="007C3E55" w:rsidRDefault="007C3E55">
            <w:pPr>
              <w:rPr>
                <w:rFonts w:ascii="Times New Roman" w:eastAsia="Times New Roman" w:hAnsi="Times New Roman" w:cs="Times New Roman"/>
                <w:color w:val="000000"/>
                <w:sz w:val="22"/>
                <w:szCs w:val="22"/>
              </w:rPr>
            </w:pPr>
          </w:p>
        </w:tc>
        <w:tc>
          <w:tcPr>
            <w:tcW w:w="2736" w:type="dxa"/>
          </w:tcPr>
          <w:p w14:paraId="6F6D58A6" w14:textId="77777777" w:rsidR="007C3E55" w:rsidRDefault="007C3E55">
            <w:pPr>
              <w:rPr>
                <w:rFonts w:ascii="Times New Roman" w:eastAsia="Times New Roman" w:hAnsi="Times New Roman" w:cs="Times New Roman"/>
                <w:color w:val="000000"/>
                <w:sz w:val="22"/>
                <w:szCs w:val="22"/>
              </w:rPr>
            </w:pPr>
          </w:p>
        </w:tc>
      </w:tr>
      <w:tr w:rsidR="007C3E55" w14:paraId="20F295A2" w14:textId="77777777">
        <w:tc>
          <w:tcPr>
            <w:tcW w:w="783" w:type="dxa"/>
          </w:tcPr>
          <w:p w14:paraId="734E6F0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250</w:t>
            </w:r>
          </w:p>
        </w:tc>
        <w:tc>
          <w:tcPr>
            <w:tcW w:w="3009" w:type="dxa"/>
          </w:tcPr>
          <w:p w14:paraId="230672B4" w14:textId="77777777" w:rsidR="007C3E55" w:rsidRDefault="007C3E55">
            <w:pPr>
              <w:rPr>
                <w:rFonts w:ascii="Times New Roman" w:eastAsia="Times New Roman" w:hAnsi="Times New Roman" w:cs="Times New Roman"/>
                <w:color w:val="000000"/>
                <w:sz w:val="22"/>
                <w:szCs w:val="22"/>
              </w:rPr>
            </w:pPr>
          </w:p>
        </w:tc>
        <w:tc>
          <w:tcPr>
            <w:tcW w:w="4642" w:type="dxa"/>
          </w:tcPr>
          <w:p w14:paraId="496B3357" w14:textId="77777777" w:rsidR="007C3E55" w:rsidRDefault="007C3E55">
            <w:pPr>
              <w:rPr>
                <w:rFonts w:ascii="Times New Roman" w:eastAsia="Times New Roman" w:hAnsi="Times New Roman" w:cs="Times New Roman"/>
                <w:color w:val="000000"/>
                <w:sz w:val="22"/>
                <w:szCs w:val="22"/>
              </w:rPr>
            </w:pPr>
          </w:p>
        </w:tc>
        <w:tc>
          <w:tcPr>
            <w:tcW w:w="2736" w:type="dxa"/>
          </w:tcPr>
          <w:p w14:paraId="309D632D" w14:textId="77777777" w:rsidR="007C3E55" w:rsidRDefault="007C3E55">
            <w:pPr>
              <w:rPr>
                <w:rFonts w:ascii="Times New Roman" w:eastAsia="Times New Roman" w:hAnsi="Times New Roman" w:cs="Times New Roman"/>
                <w:color w:val="000000"/>
                <w:sz w:val="22"/>
                <w:szCs w:val="22"/>
              </w:rPr>
            </w:pPr>
          </w:p>
        </w:tc>
      </w:tr>
      <w:tr w:rsidR="007C3E55" w14:paraId="540C3E65" w14:textId="77777777">
        <w:tc>
          <w:tcPr>
            <w:tcW w:w="783" w:type="dxa"/>
          </w:tcPr>
          <w:p w14:paraId="15632AF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251</w:t>
            </w:r>
          </w:p>
        </w:tc>
        <w:tc>
          <w:tcPr>
            <w:tcW w:w="3009" w:type="dxa"/>
          </w:tcPr>
          <w:p w14:paraId="1874FC29" w14:textId="77777777" w:rsidR="007C3E55" w:rsidRDefault="007C3E55">
            <w:pPr>
              <w:rPr>
                <w:rFonts w:ascii="Times New Roman" w:eastAsia="Times New Roman" w:hAnsi="Times New Roman" w:cs="Times New Roman"/>
                <w:color w:val="000000"/>
                <w:sz w:val="22"/>
                <w:szCs w:val="22"/>
              </w:rPr>
            </w:pPr>
          </w:p>
        </w:tc>
        <w:tc>
          <w:tcPr>
            <w:tcW w:w="4642" w:type="dxa"/>
          </w:tcPr>
          <w:p w14:paraId="5AFA78F9" w14:textId="77777777" w:rsidR="007C3E55" w:rsidRDefault="007C3E55">
            <w:pPr>
              <w:rPr>
                <w:rFonts w:ascii="Times New Roman" w:eastAsia="Times New Roman" w:hAnsi="Times New Roman" w:cs="Times New Roman"/>
                <w:color w:val="000000"/>
                <w:sz w:val="22"/>
                <w:szCs w:val="22"/>
              </w:rPr>
            </w:pPr>
          </w:p>
        </w:tc>
        <w:tc>
          <w:tcPr>
            <w:tcW w:w="2736" w:type="dxa"/>
          </w:tcPr>
          <w:p w14:paraId="55FFDE9E" w14:textId="77777777" w:rsidR="007C3E55" w:rsidRDefault="007C3E55">
            <w:pPr>
              <w:rPr>
                <w:rFonts w:ascii="Times New Roman" w:eastAsia="Times New Roman" w:hAnsi="Times New Roman" w:cs="Times New Roman"/>
                <w:color w:val="000000"/>
                <w:sz w:val="22"/>
                <w:szCs w:val="22"/>
              </w:rPr>
            </w:pPr>
          </w:p>
        </w:tc>
      </w:tr>
      <w:tr w:rsidR="007C3E55" w14:paraId="7A574FD5" w14:textId="77777777">
        <w:tc>
          <w:tcPr>
            <w:tcW w:w="783" w:type="dxa"/>
          </w:tcPr>
          <w:p w14:paraId="74C29137"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252</w:t>
            </w:r>
          </w:p>
        </w:tc>
        <w:tc>
          <w:tcPr>
            <w:tcW w:w="3009" w:type="dxa"/>
          </w:tcPr>
          <w:p w14:paraId="6749D3BA" w14:textId="77777777" w:rsidR="007C3E55" w:rsidRDefault="007C3E55">
            <w:pPr>
              <w:rPr>
                <w:rFonts w:ascii="Times New Roman" w:eastAsia="Times New Roman" w:hAnsi="Times New Roman" w:cs="Times New Roman"/>
                <w:color w:val="000000"/>
                <w:sz w:val="22"/>
                <w:szCs w:val="22"/>
              </w:rPr>
            </w:pPr>
          </w:p>
        </w:tc>
        <w:tc>
          <w:tcPr>
            <w:tcW w:w="4642" w:type="dxa"/>
          </w:tcPr>
          <w:p w14:paraId="164C8461" w14:textId="77777777" w:rsidR="007C3E55" w:rsidRDefault="007C3E55">
            <w:pPr>
              <w:rPr>
                <w:rFonts w:ascii="Times New Roman" w:eastAsia="Times New Roman" w:hAnsi="Times New Roman" w:cs="Times New Roman"/>
                <w:color w:val="000000"/>
                <w:sz w:val="22"/>
                <w:szCs w:val="22"/>
              </w:rPr>
            </w:pPr>
          </w:p>
        </w:tc>
        <w:tc>
          <w:tcPr>
            <w:tcW w:w="2736" w:type="dxa"/>
          </w:tcPr>
          <w:p w14:paraId="107F2FBE" w14:textId="77777777" w:rsidR="007C3E55" w:rsidRDefault="007C3E55">
            <w:pPr>
              <w:rPr>
                <w:rFonts w:ascii="Times New Roman" w:eastAsia="Times New Roman" w:hAnsi="Times New Roman" w:cs="Times New Roman"/>
                <w:color w:val="000000"/>
                <w:sz w:val="22"/>
                <w:szCs w:val="22"/>
              </w:rPr>
            </w:pPr>
          </w:p>
        </w:tc>
      </w:tr>
      <w:tr w:rsidR="007C3E55" w14:paraId="064B3069" w14:textId="77777777">
        <w:tc>
          <w:tcPr>
            <w:tcW w:w="783" w:type="dxa"/>
          </w:tcPr>
          <w:p w14:paraId="029E86F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253</w:t>
            </w:r>
          </w:p>
        </w:tc>
        <w:tc>
          <w:tcPr>
            <w:tcW w:w="3009" w:type="dxa"/>
          </w:tcPr>
          <w:p w14:paraId="16AD148B" w14:textId="77777777" w:rsidR="007C3E55" w:rsidRDefault="007C3E55">
            <w:pPr>
              <w:rPr>
                <w:rFonts w:ascii="Times New Roman" w:eastAsia="Times New Roman" w:hAnsi="Times New Roman" w:cs="Times New Roman"/>
                <w:color w:val="000000"/>
                <w:sz w:val="22"/>
                <w:szCs w:val="22"/>
              </w:rPr>
            </w:pPr>
          </w:p>
        </w:tc>
        <w:tc>
          <w:tcPr>
            <w:tcW w:w="4642" w:type="dxa"/>
          </w:tcPr>
          <w:p w14:paraId="08F9C54F" w14:textId="77777777" w:rsidR="007C3E55" w:rsidRDefault="007C3E55">
            <w:pPr>
              <w:rPr>
                <w:rFonts w:ascii="Times New Roman" w:eastAsia="Times New Roman" w:hAnsi="Times New Roman" w:cs="Times New Roman"/>
                <w:color w:val="000000"/>
                <w:sz w:val="22"/>
                <w:szCs w:val="22"/>
              </w:rPr>
            </w:pPr>
          </w:p>
        </w:tc>
        <w:tc>
          <w:tcPr>
            <w:tcW w:w="2736" w:type="dxa"/>
          </w:tcPr>
          <w:p w14:paraId="711323A4" w14:textId="77777777" w:rsidR="007C3E55" w:rsidRDefault="007C3E55">
            <w:pPr>
              <w:rPr>
                <w:rFonts w:ascii="Times New Roman" w:eastAsia="Times New Roman" w:hAnsi="Times New Roman" w:cs="Times New Roman"/>
                <w:color w:val="000000"/>
                <w:sz w:val="22"/>
                <w:szCs w:val="22"/>
              </w:rPr>
            </w:pPr>
          </w:p>
        </w:tc>
      </w:tr>
      <w:tr w:rsidR="007C3E55" w14:paraId="11F2C856" w14:textId="77777777">
        <w:tc>
          <w:tcPr>
            <w:tcW w:w="783" w:type="dxa"/>
          </w:tcPr>
          <w:p w14:paraId="0D8CD9E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254</w:t>
            </w:r>
          </w:p>
        </w:tc>
        <w:tc>
          <w:tcPr>
            <w:tcW w:w="3009" w:type="dxa"/>
          </w:tcPr>
          <w:p w14:paraId="6F913242" w14:textId="77777777" w:rsidR="007C3E55" w:rsidRDefault="007C3E55">
            <w:pPr>
              <w:rPr>
                <w:rFonts w:ascii="Times New Roman" w:eastAsia="Times New Roman" w:hAnsi="Times New Roman" w:cs="Times New Roman"/>
                <w:color w:val="000000"/>
                <w:sz w:val="22"/>
                <w:szCs w:val="22"/>
              </w:rPr>
            </w:pPr>
          </w:p>
        </w:tc>
        <w:tc>
          <w:tcPr>
            <w:tcW w:w="4642" w:type="dxa"/>
          </w:tcPr>
          <w:p w14:paraId="30421406" w14:textId="77777777" w:rsidR="007C3E55" w:rsidRDefault="007C3E55">
            <w:pPr>
              <w:rPr>
                <w:rFonts w:ascii="Times New Roman" w:eastAsia="Times New Roman" w:hAnsi="Times New Roman" w:cs="Times New Roman"/>
                <w:color w:val="000000"/>
                <w:sz w:val="22"/>
                <w:szCs w:val="22"/>
              </w:rPr>
            </w:pPr>
          </w:p>
        </w:tc>
        <w:tc>
          <w:tcPr>
            <w:tcW w:w="2736" w:type="dxa"/>
          </w:tcPr>
          <w:p w14:paraId="7207025E" w14:textId="77777777" w:rsidR="007C3E55" w:rsidRDefault="007C3E55">
            <w:pPr>
              <w:rPr>
                <w:rFonts w:ascii="Times New Roman" w:eastAsia="Times New Roman" w:hAnsi="Times New Roman" w:cs="Times New Roman"/>
                <w:color w:val="000000"/>
                <w:sz w:val="22"/>
                <w:szCs w:val="22"/>
              </w:rPr>
            </w:pPr>
          </w:p>
        </w:tc>
      </w:tr>
      <w:tr w:rsidR="007C3E55" w14:paraId="0096F957" w14:textId="77777777">
        <w:tc>
          <w:tcPr>
            <w:tcW w:w="783" w:type="dxa"/>
          </w:tcPr>
          <w:p w14:paraId="29FC4C3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255</w:t>
            </w:r>
          </w:p>
        </w:tc>
        <w:tc>
          <w:tcPr>
            <w:tcW w:w="3009" w:type="dxa"/>
          </w:tcPr>
          <w:p w14:paraId="4F04533D" w14:textId="77777777" w:rsidR="007C3E55" w:rsidRDefault="007C3E55">
            <w:pPr>
              <w:rPr>
                <w:rFonts w:ascii="Times New Roman" w:eastAsia="Times New Roman" w:hAnsi="Times New Roman" w:cs="Times New Roman"/>
                <w:color w:val="000000"/>
                <w:sz w:val="22"/>
                <w:szCs w:val="22"/>
              </w:rPr>
            </w:pPr>
          </w:p>
        </w:tc>
        <w:tc>
          <w:tcPr>
            <w:tcW w:w="4642" w:type="dxa"/>
          </w:tcPr>
          <w:p w14:paraId="73FA17A9" w14:textId="77777777" w:rsidR="007C3E55" w:rsidRDefault="007C3E55">
            <w:pPr>
              <w:rPr>
                <w:rFonts w:ascii="Times New Roman" w:eastAsia="Times New Roman" w:hAnsi="Times New Roman" w:cs="Times New Roman"/>
                <w:color w:val="000000"/>
                <w:sz w:val="22"/>
                <w:szCs w:val="22"/>
              </w:rPr>
            </w:pPr>
          </w:p>
        </w:tc>
        <w:tc>
          <w:tcPr>
            <w:tcW w:w="2736" w:type="dxa"/>
          </w:tcPr>
          <w:p w14:paraId="5C6A99B1" w14:textId="77777777" w:rsidR="007C3E55" w:rsidRDefault="007C3E55">
            <w:pPr>
              <w:rPr>
                <w:rFonts w:ascii="Times New Roman" w:eastAsia="Times New Roman" w:hAnsi="Times New Roman" w:cs="Times New Roman"/>
                <w:color w:val="000000"/>
                <w:sz w:val="22"/>
                <w:szCs w:val="22"/>
              </w:rPr>
            </w:pPr>
          </w:p>
        </w:tc>
      </w:tr>
      <w:tr w:rsidR="007C3E55" w14:paraId="4612233C" w14:textId="77777777">
        <w:tc>
          <w:tcPr>
            <w:tcW w:w="783" w:type="dxa"/>
          </w:tcPr>
          <w:p w14:paraId="3AE8308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256</w:t>
            </w:r>
          </w:p>
        </w:tc>
        <w:tc>
          <w:tcPr>
            <w:tcW w:w="3009" w:type="dxa"/>
          </w:tcPr>
          <w:p w14:paraId="7899C404" w14:textId="77777777" w:rsidR="007C3E55" w:rsidRDefault="007C3E55">
            <w:pPr>
              <w:rPr>
                <w:rFonts w:ascii="Times New Roman" w:eastAsia="Times New Roman" w:hAnsi="Times New Roman" w:cs="Times New Roman"/>
                <w:color w:val="000000"/>
                <w:sz w:val="22"/>
                <w:szCs w:val="22"/>
              </w:rPr>
            </w:pPr>
          </w:p>
        </w:tc>
        <w:tc>
          <w:tcPr>
            <w:tcW w:w="4642" w:type="dxa"/>
          </w:tcPr>
          <w:p w14:paraId="3E01BC1F" w14:textId="77777777" w:rsidR="007C3E55" w:rsidRDefault="007C3E55">
            <w:pPr>
              <w:rPr>
                <w:rFonts w:ascii="Times New Roman" w:eastAsia="Times New Roman" w:hAnsi="Times New Roman" w:cs="Times New Roman"/>
                <w:color w:val="000000"/>
                <w:sz w:val="22"/>
                <w:szCs w:val="22"/>
              </w:rPr>
            </w:pPr>
          </w:p>
        </w:tc>
        <w:tc>
          <w:tcPr>
            <w:tcW w:w="2736" w:type="dxa"/>
          </w:tcPr>
          <w:p w14:paraId="639AD60A" w14:textId="77777777" w:rsidR="007C3E55" w:rsidRDefault="007C3E55">
            <w:pPr>
              <w:rPr>
                <w:rFonts w:ascii="Times New Roman" w:eastAsia="Times New Roman" w:hAnsi="Times New Roman" w:cs="Times New Roman"/>
                <w:color w:val="000000"/>
                <w:sz w:val="22"/>
                <w:szCs w:val="22"/>
              </w:rPr>
            </w:pPr>
          </w:p>
        </w:tc>
      </w:tr>
      <w:tr w:rsidR="007C3E55" w14:paraId="194D9457" w14:textId="77777777">
        <w:tc>
          <w:tcPr>
            <w:tcW w:w="783" w:type="dxa"/>
          </w:tcPr>
          <w:p w14:paraId="40DE9A5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257</w:t>
            </w:r>
          </w:p>
        </w:tc>
        <w:tc>
          <w:tcPr>
            <w:tcW w:w="3009" w:type="dxa"/>
          </w:tcPr>
          <w:p w14:paraId="36D340B6" w14:textId="77777777" w:rsidR="007C3E55" w:rsidRDefault="007C3E55">
            <w:pPr>
              <w:rPr>
                <w:rFonts w:ascii="Times New Roman" w:eastAsia="Times New Roman" w:hAnsi="Times New Roman" w:cs="Times New Roman"/>
                <w:color w:val="000000"/>
                <w:sz w:val="22"/>
                <w:szCs w:val="22"/>
              </w:rPr>
            </w:pPr>
          </w:p>
        </w:tc>
        <w:tc>
          <w:tcPr>
            <w:tcW w:w="4642" w:type="dxa"/>
          </w:tcPr>
          <w:p w14:paraId="616668CC" w14:textId="77777777" w:rsidR="007C3E55" w:rsidRDefault="007C3E55">
            <w:pPr>
              <w:rPr>
                <w:rFonts w:ascii="Times New Roman" w:eastAsia="Times New Roman" w:hAnsi="Times New Roman" w:cs="Times New Roman"/>
                <w:color w:val="000000"/>
                <w:sz w:val="22"/>
                <w:szCs w:val="22"/>
              </w:rPr>
            </w:pPr>
          </w:p>
        </w:tc>
        <w:tc>
          <w:tcPr>
            <w:tcW w:w="2736" w:type="dxa"/>
          </w:tcPr>
          <w:p w14:paraId="30CF3C6B" w14:textId="77777777" w:rsidR="007C3E55" w:rsidRDefault="007C3E55">
            <w:pPr>
              <w:rPr>
                <w:rFonts w:ascii="Times New Roman" w:eastAsia="Times New Roman" w:hAnsi="Times New Roman" w:cs="Times New Roman"/>
                <w:color w:val="000000"/>
                <w:sz w:val="22"/>
                <w:szCs w:val="22"/>
              </w:rPr>
            </w:pPr>
          </w:p>
        </w:tc>
      </w:tr>
      <w:tr w:rsidR="007C3E55" w14:paraId="3FAC5C6E" w14:textId="77777777">
        <w:tc>
          <w:tcPr>
            <w:tcW w:w="783" w:type="dxa"/>
          </w:tcPr>
          <w:p w14:paraId="50407B5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258</w:t>
            </w:r>
          </w:p>
        </w:tc>
        <w:tc>
          <w:tcPr>
            <w:tcW w:w="3009" w:type="dxa"/>
          </w:tcPr>
          <w:p w14:paraId="54C77E42" w14:textId="77777777" w:rsidR="007C3E55" w:rsidRDefault="007C3E55">
            <w:pPr>
              <w:rPr>
                <w:rFonts w:ascii="Times New Roman" w:eastAsia="Times New Roman" w:hAnsi="Times New Roman" w:cs="Times New Roman"/>
                <w:color w:val="000000"/>
                <w:sz w:val="22"/>
                <w:szCs w:val="22"/>
              </w:rPr>
            </w:pPr>
          </w:p>
        </w:tc>
        <w:tc>
          <w:tcPr>
            <w:tcW w:w="4642" w:type="dxa"/>
          </w:tcPr>
          <w:p w14:paraId="04438DC9" w14:textId="77777777" w:rsidR="007C3E55" w:rsidRDefault="007C3E55">
            <w:pPr>
              <w:rPr>
                <w:rFonts w:ascii="Times New Roman" w:eastAsia="Times New Roman" w:hAnsi="Times New Roman" w:cs="Times New Roman"/>
                <w:color w:val="000000"/>
                <w:sz w:val="22"/>
                <w:szCs w:val="22"/>
              </w:rPr>
            </w:pPr>
          </w:p>
        </w:tc>
        <w:tc>
          <w:tcPr>
            <w:tcW w:w="2736" w:type="dxa"/>
          </w:tcPr>
          <w:p w14:paraId="2EA30966" w14:textId="77777777" w:rsidR="007C3E55" w:rsidRDefault="007C3E55">
            <w:pPr>
              <w:rPr>
                <w:rFonts w:ascii="Times New Roman" w:eastAsia="Times New Roman" w:hAnsi="Times New Roman" w:cs="Times New Roman"/>
                <w:color w:val="000000"/>
                <w:sz w:val="22"/>
                <w:szCs w:val="22"/>
              </w:rPr>
            </w:pPr>
          </w:p>
        </w:tc>
      </w:tr>
      <w:tr w:rsidR="007C3E55" w14:paraId="69CC5352" w14:textId="77777777">
        <w:tc>
          <w:tcPr>
            <w:tcW w:w="783" w:type="dxa"/>
          </w:tcPr>
          <w:p w14:paraId="5262C1A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259</w:t>
            </w:r>
          </w:p>
        </w:tc>
        <w:tc>
          <w:tcPr>
            <w:tcW w:w="3009" w:type="dxa"/>
          </w:tcPr>
          <w:p w14:paraId="31ABE768" w14:textId="77777777" w:rsidR="007C3E55" w:rsidRDefault="007C3E55">
            <w:pPr>
              <w:rPr>
                <w:rFonts w:ascii="Times New Roman" w:eastAsia="Times New Roman" w:hAnsi="Times New Roman" w:cs="Times New Roman"/>
                <w:color w:val="000000"/>
                <w:sz w:val="22"/>
                <w:szCs w:val="22"/>
              </w:rPr>
            </w:pPr>
          </w:p>
        </w:tc>
        <w:tc>
          <w:tcPr>
            <w:tcW w:w="4642" w:type="dxa"/>
          </w:tcPr>
          <w:p w14:paraId="2AD93C0D" w14:textId="77777777" w:rsidR="007C3E55" w:rsidRDefault="007C3E55">
            <w:pPr>
              <w:rPr>
                <w:rFonts w:ascii="Times New Roman" w:eastAsia="Times New Roman" w:hAnsi="Times New Roman" w:cs="Times New Roman"/>
                <w:color w:val="000000"/>
                <w:sz w:val="22"/>
                <w:szCs w:val="22"/>
              </w:rPr>
            </w:pPr>
          </w:p>
        </w:tc>
        <w:tc>
          <w:tcPr>
            <w:tcW w:w="2736" w:type="dxa"/>
          </w:tcPr>
          <w:p w14:paraId="6AE18C32" w14:textId="77777777" w:rsidR="007C3E55" w:rsidRDefault="007C3E55">
            <w:pPr>
              <w:rPr>
                <w:rFonts w:ascii="Times New Roman" w:eastAsia="Times New Roman" w:hAnsi="Times New Roman" w:cs="Times New Roman"/>
                <w:color w:val="000000"/>
                <w:sz w:val="22"/>
                <w:szCs w:val="22"/>
              </w:rPr>
            </w:pPr>
          </w:p>
        </w:tc>
      </w:tr>
      <w:tr w:rsidR="007C3E55" w14:paraId="1CE0EC32" w14:textId="77777777">
        <w:tc>
          <w:tcPr>
            <w:tcW w:w="783" w:type="dxa"/>
          </w:tcPr>
          <w:p w14:paraId="5EA5660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260</w:t>
            </w:r>
          </w:p>
        </w:tc>
        <w:tc>
          <w:tcPr>
            <w:tcW w:w="3009" w:type="dxa"/>
          </w:tcPr>
          <w:p w14:paraId="0A48E4D5" w14:textId="77777777" w:rsidR="007C3E55" w:rsidRDefault="007C3E55">
            <w:pPr>
              <w:rPr>
                <w:rFonts w:ascii="Times New Roman" w:eastAsia="Times New Roman" w:hAnsi="Times New Roman" w:cs="Times New Roman"/>
                <w:color w:val="000000"/>
                <w:sz w:val="22"/>
                <w:szCs w:val="22"/>
              </w:rPr>
            </w:pPr>
          </w:p>
        </w:tc>
        <w:tc>
          <w:tcPr>
            <w:tcW w:w="4642" w:type="dxa"/>
          </w:tcPr>
          <w:p w14:paraId="297F6645" w14:textId="77777777" w:rsidR="007C3E55" w:rsidRDefault="007C3E55">
            <w:pPr>
              <w:rPr>
                <w:rFonts w:ascii="Times New Roman" w:eastAsia="Times New Roman" w:hAnsi="Times New Roman" w:cs="Times New Roman"/>
                <w:color w:val="000000"/>
                <w:sz w:val="22"/>
                <w:szCs w:val="22"/>
              </w:rPr>
            </w:pPr>
          </w:p>
        </w:tc>
        <w:tc>
          <w:tcPr>
            <w:tcW w:w="2736" w:type="dxa"/>
          </w:tcPr>
          <w:p w14:paraId="178322F6" w14:textId="77777777" w:rsidR="007C3E55" w:rsidRDefault="007C3E55">
            <w:pPr>
              <w:rPr>
                <w:rFonts w:ascii="Times New Roman" w:eastAsia="Times New Roman" w:hAnsi="Times New Roman" w:cs="Times New Roman"/>
                <w:color w:val="000000"/>
                <w:sz w:val="22"/>
                <w:szCs w:val="22"/>
              </w:rPr>
            </w:pPr>
          </w:p>
        </w:tc>
      </w:tr>
      <w:tr w:rsidR="007C3E55" w14:paraId="42531D2E" w14:textId="77777777">
        <w:tc>
          <w:tcPr>
            <w:tcW w:w="783" w:type="dxa"/>
          </w:tcPr>
          <w:p w14:paraId="7BD1EFC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261</w:t>
            </w:r>
          </w:p>
        </w:tc>
        <w:tc>
          <w:tcPr>
            <w:tcW w:w="3009" w:type="dxa"/>
          </w:tcPr>
          <w:p w14:paraId="3FE9DA80" w14:textId="77777777" w:rsidR="007C3E55" w:rsidRDefault="007C3E55">
            <w:pPr>
              <w:rPr>
                <w:rFonts w:ascii="Times New Roman" w:eastAsia="Times New Roman" w:hAnsi="Times New Roman" w:cs="Times New Roman"/>
                <w:color w:val="000000"/>
                <w:sz w:val="22"/>
                <w:szCs w:val="22"/>
              </w:rPr>
            </w:pPr>
          </w:p>
        </w:tc>
        <w:tc>
          <w:tcPr>
            <w:tcW w:w="4642" w:type="dxa"/>
          </w:tcPr>
          <w:p w14:paraId="0970358C" w14:textId="77777777" w:rsidR="007C3E55" w:rsidRDefault="007C3E55">
            <w:pPr>
              <w:rPr>
                <w:rFonts w:ascii="Times New Roman" w:eastAsia="Times New Roman" w:hAnsi="Times New Roman" w:cs="Times New Roman"/>
                <w:color w:val="000000"/>
                <w:sz w:val="22"/>
                <w:szCs w:val="22"/>
              </w:rPr>
            </w:pPr>
          </w:p>
        </w:tc>
        <w:tc>
          <w:tcPr>
            <w:tcW w:w="2736" w:type="dxa"/>
          </w:tcPr>
          <w:p w14:paraId="30C2F58E" w14:textId="77777777" w:rsidR="007C3E55" w:rsidRDefault="007C3E55">
            <w:pPr>
              <w:rPr>
                <w:rFonts w:ascii="Times New Roman" w:eastAsia="Times New Roman" w:hAnsi="Times New Roman" w:cs="Times New Roman"/>
                <w:color w:val="000000"/>
                <w:sz w:val="22"/>
                <w:szCs w:val="22"/>
              </w:rPr>
            </w:pPr>
          </w:p>
        </w:tc>
      </w:tr>
      <w:tr w:rsidR="007C3E55" w14:paraId="18C05435" w14:textId="77777777">
        <w:tc>
          <w:tcPr>
            <w:tcW w:w="783" w:type="dxa"/>
          </w:tcPr>
          <w:p w14:paraId="09934A5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262</w:t>
            </w:r>
          </w:p>
        </w:tc>
        <w:tc>
          <w:tcPr>
            <w:tcW w:w="3009" w:type="dxa"/>
          </w:tcPr>
          <w:p w14:paraId="7297191B" w14:textId="77777777" w:rsidR="007C3E55" w:rsidRDefault="007C3E55">
            <w:pPr>
              <w:rPr>
                <w:rFonts w:ascii="Times New Roman" w:eastAsia="Times New Roman" w:hAnsi="Times New Roman" w:cs="Times New Roman"/>
                <w:color w:val="000000"/>
                <w:sz w:val="22"/>
                <w:szCs w:val="22"/>
              </w:rPr>
            </w:pPr>
          </w:p>
        </w:tc>
        <w:tc>
          <w:tcPr>
            <w:tcW w:w="4642" w:type="dxa"/>
          </w:tcPr>
          <w:p w14:paraId="29AB2189" w14:textId="77777777" w:rsidR="007C3E55" w:rsidRDefault="007C3E55">
            <w:pPr>
              <w:rPr>
                <w:rFonts w:ascii="Times New Roman" w:eastAsia="Times New Roman" w:hAnsi="Times New Roman" w:cs="Times New Roman"/>
                <w:color w:val="000000"/>
                <w:sz w:val="22"/>
                <w:szCs w:val="22"/>
              </w:rPr>
            </w:pPr>
          </w:p>
        </w:tc>
        <w:tc>
          <w:tcPr>
            <w:tcW w:w="2736" w:type="dxa"/>
          </w:tcPr>
          <w:p w14:paraId="25326102" w14:textId="77777777" w:rsidR="007C3E55" w:rsidRDefault="007C3E55">
            <w:pPr>
              <w:rPr>
                <w:rFonts w:ascii="Times New Roman" w:eastAsia="Times New Roman" w:hAnsi="Times New Roman" w:cs="Times New Roman"/>
                <w:color w:val="000000"/>
                <w:sz w:val="22"/>
                <w:szCs w:val="22"/>
              </w:rPr>
            </w:pPr>
          </w:p>
        </w:tc>
      </w:tr>
      <w:tr w:rsidR="007C3E55" w14:paraId="14410A6D" w14:textId="77777777">
        <w:tc>
          <w:tcPr>
            <w:tcW w:w="783" w:type="dxa"/>
          </w:tcPr>
          <w:p w14:paraId="256B3DD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263</w:t>
            </w:r>
          </w:p>
        </w:tc>
        <w:tc>
          <w:tcPr>
            <w:tcW w:w="3009" w:type="dxa"/>
          </w:tcPr>
          <w:p w14:paraId="1E30FB23" w14:textId="77777777" w:rsidR="007C3E55" w:rsidRDefault="007C3E55">
            <w:pPr>
              <w:rPr>
                <w:rFonts w:ascii="Times New Roman" w:eastAsia="Times New Roman" w:hAnsi="Times New Roman" w:cs="Times New Roman"/>
                <w:color w:val="000000"/>
                <w:sz w:val="22"/>
                <w:szCs w:val="22"/>
              </w:rPr>
            </w:pPr>
          </w:p>
        </w:tc>
        <w:tc>
          <w:tcPr>
            <w:tcW w:w="4642" w:type="dxa"/>
          </w:tcPr>
          <w:p w14:paraId="581F3BDD" w14:textId="77777777" w:rsidR="007C3E55" w:rsidRDefault="007C3E55">
            <w:pPr>
              <w:rPr>
                <w:rFonts w:ascii="Times New Roman" w:eastAsia="Times New Roman" w:hAnsi="Times New Roman" w:cs="Times New Roman"/>
                <w:color w:val="000000"/>
                <w:sz w:val="22"/>
                <w:szCs w:val="22"/>
              </w:rPr>
            </w:pPr>
          </w:p>
        </w:tc>
        <w:tc>
          <w:tcPr>
            <w:tcW w:w="2736" w:type="dxa"/>
          </w:tcPr>
          <w:p w14:paraId="4148786F" w14:textId="77777777" w:rsidR="007C3E55" w:rsidRDefault="007C3E55">
            <w:pPr>
              <w:rPr>
                <w:rFonts w:ascii="Times New Roman" w:eastAsia="Times New Roman" w:hAnsi="Times New Roman" w:cs="Times New Roman"/>
                <w:color w:val="000000"/>
                <w:sz w:val="22"/>
                <w:szCs w:val="22"/>
              </w:rPr>
            </w:pPr>
          </w:p>
        </w:tc>
      </w:tr>
      <w:tr w:rsidR="007C3E55" w14:paraId="03087E21" w14:textId="77777777">
        <w:tc>
          <w:tcPr>
            <w:tcW w:w="783" w:type="dxa"/>
          </w:tcPr>
          <w:p w14:paraId="1E39B1B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264</w:t>
            </w:r>
          </w:p>
        </w:tc>
        <w:tc>
          <w:tcPr>
            <w:tcW w:w="3009" w:type="dxa"/>
          </w:tcPr>
          <w:p w14:paraId="26649E11" w14:textId="77777777" w:rsidR="007C3E55" w:rsidRDefault="007C3E55">
            <w:pPr>
              <w:rPr>
                <w:rFonts w:ascii="Times New Roman" w:eastAsia="Times New Roman" w:hAnsi="Times New Roman" w:cs="Times New Roman"/>
                <w:color w:val="000000"/>
                <w:sz w:val="22"/>
                <w:szCs w:val="22"/>
              </w:rPr>
            </w:pPr>
          </w:p>
        </w:tc>
        <w:tc>
          <w:tcPr>
            <w:tcW w:w="4642" w:type="dxa"/>
          </w:tcPr>
          <w:p w14:paraId="7D10B60F" w14:textId="77777777" w:rsidR="007C3E55" w:rsidRDefault="007C3E55">
            <w:pPr>
              <w:rPr>
                <w:rFonts w:ascii="Times New Roman" w:eastAsia="Times New Roman" w:hAnsi="Times New Roman" w:cs="Times New Roman"/>
                <w:color w:val="000000"/>
                <w:sz w:val="22"/>
                <w:szCs w:val="22"/>
              </w:rPr>
            </w:pPr>
          </w:p>
        </w:tc>
        <w:tc>
          <w:tcPr>
            <w:tcW w:w="2736" w:type="dxa"/>
          </w:tcPr>
          <w:p w14:paraId="05254D05" w14:textId="77777777" w:rsidR="007C3E55" w:rsidRDefault="007C3E55">
            <w:pPr>
              <w:rPr>
                <w:rFonts w:ascii="Times New Roman" w:eastAsia="Times New Roman" w:hAnsi="Times New Roman" w:cs="Times New Roman"/>
                <w:color w:val="000000"/>
                <w:sz w:val="22"/>
                <w:szCs w:val="22"/>
              </w:rPr>
            </w:pPr>
          </w:p>
        </w:tc>
      </w:tr>
      <w:tr w:rsidR="007C3E55" w14:paraId="0F2C7A9C" w14:textId="77777777">
        <w:tc>
          <w:tcPr>
            <w:tcW w:w="783" w:type="dxa"/>
          </w:tcPr>
          <w:p w14:paraId="77DB6C2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265</w:t>
            </w:r>
          </w:p>
        </w:tc>
        <w:tc>
          <w:tcPr>
            <w:tcW w:w="3009" w:type="dxa"/>
          </w:tcPr>
          <w:p w14:paraId="37D064BE" w14:textId="77777777" w:rsidR="007C3E55" w:rsidRDefault="007C3E55">
            <w:pPr>
              <w:rPr>
                <w:rFonts w:ascii="Times New Roman" w:eastAsia="Times New Roman" w:hAnsi="Times New Roman" w:cs="Times New Roman"/>
                <w:color w:val="000000"/>
                <w:sz w:val="22"/>
                <w:szCs w:val="22"/>
              </w:rPr>
            </w:pPr>
          </w:p>
        </w:tc>
        <w:tc>
          <w:tcPr>
            <w:tcW w:w="4642" w:type="dxa"/>
          </w:tcPr>
          <w:p w14:paraId="50B59853" w14:textId="77777777" w:rsidR="007C3E55" w:rsidRDefault="007C3E55">
            <w:pPr>
              <w:rPr>
                <w:rFonts w:ascii="Times New Roman" w:eastAsia="Times New Roman" w:hAnsi="Times New Roman" w:cs="Times New Roman"/>
                <w:color w:val="000000"/>
                <w:sz w:val="22"/>
                <w:szCs w:val="22"/>
              </w:rPr>
            </w:pPr>
          </w:p>
        </w:tc>
        <w:tc>
          <w:tcPr>
            <w:tcW w:w="2736" w:type="dxa"/>
          </w:tcPr>
          <w:p w14:paraId="61A1970B" w14:textId="77777777" w:rsidR="007C3E55" w:rsidRDefault="007C3E55">
            <w:pPr>
              <w:rPr>
                <w:rFonts w:ascii="Times New Roman" w:eastAsia="Times New Roman" w:hAnsi="Times New Roman" w:cs="Times New Roman"/>
                <w:color w:val="000000"/>
                <w:sz w:val="22"/>
                <w:szCs w:val="22"/>
              </w:rPr>
            </w:pPr>
          </w:p>
        </w:tc>
      </w:tr>
      <w:tr w:rsidR="007C3E55" w14:paraId="78F40573" w14:textId="77777777">
        <w:tc>
          <w:tcPr>
            <w:tcW w:w="783" w:type="dxa"/>
          </w:tcPr>
          <w:p w14:paraId="38685E9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266</w:t>
            </w:r>
          </w:p>
        </w:tc>
        <w:tc>
          <w:tcPr>
            <w:tcW w:w="3009" w:type="dxa"/>
          </w:tcPr>
          <w:p w14:paraId="17013E8B" w14:textId="77777777" w:rsidR="007C3E55" w:rsidRDefault="007C3E55">
            <w:pPr>
              <w:rPr>
                <w:rFonts w:ascii="Times New Roman" w:eastAsia="Times New Roman" w:hAnsi="Times New Roman" w:cs="Times New Roman"/>
                <w:color w:val="000000"/>
                <w:sz w:val="22"/>
                <w:szCs w:val="22"/>
              </w:rPr>
            </w:pPr>
          </w:p>
        </w:tc>
        <w:tc>
          <w:tcPr>
            <w:tcW w:w="4642" w:type="dxa"/>
          </w:tcPr>
          <w:p w14:paraId="25C907C1" w14:textId="77777777" w:rsidR="007C3E55" w:rsidRDefault="007C3E55">
            <w:pPr>
              <w:rPr>
                <w:rFonts w:ascii="Times New Roman" w:eastAsia="Times New Roman" w:hAnsi="Times New Roman" w:cs="Times New Roman"/>
                <w:color w:val="000000"/>
                <w:sz w:val="22"/>
                <w:szCs w:val="22"/>
              </w:rPr>
            </w:pPr>
          </w:p>
        </w:tc>
        <w:tc>
          <w:tcPr>
            <w:tcW w:w="2736" w:type="dxa"/>
          </w:tcPr>
          <w:p w14:paraId="2C3B45DD" w14:textId="77777777" w:rsidR="007C3E55" w:rsidRDefault="007C3E55">
            <w:pPr>
              <w:rPr>
                <w:rFonts w:ascii="Times New Roman" w:eastAsia="Times New Roman" w:hAnsi="Times New Roman" w:cs="Times New Roman"/>
                <w:color w:val="000000"/>
                <w:sz w:val="22"/>
                <w:szCs w:val="22"/>
              </w:rPr>
            </w:pPr>
          </w:p>
        </w:tc>
      </w:tr>
      <w:tr w:rsidR="007C3E55" w14:paraId="0975696C" w14:textId="77777777">
        <w:tc>
          <w:tcPr>
            <w:tcW w:w="783" w:type="dxa"/>
          </w:tcPr>
          <w:p w14:paraId="448208A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267</w:t>
            </w:r>
          </w:p>
        </w:tc>
        <w:tc>
          <w:tcPr>
            <w:tcW w:w="3009" w:type="dxa"/>
          </w:tcPr>
          <w:p w14:paraId="4B92126E" w14:textId="77777777" w:rsidR="007C3E55" w:rsidRDefault="007C3E55">
            <w:pPr>
              <w:rPr>
                <w:rFonts w:ascii="Times New Roman" w:eastAsia="Times New Roman" w:hAnsi="Times New Roman" w:cs="Times New Roman"/>
                <w:color w:val="000000"/>
                <w:sz w:val="22"/>
                <w:szCs w:val="22"/>
              </w:rPr>
            </w:pPr>
          </w:p>
        </w:tc>
        <w:tc>
          <w:tcPr>
            <w:tcW w:w="4642" w:type="dxa"/>
          </w:tcPr>
          <w:p w14:paraId="3DD9EF29" w14:textId="77777777" w:rsidR="007C3E55" w:rsidRDefault="007C3E55">
            <w:pPr>
              <w:rPr>
                <w:rFonts w:ascii="Times New Roman" w:eastAsia="Times New Roman" w:hAnsi="Times New Roman" w:cs="Times New Roman"/>
                <w:color w:val="000000"/>
                <w:sz w:val="22"/>
                <w:szCs w:val="22"/>
              </w:rPr>
            </w:pPr>
          </w:p>
        </w:tc>
        <w:tc>
          <w:tcPr>
            <w:tcW w:w="2736" w:type="dxa"/>
          </w:tcPr>
          <w:p w14:paraId="6CB8D2A1" w14:textId="77777777" w:rsidR="007C3E55" w:rsidRDefault="007C3E55">
            <w:pPr>
              <w:rPr>
                <w:rFonts w:ascii="Times New Roman" w:eastAsia="Times New Roman" w:hAnsi="Times New Roman" w:cs="Times New Roman"/>
                <w:color w:val="000000"/>
                <w:sz w:val="22"/>
                <w:szCs w:val="22"/>
              </w:rPr>
            </w:pPr>
          </w:p>
        </w:tc>
      </w:tr>
      <w:tr w:rsidR="007C3E55" w14:paraId="69BBC7FA" w14:textId="77777777">
        <w:trPr>
          <w:trHeight w:val="80"/>
        </w:trPr>
        <w:tc>
          <w:tcPr>
            <w:tcW w:w="783" w:type="dxa"/>
          </w:tcPr>
          <w:p w14:paraId="7859FC5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268</w:t>
            </w:r>
          </w:p>
        </w:tc>
        <w:tc>
          <w:tcPr>
            <w:tcW w:w="3009" w:type="dxa"/>
          </w:tcPr>
          <w:p w14:paraId="2F31B673" w14:textId="77777777" w:rsidR="007C3E55" w:rsidRDefault="007C3E55">
            <w:pPr>
              <w:rPr>
                <w:rFonts w:ascii="Times New Roman" w:eastAsia="Times New Roman" w:hAnsi="Times New Roman" w:cs="Times New Roman"/>
                <w:color w:val="000000"/>
                <w:sz w:val="22"/>
                <w:szCs w:val="22"/>
              </w:rPr>
            </w:pPr>
          </w:p>
        </w:tc>
        <w:tc>
          <w:tcPr>
            <w:tcW w:w="4642" w:type="dxa"/>
          </w:tcPr>
          <w:p w14:paraId="2131198B" w14:textId="77777777" w:rsidR="007C3E55" w:rsidRDefault="007C3E55">
            <w:pPr>
              <w:rPr>
                <w:rFonts w:ascii="Times New Roman" w:eastAsia="Times New Roman" w:hAnsi="Times New Roman" w:cs="Times New Roman"/>
                <w:color w:val="000000"/>
                <w:sz w:val="22"/>
                <w:szCs w:val="22"/>
              </w:rPr>
            </w:pPr>
          </w:p>
        </w:tc>
        <w:tc>
          <w:tcPr>
            <w:tcW w:w="2736" w:type="dxa"/>
          </w:tcPr>
          <w:p w14:paraId="73ADB313" w14:textId="77777777" w:rsidR="007C3E55" w:rsidRDefault="007C3E55">
            <w:pPr>
              <w:rPr>
                <w:rFonts w:ascii="Times New Roman" w:eastAsia="Times New Roman" w:hAnsi="Times New Roman" w:cs="Times New Roman"/>
                <w:color w:val="000000"/>
                <w:sz w:val="22"/>
                <w:szCs w:val="22"/>
              </w:rPr>
            </w:pPr>
          </w:p>
        </w:tc>
      </w:tr>
      <w:tr w:rsidR="007C3E55" w14:paraId="5C38F1A5" w14:textId="77777777">
        <w:tc>
          <w:tcPr>
            <w:tcW w:w="783" w:type="dxa"/>
          </w:tcPr>
          <w:p w14:paraId="63F3A73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269</w:t>
            </w:r>
          </w:p>
        </w:tc>
        <w:tc>
          <w:tcPr>
            <w:tcW w:w="3009" w:type="dxa"/>
          </w:tcPr>
          <w:p w14:paraId="15622027" w14:textId="77777777" w:rsidR="007C3E55" w:rsidRDefault="007C3E55">
            <w:pPr>
              <w:rPr>
                <w:rFonts w:ascii="Times New Roman" w:eastAsia="Times New Roman" w:hAnsi="Times New Roman" w:cs="Times New Roman"/>
                <w:color w:val="000000"/>
                <w:sz w:val="22"/>
                <w:szCs w:val="22"/>
              </w:rPr>
            </w:pPr>
          </w:p>
        </w:tc>
        <w:tc>
          <w:tcPr>
            <w:tcW w:w="4642" w:type="dxa"/>
          </w:tcPr>
          <w:p w14:paraId="70783CBA" w14:textId="77777777" w:rsidR="007C3E55" w:rsidRDefault="007C3E55">
            <w:pPr>
              <w:rPr>
                <w:rFonts w:ascii="Times New Roman" w:eastAsia="Times New Roman" w:hAnsi="Times New Roman" w:cs="Times New Roman"/>
                <w:color w:val="000000"/>
                <w:sz w:val="22"/>
                <w:szCs w:val="22"/>
              </w:rPr>
            </w:pPr>
          </w:p>
        </w:tc>
        <w:tc>
          <w:tcPr>
            <w:tcW w:w="2736" w:type="dxa"/>
          </w:tcPr>
          <w:p w14:paraId="4FBE8D20" w14:textId="77777777" w:rsidR="007C3E55" w:rsidRDefault="007C3E55">
            <w:pPr>
              <w:rPr>
                <w:rFonts w:ascii="Times New Roman" w:eastAsia="Times New Roman" w:hAnsi="Times New Roman" w:cs="Times New Roman"/>
                <w:color w:val="000000"/>
                <w:sz w:val="22"/>
                <w:szCs w:val="22"/>
              </w:rPr>
            </w:pPr>
          </w:p>
        </w:tc>
      </w:tr>
      <w:tr w:rsidR="007C3E55" w14:paraId="53863538" w14:textId="77777777">
        <w:tc>
          <w:tcPr>
            <w:tcW w:w="783" w:type="dxa"/>
          </w:tcPr>
          <w:p w14:paraId="0F9B2BC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270</w:t>
            </w:r>
          </w:p>
        </w:tc>
        <w:tc>
          <w:tcPr>
            <w:tcW w:w="3009" w:type="dxa"/>
          </w:tcPr>
          <w:p w14:paraId="4EEBF751" w14:textId="77777777" w:rsidR="007C3E55" w:rsidRDefault="007C3E55">
            <w:pPr>
              <w:rPr>
                <w:rFonts w:ascii="Times New Roman" w:eastAsia="Times New Roman" w:hAnsi="Times New Roman" w:cs="Times New Roman"/>
                <w:color w:val="000000"/>
                <w:sz w:val="22"/>
                <w:szCs w:val="22"/>
              </w:rPr>
            </w:pPr>
          </w:p>
        </w:tc>
        <w:tc>
          <w:tcPr>
            <w:tcW w:w="4642" w:type="dxa"/>
          </w:tcPr>
          <w:p w14:paraId="4D7BBFD5" w14:textId="77777777" w:rsidR="007C3E55" w:rsidRDefault="007C3E55">
            <w:pPr>
              <w:rPr>
                <w:rFonts w:ascii="Times New Roman" w:eastAsia="Times New Roman" w:hAnsi="Times New Roman" w:cs="Times New Roman"/>
                <w:color w:val="000000"/>
                <w:sz w:val="22"/>
                <w:szCs w:val="22"/>
              </w:rPr>
            </w:pPr>
          </w:p>
        </w:tc>
        <w:tc>
          <w:tcPr>
            <w:tcW w:w="2736" w:type="dxa"/>
          </w:tcPr>
          <w:p w14:paraId="1F7B2D51" w14:textId="77777777" w:rsidR="007C3E55" w:rsidRDefault="007C3E55">
            <w:pPr>
              <w:rPr>
                <w:rFonts w:ascii="Times New Roman" w:eastAsia="Times New Roman" w:hAnsi="Times New Roman" w:cs="Times New Roman"/>
                <w:color w:val="000000"/>
                <w:sz w:val="22"/>
                <w:szCs w:val="22"/>
              </w:rPr>
            </w:pPr>
          </w:p>
        </w:tc>
      </w:tr>
      <w:tr w:rsidR="007C3E55" w14:paraId="06228039" w14:textId="77777777">
        <w:tc>
          <w:tcPr>
            <w:tcW w:w="783" w:type="dxa"/>
          </w:tcPr>
          <w:p w14:paraId="5EB4996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271</w:t>
            </w:r>
          </w:p>
        </w:tc>
        <w:tc>
          <w:tcPr>
            <w:tcW w:w="3009" w:type="dxa"/>
          </w:tcPr>
          <w:p w14:paraId="516E127B" w14:textId="77777777" w:rsidR="007C3E55" w:rsidRDefault="007C3E55">
            <w:pPr>
              <w:rPr>
                <w:rFonts w:ascii="Times New Roman" w:eastAsia="Times New Roman" w:hAnsi="Times New Roman" w:cs="Times New Roman"/>
                <w:color w:val="000000"/>
                <w:sz w:val="22"/>
                <w:szCs w:val="22"/>
              </w:rPr>
            </w:pPr>
          </w:p>
        </w:tc>
        <w:tc>
          <w:tcPr>
            <w:tcW w:w="4642" w:type="dxa"/>
          </w:tcPr>
          <w:p w14:paraId="06C7E183" w14:textId="77777777" w:rsidR="007C3E55" w:rsidRDefault="007C3E55">
            <w:pPr>
              <w:rPr>
                <w:rFonts w:ascii="Times New Roman" w:eastAsia="Times New Roman" w:hAnsi="Times New Roman" w:cs="Times New Roman"/>
                <w:color w:val="000000"/>
                <w:sz w:val="22"/>
                <w:szCs w:val="22"/>
              </w:rPr>
            </w:pPr>
          </w:p>
        </w:tc>
        <w:tc>
          <w:tcPr>
            <w:tcW w:w="2736" w:type="dxa"/>
          </w:tcPr>
          <w:p w14:paraId="3D23167D" w14:textId="77777777" w:rsidR="007C3E55" w:rsidRDefault="007C3E55">
            <w:pPr>
              <w:rPr>
                <w:rFonts w:ascii="Times New Roman" w:eastAsia="Times New Roman" w:hAnsi="Times New Roman" w:cs="Times New Roman"/>
                <w:color w:val="000000"/>
                <w:sz w:val="22"/>
                <w:szCs w:val="22"/>
              </w:rPr>
            </w:pPr>
          </w:p>
        </w:tc>
      </w:tr>
      <w:tr w:rsidR="007C3E55" w14:paraId="5DD14EE8" w14:textId="77777777">
        <w:tc>
          <w:tcPr>
            <w:tcW w:w="783" w:type="dxa"/>
          </w:tcPr>
          <w:p w14:paraId="749DB0C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272</w:t>
            </w:r>
          </w:p>
        </w:tc>
        <w:tc>
          <w:tcPr>
            <w:tcW w:w="3009" w:type="dxa"/>
          </w:tcPr>
          <w:p w14:paraId="609359E5" w14:textId="77777777" w:rsidR="007C3E55" w:rsidRDefault="007C3E55">
            <w:pPr>
              <w:rPr>
                <w:rFonts w:ascii="Times New Roman" w:eastAsia="Times New Roman" w:hAnsi="Times New Roman" w:cs="Times New Roman"/>
                <w:color w:val="000000"/>
                <w:sz w:val="22"/>
                <w:szCs w:val="22"/>
              </w:rPr>
            </w:pPr>
          </w:p>
        </w:tc>
        <w:tc>
          <w:tcPr>
            <w:tcW w:w="4642" w:type="dxa"/>
          </w:tcPr>
          <w:p w14:paraId="0FEC886D" w14:textId="77777777" w:rsidR="007C3E55" w:rsidRDefault="007C3E55">
            <w:pPr>
              <w:rPr>
                <w:rFonts w:ascii="Times New Roman" w:eastAsia="Times New Roman" w:hAnsi="Times New Roman" w:cs="Times New Roman"/>
                <w:color w:val="000000"/>
                <w:sz w:val="22"/>
                <w:szCs w:val="22"/>
              </w:rPr>
            </w:pPr>
          </w:p>
        </w:tc>
        <w:tc>
          <w:tcPr>
            <w:tcW w:w="2736" w:type="dxa"/>
          </w:tcPr>
          <w:p w14:paraId="003A7619" w14:textId="77777777" w:rsidR="007C3E55" w:rsidRDefault="007C3E55">
            <w:pPr>
              <w:rPr>
                <w:rFonts w:ascii="Times New Roman" w:eastAsia="Times New Roman" w:hAnsi="Times New Roman" w:cs="Times New Roman"/>
                <w:color w:val="000000"/>
                <w:sz w:val="22"/>
                <w:szCs w:val="22"/>
              </w:rPr>
            </w:pPr>
          </w:p>
        </w:tc>
      </w:tr>
      <w:tr w:rsidR="007C3E55" w14:paraId="3FF6B41F" w14:textId="77777777">
        <w:tc>
          <w:tcPr>
            <w:tcW w:w="783" w:type="dxa"/>
          </w:tcPr>
          <w:p w14:paraId="41CD127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273</w:t>
            </w:r>
          </w:p>
        </w:tc>
        <w:tc>
          <w:tcPr>
            <w:tcW w:w="3009" w:type="dxa"/>
          </w:tcPr>
          <w:p w14:paraId="734A54F1" w14:textId="77777777" w:rsidR="007C3E55" w:rsidRDefault="007C3E55">
            <w:pPr>
              <w:rPr>
                <w:rFonts w:ascii="Times New Roman" w:eastAsia="Times New Roman" w:hAnsi="Times New Roman" w:cs="Times New Roman"/>
                <w:color w:val="000000"/>
                <w:sz w:val="22"/>
                <w:szCs w:val="22"/>
              </w:rPr>
            </w:pPr>
          </w:p>
        </w:tc>
        <w:tc>
          <w:tcPr>
            <w:tcW w:w="4642" w:type="dxa"/>
          </w:tcPr>
          <w:p w14:paraId="05A9891B" w14:textId="77777777" w:rsidR="007C3E55" w:rsidRDefault="007C3E55">
            <w:pPr>
              <w:rPr>
                <w:rFonts w:ascii="Times New Roman" w:eastAsia="Times New Roman" w:hAnsi="Times New Roman" w:cs="Times New Roman"/>
                <w:color w:val="000000"/>
                <w:sz w:val="22"/>
                <w:szCs w:val="22"/>
              </w:rPr>
            </w:pPr>
          </w:p>
        </w:tc>
        <w:tc>
          <w:tcPr>
            <w:tcW w:w="2736" w:type="dxa"/>
          </w:tcPr>
          <w:p w14:paraId="53FD857B" w14:textId="77777777" w:rsidR="007C3E55" w:rsidRDefault="007C3E55">
            <w:pPr>
              <w:rPr>
                <w:rFonts w:ascii="Times New Roman" w:eastAsia="Times New Roman" w:hAnsi="Times New Roman" w:cs="Times New Roman"/>
                <w:color w:val="000000"/>
                <w:sz w:val="22"/>
                <w:szCs w:val="22"/>
              </w:rPr>
            </w:pPr>
          </w:p>
        </w:tc>
      </w:tr>
      <w:tr w:rsidR="007C3E55" w14:paraId="724945D8" w14:textId="77777777">
        <w:tc>
          <w:tcPr>
            <w:tcW w:w="783" w:type="dxa"/>
          </w:tcPr>
          <w:p w14:paraId="7668ED7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274</w:t>
            </w:r>
          </w:p>
        </w:tc>
        <w:tc>
          <w:tcPr>
            <w:tcW w:w="3009" w:type="dxa"/>
          </w:tcPr>
          <w:p w14:paraId="3269DC45" w14:textId="77777777" w:rsidR="007C3E55" w:rsidRDefault="007C3E55">
            <w:pPr>
              <w:rPr>
                <w:rFonts w:ascii="Times New Roman" w:eastAsia="Times New Roman" w:hAnsi="Times New Roman" w:cs="Times New Roman"/>
                <w:color w:val="000000"/>
                <w:sz w:val="22"/>
                <w:szCs w:val="22"/>
              </w:rPr>
            </w:pPr>
          </w:p>
        </w:tc>
        <w:tc>
          <w:tcPr>
            <w:tcW w:w="4642" w:type="dxa"/>
          </w:tcPr>
          <w:p w14:paraId="22342334" w14:textId="77777777" w:rsidR="007C3E55" w:rsidRDefault="007C3E55">
            <w:pPr>
              <w:rPr>
                <w:rFonts w:ascii="Times New Roman" w:eastAsia="Times New Roman" w:hAnsi="Times New Roman" w:cs="Times New Roman"/>
                <w:color w:val="000000"/>
                <w:sz w:val="22"/>
                <w:szCs w:val="22"/>
              </w:rPr>
            </w:pPr>
          </w:p>
        </w:tc>
        <w:tc>
          <w:tcPr>
            <w:tcW w:w="2736" w:type="dxa"/>
          </w:tcPr>
          <w:p w14:paraId="45373717" w14:textId="77777777" w:rsidR="007C3E55" w:rsidRDefault="007C3E55">
            <w:pPr>
              <w:rPr>
                <w:rFonts w:ascii="Times New Roman" w:eastAsia="Times New Roman" w:hAnsi="Times New Roman" w:cs="Times New Roman"/>
                <w:color w:val="000000"/>
                <w:sz w:val="22"/>
                <w:szCs w:val="22"/>
              </w:rPr>
            </w:pPr>
          </w:p>
        </w:tc>
      </w:tr>
      <w:tr w:rsidR="007C3E55" w14:paraId="7C52C263" w14:textId="77777777">
        <w:tc>
          <w:tcPr>
            <w:tcW w:w="783" w:type="dxa"/>
          </w:tcPr>
          <w:p w14:paraId="00095D2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275</w:t>
            </w:r>
          </w:p>
        </w:tc>
        <w:tc>
          <w:tcPr>
            <w:tcW w:w="3009" w:type="dxa"/>
          </w:tcPr>
          <w:p w14:paraId="0247EB1B" w14:textId="77777777" w:rsidR="007C3E55" w:rsidRDefault="007C3E55">
            <w:pPr>
              <w:rPr>
                <w:rFonts w:ascii="Times New Roman" w:eastAsia="Times New Roman" w:hAnsi="Times New Roman" w:cs="Times New Roman"/>
                <w:color w:val="000000"/>
                <w:sz w:val="22"/>
                <w:szCs w:val="22"/>
              </w:rPr>
            </w:pPr>
          </w:p>
        </w:tc>
        <w:tc>
          <w:tcPr>
            <w:tcW w:w="4642" w:type="dxa"/>
          </w:tcPr>
          <w:p w14:paraId="1C130BEE" w14:textId="77777777" w:rsidR="007C3E55" w:rsidRDefault="007C3E55">
            <w:pPr>
              <w:rPr>
                <w:rFonts w:ascii="Times New Roman" w:eastAsia="Times New Roman" w:hAnsi="Times New Roman" w:cs="Times New Roman"/>
                <w:color w:val="000000"/>
                <w:sz w:val="22"/>
                <w:szCs w:val="22"/>
              </w:rPr>
            </w:pPr>
          </w:p>
        </w:tc>
        <w:tc>
          <w:tcPr>
            <w:tcW w:w="2736" w:type="dxa"/>
          </w:tcPr>
          <w:p w14:paraId="21BD7589" w14:textId="77777777" w:rsidR="007C3E55" w:rsidRDefault="007C3E55">
            <w:pPr>
              <w:rPr>
                <w:rFonts w:ascii="Times New Roman" w:eastAsia="Times New Roman" w:hAnsi="Times New Roman" w:cs="Times New Roman"/>
                <w:color w:val="000000"/>
                <w:sz w:val="22"/>
                <w:szCs w:val="22"/>
              </w:rPr>
            </w:pPr>
          </w:p>
        </w:tc>
      </w:tr>
      <w:tr w:rsidR="007C3E55" w14:paraId="5AC5EDA8" w14:textId="77777777">
        <w:tc>
          <w:tcPr>
            <w:tcW w:w="783" w:type="dxa"/>
          </w:tcPr>
          <w:p w14:paraId="0DF843F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276</w:t>
            </w:r>
          </w:p>
        </w:tc>
        <w:tc>
          <w:tcPr>
            <w:tcW w:w="3009" w:type="dxa"/>
          </w:tcPr>
          <w:p w14:paraId="0853C860" w14:textId="77777777" w:rsidR="007C3E55" w:rsidRDefault="007C3E55">
            <w:pPr>
              <w:rPr>
                <w:rFonts w:ascii="Times New Roman" w:eastAsia="Times New Roman" w:hAnsi="Times New Roman" w:cs="Times New Roman"/>
                <w:color w:val="000000"/>
                <w:sz w:val="22"/>
                <w:szCs w:val="22"/>
              </w:rPr>
            </w:pPr>
          </w:p>
        </w:tc>
        <w:tc>
          <w:tcPr>
            <w:tcW w:w="4642" w:type="dxa"/>
          </w:tcPr>
          <w:p w14:paraId="113AD176" w14:textId="77777777" w:rsidR="007C3E55" w:rsidRDefault="007C3E55">
            <w:pPr>
              <w:rPr>
                <w:rFonts w:ascii="Times New Roman" w:eastAsia="Times New Roman" w:hAnsi="Times New Roman" w:cs="Times New Roman"/>
                <w:color w:val="000000"/>
                <w:sz w:val="22"/>
                <w:szCs w:val="22"/>
              </w:rPr>
            </w:pPr>
          </w:p>
        </w:tc>
        <w:tc>
          <w:tcPr>
            <w:tcW w:w="2736" w:type="dxa"/>
          </w:tcPr>
          <w:p w14:paraId="18825364" w14:textId="77777777" w:rsidR="007C3E55" w:rsidRDefault="007C3E55">
            <w:pPr>
              <w:rPr>
                <w:rFonts w:ascii="Times New Roman" w:eastAsia="Times New Roman" w:hAnsi="Times New Roman" w:cs="Times New Roman"/>
                <w:color w:val="000000"/>
                <w:sz w:val="22"/>
                <w:szCs w:val="22"/>
              </w:rPr>
            </w:pPr>
          </w:p>
        </w:tc>
      </w:tr>
      <w:tr w:rsidR="007C3E55" w14:paraId="1CA9A3F7" w14:textId="77777777">
        <w:tc>
          <w:tcPr>
            <w:tcW w:w="783" w:type="dxa"/>
          </w:tcPr>
          <w:p w14:paraId="763B270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277</w:t>
            </w:r>
          </w:p>
        </w:tc>
        <w:tc>
          <w:tcPr>
            <w:tcW w:w="3009" w:type="dxa"/>
          </w:tcPr>
          <w:p w14:paraId="56567344" w14:textId="77777777" w:rsidR="007C3E55" w:rsidRDefault="007C3E55">
            <w:pPr>
              <w:rPr>
                <w:rFonts w:ascii="Times New Roman" w:eastAsia="Times New Roman" w:hAnsi="Times New Roman" w:cs="Times New Roman"/>
                <w:color w:val="000000"/>
                <w:sz w:val="22"/>
                <w:szCs w:val="22"/>
              </w:rPr>
            </w:pPr>
          </w:p>
        </w:tc>
        <w:tc>
          <w:tcPr>
            <w:tcW w:w="4642" w:type="dxa"/>
          </w:tcPr>
          <w:p w14:paraId="4D90EB9E" w14:textId="77777777" w:rsidR="007C3E55" w:rsidRDefault="007C3E55">
            <w:pPr>
              <w:rPr>
                <w:rFonts w:ascii="Times New Roman" w:eastAsia="Times New Roman" w:hAnsi="Times New Roman" w:cs="Times New Roman"/>
                <w:color w:val="000000"/>
                <w:sz w:val="22"/>
                <w:szCs w:val="22"/>
              </w:rPr>
            </w:pPr>
          </w:p>
        </w:tc>
        <w:tc>
          <w:tcPr>
            <w:tcW w:w="2736" w:type="dxa"/>
          </w:tcPr>
          <w:p w14:paraId="4BABE62A" w14:textId="77777777" w:rsidR="007C3E55" w:rsidRDefault="007C3E55">
            <w:pPr>
              <w:rPr>
                <w:rFonts w:ascii="Times New Roman" w:eastAsia="Times New Roman" w:hAnsi="Times New Roman" w:cs="Times New Roman"/>
                <w:color w:val="000000"/>
                <w:sz w:val="22"/>
                <w:szCs w:val="22"/>
              </w:rPr>
            </w:pPr>
          </w:p>
        </w:tc>
      </w:tr>
      <w:tr w:rsidR="007C3E55" w14:paraId="794A540C" w14:textId="77777777">
        <w:tc>
          <w:tcPr>
            <w:tcW w:w="783" w:type="dxa"/>
          </w:tcPr>
          <w:p w14:paraId="3303F1E1"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278</w:t>
            </w:r>
          </w:p>
        </w:tc>
        <w:tc>
          <w:tcPr>
            <w:tcW w:w="3009" w:type="dxa"/>
          </w:tcPr>
          <w:p w14:paraId="39631297" w14:textId="77777777" w:rsidR="007C3E55" w:rsidRDefault="007C3E55">
            <w:pPr>
              <w:rPr>
                <w:rFonts w:ascii="Times New Roman" w:eastAsia="Times New Roman" w:hAnsi="Times New Roman" w:cs="Times New Roman"/>
                <w:color w:val="000000"/>
                <w:sz w:val="22"/>
                <w:szCs w:val="22"/>
              </w:rPr>
            </w:pPr>
          </w:p>
        </w:tc>
        <w:tc>
          <w:tcPr>
            <w:tcW w:w="4642" w:type="dxa"/>
          </w:tcPr>
          <w:p w14:paraId="28CCFA22" w14:textId="77777777" w:rsidR="007C3E55" w:rsidRDefault="007C3E55">
            <w:pPr>
              <w:rPr>
                <w:rFonts w:ascii="Times New Roman" w:eastAsia="Times New Roman" w:hAnsi="Times New Roman" w:cs="Times New Roman"/>
                <w:color w:val="000000"/>
                <w:sz w:val="22"/>
                <w:szCs w:val="22"/>
              </w:rPr>
            </w:pPr>
          </w:p>
        </w:tc>
        <w:tc>
          <w:tcPr>
            <w:tcW w:w="2736" w:type="dxa"/>
          </w:tcPr>
          <w:p w14:paraId="5AA4A492" w14:textId="77777777" w:rsidR="007C3E55" w:rsidRDefault="007C3E55">
            <w:pPr>
              <w:rPr>
                <w:rFonts w:ascii="Times New Roman" w:eastAsia="Times New Roman" w:hAnsi="Times New Roman" w:cs="Times New Roman"/>
                <w:color w:val="000000"/>
                <w:sz w:val="22"/>
                <w:szCs w:val="22"/>
              </w:rPr>
            </w:pPr>
          </w:p>
        </w:tc>
      </w:tr>
      <w:tr w:rsidR="007C3E55" w14:paraId="7DDE900D" w14:textId="77777777">
        <w:tc>
          <w:tcPr>
            <w:tcW w:w="783" w:type="dxa"/>
          </w:tcPr>
          <w:p w14:paraId="3387367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279</w:t>
            </w:r>
          </w:p>
        </w:tc>
        <w:tc>
          <w:tcPr>
            <w:tcW w:w="3009" w:type="dxa"/>
          </w:tcPr>
          <w:p w14:paraId="65422310" w14:textId="77777777" w:rsidR="007C3E55" w:rsidRDefault="007C3E55">
            <w:pPr>
              <w:rPr>
                <w:rFonts w:ascii="Times New Roman" w:eastAsia="Times New Roman" w:hAnsi="Times New Roman" w:cs="Times New Roman"/>
                <w:color w:val="000000"/>
                <w:sz w:val="22"/>
                <w:szCs w:val="22"/>
              </w:rPr>
            </w:pPr>
          </w:p>
        </w:tc>
        <w:tc>
          <w:tcPr>
            <w:tcW w:w="4642" w:type="dxa"/>
          </w:tcPr>
          <w:p w14:paraId="35480BDB" w14:textId="77777777" w:rsidR="007C3E55" w:rsidRDefault="007C3E55">
            <w:pPr>
              <w:rPr>
                <w:rFonts w:ascii="Times New Roman" w:eastAsia="Times New Roman" w:hAnsi="Times New Roman" w:cs="Times New Roman"/>
                <w:color w:val="000000"/>
                <w:sz w:val="22"/>
                <w:szCs w:val="22"/>
              </w:rPr>
            </w:pPr>
          </w:p>
        </w:tc>
        <w:tc>
          <w:tcPr>
            <w:tcW w:w="2736" w:type="dxa"/>
          </w:tcPr>
          <w:p w14:paraId="27FBB1BE" w14:textId="77777777" w:rsidR="007C3E55" w:rsidRDefault="007C3E55">
            <w:pPr>
              <w:rPr>
                <w:rFonts w:ascii="Times New Roman" w:eastAsia="Times New Roman" w:hAnsi="Times New Roman" w:cs="Times New Roman"/>
                <w:color w:val="000000"/>
                <w:sz w:val="22"/>
                <w:szCs w:val="22"/>
              </w:rPr>
            </w:pPr>
          </w:p>
        </w:tc>
      </w:tr>
      <w:tr w:rsidR="007C3E55" w14:paraId="7E156B8B" w14:textId="77777777">
        <w:tc>
          <w:tcPr>
            <w:tcW w:w="783" w:type="dxa"/>
          </w:tcPr>
          <w:p w14:paraId="5E492E3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280</w:t>
            </w:r>
          </w:p>
        </w:tc>
        <w:tc>
          <w:tcPr>
            <w:tcW w:w="3009" w:type="dxa"/>
          </w:tcPr>
          <w:p w14:paraId="387FF38A" w14:textId="77777777" w:rsidR="007C3E55" w:rsidRDefault="007C3E55">
            <w:pPr>
              <w:rPr>
                <w:rFonts w:ascii="Times New Roman" w:eastAsia="Times New Roman" w:hAnsi="Times New Roman" w:cs="Times New Roman"/>
                <w:color w:val="000000"/>
                <w:sz w:val="22"/>
                <w:szCs w:val="22"/>
              </w:rPr>
            </w:pPr>
          </w:p>
        </w:tc>
        <w:tc>
          <w:tcPr>
            <w:tcW w:w="4642" w:type="dxa"/>
          </w:tcPr>
          <w:p w14:paraId="1FAEC801" w14:textId="77777777" w:rsidR="007C3E55" w:rsidRDefault="007C3E55">
            <w:pPr>
              <w:rPr>
                <w:rFonts w:ascii="Times New Roman" w:eastAsia="Times New Roman" w:hAnsi="Times New Roman" w:cs="Times New Roman"/>
                <w:color w:val="000000"/>
                <w:sz w:val="22"/>
                <w:szCs w:val="22"/>
              </w:rPr>
            </w:pPr>
          </w:p>
        </w:tc>
        <w:tc>
          <w:tcPr>
            <w:tcW w:w="2736" w:type="dxa"/>
          </w:tcPr>
          <w:p w14:paraId="0F3BA429" w14:textId="77777777" w:rsidR="007C3E55" w:rsidRDefault="007C3E55">
            <w:pPr>
              <w:rPr>
                <w:rFonts w:ascii="Times New Roman" w:eastAsia="Times New Roman" w:hAnsi="Times New Roman" w:cs="Times New Roman"/>
                <w:color w:val="000000"/>
                <w:sz w:val="22"/>
                <w:szCs w:val="22"/>
              </w:rPr>
            </w:pPr>
          </w:p>
        </w:tc>
      </w:tr>
      <w:tr w:rsidR="007C3E55" w14:paraId="01407D31" w14:textId="77777777">
        <w:tc>
          <w:tcPr>
            <w:tcW w:w="783" w:type="dxa"/>
          </w:tcPr>
          <w:p w14:paraId="16CBAB9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281</w:t>
            </w:r>
          </w:p>
        </w:tc>
        <w:tc>
          <w:tcPr>
            <w:tcW w:w="3009" w:type="dxa"/>
          </w:tcPr>
          <w:p w14:paraId="1E8339BE" w14:textId="77777777" w:rsidR="007C3E55" w:rsidRDefault="007C3E55">
            <w:pPr>
              <w:rPr>
                <w:rFonts w:ascii="Times New Roman" w:eastAsia="Times New Roman" w:hAnsi="Times New Roman" w:cs="Times New Roman"/>
                <w:color w:val="000000"/>
                <w:sz w:val="22"/>
                <w:szCs w:val="22"/>
              </w:rPr>
            </w:pPr>
          </w:p>
        </w:tc>
        <w:tc>
          <w:tcPr>
            <w:tcW w:w="4642" w:type="dxa"/>
          </w:tcPr>
          <w:p w14:paraId="2B4AFF19" w14:textId="77777777" w:rsidR="007C3E55" w:rsidRDefault="007C3E55">
            <w:pPr>
              <w:rPr>
                <w:rFonts w:ascii="Times New Roman" w:eastAsia="Times New Roman" w:hAnsi="Times New Roman" w:cs="Times New Roman"/>
                <w:color w:val="000000"/>
                <w:sz w:val="22"/>
                <w:szCs w:val="22"/>
              </w:rPr>
            </w:pPr>
          </w:p>
        </w:tc>
        <w:tc>
          <w:tcPr>
            <w:tcW w:w="2736" w:type="dxa"/>
          </w:tcPr>
          <w:p w14:paraId="77292A16" w14:textId="77777777" w:rsidR="007C3E55" w:rsidRDefault="007C3E55">
            <w:pPr>
              <w:rPr>
                <w:rFonts w:ascii="Times New Roman" w:eastAsia="Times New Roman" w:hAnsi="Times New Roman" w:cs="Times New Roman"/>
                <w:color w:val="000000"/>
                <w:sz w:val="22"/>
                <w:szCs w:val="22"/>
              </w:rPr>
            </w:pPr>
          </w:p>
        </w:tc>
      </w:tr>
      <w:tr w:rsidR="007C3E55" w14:paraId="3314EBAF" w14:textId="77777777">
        <w:tc>
          <w:tcPr>
            <w:tcW w:w="783" w:type="dxa"/>
          </w:tcPr>
          <w:p w14:paraId="220F633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282</w:t>
            </w:r>
          </w:p>
        </w:tc>
        <w:tc>
          <w:tcPr>
            <w:tcW w:w="3009" w:type="dxa"/>
          </w:tcPr>
          <w:p w14:paraId="435D36F4" w14:textId="77777777" w:rsidR="007C3E55" w:rsidRDefault="007C3E55">
            <w:pPr>
              <w:rPr>
                <w:rFonts w:ascii="Times New Roman" w:eastAsia="Times New Roman" w:hAnsi="Times New Roman" w:cs="Times New Roman"/>
                <w:color w:val="000000"/>
                <w:sz w:val="22"/>
                <w:szCs w:val="22"/>
              </w:rPr>
            </w:pPr>
          </w:p>
        </w:tc>
        <w:tc>
          <w:tcPr>
            <w:tcW w:w="4642" w:type="dxa"/>
          </w:tcPr>
          <w:p w14:paraId="6A12000C" w14:textId="77777777" w:rsidR="007C3E55" w:rsidRDefault="007C3E55">
            <w:pPr>
              <w:rPr>
                <w:rFonts w:ascii="Times New Roman" w:eastAsia="Times New Roman" w:hAnsi="Times New Roman" w:cs="Times New Roman"/>
                <w:color w:val="000000"/>
                <w:sz w:val="22"/>
                <w:szCs w:val="22"/>
              </w:rPr>
            </w:pPr>
          </w:p>
        </w:tc>
        <w:tc>
          <w:tcPr>
            <w:tcW w:w="2736" w:type="dxa"/>
          </w:tcPr>
          <w:p w14:paraId="4F98C6F1" w14:textId="77777777" w:rsidR="007C3E55" w:rsidRDefault="007C3E55">
            <w:pPr>
              <w:rPr>
                <w:rFonts w:ascii="Times New Roman" w:eastAsia="Times New Roman" w:hAnsi="Times New Roman" w:cs="Times New Roman"/>
                <w:color w:val="000000"/>
                <w:sz w:val="22"/>
                <w:szCs w:val="22"/>
              </w:rPr>
            </w:pPr>
          </w:p>
        </w:tc>
      </w:tr>
      <w:tr w:rsidR="007C3E55" w14:paraId="0FAFB6CD" w14:textId="77777777">
        <w:tc>
          <w:tcPr>
            <w:tcW w:w="783" w:type="dxa"/>
          </w:tcPr>
          <w:p w14:paraId="44A2742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283</w:t>
            </w:r>
          </w:p>
        </w:tc>
        <w:tc>
          <w:tcPr>
            <w:tcW w:w="3009" w:type="dxa"/>
          </w:tcPr>
          <w:p w14:paraId="274E3B35" w14:textId="77777777" w:rsidR="007C3E55" w:rsidRDefault="007C3E55">
            <w:pPr>
              <w:rPr>
                <w:rFonts w:ascii="Times New Roman" w:eastAsia="Times New Roman" w:hAnsi="Times New Roman" w:cs="Times New Roman"/>
                <w:color w:val="000000"/>
                <w:sz w:val="22"/>
                <w:szCs w:val="22"/>
              </w:rPr>
            </w:pPr>
          </w:p>
        </w:tc>
        <w:tc>
          <w:tcPr>
            <w:tcW w:w="4642" w:type="dxa"/>
          </w:tcPr>
          <w:p w14:paraId="7F422795" w14:textId="77777777" w:rsidR="007C3E55" w:rsidRDefault="007C3E55">
            <w:pPr>
              <w:rPr>
                <w:rFonts w:ascii="Times New Roman" w:eastAsia="Times New Roman" w:hAnsi="Times New Roman" w:cs="Times New Roman"/>
                <w:color w:val="000000"/>
                <w:sz w:val="22"/>
                <w:szCs w:val="22"/>
              </w:rPr>
            </w:pPr>
          </w:p>
        </w:tc>
        <w:tc>
          <w:tcPr>
            <w:tcW w:w="2736" w:type="dxa"/>
          </w:tcPr>
          <w:p w14:paraId="27F57C56" w14:textId="77777777" w:rsidR="007C3E55" w:rsidRDefault="007C3E55">
            <w:pPr>
              <w:rPr>
                <w:rFonts w:ascii="Times New Roman" w:eastAsia="Times New Roman" w:hAnsi="Times New Roman" w:cs="Times New Roman"/>
                <w:color w:val="000000"/>
                <w:sz w:val="22"/>
                <w:szCs w:val="22"/>
              </w:rPr>
            </w:pPr>
          </w:p>
        </w:tc>
      </w:tr>
      <w:tr w:rsidR="007C3E55" w14:paraId="7A92C445" w14:textId="77777777">
        <w:tc>
          <w:tcPr>
            <w:tcW w:w="783" w:type="dxa"/>
          </w:tcPr>
          <w:p w14:paraId="63049BD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284</w:t>
            </w:r>
          </w:p>
        </w:tc>
        <w:tc>
          <w:tcPr>
            <w:tcW w:w="3009" w:type="dxa"/>
          </w:tcPr>
          <w:p w14:paraId="42DC020A" w14:textId="77777777" w:rsidR="007C3E55" w:rsidRDefault="007C3E55">
            <w:pPr>
              <w:rPr>
                <w:rFonts w:ascii="Times New Roman" w:eastAsia="Times New Roman" w:hAnsi="Times New Roman" w:cs="Times New Roman"/>
                <w:color w:val="000000"/>
                <w:sz w:val="22"/>
                <w:szCs w:val="22"/>
              </w:rPr>
            </w:pPr>
          </w:p>
        </w:tc>
        <w:tc>
          <w:tcPr>
            <w:tcW w:w="4642" w:type="dxa"/>
          </w:tcPr>
          <w:p w14:paraId="0D471F8A" w14:textId="77777777" w:rsidR="007C3E55" w:rsidRDefault="007C3E55">
            <w:pPr>
              <w:rPr>
                <w:rFonts w:ascii="Times New Roman" w:eastAsia="Times New Roman" w:hAnsi="Times New Roman" w:cs="Times New Roman"/>
                <w:color w:val="000000"/>
                <w:sz w:val="22"/>
                <w:szCs w:val="22"/>
              </w:rPr>
            </w:pPr>
          </w:p>
        </w:tc>
        <w:tc>
          <w:tcPr>
            <w:tcW w:w="2736" w:type="dxa"/>
          </w:tcPr>
          <w:p w14:paraId="7C91A5CE" w14:textId="77777777" w:rsidR="007C3E55" w:rsidRDefault="007C3E55">
            <w:pPr>
              <w:rPr>
                <w:rFonts w:ascii="Times New Roman" w:eastAsia="Times New Roman" w:hAnsi="Times New Roman" w:cs="Times New Roman"/>
                <w:color w:val="000000"/>
                <w:sz w:val="22"/>
                <w:szCs w:val="22"/>
              </w:rPr>
            </w:pPr>
          </w:p>
        </w:tc>
      </w:tr>
      <w:tr w:rsidR="007C3E55" w14:paraId="30F746C9" w14:textId="77777777">
        <w:tc>
          <w:tcPr>
            <w:tcW w:w="783" w:type="dxa"/>
          </w:tcPr>
          <w:p w14:paraId="6B8095C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285</w:t>
            </w:r>
          </w:p>
        </w:tc>
        <w:tc>
          <w:tcPr>
            <w:tcW w:w="3009" w:type="dxa"/>
          </w:tcPr>
          <w:p w14:paraId="3EFE15B5" w14:textId="77777777" w:rsidR="007C3E55" w:rsidRDefault="007C3E55">
            <w:pPr>
              <w:rPr>
                <w:rFonts w:ascii="Times New Roman" w:eastAsia="Times New Roman" w:hAnsi="Times New Roman" w:cs="Times New Roman"/>
                <w:color w:val="000000"/>
                <w:sz w:val="22"/>
                <w:szCs w:val="22"/>
              </w:rPr>
            </w:pPr>
          </w:p>
        </w:tc>
        <w:tc>
          <w:tcPr>
            <w:tcW w:w="4642" w:type="dxa"/>
          </w:tcPr>
          <w:p w14:paraId="34939FB0" w14:textId="77777777" w:rsidR="007C3E55" w:rsidRDefault="007C3E55">
            <w:pPr>
              <w:rPr>
                <w:rFonts w:ascii="Times New Roman" w:eastAsia="Times New Roman" w:hAnsi="Times New Roman" w:cs="Times New Roman"/>
                <w:color w:val="000000"/>
                <w:sz w:val="22"/>
                <w:szCs w:val="22"/>
              </w:rPr>
            </w:pPr>
          </w:p>
        </w:tc>
        <w:tc>
          <w:tcPr>
            <w:tcW w:w="2736" w:type="dxa"/>
          </w:tcPr>
          <w:p w14:paraId="1E620219" w14:textId="77777777" w:rsidR="007C3E55" w:rsidRDefault="007C3E55">
            <w:pPr>
              <w:rPr>
                <w:rFonts w:ascii="Times New Roman" w:eastAsia="Times New Roman" w:hAnsi="Times New Roman" w:cs="Times New Roman"/>
                <w:color w:val="000000"/>
                <w:sz w:val="22"/>
                <w:szCs w:val="22"/>
              </w:rPr>
            </w:pPr>
          </w:p>
        </w:tc>
      </w:tr>
      <w:tr w:rsidR="007C3E55" w14:paraId="4AEAB2A5" w14:textId="77777777">
        <w:tc>
          <w:tcPr>
            <w:tcW w:w="783" w:type="dxa"/>
          </w:tcPr>
          <w:p w14:paraId="19634E5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286</w:t>
            </w:r>
          </w:p>
        </w:tc>
        <w:tc>
          <w:tcPr>
            <w:tcW w:w="3009" w:type="dxa"/>
          </w:tcPr>
          <w:p w14:paraId="11C1E1E3" w14:textId="77777777" w:rsidR="007C3E55" w:rsidRDefault="007C3E55">
            <w:pPr>
              <w:rPr>
                <w:rFonts w:ascii="Times New Roman" w:eastAsia="Times New Roman" w:hAnsi="Times New Roman" w:cs="Times New Roman"/>
                <w:color w:val="000000"/>
                <w:sz w:val="22"/>
                <w:szCs w:val="22"/>
              </w:rPr>
            </w:pPr>
          </w:p>
        </w:tc>
        <w:tc>
          <w:tcPr>
            <w:tcW w:w="4642" w:type="dxa"/>
          </w:tcPr>
          <w:p w14:paraId="5603795C" w14:textId="77777777" w:rsidR="007C3E55" w:rsidRDefault="007C3E55">
            <w:pPr>
              <w:rPr>
                <w:rFonts w:ascii="Times New Roman" w:eastAsia="Times New Roman" w:hAnsi="Times New Roman" w:cs="Times New Roman"/>
                <w:color w:val="000000"/>
                <w:sz w:val="22"/>
                <w:szCs w:val="22"/>
              </w:rPr>
            </w:pPr>
          </w:p>
        </w:tc>
        <w:tc>
          <w:tcPr>
            <w:tcW w:w="2736" w:type="dxa"/>
          </w:tcPr>
          <w:p w14:paraId="5E53AB97" w14:textId="77777777" w:rsidR="007C3E55" w:rsidRDefault="007C3E55">
            <w:pPr>
              <w:rPr>
                <w:rFonts w:ascii="Times New Roman" w:eastAsia="Times New Roman" w:hAnsi="Times New Roman" w:cs="Times New Roman"/>
                <w:color w:val="000000"/>
                <w:sz w:val="22"/>
                <w:szCs w:val="22"/>
              </w:rPr>
            </w:pPr>
          </w:p>
        </w:tc>
      </w:tr>
      <w:tr w:rsidR="007C3E55" w14:paraId="576EDE82" w14:textId="77777777">
        <w:tc>
          <w:tcPr>
            <w:tcW w:w="783" w:type="dxa"/>
          </w:tcPr>
          <w:p w14:paraId="28D4484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287</w:t>
            </w:r>
          </w:p>
        </w:tc>
        <w:tc>
          <w:tcPr>
            <w:tcW w:w="3009" w:type="dxa"/>
          </w:tcPr>
          <w:p w14:paraId="72E56138" w14:textId="77777777" w:rsidR="007C3E55" w:rsidRDefault="007C3E55">
            <w:pPr>
              <w:rPr>
                <w:rFonts w:ascii="Times New Roman" w:eastAsia="Times New Roman" w:hAnsi="Times New Roman" w:cs="Times New Roman"/>
                <w:color w:val="000000"/>
                <w:sz w:val="22"/>
                <w:szCs w:val="22"/>
              </w:rPr>
            </w:pPr>
          </w:p>
        </w:tc>
        <w:tc>
          <w:tcPr>
            <w:tcW w:w="4642" w:type="dxa"/>
          </w:tcPr>
          <w:p w14:paraId="64CF9F99" w14:textId="77777777" w:rsidR="007C3E55" w:rsidRDefault="007C3E55">
            <w:pPr>
              <w:rPr>
                <w:rFonts w:ascii="Times New Roman" w:eastAsia="Times New Roman" w:hAnsi="Times New Roman" w:cs="Times New Roman"/>
                <w:color w:val="000000"/>
                <w:sz w:val="22"/>
                <w:szCs w:val="22"/>
              </w:rPr>
            </w:pPr>
          </w:p>
        </w:tc>
        <w:tc>
          <w:tcPr>
            <w:tcW w:w="2736" w:type="dxa"/>
          </w:tcPr>
          <w:p w14:paraId="0C2A8CF9" w14:textId="77777777" w:rsidR="007C3E55" w:rsidRDefault="007C3E55">
            <w:pPr>
              <w:rPr>
                <w:rFonts w:ascii="Times New Roman" w:eastAsia="Times New Roman" w:hAnsi="Times New Roman" w:cs="Times New Roman"/>
                <w:color w:val="000000"/>
                <w:sz w:val="22"/>
                <w:szCs w:val="22"/>
              </w:rPr>
            </w:pPr>
          </w:p>
        </w:tc>
      </w:tr>
      <w:tr w:rsidR="007C3E55" w14:paraId="3F4FD20B" w14:textId="77777777">
        <w:tc>
          <w:tcPr>
            <w:tcW w:w="783" w:type="dxa"/>
          </w:tcPr>
          <w:p w14:paraId="535B07F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288</w:t>
            </w:r>
          </w:p>
        </w:tc>
        <w:tc>
          <w:tcPr>
            <w:tcW w:w="3009" w:type="dxa"/>
          </w:tcPr>
          <w:p w14:paraId="664CF69A" w14:textId="77777777" w:rsidR="007C3E55" w:rsidRDefault="007C3E55">
            <w:pPr>
              <w:rPr>
                <w:rFonts w:ascii="Times New Roman" w:eastAsia="Times New Roman" w:hAnsi="Times New Roman" w:cs="Times New Roman"/>
                <w:color w:val="000000"/>
                <w:sz w:val="22"/>
                <w:szCs w:val="22"/>
              </w:rPr>
            </w:pPr>
          </w:p>
        </w:tc>
        <w:tc>
          <w:tcPr>
            <w:tcW w:w="4642" w:type="dxa"/>
          </w:tcPr>
          <w:p w14:paraId="319D5F6B" w14:textId="77777777" w:rsidR="007C3E55" w:rsidRDefault="007C3E55">
            <w:pPr>
              <w:rPr>
                <w:rFonts w:ascii="Times New Roman" w:eastAsia="Times New Roman" w:hAnsi="Times New Roman" w:cs="Times New Roman"/>
                <w:color w:val="000000"/>
                <w:sz w:val="22"/>
                <w:szCs w:val="22"/>
              </w:rPr>
            </w:pPr>
          </w:p>
        </w:tc>
        <w:tc>
          <w:tcPr>
            <w:tcW w:w="2736" w:type="dxa"/>
          </w:tcPr>
          <w:p w14:paraId="7D624DCE" w14:textId="77777777" w:rsidR="007C3E55" w:rsidRDefault="007C3E55">
            <w:pPr>
              <w:rPr>
                <w:rFonts w:ascii="Times New Roman" w:eastAsia="Times New Roman" w:hAnsi="Times New Roman" w:cs="Times New Roman"/>
                <w:color w:val="000000"/>
                <w:sz w:val="22"/>
                <w:szCs w:val="22"/>
              </w:rPr>
            </w:pPr>
          </w:p>
        </w:tc>
      </w:tr>
      <w:tr w:rsidR="007C3E55" w14:paraId="40F310E6" w14:textId="77777777">
        <w:tc>
          <w:tcPr>
            <w:tcW w:w="783" w:type="dxa"/>
          </w:tcPr>
          <w:p w14:paraId="7439D3B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289</w:t>
            </w:r>
          </w:p>
        </w:tc>
        <w:tc>
          <w:tcPr>
            <w:tcW w:w="3009" w:type="dxa"/>
          </w:tcPr>
          <w:p w14:paraId="697C5757" w14:textId="77777777" w:rsidR="007C3E55" w:rsidRDefault="007C3E55">
            <w:pPr>
              <w:rPr>
                <w:rFonts w:ascii="Times New Roman" w:eastAsia="Times New Roman" w:hAnsi="Times New Roman" w:cs="Times New Roman"/>
                <w:color w:val="000000"/>
                <w:sz w:val="22"/>
                <w:szCs w:val="22"/>
              </w:rPr>
            </w:pPr>
          </w:p>
        </w:tc>
        <w:tc>
          <w:tcPr>
            <w:tcW w:w="4642" w:type="dxa"/>
          </w:tcPr>
          <w:p w14:paraId="622F9D9D" w14:textId="77777777" w:rsidR="007C3E55" w:rsidRDefault="007C3E55">
            <w:pPr>
              <w:rPr>
                <w:rFonts w:ascii="Times New Roman" w:eastAsia="Times New Roman" w:hAnsi="Times New Roman" w:cs="Times New Roman"/>
                <w:color w:val="000000"/>
                <w:sz w:val="22"/>
                <w:szCs w:val="22"/>
              </w:rPr>
            </w:pPr>
          </w:p>
        </w:tc>
        <w:tc>
          <w:tcPr>
            <w:tcW w:w="2736" w:type="dxa"/>
          </w:tcPr>
          <w:p w14:paraId="57BE7749" w14:textId="77777777" w:rsidR="007C3E55" w:rsidRDefault="007C3E55">
            <w:pPr>
              <w:rPr>
                <w:rFonts w:ascii="Times New Roman" w:eastAsia="Times New Roman" w:hAnsi="Times New Roman" w:cs="Times New Roman"/>
                <w:color w:val="000000"/>
                <w:sz w:val="22"/>
                <w:szCs w:val="22"/>
              </w:rPr>
            </w:pPr>
          </w:p>
        </w:tc>
      </w:tr>
      <w:tr w:rsidR="007C3E55" w14:paraId="0453BAC6" w14:textId="77777777">
        <w:tc>
          <w:tcPr>
            <w:tcW w:w="783" w:type="dxa"/>
          </w:tcPr>
          <w:p w14:paraId="47DC182D"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290</w:t>
            </w:r>
          </w:p>
        </w:tc>
        <w:tc>
          <w:tcPr>
            <w:tcW w:w="3009" w:type="dxa"/>
          </w:tcPr>
          <w:p w14:paraId="61986145" w14:textId="77777777" w:rsidR="007C3E55" w:rsidRDefault="007C3E55">
            <w:pPr>
              <w:rPr>
                <w:rFonts w:ascii="Times New Roman" w:eastAsia="Times New Roman" w:hAnsi="Times New Roman" w:cs="Times New Roman"/>
                <w:color w:val="000000"/>
                <w:sz w:val="22"/>
                <w:szCs w:val="22"/>
              </w:rPr>
            </w:pPr>
          </w:p>
        </w:tc>
        <w:tc>
          <w:tcPr>
            <w:tcW w:w="4642" w:type="dxa"/>
          </w:tcPr>
          <w:p w14:paraId="2DD875A0" w14:textId="77777777" w:rsidR="007C3E55" w:rsidRDefault="007C3E55">
            <w:pPr>
              <w:rPr>
                <w:rFonts w:ascii="Times New Roman" w:eastAsia="Times New Roman" w:hAnsi="Times New Roman" w:cs="Times New Roman"/>
                <w:color w:val="000000"/>
                <w:sz w:val="22"/>
                <w:szCs w:val="22"/>
              </w:rPr>
            </w:pPr>
          </w:p>
        </w:tc>
        <w:tc>
          <w:tcPr>
            <w:tcW w:w="2736" w:type="dxa"/>
          </w:tcPr>
          <w:p w14:paraId="642541A1" w14:textId="77777777" w:rsidR="007C3E55" w:rsidRDefault="007C3E55">
            <w:pPr>
              <w:rPr>
                <w:rFonts w:ascii="Times New Roman" w:eastAsia="Times New Roman" w:hAnsi="Times New Roman" w:cs="Times New Roman"/>
                <w:color w:val="000000"/>
                <w:sz w:val="22"/>
                <w:szCs w:val="22"/>
              </w:rPr>
            </w:pPr>
          </w:p>
        </w:tc>
      </w:tr>
      <w:tr w:rsidR="007C3E55" w14:paraId="35EA5C85" w14:textId="77777777">
        <w:tc>
          <w:tcPr>
            <w:tcW w:w="783" w:type="dxa"/>
          </w:tcPr>
          <w:p w14:paraId="1B30E605"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291</w:t>
            </w:r>
          </w:p>
        </w:tc>
        <w:tc>
          <w:tcPr>
            <w:tcW w:w="3009" w:type="dxa"/>
          </w:tcPr>
          <w:p w14:paraId="3DF5081C" w14:textId="77777777" w:rsidR="007C3E55" w:rsidRDefault="007C3E55">
            <w:pPr>
              <w:rPr>
                <w:rFonts w:ascii="Times New Roman" w:eastAsia="Times New Roman" w:hAnsi="Times New Roman" w:cs="Times New Roman"/>
                <w:color w:val="000000"/>
                <w:sz w:val="22"/>
                <w:szCs w:val="22"/>
              </w:rPr>
            </w:pPr>
          </w:p>
        </w:tc>
        <w:tc>
          <w:tcPr>
            <w:tcW w:w="4642" w:type="dxa"/>
          </w:tcPr>
          <w:p w14:paraId="7C450025" w14:textId="77777777" w:rsidR="007C3E55" w:rsidRDefault="007C3E55">
            <w:pPr>
              <w:rPr>
                <w:rFonts w:ascii="Times New Roman" w:eastAsia="Times New Roman" w:hAnsi="Times New Roman" w:cs="Times New Roman"/>
                <w:color w:val="000000"/>
                <w:sz w:val="22"/>
                <w:szCs w:val="22"/>
              </w:rPr>
            </w:pPr>
          </w:p>
        </w:tc>
        <w:tc>
          <w:tcPr>
            <w:tcW w:w="2736" w:type="dxa"/>
          </w:tcPr>
          <w:p w14:paraId="7E2393CF" w14:textId="77777777" w:rsidR="007C3E55" w:rsidRDefault="007C3E55">
            <w:pPr>
              <w:rPr>
                <w:rFonts w:ascii="Times New Roman" w:eastAsia="Times New Roman" w:hAnsi="Times New Roman" w:cs="Times New Roman"/>
                <w:color w:val="000000"/>
                <w:sz w:val="22"/>
                <w:szCs w:val="22"/>
              </w:rPr>
            </w:pPr>
          </w:p>
        </w:tc>
      </w:tr>
      <w:tr w:rsidR="007C3E55" w14:paraId="327E3759" w14:textId="77777777">
        <w:tc>
          <w:tcPr>
            <w:tcW w:w="783" w:type="dxa"/>
          </w:tcPr>
          <w:p w14:paraId="7AEC189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292</w:t>
            </w:r>
          </w:p>
        </w:tc>
        <w:tc>
          <w:tcPr>
            <w:tcW w:w="3009" w:type="dxa"/>
          </w:tcPr>
          <w:p w14:paraId="4E77E3CB" w14:textId="77777777" w:rsidR="007C3E55" w:rsidRDefault="007C3E55">
            <w:pPr>
              <w:rPr>
                <w:rFonts w:ascii="Times New Roman" w:eastAsia="Times New Roman" w:hAnsi="Times New Roman" w:cs="Times New Roman"/>
                <w:color w:val="000000"/>
                <w:sz w:val="22"/>
                <w:szCs w:val="22"/>
              </w:rPr>
            </w:pPr>
          </w:p>
        </w:tc>
        <w:tc>
          <w:tcPr>
            <w:tcW w:w="4642" w:type="dxa"/>
          </w:tcPr>
          <w:p w14:paraId="686AD0AA" w14:textId="77777777" w:rsidR="007C3E55" w:rsidRDefault="007C3E55">
            <w:pPr>
              <w:rPr>
                <w:rFonts w:ascii="Times New Roman" w:eastAsia="Times New Roman" w:hAnsi="Times New Roman" w:cs="Times New Roman"/>
                <w:color w:val="000000"/>
                <w:sz w:val="22"/>
                <w:szCs w:val="22"/>
              </w:rPr>
            </w:pPr>
          </w:p>
        </w:tc>
        <w:tc>
          <w:tcPr>
            <w:tcW w:w="2736" w:type="dxa"/>
          </w:tcPr>
          <w:p w14:paraId="64D3F581" w14:textId="77777777" w:rsidR="007C3E55" w:rsidRDefault="007C3E55">
            <w:pPr>
              <w:rPr>
                <w:rFonts w:ascii="Times New Roman" w:eastAsia="Times New Roman" w:hAnsi="Times New Roman" w:cs="Times New Roman"/>
                <w:color w:val="000000"/>
                <w:sz w:val="22"/>
                <w:szCs w:val="22"/>
              </w:rPr>
            </w:pPr>
          </w:p>
        </w:tc>
      </w:tr>
      <w:tr w:rsidR="007C3E55" w14:paraId="404CF72D" w14:textId="77777777">
        <w:tc>
          <w:tcPr>
            <w:tcW w:w="783" w:type="dxa"/>
          </w:tcPr>
          <w:p w14:paraId="2F1E10DF"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293</w:t>
            </w:r>
          </w:p>
        </w:tc>
        <w:tc>
          <w:tcPr>
            <w:tcW w:w="3009" w:type="dxa"/>
          </w:tcPr>
          <w:p w14:paraId="2F7A160D" w14:textId="77777777" w:rsidR="007C3E55" w:rsidRDefault="007C3E55">
            <w:pPr>
              <w:rPr>
                <w:rFonts w:ascii="Times New Roman" w:eastAsia="Times New Roman" w:hAnsi="Times New Roman" w:cs="Times New Roman"/>
                <w:color w:val="000000"/>
                <w:sz w:val="22"/>
                <w:szCs w:val="22"/>
              </w:rPr>
            </w:pPr>
          </w:p>
        </w:tc>
        <w:tc>
          <w:tcPr>
            <w:tcW w:w="4642" w:type="dxa"/>
          </w:tcPr>
          <w:p w14:paraId="79ACBECB" w14:textId="77777777" w:rsidR="007C3E55" w:rsidRDefault="007C3E55">
            <w:pPr>
              <w:rPr>
                <w:rFonts w:ascii="Times New Roman" w:eastAsia="Times New Roman" w:hAnsi="Times New Roman" w:cs="Times New Roman"/>
                <w:color w:val="000000"/>
                <w:sz w:val="22"/>
                <w:szCs w:val="22"/>
              </w:rPr>
            </w:pPr>
          </w:p>
        </w:tc>
        <w:tc>
          <w:tcPr>
            <w:tcW w:w="2736" w:type="dxa"/>
          </w:tcPr>
          <w:p w14:paraId="73207C49" w14:textId="77777777" w:rsidR="007C3E55" w:rsidRDefault="007C3E55">
            <w:pPr>
              <w:rPr>
                <w:rFonts w:ascii="Times New Roman" w:eastAsia="Times New Roman" w:hAnsi="Times New Roman" w:cs="Times New Roman"/>
                <w:color w:val="000000"/>
                <w:sz w:val="22"/>
                <w:szCs w:val="22"/>
              </w:rPr>
            </w:pPr>
          </w:p>
        </w:tc>
      </w:tr>
      <w:tr w:rsidR="007C3E55" w14:paraId="460C2870" w14:textId="77777777">
        <w:tc>
          <w:tcPr>
            <w:tcW w:w="783" w:type="dxa"/>
          </w:tcPr>
          <w:p w14:paraId="63B3608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294</w:t>
            </w:r>
          </w:p>
        </w:tc>
        <w:tc>
          <w:tcPr>
            <w:tcW w:w="3009" w:type="dxa"/>
          </w:tcPr>
          <w:p w14:paraId="738AD316" w14:textId="77777777" w:rsidR="007C3E55" w:rsidRDefault="007C3E55">
            <w:pPr>
              <w:rPr>
                <w:rFonts w:ascii="Times New Roman" w:eastAsia="Times New Roman" w:hAnsi="Times New Roman" w:cs="Times New Roman"/>
                <w:color w:val="000000"/>
                <w:sz w:val="22"/>
                <w:szCs w:val="22"/>
              </w:rPr>
            </w:pPr>
          </w:p>
        </w:tc>
        <w:tc>
          <w:tcPr>
            <w:tcW w:w="4642" w:type="dxa"/>
          </w:tcPr>
          <w:p w14:paraId="2FD0EE1A" w14:textId="77777777" w:rsidR="007C3E55" w:rsidRDefault="007C3E55">
            <w:pPr>
              <w:rPr>
                <w:rFonts w:ascii="Times New Roman" w:eastAsia="Times New Roman" w:hAnsi="Times New Roman" w:cs="Times New Roman"/>
                <w:color w:val="000000"/>
                <w:sz w:val="22"/>
                <w:szCs w:val="22"/>
              </w:rPr>
            </w:pPr>
          </w:p>
        </w:tc>
        <w:tc>
          <w:tcPr>
            <w:tcW w:w="2736" w:type="dxa"/>
          </w:tcPr>
          <w:p w14:paraId="7D4B1FB4" w14:textId="77777777" w:rsidR="007C3E55" w:rsidRDefault="007C3E55">
            <w:pPr>
              <w:rPr>
                <w:rFonts w:ascii="Times New Roman" w:eastAsia="Times New Roman" w:hAnsi="Times New Roman" w:cs="Times New Roman"/>
                <w:color w:val="000000"/>
                <w:sz w:val="22"/>
                <w:szCs w:val="22"/>
              </w:rPr>
            </w:pPr>
          </w:p>
        </w:tc>
      </w:tr>
      <w:tr w:rsidR="007C3E55" w14:paraId="744D0EA0" w14:textId="77777777">
        <w:tc>
          <w:tcPr>
            <w:tcW w:w="783" w:type="dxa"/>
          </w:tcPr>
          <w:p w14:paraId="5B7827D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295</w:t>
            </w:r>
          </w:p>
        </w:tc>
        <w:tc>
          <w:tcPr>
            <w:tcW w:w="3009" w:type="dxa"/>
          </w:tcPr>
          <w:p w14:paraId="2B9CD35F" w14:textId="77777777" w:rsidR="007C3E55" w:rsidRDefault="007C3E55">
            <w:pPr>
              <w:rPr>
                <w:rFonts w:ascii="Times New Roman" w:eastAsia="Times New Roman" w:hAnsi="Times New Roman" w:cs="Times New Roman"/>
                <w:color w:val="000000"/>
                <w:sz w:val="22"/>
                <w:szCs w:val="22"/>
              </w:rPr>
            </w:pPr>
          </w:p>
        </w:tc>
        <w:tc>
          <w:tcPr>
            <w:tcW w:w="4642" w:type="dxa"/>
          </w:tcPr>
          <w:p w14:paraId="3A65B7CF" w14:textId="77777777" w:rsidR="007C3E55" w:rsidRDefault="007C3E55">
            <w:pPr>
              <w:rPr>
                <w:rFonts w:ascii="Times New Roman" w:eastAsia="Times New Roman" w:hAnsi="Times New Roman" w:cs="Times New Roman"/>
                <w:color w:val="000000"/>
                <w:sz w:val="22"/>
                <w:szCs w:val="22"/>
              </w:rPr>
            </w:pPr>
          </w:p>
        </w:tc>
        <w:tc>
          <w:tcPr>
            <w:tcW w:w="2736" w:type="dxa"/>
          </w:tcPr>
          <w:p w14:paraId="6B4940EF" w14:textId="77777777" w:rsidR="007C3E55" w:rsidRDefault="007C3E55">
            <w:pPr>
              <w:rPr>
                <w:rFonts w:ascii="Times New Roman" w:eastAsia="Times New Roman" w:hAnsi="Times New Roman" w:cs="Times New Roman"/>
                <w:color w:val="000000"/>
                <w:sz w:val="22"/>
                <w:szCs w:val="22"/>
              </w:rPr>
            </w:pPr>
          </w:p>
        </w:tc>
      </w:tr>
      <w:tr w:rsidR="007C3E55" w14:paraId="781CA70C" w14:textId="77777777">
        <w:tc>
          <w:tcPr>
            <w:tcW w:w="783" w:type="dxa"/>
          </w:tcPr>
          <w:p w14:paraId="4B370F6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296</w:t>
            </w:r>
          </w:p>
        </w:tc>
        <w:tc>
          <w:tcPr>
            <w:tcW w:w="3009" w:type="dxa"/>
          </w:tcPr>
          <w:p w14:paraId="1A57B9D1" w14:textId="77777777" w:rsidR="007C3E55" w:rsidRDefault="007C3E55">
            <w:pPr>
              <w:rPr>
                <w:rFonts w:ascii="Times New Roman" w:eastAsia="Times New Roman" w:hAnsi="Times New Roman" w:cs="Times New Roman"/>
                <w:color w:val="000000"/>
                <w:sz w:val="22"/>
                <w:szCs w:val="22"/>
              </w:rPr>
            </w:pPr>
          </w:p>
        </w:tc>
        <w:tc>
          <w:tcPr>
            <w:tcW w:w="4642" w:type="dxa"/>
          </w:tcPr>
          <w:p w14:paraId="32804C03" w14:textId="77777777" w:rsidR="007C3E55" w:rsidRDefault="007C3E55">
            <w:pPr>
              <w:rPr>
                <w:rFonts w:ascii="Times New Roman" w:eastAsia="Times New Roman" w:hAnsi="Times New Roman" w:cs="Times New Roman"/>
                <w:color w:val="000000"/>
                <w:sz w:val="22"/>
                <w:szCs w:val="22"/>
              </w:rPr>
            </w:pPr>
          </w:p>
        </w:tc>
        <w:tc>
          <w:tcPr>
            <w:tcW w:w="2736" w:type="dxa"/>
          </w:tcPr>
          <w:p w14:paraId="7EF0D4B2" w14:textId="77777777" w:rsidR="007C3E55" w:rsidRDefault="007C3E55">
            <w:pPr>
              <w:rPr>
                <w:rFonts w:ascii="Times New Roman" w:eastAsia="Times New Roman" w:hAnsi="Times New Roman" w:cs="Times New Roman"/>
                <w:color w:val="000000"/>
                <w:sz w:val="22"/>
                <w:szCs w:val="22"/>
              </w:rPr>
            </w:pPr>
          </w:p>
        </w:tc>
      </w:tr>
      <w:tr w:rsidR="007C3E55" w14:paraId="1BF137E1" w14:textId="77777777">
        <w:tc>
          <w:tcPr>
            <w:tcW w:w="783" w:type="dxa"/>
          </w:tcPr>
          <w:p w14:paraId="7E417742"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297</w:t>
            </w:r>
          </w:p>
        </w:tc>
        <w:tc>
          <w:tcPr>
            <w:tcW w:w="3009" w:type="dxa"/>
          </w:tcPr>
          <w:p w14:paraId="30892194" w14:textId="77777777" w:rsidR="007C3E55" w:rsidRDefault="007C3E55">
            <w:pPr>
              <w:rPr>
                <w:rFonts w:ascii="Times New Roman" w:eastAsia="Times New Roman" w:hAnsi="Times New Roman" w:cs="Times New Roman"/>
                <w:color w:val="000000"/>
                <w:sz w:val="22"/>
                <w:szCs w:val="22"/>
              </w:rPr>
            </w:pPr>
          </w:p>
        </w:tc>
        <w:tc>
          <w:tcPr>
            <w:tcW w:w="4642" w:type="dxa"/>
          </w:tcPr>
          <w:p w14:paraId="17D9F552" w14:textId="77777777" w:rsidR="007C3E55" w:rsidRDefault="007C3E55">
            <w:pPr>
              <w:rPr>
                <w:rFonts w:ascii="Times New Roman" w:eastAsia="Times New Roman" w:hAnsi="Times New Roman" w:cs="Times New Roman"/>
                <w:color w:val="000000"/>
                <w:sz w:val="22"/>
                <w:szCs w:val="22"/>
              </w:rPr>
            </w:pPr>
          </w:p>
        </w:tc>
        <w:tc>
          <w:tcPr>
            <w:tcW w:w="2736" w:type="dxa"/>
          </w:tcPr>
          <w:p w14:paraId="1FA51A5D" w14:textId="77777777" w:rsidR="007C3E55" w:rsidRDefault="007C3E55">
            <w:pPr>
              <w:rPr>
                <w:rFonts w:ascii="Times New Roman" w:eastAsia="Times New Roman" w:hAnsi="Times New Roman" w:cs="Times New Roman"/>
                <w:color w:val="000000"/>
                <w:sz w:val="22"/>
                <w:szCs w:val="22"/>
              </w:rPr>
            </w:pPr>
          </w:p>
        </w:tc>
      </w:tr>
      <w:tr w:rsidR="007C3E55" w14:paraId="6646568C" w14:textId="77777777">
        <w:tc>
          <w:tcPr>
            <w:tcW w:w="783" w:type="dxa"/>
          </w:tcPr>
          <w:p w14:paraId="0FF9814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298</w:t>
            </w:r>
          </w:p>
        </w:tc>
        <w:tc>
          <w:tcPr>
            <w:tcW w:w="3009" w:type="dxa"/>
          </w:tcPr>
          <w:p w14:paraId="71E0CEF7" w14:textId="77777777" w:rsidR="007C3E55" w:rsidRDefault="007C3E55">
            <w:pPr>
              <w:rPr>
                <w:rFonts w:ascii="Times New Roman" w:eastAsia="Times New Roman" w:hAnsi="Times New Roman" w:cs="Times New Roman"/>
                <w:color w:val="000000"/>
                <w:sz w:val="22"/>
                <w:szCs w:val="22"/>
              </w:rPr>
            </w:pPr>
          </w:p>
        </w:tc>
        <w:tc>
          <w:tcPr>
            <w:tcW w:w="4642" w:type="dxa"/>
          </w:tcPr>
          <w:p w14:paraId="5870BB96" w14:textId="77777777" w:rsidR="007C3E55" w:rsidRDefault="007C3E55">
            <w:pPr>
              <w:rPr>
                <w:rFonts w:ascii="Times New Roman" w:eastAsia="Times New Roman" w:hAnsi="Times New Roman" w:cs="Times New Roman"/>
                <w:color w:val="000000"/>
                <w:sz w:val="22"/>
                <w:szCs w:val="22"/>
              </w:rPr>
            </w:pPr>
          </w:p>
        </w:tc>
        <w:tc>
          <w:tcPr>
            <w:tcW w:w="2736" w:type="dxa"/>
          </w:tcPr>
          <w:p w14:paraId="77D94C05" w14:textId="77777777" w:rsidR="007C3E55" w:rsidRDefault="007C3E55">
            <w:pPr>
              <w:rPr>
                <w:rFonts w:ascii="Times New Roman" w:eastAsia="Times New Roman" w:hAnsi="Times New Roman" w:cs="Times New Roman"/>
                <w:color w:val="000000"/>
                <w:sz w:val="22"/>
                <w:szCs w:val="22"/>
              </w:rPr>
            </w:pPr>
          </w:p>
        </w:tc>
      </w:tr>
      <w:tr w:rsidR="007C3E55" w14:paraId="70916C33" w14:textId="77777777">
        <w:tc>
          <w:tcPr>
            <w:tcW w:w="783" w:type="dxa"/>
          </w:tcPr>
          <w:p w14:paraId="33732714"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299</w:t>
            </w:r>
          </w:p>
        </w:tc>
        <w:tc>
          <w:tcPr>
            <w:tcW w:w="3009" w:type="dxa"/>
          </w:tcPr>
          <w:p w14:paraId="63AF0B85" w14:textId="77777777" w:rsidR="007C3E55" w:rsidRDefault="007C3E55">
            <w:pPr>
              <w:rPr>
                <w:rFonts w:ascii="Times New Roman" w:eastAsia="Times New Roman" w:hAnsi="Times New Roman" w:cs="Times New Roman"/>
                <w:color w:val="000000"/>
                <w:sz w:val="22"/>
                <w:szCs w:val="22"/>
              </w:rPr>
            </w:pPr>
          </w:p>
        </w:tc>
        <w:tc>
          <w:tcPr>
            <w:tcW w:w="4642" w:type="dxa"/>
          </w:tcPr>
          <w:p w14:paraId="4D59E4AD" w14:textId="77777777" w:rsidR="007C3E55" w:rsidRDefault="007C3E55">
            <w:pPr>
              <w:rPr>
                <w:rFonts w:ascii="Times New Roman" w:eastAsia="Times New Roman" w:hAnsi="Times New Roman" w:cs="Times New Roman"/>
                <w:color w:val="000000"/>
                <w:sz w:val="22"/>
                <w:szCs w:val="22"/>
              </w:rPr>
            </w:pPr>
          </w:p>
        </w:tc>
        <w:tc>
          <w:tcPr>
            <w:tcW w:w="2736" w:type="dxa"/>
          </w:tcPr>
          <w:p w14:paraId="0CA6A841" w14:textId="77777777" w:rsidR="007C3E55" w:rsidRDefault="007C3E55">
            <w:pPr>
              <w:rPr>
                <w:rFonts w:ascii="Times New Roman" w:eastAsia="Times New Roman" w:hAnsi="Times New Roman" w:cs="Times New Roman"/>
                <w:color w:val="000000"/>
                <w:sz w:val="22"/>
                <w:szCs w:val="22"/>
              </w:rPr>
            </w:pPr>
          </w:p>
        </w:tc>
      </w:tr>
      <w:tr w:rsidR="007C3E55" w14:paraId="6F7B9FCB" w14:textId="77777777">
        <w:tc>
          <w:tcPr>
            <w:tcW w:w="783" w:type="dxa"/>
          </w:tcPr>
          <w:p w14:paraId="15F0CF46"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300</w:t>
            </w:r>
          </w:p>
        </w:tc>
        <w:tc>
          <w:tcPr>
            <w:tcW w:w="3009" w:type="dxa"/>
          </w:tcPr>
          <w:p w14:paraId="524C75E3" w14:textId="77777777" w:rsidR="007C3E55" w:rsidRDefault="007C3E55">
            <w:pPr>
              <w:rPr>
                <w:rFonts w:ascii="Times New Roman" w:eastAsia="Times New Roman" w:hAnsi="Times New Roman" w:cs="Times New Roman"/>
                <w:color w:val="000000"/>
                <w:sz w:val="22"/>
                <w:szCs w:val="22"/>
              </w:rPr>
            </w:pPr>
          </w:p>
        </w:tc>
        <w:tc>
          <w:tcPr>
            <w:tcW w:w="4642" w:type="dxa"/>
          </w:tcPr>
          <w:p w14:paraId="5A536DEA" w14:textId="77777777" w:rsidR="007C3E55" w:rsidRDefault="007C3E55">
            <w:pPr>
              <w:rPr>
                <w:rFonts w:ascii="Times New Roman" w:eastAsia="Times New Roman" w:hAnsi="Times New Roman" w:cs="Times New Roman"/>
                <w:color w:val="000000"/>
                <w:sz w:val="22"/>
                <w:szCs w:val="22"/>
              </w:rPr>
            </w:pPr>
          </w:p>
        </w:tc>
        <w:tc>
          <w:tcPr>
            <w:tcW w:w="2736" w:type="dxa"/>
          </w:tcPr>
          <w:p w14:paraId="4DAC8BCA" w14:textId="77777777" w:rsidR="007C3E55" w:rsidRDefault="007C3E55">
            <w:pPr>
              <w:rPr>
                <w:rFonts w:ascii="Times New Roman" w:eastAsia="Times New Roman" w:hAnsi="Times New Roman" w:cs="Times New Roman"/>
                <w:color w:val="000000"/>
                <w:sz w:val="22"/>
                <w:szCs w:val="22"/>
              </w:rPr>
            </w:pPr>
          </w:p>
        </w:tc>
      </w:tr>
      <w:tr w:rsidR="007C3E55" w14:paraId="40B3830E" w14:textId="77777777">
        <w:tc>
          <w:tcPr>
            <w:tcW w:w="783" w:type="dxa"/>
          </w:tcPr>
          <w:p w14:paraId="74AE1FA9"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301</w:t>
            </w:r>
          </w:p>
        </w:tc>
        <w:tc>
          <w:tcPr>
            <w:tcW w:w="3009" w:type="dxa"/>
          </w:tcPr>
          <w:p w14:paraId="57018C68" w14:textId="77777777" w:rsidR="007C3E55" w:rsidRDefault="007C3E55">
            <w:pPr>
              <w:rPr>
                <w:rFonts w:ascii="Times New Roman" w:eastAsia="Times New Roman" w:hAnsi="Times New Roman" w:cs="Times New Roman"/>
                <w:color w:val="000000"/>
                <w:sz w:val="22"/>
                <w:szCs w:val="22"/>
              </w:rPr>
            </w:pPr>
          </w:p>
        </w:tc>
        <w:tc>
          <w:tcPr>
            <w:tcW w:w="4642" w:type="dxa"/>
          </w:tcPr>
          <w:p w14:paraId="71744EEA" w14:textId="77777777" w:rsidR="007C3E55" w:rsidRDefault="007C3E55">
            <w:pPr>
              <w:rPr>
                <w:rFonts w:ascii="Times New Roman" w:eastAsia="Times New Roman" w:hAnsi="Times New Roman" w:cs="Times New Roman"/>
                <w:color w:val="000000"/>
                <w:sz w:val="22"/>
                <w:szCs w:val="22"/>
              </w:rPr>
            </w:pPr>
          </w:p>
        </w:tc>
        <w:tc>
          <w:tcPr>
            <w:tcW w:w="2736" w:type="dxa"/>
          </w:tcPr>
          <w:p w14:paraId="16045EBF" w14:textId="77777777" w:rsidR="007C3E55" w:rsidRDefault="007C3E55">
            <w:pPr>
              <w:rPr>
                <w:rFonts w:ascii="Times New Roman" w:eastAsia="Times New Roman" w:hAnsi="Times New Roman" w:cs="Times New Roman"/>
                <w:color w:val="000000"/>
                <w:sz w:val="22"/>
                <w:szCs w:val="22"/>
              </w:rPr>
            </w:pPr>
          </w:p>
        </w:tc>
      </w:tr>
      <w:tr w:rsidR="007C3E55" w14:paraId="49CEB0E1" w14:textId="77777777">
        <w:tc>
          <w:tcPr>
            <w:tcW w:w="783" w:type="dxa"/>
          </w:tcPr>
          <w:p w14:paraId="41B7765E"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302</w:t>
            </w:r>
          </w:p>
        </w:tc>
        <w:tc>
          <w:tcPr>
            <w:tcW w:w="3009" w:type="dxa"/>
          </w:tcPr>
          <w:p w14:paraId="3644DC86" w14:textId="77777777" w:rsidR="007C3E55" w:rsidRDefault="007C3E55">
            <w:pPr>
              <w:rPr>
                <w:rFonts w:ascii="Times New Roman" w:eastAsia="Times New Roman" w:hAnsi="Times New Roman" w:cs="Times New Roman"/>
                <w:color w:val="000000"/>
                <w:sz w:val="22"/>
                <w:szCs w:val="22"/>
              </w:rPr>
            </w:pPr>
          </w:p>
        </w:tc>
        <w:tc>
          <w:tcPr>
            <w:tcW w:w="4642" w:type="dxa"/>
          </w:tcPr>
          <w:p w14:paraId="0ACCDB7F" w14:textId="77777777" w:rsidR="007C3E55" w:rsidRDefault="007C3E55">
            <w:pPr>
              <w:rPr>
                <w:rFonts w:ascii="Times New Roman" w:eastAsia="Times New Roman" w:hAnsi="Times New Roman" w:cs="Times New Roman"/>
                <w:color w:val="000000"/>
                <w:sz w:val="22"/>
                <w:szCs w:val="22"/>
              </w:rPr>
            </w:pPr>
          </w:p>
        </w:tc>
        <w:tc>
          <w:tcPr>
            <w:tcW w:w="2736" w:type="dxa"/>
          </w:tcPr>
          <w:p w14:paraId="700D504E" w14:textId="77777777" w:rsidR="007C3E55" w:rsidRDefault="007C3E55">
            <w:pPr>
              <w:rPr>
                <w:rFonts w:ascii="Times New Roman" w:eastAsia="Times New Roman" w:hAnsi="Times New Roman" w:cs="Times New Roman"/>
                <w:color w:val="000000"/>
                <w:sz w:val="22"/>
                <w:szCs w:val="22"/>
              </w:rPr>
            </w:pPr>
          </w:p>
        </w:tc>
      </w:tr>
      <w:tr w:rsidR="007C3E55" w14:paraId="60BA9C0D" w14:textId="77777777">
        <w:tc>
          <w:tcPr>
            <w:tcW w:w="783" w:type="dxa"/>
          </w:tcPr>
          <w:p w14:paraId="19647AFC"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303</w:t>
            </w:r>
          </w:p>
        </w:tc>
        <w:tc>
          <w:tcPr>
            <w:tcW w:w="3009" w:type="dxa"/>
          </w:tcPr>
          <w:p w14:paraId="3ECEE7D2" w14:textId="77777777" w:rsidR="007C3E55" w:rsidRDefault="007C3E55">
            <w:pPr>
              <w:rPr>
                <w:rFonts w:ascii="Times New Roman" w:eastAsia="Times New Roman" w:hAnsi="Times New Roman" w:cs="Times New Roman"/>
                <w:color w:val="000000"/>
                <w:sz w:val="22"/>
                <w:szCs w:val="22"/>
              </w:rPr>
            </w:pPr>
          </w:p>
        </w:tc>
        <w:tc>
          <w:tcPr>
            <w:tcW w:w="4642" w:type="dxa"/>
          </w:tcPr>
          <w:p w14:paraId="22A027B3" w14:textId="77777777" w:rsidR="007C3E55" w:rsidRDefault="007C3E55">
            <w:pPr>
              <w:rPr>
                <w:rFonts w:ascii="Times New Roman" w:eastAsia="Times New Roman" w:hAnsi="Times New Roman" w:cs="Times New Roman"/>
                <w:color w:val="000000"/>
                <w:sz w:val="22"/>
                <w:szCs w:val="22"/>
              </w:rPr>
            </w:pPr>
          </w:p>
        </w:tc>
        <w:tc>
          <w:tcPr>
            <w:tcW w:w="2736" w:type="dxa"/>
          </w:tcPr>
          <w:p w14:paraId="751FD1A5" w14:textId="77777777" w:rsidR="007C3E55" w:rsidRDefault="007C3E55">
            <w:pPr>
              <w:rPr>
                <w:rFonts w:ascii="Times New Roman" w:eastAsia="Times New Roman" w:hAnsi="Times New Roman" w:cs="Times New Roman"/>
                <w:color w:val="000000"/>
                <w:sz w:val="22"/>
                <w:szCs w:val="22"/>
              </w:rPr>
            </w:pPr>
          </w:p>
        </w:tc>
      </w:tr>
      <w:tr w:rsidR="007C3E55" w14:paraId="051CDB42" w14:textId="77777777">
        <w:tc>
          <w:tcPr>
            <w:tcW w:w="783" w:type="dxa"/>
          </w:tcPr>
          <w:p w14:paraId="72019B53"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304</w:t>
            </w:r>
          </w:p>
        </w:tc>
        <w:tc>
          <w:tcPr>
            <w:tcW w:w="3009" w:type="dxa"/>
          </w:tcPr>
          <w:p w14:paraId="42B0C1FA" w14:textId="77777777" w:rsidR="007C3E55" w:rsidRDefault="007C3E55">
            <w:pPr>
              <w:rPr>
                <w:rFonts w:ascii="Times New Roman" w:eastAsia="Times New Roman" w:hAnsi="Times New Roman" w:cs="Times New Roman"/>
                <w:color w:val="000000"/>
                <w:sz w:val="22"/>
                <w:szCs w:val="22"/>
              </w:rPr>
            </w:pPr>
          </w:p>
        </w:tc>
        <w:tc>
          <w:tcPr>
            <w:tcW w:w="4642" w:type="dxa"/>
          </w:tcPr>
          <w:p w14:paraId="120E735B" w14:textId="77777777" w:rsidR="007C3E55" w:rsidRDefault="007C3E55">
            <w:pPr>
              <w:rPr>
                <w:rFonts w:ascii="Times New Roman" w:eastAsia="Times New Roman" w:hAnsi="Times New Roman" w:cs="Times New Roman"/>
                <w:color w:val="000000"/>
                <w:sz w:val="22"/>
                <w:szCs w:val="22"/>
              </w:rPr>
            </w:pPr>
          </w:p>
        </w:tc>
        <w:tc>
          <w:tcPr>
            <w:tcW w:w="2736" w:type="dxa"/>
          </w:tcPr>
          <w:p w14:paraId="4F6C343D" w14:textId="77777777" w:rsidR="007C3E55" w:rsidRDefault="007C3E55">
            <w:pPr>
              <w:rPr>
                <w:rFonts w:ascii="Times New Roman" w:eastAsia="Times New Roman" w:hAnsi="Times New Roman" w:cs="Times New Roman"/>
                <w:color w:val="000000"/>
                <w:sz w:val="22"/>
                <w:szCs w:val="22"/>
              </w:rPr>
            </w:pPr>
          </w:p>
        </w:tc>
      </w:tr>
      <w:tr w:rsidR="007C3E55" w14:paraId="771DA96C" w14:textId="77777777">
        <w:tc>
          <w:tcPr>
            <w:tcW w:w="783" w:type="dxa"/>
          </w:tcPr>
          <w:p w14:paraId="3F143750"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305</w:t>
            </w:r>
          </w:p>
        </w:tc>
        <w:tc>
          <w:tcPr>
            <w:tcW w:w="3009" w:type="dxa"/>
          </w:tcPr>
          <w:p w14:paraId="059AC4B8" w14:textId="77777777" w:rsidR="007C3E55" w:rsidRDefault="007C3E55">
            <w:pPr>
              <w:rPr>
                <w:rFonts w:ascii="Times New Roman" w:eastAsia="Times New Roman" w:hAnsi="Times New Roman" w:cs="Times New Roman"/>
                <w:color w:val="000000"/>
                <w:sz w:val="22"/>
                <w:szCs w:val="22"/>
              </w:rPr>
            </w:pPr>
          </w:p>
        </w:tc>
        <w:tc>
          <w:tcPr>
            <w:tcW w:w="4642" w:type="dxa"/>
          </w:tcPr>
          <w:p w14:paraId="1D79735B" w14:textId="77777777" w:rsidR="007C3E55" w:rsidRDefault="007C3E55">
            <w:pPr>
              <w:rPr>
                <w:rFonts w:ascii="Times New Roman" w:eastAsia="Times New Roman" w:hAnsi="Times New Roman" w:cs="Times New Roman"/>
                <w:color w:val="000000"/>
                <w:sz w:val="22"/>
                <w:szCs w:val="22"/>
              </w:rPr>
            </w:pPr>
          </w:p>
        </w:tc>
        <w:tc>
          <w:tcPr>
            <w:tcW w:w="2736" w:type="dxa"/>
          </w:tcPr>
          <w:p w14:paraId="574B197D" w14:textId="77777777" w:rsidR="007C3E55" w:rsidRDefault="007C3E55">
            <w:pPr>
              <w:rPr>
                <w:rFonts w:ascii="Times New Roman" w:eastAsia="Times New Roman" w:hAnsi="Times New Roman" w:cs="Times New Roman"/>
                <w:color w:val="000000"/>
                <w:sz w:val="22"/>
                <w:szCs w:val="22"/>
              </w:rPr>
            </w:pPr>
          </w:p>
        </w:tc>
      </w:tr>
      <w:tr w:rsidR="007C3E55" w14:paraId="4B41027C" w14:textId="77777777">
        <w:tc>
          <w:tcPr>
            <w:tcW w:w="783" w:type="dxa"/>
          </w:tcPr>
          <w:p w14:paraId="47F98C5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306</w:t>
            </w:r>
          </w:p>
        </w:tc>
        <w:tc>
          <w:tcPr>
            <w:tcW w:w="3009" w:type="dxa"/>
          </w:tcPr>
          <w:p w14:paraId="4B89EC67" w14:textId="77777777" w:rsidR="007C3E55" w:rsidRDefault="007C3E55">
            <w:pPr>
              <w:rPr>
                <w:rFonts w:ascii="Times New Roman" w:eastAsia="Times New Roman" w:hAnsi="Times New Roman" w:cs="Times New Roman"/>
                <w:color w:val="000000"/>
                <w:sz w:val="22"/>
                <w:szCs w:val="22"/>
              </w:rPr>
            </w:pPr>
          </w:p>
        </w:tc>
        <w:tc>
          <w:tcPr>
            <w:tcW w:w="4642" w:type="dxa"/>
          </w:tcPr>
          <w:p w14:paraId="053EFC7F" w14:textId="77777777" w:rsidR="007C3E55" w:rsidRDefault="007C3E55">
            <w:pPr>
              <w:rPr>
                <w:rFonts w:ascii="Times New Roman" w:eastAsia="Times New Roman" w:hAnsi="Times New Roman" w:cs="Times New Roman"/>
                <w:color w:val="000000"/>
                <w:sz w:val="22"/>
                <w:szCs w:val="22"/>
              </w:rPr>
            </w:pPr>
          </w:p>
        </w:tc>
        <w:tc>
          <w:tcPr>
            <w:tcW w:w="2736" w:type="dxa"/>
          </w:tcPr>
          <w:p w14:paraId="5C6935C7" w14:textId="77777777" w:rsidR="007C3E55" w:rsidRDefault="007C3E55">
            <w:pPr>
              <w:rPr>
                <w:rFonts w:ascii="Times New Roman" w:eastAsia="Times New Roman" w:hAnsi="Times New Roman" w:cs="Times New Roman"/>
                <w:color w:val="000000"/>
                <w:sz w:val="22"/>
                <w:szCs w:val="22"/>
              </w:rPr>
            </w:pPr>
          </w:p>
        </w:tc>
      </w:tr>
      <w:tr w:rsidR="007C3E55" w14:paraId="1F90F1D2" w14:textId="77777777">
        <w:tc>
          <w:tcPr>
            <w:tcW w:w="783" w:type="dxa"/>
          </w:tcPr>
          <w:p w14:paraId="18093E2B"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307</w:t>
            </w:r>
          </w:p>
        </w:tc>
        <w:tc>
          <w:tcPr>
            <w:tcW w:w="3009" w:type="dxa"/>
          </w:tcPr>
          <w:p w14:paraId="35A2B969" w14:textId="77777777" w:rsidR="007C3E55" w:rsidRDefault="007C3E55">
            <w:pPr>
              <w:rPr>
                <w:rFonts w:ascii="Times New Roman" w:eastAsia="Times New Roman" w:hAnsi="Times New Roman" w:cs="Times New Roman"/>
                <w:color w:val="000000"/>
                <w:sz w:val="22"/>
                <w:szCs w:val="22"/>
              </w:rPr>
            </w:pPr>
          </w:p>
        </w:tc>
        <w:tc>
          <w:tcPr>
            <w:tcW w:w="4642" w:type="dxa"/>
          </w:tcPr>
          <w:p w14:paraId="3EAFB70E" w14:textId="77777777" w:rsidR="007C3E55" w:rsidRDefault="007C3E55">
            <w:pPr>
              <w:rPr>
                <w:rFonts w:ascii="Times New Roman" w:eastAsia="Times New Roman" w:hAnsi="Times New Roman" w:cs="Times New Roman"/>
                <w:color w:val="000000"/>
                <w:sz w:val="22"/>
                <w:szCs w:val="22"/>
              </w:rPr>
            </w:pPr>
          </w:p>
        </w:tc>
        <w:tc>
          <w:tcPr>
            <w:tcW w:w="2736" w:type="dxa"/>
          </w:tcPr>
          <w:p w14:paraId="760E599E" w14:textId="77777777" w:rsidR="007C3E55" w:rsidRDefault="007C3E55">
            <w:pPr>
              <w:rPr>
                <w:rFonts w:ascii="Times New Roman" w:eastAsia="Times New Roman" w:hAnsi="Times New Roman" w:cs="Times New Roman"/>
                <w:color w:val="000000"/>
                <w:sz w:val="22"/>
                <w:szCs w:val="22"/>
              </w:rPr>
            </w:pPr>
          </w:p>
        </w:tc>
      </w:tr>
      <w:tr w:rsidR="007C3E55" w14:paraId="2056C1E7" w14:textId="77777777">
        <w:tc>
          <w:tcPr>
            <w:tcW w:w="783" w:type="dxa"/>
          </w:tcPr>
          <w:p w14:paraId="1699BCAA"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308</w:t>
            </w:r>
          </w:p>
        </w:tc>
        <w:tc>
          <w:tcPr>
            <w:tcW w:w="3009" w:type="dxa"/>
          </w:tcPr>
          <w:p w14:paraId="22E78227" w14:textId="77777777" w:rsidR="007C3E55" w:rsidRDefault="007C3E55">
            <w:pPr>
              <w:rPr>
                <w:rFonts w:ascii="Times New Roman" w:eastAsia="Times New Roman" w:hAnsi="Times New Roman" w:cs="Times New Roman"/>
                <w:color w:val="000000"/>
                <w:sz w:val="22"/>
                <w:szCs w:val="22"/>
              </w:rPr>
            </w:pPr>
          </w:p>
        </w:tc>
        <w:tc>
          <w:tcPr>
            <w:tcW w:w="4642" w:type="dxa"/>
          </w:tcPr>
          <w:p w14:paraId="2678D515" w14:textId="77777777" w:rsidR="007C3E55" w:rsidRDefault="007C3E55">
            <w:pPr>
              <w:rPr>
                <w:rFonts w:ascii="Times New Roman" w:eastAsia="Times New Roman" w:hAnsi="Times New Roman" w:cs="Times New Roman"/>
                <w:color w:val="000000"/>
                <w:sz w:val="22"/>
                <w:szCs w:val="22"/>
              </w:rPr>
            </w:pPr>
          </w:p>
        </w:tc>
        <w:tc>
          <w:tcPr>
            <w:tcW w:w="2736" w:type="dxa"/>
          </w:tcPr>
          <w:p w14:paraId="049341FA" w14:textId="77777777" w:rsidR="007C3E55" w:rsidRDefault="007C3E55">
            <w:pPr>
              <w:rPr>
                <w:rFonts w:ascii="Times New Roman" w:eastAsia="Times New Roman" w:hAnsi="Times New Roman" w:cs="Times New Roman"/>
                <w:color w:val="000000"/>
                <w:sz w:val="22"/>
                <w:szCs w:val="22"/>
              </w:rPr>
            </w:pPr>
          </w:p>
        </w:tc>
      </w:tr>
      <w:tr w:rsidR="007C3E55" w14:paraId="6CF37519" w14:textId="77777777">
        <w:tc>
          <w:tcPr>
            <w:tcW w:w="783" w:type="dxa"/>
          </w:tcPr>
          <w:p w14:paraId="3B598998" w14:textId="77777777" w:rsidR="007C3E55" w:rsidRDefault="0057111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309</w:t>
            </w:r>
          </w:p>
        </w:tc>
        <w:tc>
          <w:tcPr>
            <w:tcW w:w="3009" w:type="dxa"/>
          </w:tcPr>
          <w:p w14:paraId="75005B6A" w14:textId="77777777" w:rsidR="007C3E55" w:rsidRDefault="007C3E55">
            <w:pPr>
              <w:rPr>
                <w:rFonts w:ascii="Times New Roman" w:eastAsia="Times New Roman" w:hAnsi="Times New Roman" w:cs="Times New Roman"/>
                <w:color w:val="000000"/>
                <w:sz w:val="22"/>
                <w:szCs w:val="22"/>
              </w:rPr>
            </w:pPr>
          </w:p>
        </w:tc>
        <w:tc>
          <w:tcPr>
            <w:tcW w:w="4642" w:type="dxa"/>
          </w:tcPr>
          <w:p w14:paraId="29BFF17D" w14:textId="77777777" w:rsidR="007C3E55" w:rsidRDefault="007C3E55">
            <w:pPr>
              <w:rPr>
                <w:rFonts w:ascii="Times New Roman" w:eastAsia="Times New Roman" w:hAnsi="Times New Roman" w:cs="Times New Roman"/>
                <w:color w:val="000000"/>
                <w:sz w:val="22"/>
                <w:szCs w:val="22"/>
              </w:rPr>
            </w:pPr>
          </w:p>
        </w:tc>
        <w:tc>
          <w:tcPr>
            <w:tcW w:w="2736" w:type="dxa"/>
          </w:tcPr>
          <w:p w14:paraId="43A0052D" w14:textId="77777777" w:rsidR="007C3E55" w:rsidRDefault="007C3E55">
            <w:pPr>
              <w:rPr>
                <w:rFonts w:ascii="Times New Roman" w:eastAsia="Times New Roman" w:hAnsi="Times New Roman" w:cs="Times New Roman"/>
                <w:color w:val="000000"/>
                <w:sz w:val="22"/>
                <w:szCs w:val="22"/>
              </w:rPr>
            </w:pPr>
          </w:p>
        </w:tc>
      </w:tr>
      <w:tr w:rsidR="007C3E55" w14:paraId="4C8BAC72" w14:textId="77777777">
        <w:tc>
          <w:tcPr>
            <w:tcW w:w="11170" w:type="dxa"/>
            <w:gridSpan w:val="4"/>
          </w:tcPr>
          <w:p w14:paraId="52E0338C" w14:textId="77777777" w:rsidR="007C3E55" w:rsidRDefault="007C3E55">
            <w:pPr>
              <w:rPr>
                <w:rFonts w:ascii="Times New Roman" w:eastAsia="Times New Roman" w:hAnsi="Times New Roman" w:cs="Times New Roman"/>
                <w:b/>
                <w:color w:val="000000"/>
                <w:sz w:val="22"/>
                <w:szCs w:val="22"/>
              </w:rPr>
            </w:pPr>
          </w:p>
          <w:p w14:paraId="7E265840" w14:textId="77777777" w:rsidR="007C3E55" w:rsidRDefault="00571110">
            <w:pP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End;</w:t>
            </w:r>
          </w:p>
          <w:p w14:paraId="201479A7" w14:textId="77777777" w:rsidR="007C3E55" w:rsidRDefault="007C3E55">
            <w:pPr>
              <w:rPr>
                <w:rFonts w:ascii="Times New Roman" w:eastAsia="Times New Roman" w:hAnsi="Times New Roman" w:cs="Times New Roman"/>
                <w:b/>
                <w:color w:val="000000"/>
                <w:sz w:val="22"/>
                <w:szCs w:val="22"/>
              </w:rPr>
            </w:pPr>
          </w:p>
        </w:tc>
      </w:tr>
    </w:tbl>
    <w:p w14:paraId="256374C5" w14:textId="77777777" w:rsidR="007C3E55" w:rsidRDefault="007C3E55">
      <w:pPr>
        <w:rPr>
          <w:rFonts w:ascii="Times New Roman" w:eastAsia="Times New Roman" w:hAnsi="Times New Roman" w:cs="Times New Roman"/>
          <w:color w:val="000000"/>
          <w:sz w:val="22"/>
          <w:szCs w:val="22"/>
        </w:rPr>
      </w:pPr>
    </w:p>
    <w:sectPr w:rsidR="007C3E55">
      <w:type w:val="continuous"/>
      <w:pgSz w:w="11900" w:h="16840"/>
      <w:pgMar w:top="360" w:right="360" w:bottom="360" w:left="360" w:header="0" w:footer="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952DF"/>
    <w:multiLevelType w:val="multilevel"/>
    <w:tmpl w:val="1BC01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786B20"/>
    <w:multiLevelType w:val="multilevel"/>
    <w:tmpl w:val="1610BD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8E0C88"/>
    <w:multiLevelType w:val="multilevel"/>
    <w:tmpl w:val="F01E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B2B7C"/>
    <w:multiLevelType w:val="multilevel"/>
    <w:tmpl w:val="D6B477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AA60A93"/>
    <w:multiLevelType w:val="multilevel"/>
    <w:tmpl w:val="D2D492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FAC4CB7"/>
    <w:multiLevelType w:val="multilevel"/>
    <w:tmpl w:val="B7C6CF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172AAF"/>
    <w:multiLevelType w:val="multilevel"/>
    <w:tmpl w:val="54022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32D339C"/>
    <w:multiLevelType w:val="multilevel"/>
    <w:tmpl w:val="53FAF8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277229"/>
    <w:multiLevelType w:val="multilevel"/>
    <w:tmpl w:val="C55002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6B2FFE"/>
    <w:multiLevelType w:val="multilevel"/>
    <w:tmpl w:val="B2C22A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FF45ED8"/>
    <w:multiLevelType w:val="multilevel"/>
    <w:tmpl w:val="8B98B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28D13C5"/>
    <w:multiLevelType w:val="multilevel"/>
    <w:tmpl w:val="3EF0E3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B92268"/>
    <w:multiLevelType w:val="multilevel"/>
    <w:tmpl w:val="3FAC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C9779F"/>
    <w:multiLevelType w:val="multilevel"/>
    <w:tmpl w:val="C45C86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B9D4027"/>
    <w:multiLevelType w:val="multilevel"/>
    <w:tmpl w:val="C53E78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DE23D78"/>
    <w:multiLevelType w:val="multilevel"/>
    <w:tmpl w:val="C1FC8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2F5FD4"/>
    <w:multiLevelType w:val="multilevel"/>
    <w:tmpl w:val="1CDED7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407EFD"/>
    <w:multiLevelType w:val="multilevel"/>
    <w:tmpl w:val="F6C2FE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5824048"/>
    <w:multiLevelType w:val="multilevel"/>
    <w:tmpl w:val="A4247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6ED3E1A"/>
    <w:multiLevelType w:val="multilevel"/>
    <w:tmpl w:val="47B69D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882745D"/>
    <w:multiLevelType w:val="multilevel"/>
    <w:tmpl w:val="CA908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4E04E34"/>
    <w:multiLevelType w:val="multilevel"/>
    <w:tmpl w:val="AB66D3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A19318F"/>
    <w:multiLevelType w:val="multilevel"/>
    <w:tmpl w:val="F57082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DBF25F3"/>
    <w:multiLevelType w:val="multilevel"/>
    <w:tmpl w:val="2BF26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F4E7A40"/>
    <w:multiLevelType w:val="multilevel"/>
    <w:tmpl w:val="7D5C91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6B3644A5"/>
    <w:multiLevelType w:val="multilevel"/>
    <w:tmpl w:val="479C95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BFC6FE1"/>
    <w:multiLevelType w:val="multilevel"/>
    <w:tmpl w:val="A26A24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F7B194D"/>
    <w:multiLevelType w:val="multilevel"/>
    <w:tmpl w:val="8AD2FA12"/>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68404DD"/>
    <w:multiLevelType w:val="multilevel"/>
    <w:tmpl w:val="92EE2C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54661192">
    <w:abstractNumId w:val="11"/>
  </w:num>
  <w:num w:numId="2" w16cid:durableId="1701007351">
    <w:abstractNumId w:val="27"/>
  </w:num>
  <w:num w:numId="3" w16cid:durableId="163785816">
    <w:abstractNumId w:val="8"/>
  </w:num>
  <w:num w:numId="4" w16cid:durableId="1722053221">
    <w:abstractNumId w:val="15"/>
  </w:num>
  <w:num w:numId="5" w16cid:durableId="325939052">
    <w:abstractNumId w:val="20"/>
  </w:num>
  <w:num w:numId="6" w16cid:durableId="1926110682">
    <w:abstractNumId w:val="22"/>
  </w:num>
  <w:num w:numId="7" w16cid:durableId="1889610842">
    <w:abstractNumId w:val="14"/>
  </w:num>
  <w:num w:numId="8" w16cid:durableId="1798378953">
    <w:abstractNumId w:val="3"/>
  </w:num>
  <w:num w:numId="9" w16cid:durableId="2097432171">
    <w:abstractNumId w:val="13"/>
  </w:num>
  <w:num w:numId="10" w16cid:durableId="2116247985">
    <w:abstractNumId w:val="18"/>
  </w:num>
  <w:num w:numId="11" w16cid:durableId="1104300028">
    <w:abstractNumId w:val="19"/>
  </w:num>
  <w:num w:numId="12" w16cid:durableId="477573831">
    <w:abstractNumId w:val="21"/>
  </w:num>
  <w:num w:numId="13" w16cid:durableId="534120031">
    <w:abstractNumId w:val="9"/>
  </w:num>
  <w:num w:numId="14" w16cid:durableId="1094131489">
    <w:abstractNumId w:val="6"/>
  </w:num>
  <w:num w:numId="15" w16cid:durableId="523710379">
    <w:abstractNumId w:val="26"/>
  </w:num>
  <w:num w:numId="16" w16cid:durableId="2119642664">
    <w:abstractNumId w:val="24"/>
  </w:num>
  <w:num w:numId="17" w16cid:durableId="1727482813">
    <w:abstractNumId w:val="16"/>
  </w:num>
  <w:num w:numId="18" w16cid:durableId="1011957755">
    <w:abstractNumId w:val="4"/>
  </w:num>
  <w:num w:numId="19" w16cid:durableId="1414619540">
    <w:abstractNumId w:val="17"/>
  </w:num>
  <w:num w:numId="20" w16cid:durableId="136729646">
    <w:abstractNumId w:val="25"/>
  </w:num>
  <w:num w:numId="21" w16cid:durableId="155999771">
    <w:abstractNumId w:val="0"/>
  </w:num>
  <w:num w:numId="22" w16cid:durableId="758983030">
    <w:abstractNumId w:val="7"/>
  </w:num>
  <w:num w:numId="23" w16cid:durableId="37168940">
    <w:abstractNumId w:val="23"/>
  </w:num>
  <w:num w:numId="24" w16cid:durableId="1686780955">
    <w:abstractNumId w:val="10"/>
  </w:num>
  <w:num w:numId="25" w16cid:durableId="1909030650">
    <w:abstractNumId w:val="5"/>
  </w:num>
  <w:num w:numId="26" w16cid:durableId="201292329">
    <w:abstractNumId w:val="1"/>
  </w:num>
  <w:num w:numId="27" w16cid:durableId="1848404335">
    <w:abstractNumId w:val="28"/>
  </w:num>
  <w:num w:numId="28" w16cid:durableId="616446508">
    <w:abstractNumId w:val="12"/>
  </w:num>
  <w:num w:numId="29" w16cid:durableId="1559708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evenAndOddHeaders/>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E55"/>
    <w:rsid w:val="0000007E"/>
    <w:rsid w:val="00490A11"/>
    <w:rsid w:val="00571110"/>
    <w:rsid w:val="007C3E55"/>
    <w:rsid w:val="008A57B8"/>
    <w:rsid w:val="00A230CF"/>
    <w:rsid w:val="00B70A7C"/>
    <w:rsid w:val="00D557E9"/>
    <w:rsid w:val="00DB02DE"/>
    <w:rsid w:val="00F44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04807"/>
  <w15:docId w15:val="{D2C4835F-6ABC-46C2-BCDB-1D4EFC4E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ahoma" w:hAnsi="Tahoma" w:cs="Tahoma"/>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F3863"/>
    </w:rPr>
  </w:style>
  <w:style w:type="paragraph" w:styleId="Heading4">
    <w:name w:val="heading 4"/>
    <w:basedOn w:val="Normal"/>
    <w:next w:val="Normal"/>
    <w:uiPriority w:val="9"/>
    <w:semiHidden/>
    <w:unhideWhenUsed/>
    <w:qFormat/>
    <w:pPr>
      <w:keepNext/>
      <w:keepLines/>
      <w:spacing w:before="40"/>
      <w:outlineLvl w:val="3"/>
    </w:pPr>
    <w:rPr>
      <w:rFonts w:ascii="Calibri" w:eastAsia="Calibri" w:hAnsi="Calibri" w:cs="Calibri"/>
      <w:i/>
      <w:color w:val="2F5496"/>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paragraph" w:styleId="ListParagraph">
    <w:name w:val="List Paragraph"/>
    <w:basedOn w:val="Normal"/>
    <w:uiPriority w:val="34"/>
    <w:qFormat/>
    <w:rsid w:val="00B70A7C"/>
    <w:pPr>
      <w:ind w:left="720"/>
      <w:contextualSpacing/>
    </w:pPr>
  </w:style>
  <w:style w:type="character" w:styleId="Strong">
    <w:name w:val="Strong"/>
    <w:basedOn w:val="DefaultParagraphFont"/>
    <w:uiPriority w:val="22"/>
    <w:qFormat/>
    <w:rsid w:val="0000007E"/>
    <w:rPr>
      <w:b/>
      <w:bCs/>
    </w:rPr>
  </w:style>
  <w:style w:type="paragraph" w:styleId="NormalWeb">
    <w:name w:val="Normal (Web)"/>
    <w:basedOn w:val="Normal"/>
    <w:uiPriority w:val="99"/>
    <w:semiHidden/>
    <w:unhideWhenUsed/>
    <w:rsid w:val="0000007E"/>
    <w:pPr>
      <w:widowControl/>
      <w:spacing w:before="100" w:beforeAutospacing="1" w:after="100" w:afterAutospacing="1"/>
    </w:pPr>
    <w:rPr>
      <w:rFonts w:ascii="Times New Roman" w:eastAsia="Times New Roman" w:hAnsi="Times New Roman" w:cs="Times New Roman"/>
      <w:lang w:val="en-US" w:eastAsia="en-US"/>
    </w:rPr>
  </w:style>
  <w:style w:type="character" w:styleId="Hyperlink">
    <w:name w:val="Hyperlink"/>
    <w:basedOn w:val="DefaultParagraphFont"/>
    <w:uiPriority w:val="99"/>
    <w:semiHidden/>
    <w:unhideWhenUsed/>
    <w:rsid w:val="000000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182659">
      <w:bodyDiv w:val="1"/>
      <w:marLeft w:val="0"/>
      <w:marRight w:val="0"/>
      <w:marTop w:val="0"/>
      <w:marBottom w:val="0"/>
      <w:divBdr>
        <w:top w:val="none" w:sz="0" w:space="0" w:color="auto"/>
        <w:left w:val="none" w:sz="0" w:space="0" w:color="auto"/>
        <w:bottom w:val="none" w:sz="0" w:space="0" w:color="auto"/>
        <w:right w:val="none" w:sz="0" w:space="0" w:color="auto"/>
      </w:divBdr>
      <w:divsChild>
        <w:div w:id="371000421">
          <w:marLeft w:val="0"/>
          <w:marRight w:val="0"/>
          <w:marTop w:val="0"/>
          <w:marBottom w:val="180"/>
          <w:divBdr>
            <w:top w:val="none" w:sz="0" w:space="0" w:color="auto"/>
            <w:left w:val="none" w:sz="0" w:space="0" w:color="auto"/>
            <w:bottom w:val="none" w:sz="0" w:space="0" w:color="auto"/>
            <w:right w:val="none" w:sz="0" w:space="0" w:color="auto"/>
          </w:divBdr>
          <w:divsChild>
            <w:div w:id="1330018400">
              <w:marLeft w:val="0"/>
              <w:marRight w:val="0"/>
              <w:marTop w:val="0"/>
              <w:marBottom w:val="0"/>
              <w:divBdr>
                <w:top w:val="none" w:sz="0" w:space="0" w:color="auto"/>
                <w:left w:val="none" w:sz="0" w:space="0" w:color="auto"/>
                <w:bottom w:val="none" w:sz="0" w:space="0" w:color="auto"/>
                <w:right w:val="none" w:sz="0" w:space="0" w:color="auto"/>
              </w:divBdr>
            </w:div>
          </w:divsChild>
        </w:div>
        <w:div w:id="650718911">
          <w:marLeft w:val="0"/>
          <w:marRight w:val="0"/>
          <w:marTop w:val="0"/>
          <w:marBottom w:val="0"/>
          <w:divBdr>
            <w:top w:val="none" w:sz="0" w:space="0" w:color="auto"/>
            <w:left w:val="none" w:sz="0" w:space="0" w:color="auto"/>
            <w:bottom w:val="none" w:sz="0" w:space="0" w:color="auto"/>
            <w:right w:val="none" w:sz="0" w:space="0" w:color="auto"/>
          </w:divBdr>
          <w:divsChild>
            <w:div w:id="1475639075">
              <w:marLeft w:val="0"/>
              <w:marRight w:val="0"/>
              <w:marTop w:val="0"/>
              <w:marBottom w:val="0"/>
              <w:divBdr>
                <w:top w:val="none" w:sz="0" w:space="0" w:color="auto"/>
                <w:left w:val="none" w:sz="0" w:space="0" w:color="auto"/>
                <w:bottom w:val="none" w:sz="0" w:space="0" w:color="auto"/>
                <w:right w:val="none" w:sz="0" w:space="0" w:color="auto"/>
              </w:divBdr>
              <w:divsChild>
                <w:div w:id="38013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29456">
          <w:marLeft w:val="0"/>
          <w:marRight w:val="0"/>
          <w:marTop w:val="0"/>
          <w:marBottom w:val="180"/>
          <w:divBdr>
            <w:top w:val="none" w:sz="0" w:space="0" w:color="auto"/>
            <w:left w:val="none" w:sz="0" w:space="0" w:color="auto"/>
            <w:bottom w:val="none" w:sz="0" w:space="0" w:color="auto"/>
            <w:right w:val="none" w:sz="0" w:space="0" w:color="auto"/>
          </w:divBdr>
          <w:divsChild>
            <w:div w:id="1553032523">
              <w:marLeft w:val="0"/>
              <w:marRight w:val="0"/>
              <w:marTop w:val="0"/>
              <w:marBottom w:val="0"/>
              <w:divBdr>
                <w:top w:val="none" w:sz="0" w:space="0" w:color="auto"/>
                <w:left w:val="none" w:sz="0" w:space="0" w:color="auto"/>
                <w:bottom w:val="none" w:sz="0" w:space="0" w:color="auto"/>
                <w:right w:val="none" w:sz="0" w:space="0" w:color="auto"/>
              </w:divBdr>
            </w:div>
          </w:divsChild>
        </w:div>
        <w:div w:id="1319187699">
          <w:marLeft w:val="0"/>
          <w:marRight w:val="0"/>
          <w:marTop w:val="0"/>
          <w:marBottom w:val="0"/>
          <w:divBdr>
            <w:top w:val="none" w:sz="0" w:space="0" w:color="auto"/>
            <w:left w:val="none" w:sz="0" w:space="0" w:color="auto"/>
            <w:bottom w:val="none" w:sz="0" w:space="0" w:color="auto"/>
            <w:right w:val="none" w:sz="0" w:space="0" w:color="auto"/>
          </w:divBdr>
          <w:divsChild>
            <w:div w:id="1283420440">
              <w:marLeft w:val="0"/>
              <w:marRight w:val="0"/>
              <w:marTop w:val="0"/>
              <w:marBottom w:val="0"/>
              <w:divBdr>
                <w:top w:val="none" w:sz="0" w:space="0" w:color="auto"/>
                <w:left w:val="none" w:sz="0" w:space="0" w:color="auto"/>
                <w:bottom w:val="none" w:sz="0" w:space="0" w:color="auto"/>
                <w:right w:val="none" w:sz="0" w:space="0" w:color="auto"/>
              </w:divBdr>
              <w:divsChild>
                <w:div w:id="519776147">
                  <w:marLeft w:val="0"/>
                  <w:marRight w:val="0"/>
                  <w:marTop w:val="0"/>
                  <w:marBottom w:val="0"/>
                  <w:divBdr>
                    <w:top w:val="none" w:sz="0" w:space="0" w:color="auto"/>
                    <w:left w:val="none" w:sz="0" w:space="0" w:color="auto"/>
                    <w:bottom w:val="none" w:sz="0" w:space="0" w:color="auto"/>
                    <w:right w:val="none" w:sz="0" w:space="0" w:color="auto"/>
                  </w:divBdr>
                  <w:divsChild>
                    <w:div w:id="1711959252">
                      <w:marLeft w:val="0"/>
                      <w:marRight w:val="0"/>
                      <w:marTop w:val="0"/>
                      <w:marBottom w:val="0"/>
                      <w:divBdr>
                        <w:top w:val="none" w:sz="0" w:space="0" w:color="auto"/>
                        <w:left w:val="none" w:sz="0" w:space="0" w:color="auto"/>
                        <w:bottom w:val="none" w:sz="0" w:space="0" w:color="auto"/>
                        <w:right w:val="none" w:sz="0" w:space="0" w:color="auto"/>
                      </w:divBdr>
                      <w:divsChild>
                        <w:div w:id="245116951">
                          <w:marLeft w:val="0"/>
                          <w:marRight w:val="0"/>
                          <w:marTop w:val="0"/>
                          <w:marBottom w:val="0"/>
                          <w:divBdr>
                            <w:top w:val="none" w:sz="0" w:space="0" w:color="auto"/>
                            <w:left w:val="none" w:sz="0" w:space="0" w:color="auto"/>
                            <w:bottom w:val="none" w:sz="0" w:space="0" w:color="auto"/>
                            <w:right w:val="none" w:sz="0" w:space="0" w:color="auto"/>
                          </w:divBdr>
                          <w:divsChild>
                            <w:div w:id="941455035">
                              <w:marLeft w:val="0"/>
                              <w:marRight w:val="0"/>
                              <w:marTop w:val="0"/>
                              <w:marBottom w:val="0"/>
                              <w:divBdr>
                                <w:top w:val="none" w:sz="0" w:space="0" w:color="auto"/>
                                <w:left w:val="none" w:sz="0" w:space="0" w:color="auto"/>
                                <w:bottom w:val="none" w:sz="0" w:space="0" w:color="auto"/>
                                <w:right w:val="none" w:sz="0" w:space="0" w:color="auto"/>
                              </w:divBdr>
                              <w:divsChild>
                                <w:div w:id="28423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657419">
          <w:marLeft w:val="0"/>
          <w:marRight w:val="0"/>
          <w:marTop w:val="0"/>
          <w:marBottom w:val="0"/>
          <w:divBdr>
            <w:top w:val="none" w:sz="0" w:space="0" w:color="auto"/>
            <w:left w:val="none" w:sz="0" w:space="0" w:color="auto"/>
            <w:bottom w:val="none" w:sz="0" w:space="0" w:color="auto"/>
            <w:right w:val="none" w:sz="0" w:space="0" w:color="auto"/>
          </w:divBdr>
          <w:divsChild>
            <w:div w:id="2019306218">
              <w:marLeft w:val="0"/>
              <w:marRight w:val="0"/>
              <w:marTop w:val="0"/>
              <w:marBottom w:val="0"/>
              <w:divBdr>
                <w:top w:val="none" w:sz="0" w:space="0" w:color="auto"/>
                <w:left w:val="none" w:sz="0" w:space="0" w:color="auto"/>
                <w:bottom w:val="none" w:sz="0" w:space="0" w:color="auto"/>
                <w:right w:val="none" w:sz="0" w:space="0" w:color="auto"/>
              </w:divBdr>
              <w:divsChild>
                <w:div w:id="439692274">
                  <w:marLeft w:val="0"/>
                  <w:marRight w:val="0"/>
                  <w:marTop w:val="0"/>
                  <w:marBottom w:val="0"/>
                  <w:divBdr>
                    <w:top w:val="none" w:sz="0" w:space="0" w:color="auto"/>
                    <w:left w:val="none" w:sz="0" w:space="0" w:color="auto"/>
                    <w:bottom w:val="none" w:sz="0" w:space="0" w:color="auto"/>
                    <w:right w:val="none" w:sz="0" w:space="0" w:color="auto"/>
                  </w:divBdr>
                  <w:divsChild>
                    <w:div w:id="180781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391334">
      <w:bodyDiv w:val="1"/>
      <w:marLeft w:val="0"/>
      <w:marRight w:val="0"/>
      <w:marTop w:val="0"/>
      <w:marBottom w:val="0"/>
      <w:divBdr>
        <w:top w:val="none" w:sz="0" w:space="0" w:color="auto"/>
        <w:left w:val="none" w:sz="0" w:space="0" w:color="auto"/>
        <w:bottom w:val="none" w:sz="0" w:space="0" w:color="auto"/>
        <w:right w:val="none" w:sz="0" w:space="0" w:color="auto"/>
      </w:divBdr>
    </w:div>
    <w:div w:id="1804421780">
      <w:bodyDiv w:val="1"/>
      <w:marLeft w:val="0"/>
      <w:marRight w:val="0"/>
      <w:marTop w:val="0"/>
      <w:marBottom w:val="0"/>
      <w:divBdr>
        <w:top w:val="none" w:sz="0" w:space="0" w:color="auto"/>
        <w:left w:val="none" w:sz="0" w:space="0" w:color="auto"/>
        <w:bottom w:val="none" w:sz="0" w:space="0" w:color="auto"/>
        <w:right w:val="none" w:sz="0" w:space="0" w:color="auto"/>
      </w:divBdr>
      <w:divsChild>
        <w:div w:id="980422969">
          <w:marLeft w:val="0"/>
          <w:marRight w:val="0"/>
          <w:marTop w:val="0"/>
          <w:marBottom w:val="0"/>
          <w:divBdr>
            <w:top w:val="none" w:sz="0" w:space="0" w:color="auto"/>
            <w:left w:val="none" w:sz="0" w:space="0" w:color="auto"/>
            <w:bottom w:val="none" w:sz="0" w:space="0" w:color="auto"/>
            <w:right w:val="none" w:sz="0" w:space="0" w:color="auto"/>
          </w:divBdr>
          <w:divsChild>
            <w:div w:id="1661694372">
              <w:marLeft w:val="0"/>
              <w:marRight w:val="0"/>
              <w:marTop w:val="0"/>
              <w:marBottom w:val="0"/>
              <w:divBdr>
                <w:top w:val="none" w:sz="0" w:space="0" w:color="auto"/>
                <w:left w:val="none" w:sz="0" w:space="0" w:color="auto"/>
                <w:bottom w:val="none" w:sz="0" w:space="0" w:color="auto"/>
                <w:right w:val="none" w:sz="0" w:space="0" w:color="auto"/>
              </w:divBdr>
              <w:divsChild>
                <w:div w:id="13083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6672">
          <w:marLeft w:val="0"/>
          <w:marRight w:val="0"/>
          <w:marTop w:val="0"/>
          <w:marBottom w:val="180"/>
          <w:divBdr>
            <w:top w:val="none" w:sz="0" w:space="0" w:color="auto"/>
            <w:left w:val="none" w:sz="0" w:space="0" w:color="auto"/>
            <w:bottom w:val="none" w:sz="0" w:space="0" w:color="auto"/>
            <w:right w:val="none" w:sz="0" w:space="0" w:color="auto"/>
          </w:divBdr>
          <w:divsChild>
            <w:div w:id="1423914685">
              <w:marLeft w:val="0"/>
              <w:marRight w:val="0"/>
              <w:marTop w:val="0"/>
              <w:marBottom w:val="0"/>
              <w:divBdr>
                <w:top w:val="none" w:sz="0" w:space="0" w:color="auto"/>
                <w:left w:val="none" w:sz="0" w:space="0" w:color="auto"/>
                <w:bottom w:val="none" w:sz="0" w:space="0" w:color="auto"/>
                <w:right w:val="none" w:sz="0" w:space="0" w:color="auto"/>
              </w:divBdr>
            </w:div>
          </w:divsChild>
        </w:div>
        <w:div w:id="738791929">
          <w:marLeft w:val="0"/>
          <w:marRight w:val="0"/>
          <w:marTop w:val="0"/>
          <w:marBottom w:val="0"/>
          <w:divBdr>
            <w:top w:val="none" w:sz="0" w:space="0" w:color="auto"/>
            <w:left w:val="none" w:sz="0" w:space="0" w:color="auto"/>
            <w:bottom w:val="none" w:sz="0" w:space="0" w:color="auto"/>
            <w:right w:val="none" w:sz="0" w:space="0" w:color="auto"/>
          </w:divBdr>
          <w:divsChild>
            <w:div w:id="2121799913">
              <w:marLeft w:val="0"/>
              <w:marRight w:val="0"/>
              <w:marTop w:val="0"/>
              <w:marBottom w:val="0"/>
              <w:divBdr>
                <w:top w:val="none" w:sz="0" w:space="0" w:color="auto"/>
                <w:left w:val="none" w:sz="0" w:space="0" w:color="auto"/>
                <w:bottom w:val="none" w:sz="0" w:space="0" w:color="auto"/>
                <w:right w:val="none" w:sz="0" w:space="0" w:color="auto"/>
              </w:divBdr>
              <w:divsChild>
                <w:div w:id="2059276643">
                  <w:marLeft w:val="0"/>
                  <w:marRight w:val="0"/>
                  <w:marTop w:val="0"/>
                  <w:marBottom w:val="0"/>
                  <w:divBdr>
                    <w:top w:val="none" w:sz="0" w:space="0" w:color="auto"/>
                    <w:left w:val="none" w:sz="0" w:space="0" w:color="auto"/>
                    <w:bottom w:val="none" w:sz="0" w:space="0" w:color="auto"/>
                    <w:right w:val="none" w:sz="0" w:space="0" w:color="auto"/>
                  </w:divBdr>
                  <w:divsChild>
                    <w:div w:id="484587647">
                      <w:marLeft w:val="0"/>
                      <w:marRight w:val="0"/>
                      <w:marTop w:val="0"/>
                      <w:marBottom w:val="0"/>
                      <w:divBdr>
                        <w:top w:val="none" w:sz="0" w:space="0" w:color="auto"/>
                        <w:left w:val="none" w:sz="0" w:space="0" w:color="auto"/>
                        <w:bottom w:val="none" w:sz="0" w:space="0" w:color="auto"/>
                        <w:right w:val="none" w:sz="0" w:space="0" w:color="auto"/>
                      </w:divBdr>
                      <w:divsChild>
                        <w:div w:id="680133496">
                          <w:marLeft w:val="0"/>
                          <w:marRight w:val="0"/>
                          <w:marTop w:val="0"/>
                          <w:marBottom w:val="0"/>
                          <w:divBdr>
                            <w:top w:val="none" w:sz="0" w:space="0" w:color="auto"/>
                            <w:left w:val="none" w:sz="0" w:space="0" w:color="auto"/>
                            <w:bottom w:val="none" w:sz="0" w:space="0" w:color="auto"/>
                            <w:right w:val="none" w:sz="0" w:space="0" w:color="auto"/>
                          </w:divBdr>
                          <w:divsChild>
                            <w:div w:id="361248536">
                              <w:marLeft w:val="0"/>
                              <w:marRight w:val="0"/>
                              <w:marTop w:val="0"/>
                              <w:marBottom w:val="0"/>
                              <w:divBdr>
                                <w:top w:val="none" w:sz="0" w:space="0" w:color="auto"/>
                                <w:left w:val="none" w:sz="0" w:space="0" w:color="auto"/>
                                <w:bottom w:val="none" w:sz="0" w:space="0" w:color="auto"/>
                                <w:right w:val="none" w:sz="0" w:space="0" w:color="auto"/>
                              </w:divBdr>
                              <w:divsChild>
                                <w:div w:id="21434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751444">
          <w:marLeft w:val="0"/>
          <w:marRight w:val="0"/>
          <w:marTop w:val="0"/>
          <w:marBottom w:val="0"/>
          <w:divBdr>
            <w:top w:val="none" w:sz="0" w:space="0" w:color="auto"/>
            <w:left w:val="none" w:sz="0" w:space="0" w:color="auto"/>
            <w:bottom w:val="none" w:sz="0" w:space="0" w:color="auto"/>
            <w:right w:val="none" w:sz="0" w:space="0" w:color="auto"/>
          </w:divBdr>
          <w:divsChild>
            <w:div w:id="75325067">
              <w:marLeft w:val="0"/>
              <w:marRight w:val="0"/>
              <w:marTop w:val="0"/>
              <w:marBottom w:val="0"/>
              <w:divBdr>
                <w:top w:val="none" w:sz="0" w:space="0" w:color="auto"/>
                <w:left w:val="none" w:sz="0" w:space="0" w:color="auto"/>
                <w:bottom w:val="none" w:sz="0" w:space="0" w:color="auto"/>
                <w:right w:val="none" w:sz="0" w:space="0" w:color="auto"/>
              </w:divBdr>
              <w:divsChild>
                <w:div w:id="501043262">
                  <w:marLeft w:val="0"/>
                  <w:marRight w:val="0"/>
                  <w:marTop w:val="0"/>
                  <w:marBottom w:val="0"/>
                  <w:divBdr>
                    <w:top w:val="none" w:sz="0" w:space="0" w:color="auto"/>
                    <w:left w:val="none" w:sz="0" w:space="0" w:color="auto"/>
                    <w:bottom w:val="none" w:sz="0" w:space="0" w:color="auto"/>
                    <w:right w:val="none" w:sz="0" w:space="0" w:color="auto"/>
                  </w:divBdr>
                  <w:divsChild>
                    <w:div w:id="212330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4979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legislation.gov.uk/ukpga/2005/9/section/63" TargetMode="External"/><Relationship Id="rId671" Type="http://schemas.openxmlformats.org/officeDocument/2006/relationships/hyperlink" Target="http://www.legislation.gov.uk/ukpga/2012/7/section/78/enacted" TargetMode="External"/><Relationship Id="rId769" Type="http://schemas.openxmlformats.org/officeDocument/2006/relationships/hyperlink" Target="http://www.legislation.gov.uk/ukpga/2012/7/section/176/enacted" TargetMode="External"/><Relationship Id="rId21" Type="http://schemas.openxmlformats.org/officeDocument/2006/relationships/hyperlink" Target="http://www.legislation.gov.uk/ukpga/1974/23/enacted" TargetMode="External"/><Relationship Id="rId324" Type="http://schemas.openxmlformats.org/officeDocument/2006/relationships/hyperlink" Target="https://www.legislation.gov.uk/ukpga/1983/20/section/21B" TargetMode="External"/><Relationship Id="rId531" Type="http://schemas.openxmlformats.org/officeDocument/2006/relationships/hyperlink" Target="https://www.legislation.gov.uk/ukpga/1991/25/section/6" TargetMode="External"/><Relationship Id="rId629" Type="http://schemas.openxmlformats.org/officeDocument/2006/relationships/hyperlink" Target="http://www.legislation.gov.uk/ukpga/2012/7/section/36/enacted" TargetMode="External"/><Relationship Id="rId170" Type="http://schemas.openxmlformats.org/officeDocument/2006/relationships/hyperlink" Target="http://www.legislation.gov.uk/ukpga/2014/23/section/42/enacted" TargetMode="External"/><Relationship Id="rId836" Type="http://schemas.openxmlformats.org/officeDocument/2006/relationships/hyperlink" Target="http://www.legislation.gov.uk/ukpga/2012/7/section/243/enacted" TargetMode="External"/><Relationship Id="rId268" Type="http://schemas.openxmlformats.org/officeDocument/2006/relationships/hyperlink" Target="http://www.legislation.gov.uk/ukpga/2014/23/section/115/enacted" TargetMode="External"/><Relationship Id="rId475" Type="http://schemas.openxmlformats.org/officeDocument/2006/relationships/hyperlink" Target="https://www.legislation.gov.uk/ukpga/1983/20/section/128" TargetMode="External"/><Relationship Id="rId682" Type="http://schemas.openxmlformats.org/officeDocument/2006/relationships/hyperlink" Target="http://www.legislation.gov.uk/ukpga/2012/7/section/88/enacted" TargetMode="External"/><Relationship Id="rId903" Type="http://schemas.openxmlformats.org/officeDocument/2006/relationships/hyperlink" Target="http://www.legislation.gov.uk/ukpga/2012/7/section/307/enacted" TargetMode="External"/><Relationship Id="rId32" Type="http://schemas.openxmlformats.org/officeDocument/2006/relationships/hyperlink" Target="https://en.wikipedia.org/wiki/Education_%28Miscellaneous_Provisions%29_Act_1948" TargetMode="External"/><Relationship Id="rId128" Type="http://schemas.openxmlformats.org/officeDocument/2006/relationships/hyperlink" Target="http://www.legislation.gov.uk/ukpga/2014/23/section/3/enacted" TargetMode="External"/><Relationship Id="rId335" Type="http://schemas.openxmlformats.org/officeDocument/2006/relationships/hyperlink" Target="https://www.legislation.gov.uk/ukpga/1983/20/section/25G" TargetMode="External"/><Relationship Id="rId542" Type="http://schemas.openxmlformats.org/officeDocument/2006/relationships/hyperlink" Target="https://www.legislation.gov.uk/ukpga/1964/84/section/8" TargetMode="External"/><Relationship Id="rId181" Type="http://schemas.openxmlformats.org/officeDocument/2006/relationships/hyperlink" Target="http://www.legislation.gov.uk/ukpga/2014/23/section/51/enacted" TargetMode="External"/><Relationship Id="rId402" Type="http://schemas.openxmlformats.org/officeDocument/2006/relationships/hyperlink" Target="https://www.legislation.gov.uk/ukpga/1983/20/section/74" TargetMode="External"/><Relationship Id="rId847" Type="http://schemas.openxmlformats.org/officeDocument/2006/relationships/hyperlink" Target="http://www.legislation.gov.uk/ukpga/2012/7/section/254/enacted" TargetMode="External"/><Relationship Id="rId279" Type="http://schemas.openxmlformats.org/officeDocument/2006/relationships/hyperlink" Target="http://www.legislation.gov.uk/ukpga/2014/23/part/4/enacted" TargetMode="External"/><Relationship Id="rId486" Type="http://schemas.openxmlformats.org/officeDocument/2006/relationships/hyperlink" Target="https://www.legislation.gov.uk/ukpga/1983/20/section/130I" TargetMode="External"/><Relationship Id="rId693" Type="http://schemas.openxmlformats.org/officeDocument/2006/relationships/hyperlink" Target="http://www.legislation.gov.uk/ukpga/2012/7/section/99/enacted" TargetMode="External"/><Relationship Id="rId707" Type="http://schemas.openxmlformats.org/officeDocument/2006/relationships/hyperlink" Target="http://www.legislation.gov.uk/ukpga/2012/7/section/113/enacted" TargetMode="External"/><Relationship Id="rId43" Type="http://schemas.openxmlformats.org/officeDocument/2006/relationships/hyperlink" Target="http://studymore.org.uk/sshglo.htm" TargetMode="External"/><Relationship Id="rId139" Type="http://schemas.openxmlformats.org/officeDocument/2006/relationships/hyperlink" Target="http://www.legislation.gov.uk/ukpga/2014/23/section/13/enacted" TargetMode="External"/><Relationship Id="rId346" Type="http://schemas.openxmlformats.org/officeDocument/2006/relationships/hyperlink" Target="https://www.legislation.gov.uk/ukpga/1983/20/section/33" TargetMode="External"/><Relationship Id="rId553" Type="http://schemas.openxmlformats.org/officeDocument/2006/relationships/hyperlink" Target="https://www.legislation.gov.uk/ukpga/2004/28/section/38A" TargetMode="External"/><Relationship Id="rId760" Type="http://schemas.openxmlformats.org/officeDocument/2006/relationships/hyperlink" Target="http://www.legislation.gov.uk/ukpga/2012/7/section/167/enacted" TargetMode="External"/><Relationship Id="rId192" Type="http://schemas.openxmlformats.org/officeDocument/2006/relationships/hyperlink" Target="http://www.legislation.gov.uk/ukpga/2014/23/section/62/enacted" TargetMode="External"/><Relationship Id="rId206" Type="http://schemas.openxmlformats.org/officeDocument/2006/relationships/hyperlink" Target="http://www.legislation.gov.uk/ukpga/2014/23/section/73/enacted" TargetMode="External"/><Relationship Id="rId413" Type="http://schemas.openxmlformats.org/officeDocument/2006/relationships/hyperlink" Target="https://www.legislation.gov.uk/ukpga/1983/20/section/80C" TargetMode="External"/><Relationship Id="rId858" Type="http://schemas.openxmlformats.org/officeDocument/2006/relationships/hyperlink" Target="http://www.legislation.gov.uk/ukpga/2012/7/section/265/enacted" TargetMode="External"/><Relationship Id="rId497" Type="http://schemas.openxmlformats.org/officeDocument/2006/relationships/hyperlink" Target="https://www.legislation.gov.uk/ukpga/1983/20/section/135" TargetMode="External"/><Relationship Id="rId620" Type="http://schemas.openxmlformats.org/officeDocument/2006/relationships/hyperlink" Target="http://www.legislation.gov.uk/ukpga/2012/7/section/27/enacted" TargetMode="External"/><Relationship Id="rId718" Type="http://schemas.openxmlformats.org/officeDocument/2006/relationships/hyperlink" Target="http://www.legislation.gov.uk/ukpga/2012/7/section/124/enacted" TargetMode="External"/><Relationship Id="rId357" Type="http://schemas.openxmlformats.org/officeDocument/2006/relationships/hyperlink" Target="https://www.legislation.gov.uk/ukpga/1983/20/section/45" TargetMode="External"/><Relationship Id="rId54" Type="http://schemas.openxmlformats.org/officeDocument/2006/relationships/hyperlink" Target="https://www.legislation.gov.uk/ukpga/2005/9/section/8" TargetMode="External"/><Relationship Id="rId217" Type="http://schemas.openxmlformats.org/officeDocument/2006/relationships/hyperlink" Target="http://www.legislation.gov.uk/ukpga/2014/23/section/81/enacted" TargetMode="External"/><Relationship Id="rId564" Type="http://schemas.openxmlformats.org/officeDocument/2006/relationships/hyperlink" Target="https://www.legislation.gov.uk/ukpga/2004/28/section/41A" TargetMode="External"/><Relationship Id="rId771" Type="http://schemas.openxmlformats.org/officeDocument/2006/relationships/hyperlink" Target="http://www.legislation.gov.uk/ukpga/2012/7/section/178/enacted" TargetMode="External"/><Relationship Id="rId869" Type="http://schemas.openxmlformats.org/officeDocument/2006/relationships/hyperlink" Target="http://www.legislation.gov.uk/ukpga/2012/7/section/276/enacted" TargetMode="External"/><Relationship Id="rId424" Type="http://schemas.openxmlformats.org/officeDocument/2006/relationships/hyperlink" Target="https://www.legislation.gov.uk/ukpga/1983/20/section/85" TargetMode="External"/><Relationship Id="rId631" Type="http://schemas.openxmlformats.org/officeDocument/2006/relationships/hyperlink" Target="http://www.legislation.gov.uk/ukpga/2012/7/section/38/enacted" TargetMode="External"/><Relationship Id="rId729" Type="http://schemas.openxmlformats.org/officeDocument/2006/relationships/hyperlink" Target="http://www.legislation.gov.uk/ukpga/2012/7/section/135/enacted" TargetMode="External"/><Relationship Id="rId270" Type="http://schemas.openxmlformats.org/officeDocument/2006/relationships/hyperlink" Target="http://www.legislation.gov.uk/ukpga/2014/23/part/3/chapter/2/crossheading/patient-information/enacted" TargetMode="External"/><Relationship Id="rId65" Type="http://schemas.openxmlformats.org/officeDocument/2006/relationships/hyperlink" Target="https://www.legislation.gov.uk/ukpga/2005/9/section/18" TargetMode="External"/><Relationship Id="rId130" Type="http://schemas.openxmlformats.org/officeDocument/2006/relationships/hyperlink" Target="http://www.legislation.gov.uk/ukpga/2014/23/section/5/enacted" TargetMode="External"/><Relationship Id="rId368" Type="http://schemas.openxmlformats.org/officeDocument/2006/relationships/hyperlink" Target="https://www.legislation.gov.uk/ukpga/1983/20/section/54A" TargetMode="External"/><Relationship Id="rId575" Type="http://schemas.openxmlformats.org/officeDocument/2006/relationships/hyperlink" Target="https://www.legislation.gov.uk/ukpga/2004/28/section/44A" TargetMode="External"/><Relationship Id="rId782" Type="http://schemas.openxmlformats.org/officeDocument/2006/relationships/hyperlink" Target="http://www.legislation.gov.uk/ukpga/2012/7/section/189/enacted" TargetMode="External"/><Relationship Id="rId228" Type="http://schemas.openxmlformats.org/officeDocument/2006/relationships/hyperlink" Target="http://www.legislation.gov.uk/ukpga/2014/23/section/90/enacted" TargetMode="External"/><Relationship Id="rId435" Type="http://schemas.openxmlformats.org/officeDocument/2006/relationships/hyperlink" Target="https://www.legislation.gov.uk/ukpga/1983/20/section/95" TargetMode="External"/><Relationship Id="rId642" Type="http://schemas.openxmlformats.org/officeDocument/2006/relationships/hyperlink" Target="http://www.legislation.gov.uk/ukpga/2012/7/section/49/enacted" TargetMode="External"/><Relationship Id="rId281" Type="http://schemas.openxmlformats.org/officeDocument/2006/relationships/hyperlink" Target="http://www.legislation.gov.uk/ukpga/2014/23/section/121/enacted" TargetMode="External"/><Relationship Id="rId502" Type="http://schemas.openxmlformats.org/officeDocument/2006/relationships/hyperlink" Target="https://www.legislation.gov.uk/ukpga/1983/20/section/137" TargetMode="External"/><Relationship Id="rId76" Type="http://schemas.openxmlformats.org/officeDocument/2006/relationships/hyperlink" Target="https://www.legislation.gov.uk/ukpga/2005/9/section/29" TargetMode="External"/><Relationship Id="rId141" Type="http://schemas.openxmlformats.org/officeDocument/2006/relationships/hyperlink" Target="http://www.legislation.gov.uk/ukpga/2014/23/section/15/enacted" TargetMode="External"/><Relationship Id="rId379" Type="http://schemas.openxmlformats.org/officeDocument/2006/relationships/hyperlink" Target="https://www.legislation.gov.uk/ukpga/1983/20/section/62A" TargetMode="External"/><Relationship Id="rId586" Type="http://schemas.openxmlformats.org/officeDocument/2006/relationships/hyperlink" Target="https://www.legislation.gov.uk/ukpga/2004/28/section/51" TargetMode="External"/><Relationship Id="rId793" Type="http://schemas.openxmlformats.org/officeDocument/2006/relationships/hyperlink" Target="http://www.legislation.gov.uk/ukpga/2012/7/section/200/enacted" TargetMode="External"/><Relationship Id="rId807" Type="http://schemas.openxmlformats.org/officeDocument/2006/relationships/hyperlink" Target="http://www.legislation.gov.uk/ukpga/2012/7/section/214/enacted" TargetMode="External"/><Relationship Id="rId7" Type="http://schemas.openxmlformats.org/officeDocument/2006/relationships/hyperlink" Target="https://en.wikipedia.org/wiki/Mental_Deficiency_Act_1913" TargetMode="External"/><Relationship Id="rId239" Type="http://schemas.openxmlformats.org/officeDocument/2006/relationships/hyperlink" Target="http://www.legislation.gov.uk/ukpga/2014/23/part/3/chapter/1/crossheading/establishment/enacted" TargetMode="External"/><Relationship Id="rId446" Type="http://schemas.openxmlformats.org/officeDocument/2006/relationships/hyperlink" Target="https://www.legislation.gov.uk/ukpga/1983/20/section/106" TargetMode="External"/><Relationship Id="rId653" Type="http://schemas.openxmlformats.org/officeDocument/2006/relationships/hyperlink" Target="http://www.legislation.gov.uk/ukpga/2012/7/section/60/enacted" TargetMode="External"/><Relationship Id="rId292" Type="http://schemas.openxmlformats.org/officeDocument/2006/relationships/hyperlink" Target="https://www.legislation.gov.uk/ukpga/1983/20/section/5" TargetMode="External"/><Relationship Id="rId306" Type="http://schemas.openxmlformats.org/officeDocument/2006/relationships/hyperlink" Target="https://www.legislation.gov.uk/ukpga/1983/20/section/15" TargetMode="External"/><Relationship Id="rId860" Type="http://schemas.openxmlformats.org/officeDocument/2006/relationships/hyperlink" Target="http://www.legislation.gov.uk/ukpga/2012/7/section/267/enacted" TargetMode="External"/><Relationship Id="rId87" Type="http://schemas.openxmlformats.org/officeDocument/2006/relationships/hyperlink" Target="https://www.legislation.gov.uk/ukpga/2005/9/section/38" TargetMode="External"/><Relationship Id="rId513" Type="http://schemas.openxmlformats.org/officeDocument/2006/relationships/hyperlink" Target="https://www.legislation.gov.uk/ukpga/1983/20/section/146" TargetMode="External"/><Relationship Id="rId597" Type="http://schemas.openxmlformats.org/officeDocument/2006/relationships/hyperlink" Target="http://www.legislation.gov.uk/ukpga/2012/7/section/4/enacted" TargetMode="External"/><Relationship Id="rId720" Type="http://schemas.openxmlformats.org/officeDocument/2006/relationships/hyperlink" Target="http://www.legislation.gov.uk/ukpga/2012/7/section/126/enacted" TargetMode="External"/><Relationship Id="rId818" Type="http://schemas.openxmlformats.org/officeDocument/2006/relationships/hyperlink" Target="http://www.legislation.gov.uk/ukpga/2012/7/section/225/enacted" TargetMode="External"/><Relationship Id="rId152" Type="http://schemas.openxmlformats.org/officeDocument/2006/relationships/hyperlink" Target="http://www.legislation.gov.uk/ukpga/2014/23/section/26/enacted" TargetMode="External"/><Relationship Id="rId457" Type="http://schemas.openxmlformats.org/officeDocument/2006/relationships/hyperlink" Target="https://www.legislation.gov.uk/ukpga/1983/20/section/115" TargetMode="External"/><Relationship Id="rId664" Type="http://schemas.openxmlformats.org/officeDocument/2006/relationships/hyperlink" Target="http://www.legislation.gov.uk/ukpga/2012/7/section/71/enacted" TargetMode="External"/><Relationship Id="rId871" Type="http://schemas.openxmlformats.org/officeDocument/2006/relationships/hyperlink" Target="http://www.legislation.gov.uk/ukpga/2012/7/section/278/enacted" TargetMode="External"/><Relationship Id="rId14" Type="http://schemas.openxmlformats.org/officeDocument/2006/relationships/hyperlink" Target="https://en.wikipedia.org/wiki/Mental_Treatment_Act_1930" TargetMode="External"/><Relationship Id="rId317" Type="http://schemas.openxmlformats.org/officeDocument/2006/relationships/hyperlink" Target="https://www.legislation.gov.uk/ukpga/1983/20/section/19" TargetMode="External"/><Relationship Id="rId524" Type="http://schemas.openxmlformats.org/officeDocument/2006/relationships/hyperlink" Target="https://www.legislation.gov.uk/ukpga/1991/25/contents" TargetMode="External"/><Relationship Id="rId731" Type="http://schemas.openxmlformats.org/officeDocument/2006/relationships/hyperlink" Target="http://www.legislation.gov.uk/ukpga/2012/7/section/137/enacted" TargetMode="External"/><Relationship Id="rId98" Type="http://schemas.openxmlformats.org/officeDocument/2006/relationships/hyperlink" Target="https://www.legislation.gov.uk/ukpga/2005/9/section/44" TargetMode="External"/><Relationship Id="rId163" Type="http://schemas.openxmlformats.org/officeDocument/2006/relationships/hyperlink" Target="http://www.legislation.gov.uk/ukpga/2014/23/section/36/enacted" TargetMode="External"/><Relationship Id="rId370" Type="http://schemas.openxmlformats.org/officeDocument/2006/relationships/hyperlink" Target="https://www.legislation.gov.uk/ukpga/1983/20/section/56" TargetMode="External"/><Relationship Id="rId829" Type="http://schemas.openxmlformats.org/officeDocument/2006/relationships/hyperlink" Target="http://www.legislation.gov.uk/ukpga/2012/7/section/236/enacted" TargetMode="External"/><Relationship Id="rId230" Type="http://schemas.openxmlformats.org/officeDocument/2006/relationships/hyperlink" Target="http://www.legislation.gov.uk/ukpga/2014/23/section/91/enacted" TargetMode="External"/><Relationship Id="rId468" Type="http://schemas.openxmlformats.org/officeDocument/2006/relationships/hyperlink" Target="https://www.legislation.gov.uk/ukpga/1983/20/section/121" TargetMode="External"/><Relationship Id="rId675" Type="http://schemas.openxmlformats.org/officeDocument/2006/relationships/hyperlink" Target="http://www.legislation.gov.uk/ukpga/2012/7/section/81/enacted" TargetMode="External"/><Relationship Id="rId882" Type="http://schemas.openxmlformats.org/officeDocument/2006/relationships/hyperlink" Target="http://www.legislation.gov.uk/ukpga/2012/7/section/289/enacted" TargetMode="External"/><Relationship Id="rId25" Type="http://schemas.openxmlformats.org/officeDocument/2006/relationships/hyperlink" Target="https://www.legislation.gov.uk/ukpga/Will4/2-3/71/contents" TargetMode="External"/><Relationship Id="rId328" Type="http://schemas.openxmlformats.org/officeDocument/2006/relationships/hyperlink" Target="https://www.legislation.gov.uk/ukpga/1983/20/section/25" TargetMode="External"/><Relationship Id="rId535" Type="http://schemas.openxmlformats.org/officeDocument/2006/relationships/hyperlink" Target="https://www.legislation.gov.uk/ukpga/1964/84/section/1" TargetMode="External"/><Relationship Id="rId742" Type="http://schemas.openxmlformats.org/officeDocument/2006/relationships/hyperlink" Target="http://www.legislation.gov.uk/ukpga/2012/7/section/148/enacted" TargetMode="External"/><Relationship Id="rId174" Type="http://schemas.openxmlformats.org/officeDocument/2006/relationships/hyperlink" Target="http://www.legislation.gov.uk/ukpga/2014/23/section/46/enacted" TargetMode="External"/><Relationship Id="rId381" Type="http://schemas.openxmlformats.org/officeDocument/2006/relationships/hyperlink" Target="https://www.legislation.gov.uk/ukpga/1983/20/section/64A" TargetMode="External"/><Relationship Id="rId602" Type="http://schemas.openxmlformats.org/officeDocument/2006/relationships/hyperlink" Target="http://www.legislation.gov.uk/ukpga/2012/7/section/9/enacted" TargetMode="External"/><Relationship Id="rId241" Type="http://schemas.openxmlformats.org/officeDocument/2006/relationships/hyperlink" Target="http://www.legislation.gov.uk/ukpga/2014/23/part/3/chapter/1/crossheading/national-functions/enacted" TargetMode="External"/><Relationship Id="rId479" Type="http://schemas.openxmlformats.org/officeDocument/2006/relationships/hyperlink" Target="https://www.legislation.gov.uk/ukpga/1983/20/section/130B" TargetMode="External"/><Relationship Id="rId686" Type="http://schemas.openxmlformats.org/officeDocument/2006/relationships/hyperlink" Target="http://www.legislation.gov.uk/ukpga/2012/7/section/92/enacted" TargetMode="External"/><Relationship Id="rId893" Type="http://schemas.openxmlformats.org/officeDocument/2006/relationships/hyperlink" Target="http://www.legislation.gov.uk/ukpga/2012/7/section/298/enacted" TargetMode="External"/><Relationship Id="rId907" Type="http://schemas.openxmlformats.org/officeDocument/2006/relationships/theme" Target="theme/theme1.xml"/><Relationship Id="rId36" Type="http://schemas.openxmlformats.org/officeDocument/2006/relationships/hyperlink" Target="https://en.wikipedia.org/wiki/Matrimonial_Causes_Act" TargetMode="External"/><Relationship Id="rId339" Type="http://schemas.openxmlformats.org/officeDocument/2006/relationships/hyperlink" Target="https://www.legislation.gov.uk/ukpga/1983/20/section/26" TargetMode="External"/><Relationship Id="rId546" Type="http://schemas.openxmlformats.org/officeDocument/2006/relationships/hyperlink" Target="https://www.legislation.gov.uk/ukpga/2004/28/section/36" TargetMode="External"/><Relationship Id="rId753" Type="http://schemas.openxmlformats.org/officeDocument/2006/relationships/hyperlink" Target="http://www.legislation.gov.uk/ukpga/2012/7/section/159/enacted" TargetMode="External"/><Relationship Id="rId101" Type="http://schemas.openxmlformats.org/officeDocument/2006/relationships/hyperlink" Target="https://www.legislation.gov.uk/ukpga/2005/9/section/47" TargetMode="External"/><Relationship Id="rId185" Type="http://schemas.openxmlformats.org/officeDocument/2006/relationships/hyperlink" Target="http://www.legislation.gov.uk/ukpga/2014/23/section/55/enacted" TargetMode="External"/><Relationship Id="rId406" Type="http://schemas.openxmlformats.org/officeDocument/2006/relationships/hyperlink" Target="https://www.legislation.gov.uk/ukpga/1983/20/section/78" TargetMode="External"/><Relationship Id="rId392" Type="http://schemas.openxmlformats.org/officeDocument/2006/relationships/hyperlink" Target="https://www.legislation.gov.uk/ukpga/1983/20/section/64K" TargetMode="External"/><Relationship Id="rId613" Type="http://schemas.openxmlformats.org/officeDocument/2006/relationships/hyperlink" Target="http://www.legislation.gov.uk/ukpga/2012/7/section/20/enacted" TargetMode="External"/><Relationship Id="rId697" Type="http://schemas.openxmlformats.org/officeDocument/2006/relationships/hyperlink" Target="http://www.legislation.gov.uk/ukpga/2012/7/section/103/enacted" TargetMode="External"/><Relationship Id="rId820" Type="http://schemas.openxmlformats.org/officeDocument/2006/relationships/hyperlink" Target="http://www.legislation.gov.uk/ukpga/2012/7/section/227/enacted" TargetMode="External"/><Relationship Id="rId252" Type="http://schemas.openxmlformats.org/officeDocument/2006/relationships/hyperlink" Target="http://www.legislation.gov.uk/ukpga/2014/23/section/106/enacted" TargetMode="External"/><Relationship Id="rId47" Type="http://schemas.openxmlformats.org/officeDocument/2006/relationships/hyperlink" Target="https://www.legislation.gov.uk/ukpga/2005/9/section/3" TargetMode="External"/><Relationship Id="rId112" Type="http://schemas.openxmlformats.org/officeDocument/2006/relationships/hyperlink" Target="https://www.legislation.gov.uk/ukpga/2005/9/section/58" TargetMode="External"/><Relationship Id="rId557" Type="http://schemas.openxmlformats.org/officeDocument/2006/relationships/hyperlink" Target="https://www.legislation.gov.uk/ukpga/2004/28/section/39" TargetMode="External"/><Relationship Id="rId764" Type="http://schemas.openxmlformats.org/officeDocument/2006/relationships/hyperlink" Target="http://www.legislation.gov.uk/ukpga/2012/7/section/171/enacted" TargetMode="External"/><Relationship Id="rId196" Type="http://schemas.openxmlformats.org/officeDocument/2006/relationships/hyperlink" Target="http://www.legislation.gov.uk/ukpga/2014/23/section/64/enacted" TargetMode="External"/><Relationship Id="rId417" Type="http://schemas.openxmlformats.org/officeDocument/2006/relationships/hyperlink" Target="https://www.legislation.gov.uk/ukpga/1983/20/section/81A" TargetMode="External"/><Relationship Id="rId624" Type="http://schemas.openxmlformats.org/officeDocument/2006/relationships/hyperlink" Target="http://www.legislation.gov.uk/ukpga/2012/7/section/31/enacted" TargetMode="External"/><Relationship Id="rId831" Type="http://schemas.openxmlformats.org/officeDocument/2006/relationships/hyperlink" Target="http://www.legislation.gov.uk/ukpga/2012/7/section/238/enacted" TargetMode="External"/><Relationship Id="rId263" Type="http://schemas.openxmlformats.org/officeDocument/2006/relationships/hyperlink" Target="http://www.legislation.gov.uk/ukpga/2014/23/section/111/enacted" TargetMode="External"/><Relationship Id="rId470" Type="http://schemas.openxmlformats.org/officeDocument/2006/relationships/hyperlink" Target="https://www.legislation.gov.uk/ukpga/1983/20/section/123" TargetMode="External"/><Relationship Id="rId58" Type="http://schemas.openxmlformats.org/officeDocument/2006/relationships/hyperlink" Target="https://www.legislation.gov.uk/ukpga/2005/9/section/67" TargetMode="External"/><Relationship Id="rId123" Type="http://schemas.openxmlformats.org/officeDocument/2006/relationships/hyperlink" Target="https://www.legislation.gov.uk/ukpga/2005/9/section/69" TargetMode="External"/><Relationship Id="rId330" Type="http://schemas.openxmlformats.org/officeDocument/2006/relationships/hyperlink" Target="https://www.legislation.gov.uk/ukpga/1983/20/section/25B" TargetMode="External"/><Relationship Id="rId568" Type="http://schemas.openxmlformats.org/officeDocument/2006/relationships/hyperlink" Target="https://www.legislation.gov.uk/ukpga/2004/28/section/42A" TargetMode="External"/><Relationship Id="rId775" Type="http://schemas.openxmlformats.org/officeDocument/2006/relationships/hyperlink" Target="http://www.legislation.gov.uk/ukpga/2012/7/section/182/enacted" TargetMode="External"/><Relationship Id="rId428" Type="http://schemas.openxmlformats.org/officeDocument/2006/relationships/hyperlink" Target="https://www.legislation.gov.uk/ukpga/1983/20/section/88" TargetMode="External"/><Relationship Id="rId635" Type="http://schemas.openxmlformats.org/officeDocument/2006/relationships/hyperlink" Target="http://www.legislation.gov.uk/ukpga/2012/7/section/42/enacted" TargetMode="External"/><Relationship Id="rId842" Type="http://schemas.openxmlformats.org/officeDocument/2006/relationships/hyperlink" Target="http://www.legislation.gov.uk/ukpga/2012/7/section/249/enacted" TargetMode="External"/><Relationship Id="rId274" Type="http://schemas.openxmlformats.org/officeDocument/2006/relationships/hyperlink" Target="http://www.legislation.gov.uk/ukpga/2014/23/section/118/enacted" TargetMode="External"/><Relationship Id="rId481" Type="http://schemas.openxmlformats.org/officeDocument/2006/relationships/hyperlink" Target="https://www.legislation.gov.uk/ukpga/1983/20/section/130D" TargetMode="External"/><Relationship Id="rId702" Type="http://schemas.openxmlformats.org/officeDocument/2006/relationships/hyperlink" Target="http://www.legislation.gov.uk/ukpga/2012/7/section/108/enacted" TargetMode="External"/><Relationship Id="rId69" Type="http://schemas.openxmlformats.org/officeDocument/2006/relationships/hyperlink" Target="https://www.legislation.gov.uk/ukpga/2005/9/section/22" TargetMode="External"/><Relationship Id="rId134" Type="http://schemas.openxmlformats.org/officeDocument/2006/relationships/hyperlink" Target="http://www.legislation.gov.uk/ukpga/2014/23/part/1/crossheading/assessing-needs/enacted" TargetMode="External"/><Relationship Id="rId579" Type="http://schemas.openxmlformats.org/officeDocument/2006/relationships/hyperlink" Target="https://www.legislation.gov.uk/ukpga/2004/28/section/48" TargetMode="External"/><Relationship Id="rId786" Type="http://schemas.openxmlformats.org/officeDocument/2006/relationships/hyperlink" Target="http://www.legislation.gov.uk/ukpga/2012/7/section/193/enacted" TargetMode="External"/><Relationship Id="rId341" Type="http://schemas.openxmlformats.org/officeDocument/2006/relationships/hyperlink" Target="https://www.legislation.gov.uk/ukpga/1983/20/section/28" TargetMode="External"/><Relationship Id="rId439" Type="http://schemas.openxmlformats.org/officeDocument/2006/relationships/hyperlink" Target="https://www.legislation.gov.uk/ukpga/1983/20/section/99" TargetMode="External"/><Relationship Id="rId646" Type="http://schemas.openxmlformats.org/officeDocument/2006/relationships/hyperlink" Target="http://www.legislation.gov.uk/ukpga/2012/7/section/53/enacted" TargetMode="External"/><Relationship Id="rId201" Type="http://schemas.openxmlformats.org/officeDocument/2006/relationships/hyperlink" Target="http://www.legislation.gov.uk/ukpga/2014/23/section/68/enacted" TargetMode="External"/><Relationship Id="rId285" Type="http://schemas.openxmlformats.org/officeDocument/2006/relationships/hyperlink" Target="http://www.legislation.gov.uk/ukpga/2014/23/section/123/enacted" TargetMode="External"/><Relationship Id="rId506" Type="http://schemas.openxmlformats.org/officeDocument/2006/relationships/hyperlink" Target="https://www.legislation.gov.uk/ukpga/1983/20/section/141" TargetMode="External"/><Relationship Id="rId853" Type="http://schemas.openxmlformats.org/officeDocument/2006/relationships/hyperlink" Target="http://www.legislation.gov.uk/ukpga/2012/7/section/260/enacted" TargetMode="External"/><Relationship Id="rId492" Type="http://schemas.openxmlformats.org/officeDocument/2006/relationships/hyperlink" Target="https://www.legislation.gov.uk/ukpga/1983/20/section/132" TargetMode="External"/><Relationship Id="rId713" Type="http://schemas.openxmlformats.org/officeDocument/2006/relationships/hyperlink" Target="http://www.legislation.gov.uk/ukpga/2012/7/section/119/enacted" TargetMode="External"/><Relationship Id="rId797" Type="http://schemas.openxmlformats.org/officeDocument/2006/relationships/hyperlink" Target="http://www.legislation.gov.uk/ukpga/2012/7/section/204/enacted" TargetMode="External"/><Relationship Id="rId145" Type="http://schemas.openxmlformats.org/officeDocument/2006/relationships/hyperlink" Target="http://www.legislation.gov.uk/ukpga/2014/23/section/19/enacted" TargetMode="External"/><Relationship Id="rId352" Type="http://schemas.openxmlformats.org/officeDocument/2006/relationships/hyperlink" Target="https://www.legislation.gov.uk/ukpga/1983/20/section/40" TargetMode="External"/><Relationship Id="rId212" Type="http://schemas.openxmlformats.org/officeDocument/2006/relationships/hyperlink" Target="http://www.legislation.gov.uk/ukpga/2014/23/section/79/enacted" TargetMode="External"/><Relationship Id="rId657" Type="http://schemas.openxmlformats.org/officeDocument/2006/relationships/hyperlink" Target="http://www.legislation.gov.uk/ukpga/2012/7/section/64/enacted" TargetMode="External"/><Relationship Id="rId864" Type="http://schemas.openxmlformats.org/officeDocument/2006/relationships/hyperlink" Target="http://www.legislation.gov.uk/ukpga/2012/7/section/271/enacted" TargetMode="External"/><Relationship Id="rId296" Type="http://schemas.openxmlformats.org/officeDocument/2006/relationships/hyperlink" Target="https://www.legislation.gov.uk/ukpga/1983/20/section/9" TargetMode="External"/><Relationship Id="rId517" Type="http://schemas.openxmlformats.org/officeDocument/2006/relationships/hyperlink" Target="https://www.legislation.gov.uk/ukpga/2003/44/contents" TargetMode="External"/><Relationship Id="rId724" Type="http://schemas.openxmlformats.org/officeDocument/2006/relationships/hyperlink" Target="http://www.legislation.gov.uk/ukpga/2012/7/section/130/enacted" TargetMode="External"/><Relationship Id="rId60" Type="http://schemas.openxmlformats.org/officeDocument/2006/relationships/hyperlink" Target="https://www.legislation.gov.uk/ukpga/2005/9/section/69" TargetMode="External"/><Relationship Id="rId156" Type="http://schemas.openxmlformats.org/officeDocument/2006/relationships/hyperlink" Target="http://www.legislation.gov.uk/ukpga/2014/23/section/29/enacted" TargetMode="External"/><Relationship Id="rId363" Type="http://schemas.openxmlformats.org/officeDocument/2006/relationships/hyperlink" Target="https://www.legislation.gov.uk/ukpga/1983/20/section/50" TargetMode="External"/><Relationship Id="rId570" Type="http://schemas.openxmlformats.org/officeDocument/2006/relationships/hyperlink" Target="https://www.legislation.gov.uk/ukpga/2004/28/section/43" TargetMode="External"/><Relationship Id="rId223" Type="http://schemas.openxmlformats.org/officeDocument/2006/relationships/hyperlink" Target="http://www.legislation.gov.uk/ukpga/2014/23/section/86/enacted" TargetMode="External"/><Relationship Id="rId430" Type="http://schemas.openxmlformats.org/officeDocument/2006/relationships/hyperlink" Target="https://www.legislation.gov.uk/ukpga/1983/20/section/90" TargetMode="External"/><Relationship Id="rId668" Type="http://schemas.openxmlformats.org/officeDocument/2006/relationships/hyperlink" Target="http://www.legislation.gov.uk/ukpga/2012/7/section/75/enacted" TargetMode="External"/><Relationship Id="rId875" Type="http://schemas.openxmlformats.org/officeDocument/2006/relationships/hyperlink" Target="http://www.legislation.gov.uk/ukpga/2012/7/section/282/enacted" TargetMode="External"/><Relationship Id="rId18" Type="http://schemas.openxmlformats.org/officeDocument/2006/relationships/hyperlink" Target="http://www.legislation.gov.uk/ukpga/Geo6/12-13-14/93/contents" TargetMode="External"/><Relationship Id="rId528" Type="http://schemas.openxmlformats.org/officeDocument/2006/relationships/hyperlink" Target="https://www.legislation.gov.uk/ukpga/1991/25/section/3" TargetMode="External"/><Relationship Id="rId735" Type="http://schemas.openxmlformats.org/officeDocument/2006/relationships/hyperlink" Target="http://www.legislation.gov.uk/ukpga/2012/7/section/141/enacted" TargetMode="External"/><Relationship Id="rId167" Type="http://schemas.openxmlformats.org/officeDocument/2006/relationships/hyperlink" Target="http://www.legislation.gov.uk/ukpga/2014/23/section/40/enacted" TargetMode="External"/><Relationship Id="rId374" Type="http://schemas.openxmlformats.org/officeDocument/2006/relationships/hyperlink" Target="https://www.legislation.gov.uk/ukpga/1983/20/section/58A" TargetMode="External"/><Relationship Id="rId581" Type="http://schemas.openxmlformats.org/officeDocument/2006/relationships/hyperlink" Target="https://www.legislation.gov.uk/ukpga/2004/28/section/49" TargetMode="External"/><Relationship Id="rId71" Type="http://schemas.openxmlformats.org/officeDocument/2006/relationships/hyperlink" Target="https://www.legislation.gov.uk/ukpga/2005/9/section/24" TargetMode="External"/><Relationship Id="rId234" Type="http://schemas.openxmlformats.org/officeDocument/2006/relationships/hyperlink" Target="http://www.legislation.gov.uk/ukpga/2014/23/section/94/enacted" TargetMode="External"/><Relationship Id="rId679" Type="http://schemas.openxmlformats.org/officeDocument/2006/relationships/hyperlink" Target="http://www.legislation.gov.uk/ukpga/2012/7/section/85/enacted" TargetMode="External"/><Relationship Id="rId802" Type="http://schemas.openxmlformats.org/officeDocument/2006/relationships/hyperlink" Target="http://www.legislation.gov.uk/ukpga/2012/7/section/209/enacted" TargetMode="External"/><Relationship Id="rId886" Type="http://schemas.openxmlformats.org/officeDocument/2006/relationships/hyperlink" Target="http://www.legislation.gov.uk/ukpga/2012/7/section/291/enacted" TargetMode="External"/><Relationship Id="rId2" Type="http://schemas.openxmlformats.org/officeDocument/2006/relationships/styles" Target="styles.xml"/><Relationship Id="rId29" Type="http://schemas.openxmlformats.org/officeDocument/2006/relationships/hyperlink" Target="https://www.legislation.gov.uk/ukpga/Vict/1-2/106/contents" TargetMode="External"/><Relationship Id="rId441" Type="http://schemas.openxmlformats.org/officeDocument/2006/relationships/hyperlink" Target="https://www.legislation.gov.uk/ukpga/1983/20/section/101" TargetMode="External"/><Relationship Id="rId539" Type="http://schemas.openxmlformats.org/officeDocument/2006/relationships/hyperlink" Target="https://www.legislation.gov.uk/ukpga/1964/84/section/5A" TargetMode="External"/><Relationship Id="rId746" Type="http://schemas.openxmlformats.org/officeDocument/2006/relationships/hyperlink" Target="http://www.legislation.gov.uk/ukpga/2012/7/section/152/enacted" TargetMode="External"/><Relationship Id="rId178" Type="http://schemas.openxmlformats.org/officeDocument/2006/relationships/hyperlink" Target="http://www.legislation.gov.uk/ukpga/2014/23/section/48/enacted" TargetMode="External"/><Relationship Id="rId301" Type="http://schemas.openxmlformats.org/officeDocument/2006/relationships/hyperlink" Target="https://www.legislation.gov.uk/ukpga/1983/20/section/12ZB" TargetMode="External"/><Relationship Id="rId82" Type="http://schemas.openxmlformats.org/officeDocument/2006/relationships/hyperlink" Target="https://www.legislation.gov.uk/ukpga/2005/9/section/33" TargetMode="External"/><Relationship Id="rId385" Type="http://schemas.openxmlformats.org/officeDocument/2006/relationships/hyperlink" Target="https://www.legislation.gov.uk/ukpga/1983/20/section/64E" TargetMode="External"/><Relationship Id="rId592" Type="http://schemas.openxmlformats.org/officeDocument/2006/relationships/hyperlink" Target="http://www.legislation.gov.uk/ukpga/2012/7/part/1/enacted" TargetMode="External"/><Relationship Id="rId606" Type="http://schemas.openxmlformats.org/officeDocument/2006/relationships/hyperlink" Target="http://www.legislation.gov.uk/ukpga/2012/7/section/13/enacted" TargetMode="External"/><Relationship Id="rId813" Type="http://schemas.openxmlformats.org/officeDocument/2006/relationships/hyperlink" Target="http://www.legislation.gov.uk/ukpga/2012/7/section/220/enacted" TargetMode="External"/><Relationship Id="rId245" Type="http://schemas.openxmlformats.org/officeDocument/2006/relationships/hyperlink" Target="http://www.legislation.gov.uk/ukpga/2014/23/section/100/enacted" TargetMode="External"/><Relationship Id="rId452" Type="http://schemas.openxmlformats.org/officeDocument/2006/relationships/hyperlink" Target="https://www.legislation.gov.uk/ukpga/1983/20/section/112" TargetMode="External"/><Relationship Id="rId897" Type="http://schemas.openxmlformats.org/officeDocument/2006/relationships/hyperlink" Target="http://www.legislation.gov.uk/ukpga/2012/7/section/302/enacted" TargetMode="External"/><Relationship Id="rId105" Type="http://schemas.openxmlformats.org/officeDocument/2006/relationships/hyperlink" Target="https://www.legislation.gov.uk/ukpga/2005/9/section/51" TargetMode="External"/><Relationship Id="rId312" Type="http://schemas.openxmlformats.org/officeDocument/2006/relationships/hyperlink" Target="https://www.legislation.gov.uk/ukpga/1983/20/section/17D" TargetMode="External"/><Relationship Id="rId757" Type="http://schemas.openxmlformats.org/officeDocument/2006/relationships/hyperlink" Target="http://www.legislation.gov.uk/ukpga/2012/7/section/164/enacted" TargetMode="External"/><Relationship Id="rId93" Type="http://schemas.openxmlformats.org/officeDocument/2006/relationships/hyperlink" Target="https://www.legislation.gov.uk/ukpga/2005/9/section/39E" TargetMode="External"/><Relationship Id="rId189" Type="http://schemas.openxmlformats.org/officeDocument/2006/relationships/hyperlink" Target="http://www.legislation.gov.uk/ukpga/2014/23/section/59/enacted" TargetMode="External"/><Relationship Id="rId396" Type="http://schemas.openxmlformats.org/officeDocument/2006/relationships/hyperlink" Target="https://www.legislation.gov.uk/ukpga/1983/20/section/68A" TargetMode="External"/><Relationship Id="rId617" Type="http://schemas.openxmlformats.org/officeDocument/2006/relationships/hyperlink" Target="http://www.legislation.gov.uk/ukpga/2012/7/section/24/enacted" TargetMode="External"/><Relationship Id="rId824" Type="http://schemas.openxmlformats.org/officeDocument/2006/relationships/hyperlink" Target="http://www.legislation.gov.uk/ukpga/2012/7/section/231/enacted" TargetMode="External"/><Relationship Id="rId256" Type="http://schemas.openxmlformats.org/officeDocument/2006/relationships/hyperlink" Target="http://www.legislation.gov.uk/ukpga/2014/23/part/3/chapter/2/enacted" TargetMode="External"/><Relationship Id="rId463" Type="http://schemas.openxmlformats.org/officeDocument/2006/relationships/hyperlink" Target="https://www.legislation.gov.uk/ukpga/1983/20/section/120" TargetMode="External"/><Relationship Id="rId670" Type="http://schemas.openxmlformats.org/officeDocument/2006/relationships/hyperlink" Target="http://www.legislation.gov.uk/ukpga/2012/7/section/77/enacted" TargetMode="External"/><Relationship Id="rId116" Type="http://schemas.openxmlformats.org/officeDocument/2006/relationships/hyperlink" Target="https://www.legislation.gov.uk/ukpga/2005/9/section/62" TargetMode="External"/><Relationship Id="rId323" Type="http://schemas.openxmlformats.org/officeDocument/2006/relationships/hyperlink" Target="https://www.legislation.gov.uk/ukpga/1983/20/section/21A" TargetMode="External"/><Relationship Id="rId530" Type="http://schemas.openxmlformats.org/officeDocument/2006/relationships/hyperlink" Target="https://www.legislation.gov.uk/ukpga/1991/25/section/5" TargetMode="External"/><Relationship Id="rId768" Type="http://schemas.openxmlformats.org/officeDocument/2006/relationships/hyperlink" Target="http://www.legislation.gov.uk/ukpga/2012/7/section/175/enacted" TargetMode="External"/><Relationship Id="rId20" Type="http://schemas.openxmlformats.org/officeDocument/2006/relationships/hyperlink" Target="https://www.legislation.gov.uk/ukpga/Vict/53-54/39/contents" TargetMode="External"/><Relationship Id="rId628" Type="http://schemas.openxmlformats.org/officeDocument/2006/relationships/hyperlink" Target="http://www.legislation.gov.uk/ukpga/2012/7/section/35/enacted" TargetMode="External"/><Relationship Id="rId835" Type="http://schemas.openxmlformats.org/officeDocument/2006/relationships/hyperlink" Target="http://www.legislation.gov.uk/ukpga/2012/7/section/242/enacted" TargetMode="External"/><Relationship Id="rId267" Type="http://schemas.openxmlformats.org/officeDocument/2006/relationships/hyperlink" Target="http://www.legislation.gov.uk/ukpga/2014/23/section/114/enacted" TargetMode="External"/><Relationship Id="rId474" Type="http://schemas.openxmlformats.org/officeDocument/2006/relationships/hyperlink" Target="https://www.legislation.gov.uk/ukpga/1983/20/section/127" TargetMode="External"/><Relationship Id="rId127" Type="http://schemas.openxmlformats.org/officeDocument/2006/relationships/hyperlink" Target="http://www.legislation.gov.uk/ukpga/2014/23/section/2/enacted" TargetMode="External"/><Relationship Id="rId681" Type="http://schemas.openxmlformats.org/officeDocument/2006/relationships/hyperlink" Target="http://www.legislation.gov.uk/ukpga/2012/7/section/87/enacted" TargetMode="External"/><Relationship Id="rId779" Type="http://schemas.openxmlformats.org/officeDocument/2006/relationships/hyperlink" Target="http://www.legislation.gov.uk/ukpga/2012/7/section/186/enacted" TargetMode="External"/><Relationship Id="rId902" Type="http://schemas.openxmlformats.org/officeDocument/2006/relationships/hyperlink" Target="http://www.legislation.gov.uk/ukpga/2012/7/section/306/enacted" TargetMode="External"/><Relationship Id="rId31" Type="http://schemas.openxmlformats.org/officeDocument/2006/relationships/hyperlink" Target="https://en.wikipedia.org/wiki/Education_%28Miscellaneous_Provisions%29_Act_1948" TargetMode="External"/><Relationship Id="rId334" Type="http://schemas.openxmlformats.org/officeDocument/2006/relationships/hyperlink" Target="https://www.legislation.gov.uk/ukpga/1983/20/section/25F" TargetMode="External"/><Relationship Id="rId541" Type="http://schemas.openxmlformats.org/officeDocument/2006/relationships/hyperlink" Target="https://www.legislation.gov.uk/ukpga/1964/84/section/7" TargetMode="External"/><Relationship Id="rId639" Type="http://schemas.openxmlformats.org/officeDocument/2006/relationships/hyperlink" Target="http://www.legislation.gov.uk/ukpga/2012/7/section/46/enacted" TargetMode="External"/><Relationship Id="rId180" Type="http://schemas.openxmlformats.org/officeDocument/2006/relationships/hyperlink" Target="http://www.legislation.gov.uk/ukpga/2014/23/section/50/enacted" TargetMode="External"/><Relationship Id="rId278" Type="http://schemas.openxmlformats.org/officeDocument/2006/relationships/hyperlink" Target="http://www.legislation.gov.uk/ukpga/2014/23/section/120/enacted" TargetMode="External"/><Relationship Id="rId401" Type="http://schemas.openxmlformats.org/officeDocument/2006/relationships/hyperlink" Target="https://www.legislation.gov.uk/ukpga/1983/20/section/73" TargetMode="External"/><Relationship Id="rId846" Type="http://schemas.openxmlformats.org/officeDocument/2006/relationships/hyperlink" Target="http://www.legislation.gov.uk/ukpga/2012/7/section/253/enacted" TargetMode="External"/><Relationship Id="rId485" Type="http://schemas.openxmlformats.org/officeDocument/2006/relationships/hyperlink" Target="https://www.legislation.gov.uk/ukpga/1983/20/section/130H" TargetMode="External"/><Relationship Id="rId692" Type="http://schemas.openxmlformats.org/officeDocument/2006/relationships/hyperlink" Target="http://www.legislation.gov.uk/ukpga/2012/7/section/98/enacted" TargetMode="External"/><Relationship Id="rId706" Type="http://schemas.openxmlformats.org/officeDocument/2006/relationships/hyperlink" Target="http://www.legislation.gov.uk/ukpga/2012/7/section/112/enacted" TargetMode="External"/><Relationship Id="rId42" Type="http://schemas.openxmlformats.org/officeDocument/2006/relationships/hyperlink" Target="http://studymore.org.uk/mhhtim.htm" TargetMode="External"/><Relationship Id="rId138" Type="http://schemas.openxmlformats.org/officeDocument/2006/relationships/hyperlink" Target="http://www.legislation.gov.uk/ukpga/2014/23/section/12/enacted" TargetMode="External"/><Relationship Id="rId345" Type="http://schemas.openxmlformats.org/officeDocument/2006/relationships/hyperlink" Target="https://www.legislation.gov.uk/ukpga/1983/20/section/32" TargetMode="External"/><Relationship Id="rId552" Type="http://schemas.openxmlformats.org/officeDocument/2006/relationships/hyperlink" Target="https://www.legislation.gov.uk/ukpga/2004/28/section/38" TargetMode="External"/><Relationship Id="rId191" Type="http://schemas.openxmlformats.org/officeDocument/2006/relationships/hyperlink" Target="http://www.legislation.gov.uk/ukpga/2014/23/section/61/enacted" TargetMode="External"/><Relationship Id="rId205" Type="http://schemas.openxmlformats.org/officeDocument/2006/relationships/hyperlink" Target="http://www.legislation.gov.uk/ukpga/2014/23/part/1/crossheading/miscellaneous/enacted" TargetMode="External"/><Relationship Id="rId412" Type="http://schemas.openxmlformats.org/officeDocument/2006/relationships/hyperlink" Target="https://www.legislation.gov.uk/ukpga/1983/20/section/80B" TargetMode="External"/><Relationship Id="rId857" Type="http://schemas.openxmlformats.org/officeDocument/2006/relationships/hyperlink" Target="http://www.legislation.gov.uk/ukpga/2012/7/section/264/enacted" TargetMode="External"/><Relationship Id="rId289" Type="http://schemas.openxmlformats.org/officeDocument/2006/relationships/hyperlink" Target="https://www.legislation.gov.uk/ukpga/1983/20/section/2" TargetMode="External"/><Relationship Id="rId496" Type="http://schemas.openxmlformats.org/officeDocument/2006/relationships/hyperlink" Target="https://www.legislation.gov.uk/ukpga/1983/20/section/134A" TargetMode="External"/><Relationship Id="rId717" Type="http://schemas.openxmlformats.org/officeDocument/2006/relationships/hyperlink" Target="http://www.legislation.gov.uk/ukpga/2012/7/section/123/enacted" TargetMode="External"/><Relationship Id="rId53" Type="http://schemas.openxmlformats.org/officeDocument/2006/relationships/hyperlink" Target="https://www.legislation.gov.uk/ukpga/2005/9/section/7" TargetMode="External"/><Relationship Id="rId149" Type="http://schemas.openxmlformats.org/officeDocument/2006/relationships/hyperlink" Target="http://www.legislation.gov.uk/ukpga/2014/23/section/23/enacted" TargetMode="External"/><Relationship Id="rId356" Type="http://schemas.openxmlformats.org/officeDocument/2006/relationships/hyperlink" Target="https://www.legislation.gov.uk/ukpga/1983/20/section/44" TargetMode="External"/><Relationship Id="rId563" Type="http://schemas.openxmlformats.org/officeDocument/2006/relationships/hyperlink" Target="https://www.legislation.gov.uk/ukpga/2004/28/section/41A" TargetMode="External"/><Relationship Id="rId770" Type="http://schemas.openxmlformats.org/officeDocument/2006/relationships/hyperlink" Target="http://www.legislation.gov.uk/ukpga/2012/7/section/177/enacted" TargetMode="External"/><Relationship Id="rId216" Type="http://schemas.openxmlformats.org/officeDocument/2006/relationships/hyperlink" Target="http://www.legislation.gov.uk/ukpga/2014/23/part/2/crossheading/quality-of-services/enacted" TargetMode="External"/><Relationship Id="rId423" Type="http://schemas.openxmlformats.org/officeDocument/2006/relationships/hyperlink" Target="https://www.legislation.gov.uk/ukpga/1983/20/section/84" TargetMode="External"/><Relationship Id="rId868" Type="http://schemas.openxmlformats.org/officeDocument/2006/relationships/hyperlink" Target="http://www.legislation.gov.uk/ukpga/2012/7/section/275/enacted" TargetMode="External"/><Relationship Id="rId630" Type="http://schemas.openxmlformats.org/officeDocument/2006/relationships/hyperlink" Target="http://www.legislation.gov.uk/ukpga/2012/7/section/37/enacted" TargetMode="External"/><Relationship Id="rId728" Type="http://schemas.openxmlformats.org/officeDocument/2006/relationships/hyperlink" Target="http://www.legislation.gov.uk/ukpga/2012/7/section/134/enacted" TargetMode="External"/><Relationship Id="rId64" Type="http://schemas.openxmlformats.org/officeDocument/2006/relationships/hyperlink" Target="https://www.legislation.gov.uk/ukpga/2005/9/section/17" TargetMode="External"/><Relationship Id="rId367" Type="http://schemas.openxmlformats.org/officeDocument/2006/relationships/hyperlink" Target="https://www.legislation.gov.uk/ukpga/1983/20/section/54" TargetMode="External"/><Relationship Id="rId574" Type="http://schemas.openxmlformats.org/officeDocument/2006/relationships/hyperlink" Target="https://www.legislation.gov.uk/ukpga/2004/28/section/44" TargetMode="External"/><Relationship Id="rId227" Type="http://schemas.openxmlformats.org/officeDocument/2006/relationships/hyperlink" Target="http://www.legislation.gov.uk/ukpga/2014/23/section/89/enacted" TargetMode="External"/><Relationship Id="rId781" Type="http://schemas.openxmlformats.org/officeDocument/2006/relationships/hyperlink" Target="http://www.legislation.gov.uk/ukpga/2012/7/section/188/enacted" TargetMode="External"/><Relationship Id="rId879" Type="http://schemas.openxmlformats.org/officeDocument/2006/relationships/hyperlink" Target="http://www.legislation.gov.uk/ukpga/2012/7/section/286/enacted" TargetMode="External"/><Relationship Id="rId434" Type="http://schemas.openxmlformats.org/officeDocument/2006/relationships/hyperlink" Target="https://www.legislation.gov.uk/ukpga/1983/20/section/94" TargetMode="External"/><Relationship Id="rId641" Type="http://schemas.openxmlformats.org/officeDocument/2006/relationships/hyperlink" Target="http://www.legislation.gov.uk/ukpga/2012/7/section/48/enacted" TargetMode="External"/><Relationship Id="rId739" Type="http://schemas.openxmlformats.org/officeDocument/2006/relationships/hyperlink" Target="http://www.legislation.gov.uk/ukpga/2012/7/section/145/enacted" TargetMode="External"/><Relationship Id="rId280" Type="http://schemas.openxmlformats.org/officeDocument/2006/relationships/hyperlink" Target="http://www.legislation.gov.uk/ukpga/2014/23/part/4/crossheading/integration-fund/enacted" TargetMode="External"/><Relationship Id="rId501" Type="http://schemas.openxmlformats.org/officeDocument/2006/relationships/hyperlink" Target="https://www.legislation.gov.uk/ukpga/1983/20/section/136C" TargetMode="External"/><Relationship Id="rId75" Type="http://schemas.openxmlformats.org/officeDocument/2006/relationships/hyperlink" Target="https://www.legislation.gov.uk/ukpga/2005/9/section/28" TargetMode="External"/><Relationship Id="rId140" Type="http://schemas.openxmlformats.org/officeDocument/2006/relationships/hyperlink" Target="http://www.legislation.gov.uk/ukpga/2014/23/section/14/enacted" TargetMode="External"/><Relationship Id="rId378" Type="http://schemas.openxmlformats.org/officeDocument/2006/relationships/hyperlink" Target="https://www.legislation.gov.uk/ukpga/1983/20/section/62" TargetMode="External"/><Relationship Id="rId585" Type="http://schemas.openxmlformats.org/officeDocument/2006/relationships/hyperlink" Target="https://www.legislation.gov.uk/ukpga/2004/28/section/51" TargetMode="External"/><Relationship Id="rId792" Type="http://schemas.openxmlformats.org/officeDocument/2006/relationships/hyperlink" Target="http://www.legislation.gov.uk/ukpga/2012/7/section/199/enacted" TargetMode="External"/><Relationship Id="rId806" Type="http://schemas.openxmlformats.org/officeDocument/2006/relationships/hyperlink" Target="http://www.legislation.gov.uk/ukpga/2012/7/section/213/enacted" TargetMode="External"/><Relationship Id="rId6" Type="http://schemas.openxmlformats.org/officeDocument/2006/relationships/hyperlink" Target="https://en.wikipedia.org/wiki/Mental_Deficiency_Act_1913" TargetMode="External"/><Relationship Id="rId238" Type="http://schemas.openxmlformats.org/officeDocument/2006/relationships/hyperlink" Target="http://www.legislation.gov.uk/ukpga/2014/23/part/3/chapter/1/enacted" TargetMode="External"/><Relationship Id="rId445" Type="http://schemas.openxmlformats.org/officeDocument/2006/relationships/hyperlink" Target="https://www.legislation.gov.uk/ukpga/1983/20/section/105" TargetMode="External"/><Relationship Id="rId652" Type="http://schemas.openxmlformats.org/officeDocument/2006/relationships/hyperlink" Target="http://www.legislation.gov.uk/ukpga/2012/7/section/59/enacted" TargetMode="External"/><Relationship Id="rId291" Type="http://schemas.openxmlformats.org/officeDocument/2006/relationships/hyperlink" Target="https://www.legislation.gov.uk/ukpga/1983/20/section/4" TargetMode="External"/><Relationship Id="rId305" Type="http://schemas.openxmlformats.org/officeDocument/2006/relationships/hyperlink" Target="https://www.legislation.gov.uk/ukpga/1983/20/section/14" TargetMode="External"/><Relationship Id="rId512" Type="http://schemas.openxmlformats.org/officeDocument/2006/relationships/hyperlink" Target="https://www.legislation.gov.uk/ukpga/1983/20/section/145" TargetMode="External"/><Relationship Id="rId86" Type="http://schemas.openxmlformats.org/officeDocument/2006/relationships/hyperlink" Target="https://www.legislation.gov.uk/ukpga/2005/9/section/37" TargetMode="External"/><Relationship Id="rId151" Type="http://schemas.openxmlformats.org/officeDocument/2006/relationships/hyperlink" Target="http://www.legislation.gov.uk/ukpga/2014/23/section/25/enacted" TargetMode="External"/><Relationship Id="rId389" Type="http://schemas.openxmlformats.org/officeDocument/2006/relationships/hyperlink" Target="https://www.legislation.gov.uk/ukpga/1983/20/section/64H" TargetMode="External"/><Relationship Id="rId596" Type="http://schemas.openxmlformats.org/officeDocument/2006/relationships/hyperlink" Target="http://www.legislation.gov.uk/ukpga/2012/7/section/3/enacted" TargetMode="External"/><Relationship Id="rId817" Type="http://schemas.openxmlformats.org/officeDocument/2006/relationships/hyperlink" Target="http://www.legislation.gov.uk/ukpga/2012/7/section/224/enacted" TargetMode="External"/><Relationship Id="rId249" Type="http://schemas.openxmlformats.org/officeDocument/2006/relationships/hyperlink" Target="http://www.legislation.gov.uk/ukpga/2014/23/section/103/enacted" TargetMode="External"/><Relationship Id="rId456" Type="http://schemas.openxmlformats.org/officeDocument/2006/relationships/hyperlink" Target="https://www.legislation.gov.uk/ukpga/1983/20/section/114A" TargetMode="External"/><Relationship Id="rId663" Type="http://schemas.openxmlformats.org/officeDocument/2006/relationships/hyperlink" Target="http://www.legislation.gov.uk/ukpga/2012/7/section/70/enacted" TargetMode="External"/><Relationship Id="rId870" Type="http://schemas.openxmlformats.org/officeDocument/2006/relationships/hyperlink" Target="http://www.legislation.gov.uk/ukpga/2012/7/section/277/enacted" TargetMode="External"/><Relationship Id="rId13" Type="http://schemas.openxmlformats.org/officeDocument/2006/relationships/hyperlink" Target="https://en.wikipedia.org/wiki/Mental_Treatment_Act_1930" TargetMode="External"/><Relationship Id="rId109" Type="http://schemas.openxmlformats.org/officeDocument/2006/relationships/hyperlink" Target="https://www.legislation.gov.uk/ukpga/2005/9/section/55" TargetMode="External"/><Relationship Id="rId316" Type="http://schemas.openxmlformats.org/officeDocument/2006/relationships/hyperlink" Target="https://www.legislation.gov.uk/ukpga/1983/20/section/18" TargetMode="External"/><Relationship Id="rId523" Type="http://schemas.openxmlformats.org/officeDocument/2006/relationships/hyperlink" Target="https://www.legislation.gov.uk/ukpga/2003/44/section/297" TargetMode="External"/><Relationship Id="rId97" Type="http://schemas.openxmlformats.org/officeDocument/2006/relationships/hyperlink" Target="https://www.legislation.gov.uk/ukpga/2005/9/section/43" TargetMode="External"/><Relationship Id="rId730" Type="http://schemas.openxmlformats.org/officeDocument/2006/relationships/hyperlink" Target="http://www.legislation.gov.uk/ukpga/2012/7/section/136/enacted" TargetMode="External"/><Relationship Id="rId828" Type="http://schemas.openxmlformats.org/officeDocument/2006/relationships/hyperlink" Target="http://www.legislation.gov.uk/ukpga/2012/7/section/235/enacted" TargetMode="External"/><Relationship Id="rId162" Type="http://schemas.openxmlformats.org/officeDocument/2006/relationships/hyperlink" Target="http://www.legislation.gov.uk/ukpga/2014/23/section/35/enacted" TargetMode="External"/><Relationship Id="rId467" Type="http://schemas.openxmlformats.org/officeDocument/2006/relationships/hyperlink" Target="https://www.legislation.gov.uk/ukpga/1983/20/section/120D" TargetMode="External"/><Relationship Id="rId674" Type="http://schemas.openxmlformats.org/officeDocument/2006/relationships/hyperlink" Target="http://www.legislation.gov.uk/ukpga/2012/7/section/80/enacted" TargetMode="External"/><Relationship Id="rId881" Type="http://schemas.openxmlformats.org/officeDocument/2006/relationships/hyperlink" Target="http://www.legislation.gov.uk/ukpga/2012/7/section/288/enacted" TargetMode="External"/><Relationship Id="rId24" Type="http://schemas.openxmlformats.org/officeDocument/2006/relationships/hyperlink" Target="http://www.legislation.gov.uk/ukpga/Vict/46-47/38/section/2" TargetMode="External"/><Relationship Id="rId327" Type="http://schemas.openxmlformats.org/officeDocument/2006/relationships/hyperlink" Target="https://www.legislation.gov.uk/ukpga/1983/20/section/24" TargetMode="External"/><Relationship Id="rId534" Type="http://schemas.openxmlformats.org/officeDocument/2006/relationships/hyperlink" Target="https://www.legislation.gov.uk/ukpga/1991/25/section/9" TargetMode="External"/><Relationship Id="rId741" Type="http://schemas.openxmlformats.org/officeDocument/2006/relationships/hyperlink" Target="http://www.legislation.gov.uk/ukpga/2012/7/section/147/enacted" TargetMode="External"/><Relationship Id="rId839" Type="http://schemas.openxmlformats.org/officeDocument/2006/relationships/hyperlink" Target="http://www.legislation.gov.uk/ukpga/2012/7/section/246/enacted" TargetMode="External"/><Relationship Id="rId173" Type="http://schemas.openxmlformats.org/officeDocument/2006/relationships/hyperlink" Target="http://www.legislation.gov.uk/ukpga/2014/23/section/45/enacted" TargetMode="External"/><Relationship Id="rId380" Type="http://schemas.openxmlformats.org/officeDocument/2006/relationships/hyperlink" Target="https://www.legislation.gov.uk/ukpga/1983/20/section/63" TargetMode="External"/><Relationship Id="rId601" Type="http://schemas.openxmlformats.org/officeDocument/2006/relationships/hyperlink" Target="http://www.legislation.gov.uk/ukpga/2012/7/section/8/enacted" TargetMode="External"/><Relationship Id="rId240" Type="http://schemas.openxmlformats.org/officeDocument/2006/relationships/hyperlink" Target="http://www.legislation.gov.uk/ukpga/2014/23/section/96/enacted" TargetMode="External"/><Relationship Id="rId478" Type="http://schemas.openxmlformats.org/officeDocument/2006/relationships/hyperlink" Target="https://www.legislation.gov.uk/ukpga/1983/20/section/130A" TargetMode="External"/><Relationship Id="rId685" Type="http://schemas.openxmlformats.org/officeDocument/2006/relationships/hyperlink" Target="http://www.legislation.gov.uk/ukpga/2012/7/section/91/enacted" TargetMode="External"/><Relationship Id="rId892" Type="http://schemas.openxmlformats.org/officeDocument/2006/relationships/hyperlink" Target="http://www.legislation.gov.uk/ukpga/2012/7/section/297/enacted" TargetMode="External"/><Relationship Id="rId906" Type="http://schemas.openxmlformats.org/officeDocument/2006/relationships/fontTable" Target="fontTable.xml"/><Relationship Id="rId35" Type="http://schemas.openxmlformats.org/officeDocument/2006/relationships/hyperlink" Target="https://en.wikipedia.org/wiki/Education_%28Miscellaneous_Provisions%29_Act_1948" TargetMode="External"/><Relationship Id="rId100" Type="http://schemas.openxmlformats.org/officeDocument/2006/relationships/hyperlink" Target="https://www.legislation.gov.uk/ukpga/2005/9/section/46" TargetMode="External"/><Relationship Id="rId338" Type="http://schemas.openxmlformats.org/officeDocument/2006/relationships/hyperlink" Target="https://www.legislation.gov.uk/ukpga/1983/20/section/25J" TargetMode="External"/><Relationship Id="rId545" Type="http://schemas.openxmlformats.org/officeDocument/2006/relationships/hyperlink" Target="https://www.legislation.gov.uk/ukpga/2004/28/section/34" TargetMode="External"/><Relationship Id="rId752" Type="http://schemas.openxmlformats.org/officeDocument/2006/relationships/hyperlink" Target="http://www.legislation.gov.uk/ukpga/2012/7/section/158/enacted" TargetMode="External"/><Relationship Id="rId184" Type="http://schemas.openxmlformats.org/officeDocument/2006/relationships/hyperlink" Target="http://www.legislation.gov.uk/ukpga/2014/23/section/54/enacted" TargetMode="External"/><Relationship Id="rId391" Type="http://schemas.openxmlformats.org/officeDocument/2006/relationships/hyperlink" Target="https://www.legislation.gov.uk/ukpga/1983/20/section/64J" TargetMode="External"/><Relationship Id="rId405" Type="http://schemas.openxmlformats.org/officeDocument/2006/relationships/hyperlink" Target="https://www.legislation.gov.uk/ukpga/1983/20/section/77" TargetMode="External"/><Relationship Id="rId612" Type="http://schemas.openxmlformats.org/officeDocument/2006/relationships/hyperlink" Target="http://www.legislation.gov.uk/ukpga/2012/7/section/19/enacted" TargetMode="External"/><Relationship Id="rId251" Type="http://schemas.openxmlformats.org/officeDocument/2006/relationships/hyperlink" Target="http://www.legislation.gov.uk/ukpga/2014/23/section/105/enacted" TargetMode="External"/><Relationship Id="rId489" Type="http://schemas.openxmlformats.org/officeDocument/2006/relationships/hyperlink" Target="https://www.legislation.gov.uk/ukpga/1983/20/section/130L" TargetMode="External"/><Relationship Id="rId696" Type="http://schemas.openxmlformats.org/officeDocument/2006/relationships/hyperlink" Target="http://www.legislation.gov.uk/ukpga/2012/7/section/102/enacted" TargetMode="External"/><Relationship Id="rId46" Type="http://schemas.openxmlformats.org/officeDocument/2006/relationships/hyperlink" Target="https://www.legislation.gov.uk/ukpga/2005/9/section/2" TargetMode="External"/><Relationship Id="rId349" Type="http://schemas.openxmlformats.org/officeDocument/2006/relationships/hyperlink" Target="https://www.legislation.gov.uk/ukpga/1983/20/section/38" TargetMode="External"/><Relationship Id="rId556" Type="http://schemas.openxmlformats.org/officeDocument/2006/relationships/hyperlink" Target="https://www.legislation.gov.uk/ukpga/2004/28/section/38B" TargetMode="External"/><Relationship Id="rId763" Type="http://schemas.openxmlformats.org/officeDocument/2006/relationships/hyperlink" Target="http://www.legislation.gov.uk/ukpga/2012/7/section/170/enacted" TargetMode="External"/><Relationship Id="rId111" Type="http://schemas.openxmlformats.org/officeDocument/2006/relationships/hyperlink" Target="https://www.legislation.gov.uk/ukpga/2005/9/section/57" TargetMode="External"/><Relationship Id="rId195" Type="http://schemas.openxmlformats.org/officeDocument/2006/relationships/hyperlink" Target="http://www.legislation.gov.uk/ukpga/2014/23/section/64/enacted" TargetMode="External"/><Relationship Id="rId209" Type="http://schemas.openxmlformats.org/officeDocument/2006/relationships/hyperlink" Target="http://www.legislation.gov.uk/ukpga/2014/23/section/76/enacted" TargetMode="External"/><Relationship Id="rId416" Type="http://schemas.openxmlformats.org/officeDocument/2006/relationships/hyperlink" Target="https://www.legislation.gov.uk/ukpga/1983/20/section/81ZA" TargetMode="External"/><Relationship Id="rId623" Type="http://schemas.openxmlformats.org/officeDocument/2006/relationships/hyperlink" Target="http://www.legislation.gov.uk/ukpga/2012/7/section/30/enacted" TargetMode="External"/><Relationship Id="rId830" Type="http://schemas.openxmlformats.org/officeDocument/2006/relationships/hyperlink" Target="http://www.legislation.gov.uk/ukpga/2012/7/section/237/enacted" TargetMode="External"/><Relationship Id="rId57" Type="http://schemas.openxmlformats.org/officeDocument/2006/relationships/hyperlink" Target="https://www.legislation.gov.uk/ukpga/2005/9/section/66" TargetMode="External"/><Relationship Id="rId262" Type="http://schemas.openxmlformats.org/officeDocument/2006/relationships/hyperlink" Target="http://www.legislation.gov.uk/ukpga/2014/23/section/111/enacted" TargetMode="External"/><Relationship Id="rId567" Type="http://schemas.openxmlformats.org/officeDocument/2006/relationships/hyperlink" Target="https://www.legislation.gov.uk/ukpga/2004/28/section/42A" TargetMode="External"/><Relationship Id="rId122" Type="http://schemas.openxmlformats.org/officeDocument/2006/relationships/hyperlink" Target="https://www.legislation.gov.uk/ukpga/2005/9/section/68" TargetMode="External"/><Relationship Id="rId774" Type="http://schemas.openxmlformats.org/officeDocument/2006/relationships/hyperlink" Target="http://www.legislation.gov.uk/ukpga/2012/7/section/181/enacted" TargetMode="External"/><Relationship Id="rId427" Type="http://schemas.openxmlformats.org/officeDocument/2006/relationships/hyperlink" Target="https://www.legislation.gov.uk/ukpga/1983/20/section/87" TargetMode="External"/><Relationship Id="rId634" Type="http://schemas.openxmlformats.org/officeDocument/2006/relationships/hyperlink" Target="http://www.legislation.gov.uk/ukpga/2012/7/section/41/enacted" TargetMode="External"/><Relationship Id="rId841" Type="http://schemas.openxmlformats.org/officeDocument/2006/relationships/hyperlink" Target="http://www.legislation.gov.uk/ukpga/2012/7/section/248/enacted" TargetMode="External"/><Relationship Id="rId273" Type="http://schemas.openxmlformats.org/officeDocument/2006/relationships/hyperlink" Target="http://www.legislation.gov.uk/ukpga/2014/23/part/3/chapter/3/crossheading/miscellaneous/enacted" TargetMode="External"/><Relationship Id="rId480" Type="http://schemas.openxmlformats.org/officeDocument/2006/relationships/hyperlink" Target="https://www.legislation.gov.uk/ukpga/1983/20/section/130C" TargetMode="External"/><Relationship Id="rId701" Type="http://schemas.openxmlformats.org/officeDocument/2006/relationships/hyperlink" Target="http://www.legislation.gov.uk/ukpga/2012/7/section/107/enacted" TargetMode="External"/><Relationship Id="rId68" Type="http://schemas.openxmlformats.org/officeDocument/2006/relationships/hyperlink" Target="https://www.legislation.gov.uk/ukpga/2005/9/section/21" TargetMode="External"/><Relationship Id="rId133" Type="http://schemas.openxmlformats.org/officeDocument/2006/relationships/hyperlink" Target="http://www.legislation.gov.uk/ukpga/2014/23/part/1/crossheading/meeting-needs-for-care-etc/enacted" TargetMode="External"/><Relationship Id="rId340" Type="http://schemas.openxmlformats.org/officeDocument/2006/relationships/hyperlink" Target="https://www.legislation.gov.uk/ukpga/1983/20/section/27" TargetMode="External"/><Relationship Id="rId578" Type="http://schemas.openxmlformats.org/officeDocument/2006/relationships/hyperlink" Target="https://www.legislation.gov.uk/ukpga/2004/28/section/44B" TargetMode="External"/><Relationship Id="rId785" Type="http://schemas.openxmlformats.org/officeDocument/2006/relationships/hyperlink" Target="http://www.legislation.gov.uk/ukpga/2012/7/section/192/enacted" TargetMode="External"/><Relationship Id="rId200" Type="http://schemas.openxmlformats.org/officeDocument/2006/relationships/hyperlink" Target="http://www.legislation.gov.uk/ukpga/2014/23/section/67/enacted" TargetMode="External"/><Relationship Id="rId438" Type="http://schemas.openxmlformats.org/officeDocument/2006/relationships/hyperlink" Target="https://www.legislation.gov.uk/ukpga/1983/20/section/98" TargetMode="External"/><Relationship Id="rId645" Type="http://schemas.openxmlformats.org/officeDocument/2006/relationships/hyperlink" Target="http://www.legislation.gov.uk/ukpga/2012/7/section/52/enacted" TargetMode="External"/><Relationship Id="rId852" Type="http://schemas.openxmlformats.org/officeDocument/2006/relationships/hyperlink" Target="http://www.legislation.gov.uk/ukpga/2012/7/section/259/enacted" TargetMode="External"/><Relationship Id="rId242" Type="http://schemas.openxmlformats.org/officeDocument/2006/relationships/hyperlink" Target="http://www.legislation.gov.uk/ukpga/2014/23/section/97/enacted" TargetMode="External"/><Relationship Id="rId284" Type="http://schemas.openxmlformats.org/officeDocument/2006/relationships/hyperlink" Target="http://www.legislation.gov.uk/ukpga/2014/23/part/5/enacted" TargetMode="External"/><Relationship Id="rId491" Type="http://schemas.openxmlformats.org/officeDocument/2006/relationships/hyperlink" Target="https://www.legislation.gov.uk/ukpga/1983/20/section/131A" TargetMode="External"/><Relationship Id="rId505" Type="http://schemas.openxmlformats.org/officeDocument/2006/relationships/hyperlink" Target="https://www.legislation.gov.uk/ukpga/1983/20/section/140" TargetMode="External"/><Relationship Id="rId712" Type="http://schemas.openxmlformats.org/officeDocument/2006/relationships/hyperlink" Target="http://www.legislation.gov.uk/ukpga/2012/7/section/118/enacted" TargetMode="External"/><Relationship Id="rId894" Type="http://schemas.openxmlformats.org/officeDocument/2006/relationships/hyperlink" Target="http://www.legislation.gov.uk/ukpga/2012/7/section/299/enacted" TargetMode="External"/><Relationship Id="rId37" Type="http://schemas.openxmlformats.org/officeDocument/2006/relationships/hyperlink" Target="https://en.wikipedia.org/wiki/Matrimonial_Causes_Act" TargetMode="External"/><Relationship Id="rId79" Type="http://schemas.openxmlformats.org/officeDocument/2006/relationships/hyperlink" Target="https://www.legislation.gov.uk/ukpga/2005/9/section/32" TargetMode="External"/><Relationship Id="rId102" Type="http://schemas.openxmlformats.org/officeDocument/2006/relationships/hyperlink" Target="https://www.legislation.gov.uk/ukpga/2005/9/section/48" TargetMode="External"/><Relationship Id="rId144" Type="http://schemas.openxmlformats.org/officeDocument/2006/relationships/hyperlink" Target="http://www.legislation.gov.uk/ukpga/2014/23/section/18/enacted" TargetMode="External"/><Relationship Id="rId547" Type="http://schemas.openxmlformats.org/officeDocument/2006/relationships/hyperlink" Target="https://www.legislation.gov.uk/ukpga/2004/28/section/36A" TargetMode="External"/><Relationship Id="rId589" Type="http://schemas.openxmlformats.org/officeDocument/2006/relationships/hyperlink" Target="https://www.legislation.gov.uk/ukpga/2004/28/section/53" TargetMode="External"/><Relationship Id="rId754" Type="http://schemas.openxmlformats.org/officeDocument/2006/relationships/hyperlink" Target="http://www.legislation.gov.uk/ukpga/2012/7/section/160/enacted" TargetMode="External"/><Relationship Id="rId796" Type="http://schemas.openxmlformats.org/officeDocument/2006/relationships/hyperlink" Target="http://www.legislation.gov.uk/ukpga/2012/7/section/203/enacted" TargetMode="External"/><Relationship Id="rId90" Type="http://schemas.openxmlformats.org/officeDocument/2006/relationships/hyperlink" Target="https://www.legislation.gov.uk/ukpga/2005/9/section/39B" TargetMode="External"/><Relationship Id="rId186" Type="http://schemas.openxmlformats.org/officeDocument/2006/relationships/hyperlink" Target="http://www.legislation.gov.uk/ukpga/2014/23/section/56/enacted" TargetMode="External"/><Relationship Id="rId351" Type="http://schemas.openxmlformats.org/officeDocument/2006/relationships/hyperlink" Target="https://www.legislation.gov.uk/ukpga/1983/20/section/39A" TargetMode="External"/><Relationship Id="rId393" Type="http://schemas.openxmlformats.org/officeDocument/2006/relationships/hyperlink" Target="https://www.legislation.gov.uk/ukpga/1983/20/section/66" TargetMode="External"/><Relationship Id="rId407" Type="http://schemas.openxmlformats.org/officeDocument/2006/relationships/hyperlink" Target="https://www.legislation.gov.uk/ukpga/1983/20/section/78A" TargetMode="External"/><Relationship Id="rId449" Type="http://schemas.openxmlformats.org/officeDocument/2006/relationships/hyperlink" Target="https://www.legislation.gov.uk/ukpga/1983/20/section/109" TargetMode="External"/><Relationship Id="rId614" Type="http://schemas.openxmlformats.org/officeDocument/2006/relationships/hyperlink" Target="http://www.legislation.gov.uk/ukpga/2012/7/section/21/enacted" TargetMode="External"/><Relationship Id="rId656" Type="http://schemas.openxmlformats.org/officeDocument/2006/relationships/hyperlink" Target="http://www.legislation.gov.uk/ukpga/2012/7/section/63/enacted" TargetMode="External"/><Relationship Id="rId821" Type="http://schemas.openxmlformats.org/officeDocument/2006/relationships/hyperlink" Target="http://www.legislation.gov.uk/ukpga/2012/7/section/228/enacted" TargetMode="External"/><Relationship Id="rId863" Type="http://schemas.openxmlformats.org/officeDocument/2006/relationships/hyperlink" Target="http://www.legislation.gov.uk/ukpga/2012/7/section/270/enacted" TargetMode="External"/><Relationship Id="rId211" Type="http://schemas.openxmlformats.org/officeDocument/2006/relationships/hyperlink" Target="http://www.legislation.gov.uk/ukpga/2014/23/section/78/enacted" TargetMode="External"/><Relationship Id="rId253" Type="http://schemas.openxmlformats.org/officeDocument/2006/relationships/hyperlink" Target="http://www.legislation.gov.uk/ukpga/2014/23/section/107/enacted" TargetMode="External"/><Relationship Id="rId295" Type="http://schemas.openxmlformats.org/officeDocument/2006/relationships/hyperlink" Target="https://www.legislation.gov.uk/ukpga/1983/20/section/8" TargetMode="External"/><Relationship Id="rId309" Type="http://schemas.openxmlformats.org/officeDocument/2006/relationships/hyperlink" Target="https://www.legislation.gov.uk/ukpga/1983/20/section/17A" TargetMode="External"/><Relationship Id="rId460" Type="http://schemas.openxmlformats.org/officeDocument/2006/relationships/hyperlink" Target="https://www.legislation.gov.uk/ukpga/1983/20/section/117B" TargetMode="External"/><Relationship Id="rId516" Type="http://schemas.openxmlformats.org/officeDocument/2006/relationships/hyperlink" Target="https://www.legislation.gov.uk/ukpga/1983/20/section/149" TargetMode="External"/><Relationship Id="rId698" Type="http://schemas.openxmlformats.org/officeDocument/2006/relationships/hyperlink" Target="http://www.legislation.gov.uk/ukpga/2012/7/section/104/enacted" TargetMode="External"/><Relationship Id="rId48" Type="http://schemas.openxmlformats.org/officeDocument/2006/relationships/hyperlink" Target="https://www.legislation.gov.uk/ukpga/2005/9/section/4" TargetMode="External"/><Relationship Id="rId113" Type="http://schemas.openxmlformats.org/officeDocument/2006/relationships/hyperlink" Target="https://www.legislation.gov.uk/ukpga/2005/9/section/59" TargetMode="External"/><Relationship Id="rId320" Type="http://schemas.openxmlformats.org/officeDocument/2006/relationships/hyperlink" Target="https://www.legislation.gov.uk/ukpga/1983/20/section/20A" TargetMode="External"/><Relationship Id="rId558" Type="http://schemas.openxmlformats.org/officeDocument/2006/relationships/hyperlink" Target="https://www.legislation.gov.uk/ukpga/2004/28/section/39" TargetMode="External"/><Relationship Id="rId723" Type="http://schemas.openxmlformats.org/officeDocument/2006/relationships/hyperlink" Target="http://www.legislation.gov.uk/ukpga/2012/7/section/129/enacted" TargetMode="External"/><Relationship Id="rId765" Type="http://schemas.openxmlformats.org/officeDocument/2006/relationships/hyperlink" Target="http://www.legislation.gov.uk/ukpga/2012/7/section/172/enacted" TargetMode="External"/><Relationship Id="rId155" Type="http://schemas.openxmlformats.org/officeDocument/2006/relationships/hyperlink" Target="http://www.legislation.gov.uk/ukpga/2014/23/section/28/enacted" TargetMode="External"/><Relationship Id="rId197" Type="http://schemas.openxmlformats.org/officeDocument/2006/relationships/hyperlink" Target="http://www.legislation.gov.uk/ukpga/2014/23/section/65/enacted" TargetMode="External"/><Relationship Id="rId362" Type="http://schemas.openxmlformats.org/officeDocument/2006/relationships/hyperlink" Target="https://www.legislation.gov.uk/ukpga/1983/20/section/49" TargetMode="External"/><Relationship Id="rId418" Type="http://schemas.openxmlformats.org/officeDocument/2006/relationships/hyperlink" Target="https://www.legislation.gov.uk/ukpga/1983/20/section/82" TargetMode="External"/><Relationship Id="rId625" Type="http://schemas.openxmlformats.org/officeDocument/2006/relationships/hyperlink" Target="http://www.legislation.gov.uk/ukpga/2012/7/section/32/enacted" TargetMode="External"/><Relationship Id="rId832" Type="http://schemas.openxmlformats.org/officeDocument/2006/relationships/hyperlink" Target="http://www.legislation.gov.uk/ukpga/2012/7/section/239/enacted" TargetMode="External"/><Relationship Id="rId222" Type="http://schemas.openxmlformats.org/officeDocument/2006/relationships/hyperlink" Target="http://www.legislation.gov.uk/ukpga/2014/23/part/2/crossheading/care-quality-commission/enacted" TargetMode="External"/><Relationship Id="rId264" Type="http://schemas.openxmlformats.org/officeDocument/2006/relationships/hyperlink" Target="http://www.legislation.gov.uk/ukpga/2014/23/part/3/chapter/2/crossheading/research-ethics-committees/enacted" TargetMode="External"/><Relationship Id="rId471" Type="http://schemas.openxmlformats.org/officeDocument/2006/relationships/hyperlink" Target="https://www.legislation.gov.uk/ukpga/1983/20/section/124" TargetMode="External"/><Relationship Id="rId667" Type="http://schemas.openxmlformats.org/officeDocument/2006/relationships/hyperlink" Target="http://www.legislation.gov.uk/ukpga/2012/7/section/74/enacted" TargetMode="External"/><Relationship Id="rId874" Type="http://schemas.openxmlformats.org/officeDocument/2006/relationships/hyperlink" Target="http://www.legislation.gov.uk/ukpga/2012/7/section/281/enacted" TargetMode="External"/><Relationship Id="rId17" Type="http://schemas.openxmlformats.org/officeDocument/2006/relationships/hyperlink" Target="http://www.legislation.gov.uk/ukpga/Geo6/9-10/81/enacted" TargetMode="External"/><Relationship Id="rId59" Type="http://schemas.openxmlformats.org/officeDocument/2006/relationships/hyperlink" Target="https://www.legislation.gov.uk/ukpga/2005/9/section/68" TargetMode="External"/><Relationship Id="rId124" Type="http://schemas.openxmlformats.org/officeDocument/2006/relationships/hyperlink" Target="https://www.legislation.gov.uk/ukpga/2007/12/section/1" TargetMode="External"/><Relationship Id="rId527" Type="http://schemas.openxmlformats.org/officeDocument/2006/relationships/hyperlink" Target="https://www.legislation.gov.uk/ukpga/1991/25/section/.2" TargetMode="External"/><Relationship Id="rId569" Type="http://schemas.openxmlformats.org/officeDocument/2006/relationships/hyperlink" Target="https://www.legislation.gov.uk/ukpga/2004/28/section/43" TargetMode="External"/><Relationship Id="rId734" Type="http://schemas.openxmlformats.org/officeDocument/2006/relationships/hyperlink" Target="http://www.legislation.gov.uk/ukpga/2012/7/section/140/enacted" TargetMode="External"/><Relationship Id="rId776" Type="http://schemas.openxmlformats.org/officeDocument/2006/relationships/hyperlink" Target="http://www.legislation.gov.uk/ukpga/2012/7/section/183/enacted" TargetMode="External"/><Relationship Id="rId70" Type="http://schemas.openxmlformats.org/officeDocument/2006/relationships/hyperlink" Target="https://www.legislation.gov.uk/ukpga/2005/9/section/23" TargetMode="External"/><Relationship Id="rId166" Type="http://schemas.openxmlformats.org/officeDocument/2006/relationships/hyperlink" Target="http://www.legislation.gov.uk/ukpga/2014/23/section/39/enacted" TargetMode="External"/><Relationship Id="rId331" Type="http://schemas.openxmlformats.org/officeDocument/2006/relationships/hyperlink" Target="https://www.legislation.gov.uk/ukpga/1983/20/section/25C" TargetMode="External"/><Relationship Id="rId373" Type="http://schemas.openxmlformats.org/officeDocument/2006/relationships/hyperlink" Target="https://www.legislation.gov.uk/ukpga/1983/20/section/58A" TargetMode="External"/><Relationship Id="rId429" Type="http://schemas.openxmlformats.org/officeDocument/2006/relationships/hyperlink" Target="https://www.legislation.gov.uk/ukpga/1983/20/section/89" TargetMode="External"/><Relationship Id="rId580" Type="http://schemas.openxmlformats.org/officeDocument/2006/relationships/hyperlink" Target="https://www.legislation.gov.uk/ukpga/2004/28/section/48" TargetMode="External"/><Relationship Id="rId636" Type="http://schemas.openxmlformats.org/officeDocument/2006/relationships/hyperlink" Target="http://www.legislation.gov.uk/ukpga/2012/7/section/43/enacted" TargetMode="External"/><Relationship Id="rId801" Type="http://schemas.openxmlformats.org/officeDocument/2006/relationships/hyperlink" Target="http://www.legislation.gov.uk/ukpga/2012/7/section/208/enacted" TargetMode="External"/><Relationship Id="rId1" Type="http://schemas.openxmlformats.org/officeDocument/2006/relationships/numbering" Target="numbering.xml"/><Relationship Id="rId233" Type="http://schemas.openxmlformats.org/officeDocument/2006/relationships/hyperlink" Target="http://www.legislation.gov.uk/ukpga/2014/23/section/93/enacted" TargetMode="External"/><Relationship Id="rId440" Type="http://schemas.openxmlformats.org/officeDocument/2006/relationships/hyperlink" Target="https://www.legislation.gov.uk/ukpga/1983/20/section/100" TargetMode="External"/><Relationship Id="rId678" Type="http://schemas.openxmlformats.org/officeDocument/2006/relationships/hyperlink" Target="http://www.legislation.gov.uk/ukpga/2012/7/section/84/enacted" TargetMode="External"/><Relationship Id="rId843" Type="http://schemas.openxmlformats.org/officeDocument/2006/relationships/hyperlink" Target="http://www.legislation.gov.uk/ukpga/2012/7/section/250/enacted" TargetMode="External"/><Relationship Id="rId885" Type="http://schemas.openxmlformats.org/officeDocument/2006/relationships/hyperlink" Target="http://www.legislation.gov.uk/ukpga/2012/7/section/291/enacted" TargetMode="External"/><Relationship Id="rId28" Type="http://schemas.openxmlformats.org/officeDocument/2006/relationships/hyperlink" Target="https://en.wikipedia.org/wiki/Marriage_of_Lunatics_Act_1811" TargetMode="External"/><Relationship Id="rId275" Type="http://schemas.openxmlformats.org/officeDocument/2006/relationships/hyperlink" Target="http://www.legislation.gov.uk/ukpga/2014/23/part/3/chapter/3/crossheading/general/enacted" TargetMode="External"/><Relationship Id="rId300" Type="http://schemas.openxmlformats.org/officeDocument/2006/relationships/hyperlink" Target="https://www.legislation.gov.uk/ukpga/1983/20/section/12ZA" TargetMode="External"/><Relationship Id="rId482" Type="http://schemas.openxmlformats.org/officeDocument/2006/relationships/hyperlink" Target="https://www.legislation.gov.uk/ukpga/1983/20/section/130E" TargetMode="External"/><Relationship Id="rId538" Type="http://schemas.openxmlformats.org/officeDocument/2006/relationships/hyperlink" Target="https://www.legislation.gov.uk/ukpga/1964/84/section/5" TargetMode="External"/><Relationship Id="rId703" Type="http://schemas.openxmlformats.org/officeDocument/2006/relationships/hyperlink" Target="http://www.legislation.gov.uk/ukpga/2012/7/section/109/enacted" TargetMode="External"/><Relationship Id="rId745" Type="http://schemas.openxmlformats.org/officeDocument/2006/relationships/hyperlink" Target="http://www.legislation.gov.uk/ukpga/2012/7/section/151/enacted" TargetMode="External"/><Relationship Id="rId81" Type="http://schemas.openxmlformats.org/officeDocument/2006/relationships/hyperlink" Target="https://www.legislation.gov.uk/ukpga/2005/9/section/32" TargetMode="External"/><Relationship Id="rId135" Type="http://schemas.openxmlformats.org/officeDocument/2006/relationships/hyperlink" Target="http://www.legislation.gov.uk/ukpga/2014/23/section/9/enacted" TargetMode="External"/><Relationship Id="rId177" Type="http://schemas.openxmlformats.org/officeDocument/2006/relationships/hyperlink" Target="http://www.legislation.gov.uk/ukpga/2014/23/section/47/enacted" TargetMode="External"/><Relationship Id="rId342" Type="http://schemas.openxmlformats.org/officeDocument/2006/relationships/hyperlink" Target="https://www.legislation.gov.uk/ukpga/1983/20/section/29" TargetMode="External"/><Relationship Id="rId384" Type="http://schemas.openxmlformats.org/officeDocument/2006/relationships/hyperlink" Target="https://www.legislation.gov.uk/ukpga/1983/20/section/64D" TargetMode="External"/><Relationship Id="rId591" Type="http://schemas.openxmlformats.org/officeDocument/2006/relationships/hyperlink" Target="http://www.legislation.gov.uk/ukpga/2012/7/contents/enacted" TargetMode="External"/><Relationship Id="rId605" Type="http://schemas.openxmlformats.org/officeDocument/2006/relationships/hyperlink" Target="http://www.legislation.gov.uk/ukpga/2012/7/section/12/enacted" TargetMode="External"/><Relationship Id="rId787" Type="http://schemas.openxmlformats.org/officeDocument/2006/relationships/hyperlink" Target="http://www.legislation.gov.uk/ukpga/2012/7/section/194/enacted" TargetMode="External"/><Relationship Id="rId812" Type="http://schemas.openxmlformats.org/officeDocument/2006/relationships/hyperlink" Target="http://www.legislation.gov.uk/ukpga/2012/7/section/219/enacted" TargetMode="External"/><Relationship Id="rId202" Type="http://schemas.openxmlformats.org/officeDocument/2006/relationships/hyperlink" Target="http://www.legislation.gov.uk/ukpga/2014/23/section/69/enacted" TargetMode="External"/><Relationship Id="rId244" Type="http://schemas.openxmlformats.org/officeDocument/2006/relationships/hyperlink" Target="http://www.legislation.gov.uk/ukpga/2014/23/section/99/enacted" TargetMode="External"/><Relationship Id="rId647" Type="http://schemas.openxmlformats.org/officeDocument/2006/relationships/hyperlink" Target="http://www.legislation.gov.uk/ukpga/2012/7/section/54/enacted" TargetMode="External"/><Relationship Id="rId689" Type="http://schemas.openxmlformats.org/officeDocument/2006/relationships/hyperlink" Target="http://www.legislation.gov.uk/ukpga/2012/7/section/95/enacted" TargetMode="External"/><Relationship Id="rId854" Type="http://schemas.openxmlformats.org/officeDocument/2006/relationships/hyperlink" Target="http://www.legislation.gov.uk/ukpga/2012/7/section/261/enacted" TargetMode="External"/><Relationship Id="rId896" Type="http://schemas.openxmlformats.org/officeDocument/2006/relationships/hyperlink" Target="http://www.legislation.gov.uk/ukpga/2012/7/section/301/enacted" TargetMode="External"/><Relationship Id="rId39" Type="http://schemas.openxmlformats.org/officeDocument/2006/relationships/hyperlink" Target="http://studymore.org.uk" TargetMode="External"/><Relationship Id="rId286" Type="http://schemas.openxmlformats.org/officeDocument/2006/relationships/hyperlink" Target="http://www.legislation.gov.uk/ukpga/2014/23/section/124/enacted" TargetMode="External"/><Relationship Id="rId451" Type="http://schemas.openxmlformats.org/officeDocument/2006/relationships/hyperlink" Target="https://www.legislation.gov.uk/ukpga/1983/20/section/111" TargetMode="External"/><Relationship Id="rId493" Type="http://schemas.openxmlformats.org/officeDocument/2006/relationships/hyperlink" Target="https://www.legislation.gov.uk/ukpga/1983/20/section/132A" TargetMode="External"/><Relationship Id="rId507" Type="http://schemas.openxmlformats.org/officeDocument/2006/relationships/hyperlink" Target="https://www.legislation.gov.uk/ukpga/1983/20/section/142" TargetMode="External"/><Relationship Id="rId549" Type="http://schemas.openxmlformats.org/officeDocument/2006/relationships/hyperlink" Target="https://www.legislation.gov.uk/ukpga/2004/28/section/37A" TargetMode="External"/><Relationship Id="rId714" Type="http://schemas.openxmlformats.org/officeDocument/2006/relationships/hyperlink" Target="http://www.legislation.gov.uk/ukpga/2012/7/section/120/enacted" TargetMode="External"/><Relationship Id="rId756" Type="http://schemas.openxmlformats.org/officeDocument/2006/relationships/hyperlink" Target="http://www.legislation.gov.uk/ukpga/2012/7/section/162/enacted" TargetMode="External"/><Relationship Id="rId50" Type="http://schemas.openxmlformats.org/officeDocument/2006/relationships/hyperlink" Target="https://www.legislation.gov.uk/ukpga/2005/9/section/4B" TargetMode="External"/><Relationship Id="rId104" Type="http://schemas.openxmlformats.org/officeDocument/2006/relationships/hyperlink" Target="https://www.legislation.gov.uk/ukpga/2005/9/section/50" TargetMode="External"/><Relationship Id="rId146" Type="http://schemas.openxmlformats.org/officeDocument/2006/relationships/hyperlink" Target="http://www.legislation.gov.uk/ukpga/2014/23/section/20/enacted" TargetMode="External"/><Relationship Id="rId188" Type="http://schemas.openxmlformats.org/officeDocument/2006/relationships/hyperlink" Target="http://www.legislation.gov.uk/ukpga/2014/23/section/58/enacted" TargetMode="External"/><Relationship Id="rId311" Type="http://schemas.openxmlformats.org/officeDocument/2006/relationships/hyperlink" Target="https://www.legislation.gov.uk/ukpga/1983/20/section/17C" TargetMode="External"/><Relationship Id="rId353" Type="http://schemas.openxmlformats.org/officeDocument/2006/relationships/hyperlink" Target="https://www.legislation.gov.uk/ukpga/1983/20/section/41" TargetMode="External"/><Relationship Id="rId395" Type="http://schemas.openxmlformats.org/officeDocument/2006/relationships/hyperlink" Target="https://www.legislation.gov.uk/ukpga/1983/20/section/68" TargetMode="External"/><Relationship Id="rId409" Type="http://schemas.openxmlformats.org/officeDocument/2006/relationships/hyperlink" Target="https://www.legislation.gov.uk/ukpga/1983/20/section/80" TargetMode="External"/><Relationship Id="rId560" Type="http://schemas.openxmlformats.org/officeDocument/2006/relationships/hyperlink" Target="https://www.legislation.gov.uk/ukpga/2004/28/section/40" TargetMode="External"/><Relationship Id="rId798" Type="http://schemas.openxmlformats.org/officeDocument/2006/relationships/hyperlink" Target="http://www.legislation.gov.uk/ukpga/2012/7/section/205/enacted" TargetMode="External"/><Relationship Id="rId92" Type="http://schemas.openxmlformats.org/officeDocument/2006/relationships/hyperlink" Target="https://www.legislation.gov.uk/ukpga/2005/9/section/39D" TargetMode="External"/><Relationship Id="rId213" Type="http://schemas.openxmlformats.org/officeDocument/2006/relationships/hyperlink" Target="http://www.legislation.gov.uk/ukpga/2014/23/part/1/crossheading/general/enacted" TargetMode="External"/><Relationship Id="rId420" Type="http://schemas.openxmlformats.org/officeDocument/2006/relationships/hyperlink" Target="https://www.legislation.gov.uk/ukpga/1983/20/section/83" TargetMode="External"/><Relationship Id="rId616" Type="http://schemas.openxmlformats.org/officeDocument/2006/relationships/hyperlink" Target="http://www.legislation.gov.uk/ukpga/2012/7/section/23/enacted" TargetMode="External"/><Relationship Id="rId658" Type="http://schemas.openxmlformats.org/officeDocument/2006/relationships/hyperlink" Target="http://www.legislation.gov.uk/ukpga/2012/7/section/65/enacted" TargetMode="External"/><Relationship Id="rId823" Type="http://schemas.openxmlformats.org/officeDocument/2006/relationships/hyperlink" Target="http://www.legislation.gov.uk/ukpga/2012/7/section/230/enacted" TargetMode="External"/><Relationship Id="rId865" Type="http://schemas.openxmlformats.org/officeDocument/2006/relationships/hyperlink" Target="http://www.legislation.gov.uk/ukpga/2012/7/section/272/enacted" TargetMode="External"/><Relationship Id="rId255" Type="http://schemas.openxmlformats.org/officeDocument/2006/relationships/hyperlink" Target="http://www.legislation.gov.uk/ukpga/2014/23/section/108/enacted" TargetMode="External"/><Relationship Id="rId297" Type="http://schemas.openxmlformats.org/officeDocument/2006/relationships/hyperlink" Target="https://www.legislation.gov.uk/ukpga/1983/20/section/10" TargetMode="External"/><Relationship Id="rId462" Type="http://schemas.openxmlformats.org/officeDocument/2006/relationships/hyperlink" Target="https://www.legislation.gov.uk/ukpga/1983/20/section/119" TargetMode="External"/><Relationship Id="rId518" Type="http://schemas.openxmlformats.org/officeDocument/2006/relationships/hyperlink" Target="https://www.legislation.gov.uk/ukpga/2003/44/section/207" TargetMode="External"/><Relationship Id="rId725" Type="http://schemas.openxmlformats.org/officeDocument/2006/relationships/hyperlink" Target="http://www.legislation.gov.uk/ukpga/2012/7/section/131/enacted" TargetMode="External"/><Relationship Id="rId115" Type="http://schemas.openxmlformats.org/officeDocument/2006/relationships/hyperlink" Target="https://www.legislation.gov.uk/ukpga/2005/9/section/61" TargetMode="External"/><Relationship Id="rId157" Type="http://schemas.openxmlformats.org/officeDocument/2006/relationships/hyperlink" Target="http://www.legislation.gov.uk/ukpga/2014/23/section/30/enacted" TargetMode="External"/><Relationship Id="rId322" Type="http://schemas.openxmlformats.org/officeDocument/2006/relationships/hyperlink" Target="https://www.legislation.gov.uk/ukpga/1983/20/section/21" TargetMode="External"/><Relationship Id="rId364" Type="http://schemas.openxmlformats.org/officeDocument/2006/relationships/hyperlink" Target="https://www.legislation.gov.uk/ukpga/1983/20/section/51" TargetMode="External"/><Relationship Id="rId767" Type="http://schemas.openxmlformats.org/officeDocument/2006/relationships/hyperlink" Target="http://www.legislation.gov.uk/ukpga/2012/7/section/174/enacted" TargetMode="External"/><Relationship Id="rId61" Type="http://schemas.openxmlformats.org/officeDocument/2006/relationships/hyperlink" Target="https://www.legislation.gov.uk/ukpga/2005/9/section/15" TargetMode="External"/><Relationship Id="rId199" Type="http://schemas.openxmlformats.org/officeDocument/2006/relationships/hyperlink" Target="http://www.legislation.gov.uk/ukpga/2014/23/part/1/crossheading/independent-advocacy-support/enacted" TargetMode="External"/><Relationship Id="rId571" Type="http://schemas.openxmlformats.org/officeDocument/2006/relationships/hyperlink" Target="https://www.legislation.gov.uk/ukpga/2004/28/section/43A" TargetMode="External"/><Relationship Id="rId627" Type="http://schemas.openxmlformats.org/officeDocument/2006/relationships/hyperlink" Target="http://www.legislation.gov.uk/ukpga/2012/7/section/34/enacted" TargetMode="External"/><Relationship Id="rId669" Type="http://schemas.openxmlformats.org/officeDocument/2006/relationships/hyperlink" Target="http://www.legislation.gov.uk/ukpga/2012/7/section/76/enacted" TargetMode="External"/><Relationship Id="rId834" Type="http://schemas.openxmlformats.org/officeDocument/2006/relationships/hyperlink" Target="http://www.legislation.gov.uk/ukpga/2012/7/section/241/enacted" TargetMode="External"/><Relationship Id="rId876" Type="http://schemas.openxmlformats.org/officeDocument/2006/relationships/hyperlink" Target="http://www.legislation.gov.uk/ukpga/2012/7/section/283/enacted" TargetMode="External"/><Relationship Id="rId19" Type="http://schemas.openxmlformats.org/officeDocument/2006/relationships/hyperlink" Target="https://www.legislation.gov.uk/ukpga/2006/41/contents" TargetMode="External"/><Relationship Id="rId224" Type="http://schemas.openxmlformats.org/officeDocument/2006/relationships/hyperlink" Target="http://www.legislation.gov.uk/ukpga/2014/23/section/87/enacted" TargetMode="External"/><Relationship Id="rId266" Type="http://schemas.openxmlformats.org/officeDocument/2006/relationships/hyperlink" Target="http://www.legislation.gov.uk/ukpga/2014/23/section/113/enacted" TargetMode="External"/><Relationship Id="rId431" Type="http://schemas.openxmlformats.org/officeDocument/2006/relationships/hyperlink" Target="https://www.legislation.gov.uk/ukpga/1983/20/section/91" TargetMode="External"/><Relationship Id="rId473" Type="http://schemas.openxmlformats.org/officeDocument/2006/relationships/hyperlink" Target="https://www.legislation.gov.uk/ukpga/1983/20/section/126" TargetMode="External"/><Relationship Id="rId529" Type="http://schemas.openxmlformats.org/officeDocument/2006/relationships/hyperlink" Target="https://www.legislation.gov.uk/ukpga/1991/25/section/4" TargetMode="External"/><Relationship Id="rId680" Type="http://schemas.openxmlformats.org/officeDocument/2006/relationships/hyperlink" Target="http://www.legislation.gov.uk/ukpga/2012/7/section/86/enacted" TargetMode="External"/><Relationship Id="rId736" Type="http://schemas.openxmlformats.org/officeDocument/2006/relationships/hyperlink" Target="http://www.legislation.gov.uk/ukpga/2012/7/section/142/enacted" TargetMode="External"/><Relationship Id="rId901" Type="http://schemas.openxmlformats.org/officeDocument/2006/relationships/hyperlink" Target="http://www.legislation.gov.uk/ukpga/2012/7/section/305/enacted" TargetMode="External"/><Relationship Id="rId30" Type="http://schemas.openxmlformats.org/officeDocument/2006/relationships/hyperlink" Target="https://en.wikipedia.org/wiki/Benefice" TargetMode="External"/><Relationship Id="rId126" Type="http://schemas.openxmlformats.org/officeDocument/2006/relationships/hyperlink" Target="http://www.legislation.gov.uk/ukpga/2014/23/section/1/enacted" TargetMode="External"/><Relationship Id="rId168" Type="http://schemas.openxmlformats.org/officeDocument/2006/relationships/hyperlink" Target="http://www.legislation.gov.uk/ukpga/2014/23/section/41/enacted" TargetMode="External"/><Relationship Id="rId333" Type="http://schemas.openxmlformats.org/officeDocument/2006/relationships/hyperlink" Target="https://www.legislation.gov.uk/ukpga/1983/20/section/25E" TargetMode="External"/><Relationship Id="rId540" Type="http://schemas.openxmlformats.org/officeDocument/2006/relationships/hyperlink" Target="https://www.legislation.gov.uk/ukpga/1964/84/section/6" TargetMode="External"/><Relationship Id="rId778" Type="http://schemas.openxmlformats.org/officeDocument/2006/relationships/hyperlink" Target="http://www.legislation.gov.uk/ukpga/2012/7/section/185/enacted" TargetMode="External"/><Relationship Id="rId72" Type="http://schemas.openxmlformats.org/officeDocument/2006/relationships/hyperlink" Target="https://www.legislation.gov.uk/ukpga/2005/9/section/25" TargetMode="External"/><Relationship Id="rId375" Type="http://schemas.openxmlformats.org/officeDocument/2006/relationships/hyperlink" Target="https://www.legislation.gov.uk/ukpga/1983/20/section/59" TargetMode="External"/><Relationship Id="rId582" Type="http://schemas.openxmlformats.org/officeDocument/2006/relationships/hyperlink" Target="https://www.legislation.gov.uk/ukpga/2004/28/section/49" TargetMode="External"/><Relationship Id="rId638" Type="http://schemas.openxmlformats.org/officeDocument/2006/relationships/hyperlink" Target="http://www.legislation.gov.uk/ukpga/2012/7/section/45/enacted" TargetMode="External"/><Relationship Id="rId803" Type="http://schemas.openxmlformats.org/officeDocument/2006/relationships/hyperlink" Target="http://www.legislation.gov.uk/ukpga/2012/7/section/210/enacted" TargetMode="External"/><Relationship Id="rId845" Type="http://schemas.openxmlformats.org/officeDocument/2006/relationships/hyperlink" Target="http://www.legislation.gov.uk/ukpga/2012/7/section/252/enacted" TargetMode="External"/><Relationship Id="rId3" Type="http://schemas.openxmlformats.org/officeDocument/2006/relationships/settings" Target="settings.xml"/><Relationship Id="rId235" Type="http://schemas.openxmlformats.org/officeDocument/2006/relationships/hyperlink" Target="http://www.legislation.gov.uk/ukpga/2014/23/part/2/crossheading/regulated-activities/enacted" TargetMode="External"/><Relationship Id="rId277" Type="http://schemas.openxmlformats.org/officeDocument/2006/relationships/hyperlink" Target="http://www.legislation.gov.uk/ukpga/2014/23/part/3/chapter/4/enacted" TargetMode="External"/><Relationship Id="rId400" Type="http://schemas.openxmlformats.org/officeDocument/2006/relationships/hyperlink" Target="https://www.legislation.gov.uk/ukpga/1983/20/section/72" TargetMode="External"/><Relationship Id="rId442" Type="http://schemas.openxmlformats.org/officeDocument/2006/relationships/hyperlink" Target="https://www.legislation.gov.uk/ukpga/1983/20/section/102" TargetMode="External"/><Relationship Id="rId484" Type="http://schemas.openxmlformats.org/officeDocument/2006/relationships/hyperlink" Target="https://www.legislation.gov.uk/ukpga/1983/20/section/130G" TargetMode="External"/><Relationship Id="rId705" Type="http://schemas.openxmlformats.org/officeDocument/2006/relationships/hyperlink" Target="http://www.legislation.gov.uk/ukpga/2012/7/section/111/enacted" TargetMode="External"/><Relationship Id="rId887" Type="http://schemas.openxmlformats.org/officeDocument/2006/relationships/hyperlink" Target="http://www.legislation.gov.uk/ukpga/2012/7/section/292/enacted" TargetMode="External"/><Relationship Id="rId137" Type="http://schemas.openxmlformats.org/officeDocument/2006/relationships/hyperlink" Target="http://www.legislation.gov.uk/ukpga/2014/23/section/11/enacted" TargetMode="External"/><Relationship Id="rId302" Type="http://schemas.openxmlformats.org/officeDocument/2006/relationships/hyperlink" Target="https://www.legislation.gov.uk/ukpga/1983/20/section/12ZC" TargetMode="External"/><Relationship Id="rId344" Type="http://schemas.openxmlformats.org/officeDocument/2006/relationships/hyperlink" Target="https://www.legislation.gov.uk/ukpga/1983/20/section/31" TargetMode="External"/><Relationship Id="rId691" Type="http://schemas.openxmlformats.org/officeDocument/2006/relationships/hyperlink" Target="http://www.legislation.gov.uk/ukpga/2012/7/section/97/enacted" TargetMode="External"/><Relationship Id="rId747" Type="http://schemas.openxmlformats.org/officeDocument/2006/relationships/hyperlink" Target="http://www.legislation.gov.uk/ukpga/2012/7/section/153/enacted" TargetMode="External"/><Relationship Id="rId789" Type="http://schemas.openxmlformats.org/officeDocument/2006/relationships/hyperlink" Target="http://www.legislation.gov.uk/ukpga/2012/7/section/196/enacted" TargetMode="External"/><Relationship Id="rId41" Type="http://schemas.openxmlformats.org/officeDocument/2006/relationships/hyperlink" Target="http://studymore.org.uk/mhhtim.htm" TargetMode="External"/><Relationship Id="rId83" Type="http://schemas.openxmlformats.org/officeDocument/2006/relationships/hyperlink" Target="https://www.legislation.gov.uk/ukpga/2005/9/section/34" TargetMode="External"/><Relationship Id="rId179" Type="http://schemas.openxmlformats.org/officeDocument/2006/relationships/hyperlink" Target="http://www.legislation.gov.uk/ukpga/2014/23/section/49/enacted" TargetMode="External"/><Relationship Id="rId386" Type="http://schemas.openxmlformats.org/officeDocument/2006/relationships/hyperlink" Target="https://www.legislation.gov.uk/ukpga/1983/20/section/64F" TargetMode="External"/><Relationship Id="rId551" Type="http://schemas.openxmlformats.org/officeDocument/2006/relationships/hyperlink" Target="https://www.legislation.gov.uk/ukpga/2004/28/section/38" TargetMode="External"/><Relationship Id="rId593" Type="http://schemas.openxmlformats.org/officeDocument/2006/relationships/hyperlink" Target="http://www.legislation.gov.uk/ukpga/2012/7/part/1/crossheading/the-health-service-overview/enacted" TargetMode="External"/><Relationship Id="rId607" Type="http://schemas.openxmlformats.org/officeDocument/2006/relationships/hyperlink" Target="http://www.legislation.gov.uk/ukpga/2012/7/section/14/enacted" TargetMode="External"/><Relationship Id="rId649" Type="http://schemas.openxmlformats.org/officeDocument/2006/relationships/hyperlink" Target="http://www.legislation.gov.uk/ukpga/2012/7/section/56/enacted" TargetMode="External"/><Relationship Id="rId814" Type="http://schemas.openxmlformats.org/officeDocument/2006/relationships/hyperlink" Target="http://www.legislation.gov.uk/ukpga/2012/7/section/221/enacted" TargetMode="External"/><Relationship Id="rId856" Type="http://schemas.openxmlformats.org/officeDocument/2006/relationships/hyperlink" Target="http://www.legislation.gov.uk/ukpga/2012/7/section/263/enacted" TargetMode="External"/><Relationship Id="rId190" Type="http://schemas.openxmlformats.org/officeDocument/2006/relationships/hyperlink" Target="http://www.legislation.gov.uk/ukpga/2014/23/section/60/enacted" TargetMode="External"/><Relationship Id="rId204" Type="http://schemas.openxmlformats.org/officeDocument/2006/relationships/hyperlink" Target="http://www.legislation.gov.uk/ukpga/2014/23/section/72/enacted" TargetMode="External"/><Relationship Id="rId246" Type="http://schemas.openxmlformats.org/officeDocument/2006/relationships/hyperlink" Target="http://www.legislation.gov.uk/ukpga/2014/23/section/101/enacted" TargetMode="External"/><Relationship Id="rId288" Type="http://schemas.openxmlformats.org/officeDocument/2006/relationships/hyperlink" Target="http://www.legislation.gov.uk/ukpga/2014/23/section/126/enacted" TargetMode="External"/><Relationship Id="rId411" Type="http://schemas.openxmlformats.org/officeDocument/2006/relationships/hyperlink" Target="https://www.legislation.gov.uk/ukpga/1983/20/section/80A" TargetMode="External"/><Relationship Id="rId453" Type="http://schemas.openxmlformats.org/officeDocument/2006/relationships/hyperlink" Target="https://www.legislation.gov.uk/ukpga/1983/20/section/113" TargetMode="External"/><Relationship Id="rId509" Type="http://schemas.openxmlformats.org/officeDocument/2006/relationships/hyperlink" Target="https://www.legislation.gov.uk/ukpga/1983/20/section/142B" TargetMode="External"/><Relationship Id="rId660" Type="http://schemas.openxmlformats.org/officeDocument/2006/relationships/hyperlink" Target="http://www.legislation.gov.uk/ukpga/2012/7/section/67/enacted" TargetMode="External"/><Relationship Id="rId898" Type="http://schemas.openxmlformats.org/officeDocument/2006/relationships/hyperlink" Target="http://www.legislation.gov.uk/ukpga/2012/7/part/12/enacted" TargetMode="External"/><Relationship Id="rId106" Type="http://schemas.openxmlformats.org/officeDocument/2006/relationships/hyperlink" Target="https://www.legislation.gov.uk/ukpga/2005/9/section/52" TargetMode="External"/><Relationship Id="rId313" Type="http://schemas.openxmlformats.org/officeDocument/2006/relationships/hyperlink" Target="https://www.legislation.gov.uk/ukpga/1983/20/section/17E" TargetMode="External"/><Relationship Id="rId495" Type="http://schemas.openxmlformats.org/officeDocument/2006/relationships/hyperlink" Target="https://www.legislation.gov.uk/ukpga/1983/20/section/134" TargetMode="External"/><Relationship Id="rId716" Type="http://schemas.openxmlformats.org/officeDocument/2006/relationships/hyperlink" Target="http://www.legislation.gov.uk/ukpga/2012/7/section/122/enacted" TargetMode="External"/><Relationship Id="rId758" Type="http://schemas.openxmlformats.org/officeDocument/2006/relationships/hyperlink" Target="http://www.legislation.gov.uk/ukpga/2012/7/section/165/enacted" TargetMode="External"/><Relationship Id="rId10" Type="http://schemas.openxmlformats.org/officeDocument/2006/relationships/hyperlink" Target="https://www.rcpsych.ac.uk/news-and-features/blogs/detail/history-archives-and-library-blog/2020/09/09/90-years-ago-the-mental-treatment-act-1930-by-dr-claire-hilton" TargetMode="External"/><Relationship Id="rId52" Type="http://schemas.openxmlformats.org/officeDocument/2006/relationships/hyperlink" Target="https://www.legislation.gov.uk/ukpga/2005/9/section/6" TargetMode="External"/><Relationship Id="rId94" Type="http://schemas.openxmlformats.org/officeDocument/2006/relationships/hyperlink" Target="https://www.legislation.gov.uk/ukpga/2005/9/section/40" TargetMode="External"/><Relationship Id="rId148" Type="http://schemas.openxmlformats.org/officeDocument/2006/relationships/hyperlink" Target="http://www.legislation.gov.uk/ukpga/2014/23/section/22/enacted" TargetMode="External"/><Relationship Id="rId355" Type="http://schemas.openxmlformats.org/officeDocument/2006/relationships/hyperlink" Target="https://www.legislation.gov.uk/ukpga/1983/20/section/43" TargetMode="External"/><Relationship Id="rId397" Type="http://schemas.openxmlformats.org/officeDocument/2006/relationships/hyperlink" Target="https://www.legislation.gov.uk/ukpga/1983/20/section/69" TargetMode="External"/><Relationship Id="rId520" Type="http://schemas.openxmlformats.org/officeDocument/2006/relationships/hyperlink" Target="https://www.legislation.gov.uk/ukpga/2003/44/section/294" TargetMode="External"/><Relationship Id="rId562" Type="http://schemas.openxmlformats.org/officeDocument/2006/relationships/hyperlink" Target="https://www.legislation.gov.uk/ukpga/2004/28/section/41" TargetMode="External"/><Relationship Id="rId618" Type="http://schemas.openxmlformats.org/officeDocument/2006/relationships/hyperlink" Target="http://www.legislation.gov.uk/ukpga/2012/7/section/25/enacted" TargetMode="External"/><Relationship Id="rId825" Type="http://schemas.openxmlformats.org/officeDocument/2006/relationships/hyperlink" Target="http://www.legislation.gov.uk/ukpga/2012/7/section/232/enacted" TargetMode="External"/><Relationship Id="rId215" Type="http://schemas.openxmlformats.org/officeDocument/2006/relationships/hyperlink" Target="http://www.legislation.gov.uk/ukpga/2014/23/part/2/enacted" TargetMode="External"/><Relationship Id="rId257" Type="http://schemas.openxmlformats.org/officeDocument/2006/relationships/hyperlink" Target="http://www.legislation.gov.uk/ukpga/2014/23/part/3/chapter/2/crossheading/establishment/enacted" TargetMode="External"/><Relationship Id="rId422" Type="http://schemas.openxmlformats.org/officeDocument/2006/relationships/hyperlink" Target="https://www.legislation.gov.uk/ukpga/1983/20/section/83A" TargetMode="External"/><Relationship Id="rId464" Type="http://schemas.openxmlformats.org/officeDocument/2006/relationships/hyperlink" Target="https://www.legislation.gov.uk/ukpga/1983/20/section/120A" TargetMode="External"/><Relationship Id="rId867" Type="http://schemas.openxmlformats.org/officeDocument/2006/relationships/hyperlink" Target="http://www.legislation.gov.uk/ukpga/2012/7/section/274/enacted" TargetMode="External"/><Relationship Id="rId299" Type="http://schemas.openxmlformats.org/officeDocument/2006/relationships/hyperlink" Target="https://www.legislation.gov.uk/ukpga/1983/20/section/12" TargetMode="External"/><Relationship Id="rId727" Type="http://schemas.openxmlformats.org/officeDocument/2006/relationships/hyperlink" Target="http://www.legislation.gov.uk/ukpga/2012/7/section/133/enacted" TargetMode="External"/><Relationship Id="rId63" Type="http://schemas.openxmlformats.org/officeDocument/2006/relationships/hyperlink" Target="https://www.legislation.gov.uk/ukpga/2005/9/section/16A" TargetMode="External"/><Relationship Id="rId159" Type="http://schemas.openxmlformats.org/officeDocument/2006/relationships/hyperlink" Target="http://www.legislation.gov.uk/ukpga/2014/23/section/32/enacted" TargetMode="External"/><Relationship Id="rId366" Type="http://schemas.openxmlformats.org/officeDocument/2006/relationships/hyperlink" Target="https://www.legislation.gov.uk/ukpga/1983/20/section/53" TargetMode="External"/><Relationship Id="rId573" Type="http://schemas.openxmlformats.org/officeDocument/2006/relationships/hyperlink" Target="https://www.legislation.gov.uk/ukpga/2004/28/section/44" TargetMode="External"/><Relationship Id="rId780" Type="http://schemas.openxmlformats.org/officeDocument/2006/relationships/hyperlink" Target="http://www.legislation.gov.uk/ukpga/2012/7/section/187/enacted" TargetMode="External"/><Relationship Id="rId226" Type="http://schemas.openxmlformats.org/officeDocument/2006/relationships/hyperlink" Target="http://www.legislation.gov.uk/ukpga/2014/23/part/2/crossheading/increasing-the-independence-of-the-care-quality-commission/enacted" TargetMode="External"/><Relationship Id="rId433" Type="http://schemas.openxmlformats.org/officeDocument/2006/relationships/hyperlink" Target="https://www.legislation.gov.uk/ukpga/1983/20/section/93" TargetMode="External"/><Relationship Id="rId878" Type="http://schemas.openxmlformats.org/officeDocument/2006/relationships/hyperlink" Target="http://www.legislation.gov.uk/ukpga/2012/7/section/285/enacted" TargetMode="External"/><Relationship Id="rId640" Type="http://schemas.openxmlformats.org/officeDocument/2006/relationships/hyperlink" Target="http://www.legislation.gov.uk/ukpga/2012/7/section/47/enacted" TargetMode="External"/><Relationship Id="rId738" Type="http://schemas.openxmlformats.org/officeDocument/2006/relationships/hyperlink" Target="http://www.legislation.gov.uk/ukpga/2012/7/section/144/enacted" TargetMode="External"/><Relationship Id="rId74" Type="http://schemas.openxmlformats.org/officeDocument/2006/relationships/hyperlink" Target="https://www.legislation.gov.uk/ukpga/2005/9/section/27" TargetMode="External"/><Relationship Id="rId377" Type="http://schemas.openxmlformats.org/officeDocument/2006/relationships/hyperlink" Target="https://www.legislation.gov.uk/ukpga/1983/20/section/61" TargetMode="External"/><Relationship Id="rId500" Type="http://schemas.openxmlformats.org/officeDocument/2006/relationships/hyperlink" Target="https://www.legislation.gov.uk/ukpga/1983/20/section/136B" TargetMode="External"/><Relationship Id="rId584" Type="http://schemas.openxmlformats.org/officeDocument/2006/relationships/hyperlink" Target="https://www.legislation.gov.uk/ukpga/2004/28/section/50" TargetMode="External"/><Relationship Id="rId805" Type="http://schemas.openxmlformats.org/officeDocument/2006/relationships/hyperlink" Target="http://www.legislation.gov.uk/ukpga/2012/7/section/212/enacted" TargetMode="External"/><Relationship Id="rId5" Type="http://schemas.openxmlformats.org/officeDocument/2006/relationships/hyperlink" Target="https://www.legislation.gov.uk/ukpga/Geo5/15-16/86/section/41" TargetMode="External"/><Relationship Id="rId237" Type="http://schemas.openxmlformats.org/officeDocument/2006/relationships/hyperlink" Target="http://www.legislation.gov.uk/ukpga/2014/23/part/3/enacted" TargetMode="External"/><Relationship Id="rId791" Type="http://schemas.openxmlformats.org/officeDocument/2006/relationships/hyperlink" Target="http://www.legislation.gov.uk/ukpga/2012/7/section/198/enacted" TargetMode="External"/><Relationship Id="rId889" Type="http://schemas.openxmlformats.org/officeDocument/2006/relationships/hyperlink" Target="http://www.legislation.gov.uk/ukpga/2012/7/section/294/enacted" TargetMode="External"/><Relationship Id="rId444" Type="http://schemas.openxmlformats.org/officeDocument/2006/relationships/hyperlink" Target="https://www.legislation.gov.uk/ukpga/1983/20/section/104" TargetMode="External"/><Relationship Id="rId651" Type="http://schemas.openxmlformats.org/officeDocument/2006/relationships/hyperlink" Target="http://www.legislation.gov.uk/ukpga/2012/7/section/58/enacted" TargetMode="External"/><Relationship Id="rId749" Type="http://schemas.openxmlformats.org/officeDocument/2006/relationships/hyperlink" Target="http://www.legislation.gov.uk/ukpga/2012/7/section/155/enacted" TargetMode="External"/><Relationship Id="rId290" Type="http://schemas.openxmlformats.org/officeDocument/2006/relationships/hyperlink" Target="https://www.legislation.gov.uk/ukpga/1983/20/section/3" TargetMode="External"/><Relationship Id="rId304" Type="http://schemas.openxmlformats.org/officeDocument/2006/relationships/hyperlink" Target="https://www.legislation.gov.uk/ukpga/1983/20/section/13" TargetMode="External"/><Relationship Id="rId388" Type="http://schemas.openxmlformats.org/officeDocument/2006/relationships/hyperlink" Target="https://www.legislation.gov.uk/ukpga/1983/20/section/64G" TargetMode="External"/><Relationship Id="rId511" Type="http://schemas.openxmlformats.org/officeDocument/2006/relationships/hyperlink" Target="https://www.legislation.gov.uk/ukpga/1983/20/section/144" TargetMode="External"/><Relationship Id="rId609" Type="http://schemas.openxmlformats.org/officeDocument/2006/relationships/hyperlink" Target="http://www.legislation.gov.uk/ukpga/2012/7/section/16/enacted" TargetMode="External"/><Relationship Id="rId85" Type="http://schemas.openxmlformats.org/officeDocument/2006/relationships/hyperlink" Target="https://www.legislation.gov.uk/ukpga/2005/9/section/36" TargetMode="External"/><Relationship Id="rId150" Type="http://schemas.openxmlformats.org/officeDocument/2006/relationships/hyperlink" Target="http://www.legislation.gov.uk/ukpga/2014/23/section/24/enacted" TargetMode="External"/><Relationship Id="rId595" Type="http://schemas.openxmlformats.org/officeDocument/2006/relationships/hyperlink" Target="http://www.legislation.gov.uk/ukpga/2012/7/section/2/enacted" TargetMode="External"/><Relationship Id="rId816" Type="http://schemas.openxmlformats.org/officeDocument/2006/relationships/hyperlink" Target="http://www.legislation.gov.uk/ukpga/2012/7/section/223/enacted" TargetMode="External"/><Relationship Id="rId248" Type="http://schemas.openxmlformats.org/officeDocument/2006/relationships/hyperlink" Target="http://www.legislation.gov.uk/ukpga/2014/23/part/3/chapter/1/crossheading/local-functions/enacted" TargetMode="External"/><Relationship Id="rId455" Type="http://schemas.openxmlformats.org/officeDocument/2006/relationships/hyperlink" Target="https://www.legislation.gov.uk/ukpga/1983/20/section/114ZA" TargetMode="External"/><Relationship Id="rId662" Type="http://schemas.openxmlformats.org/officeDocument/2006/relationships/hyperlink" Target="http://www.legislation.gov.uk/ukpga/2012/7/section/69/enacted" TargetMode="External"/><Relationship Id="rId12" Type="http://schemas.openxmlformats.org/officeDocument/2006/relationships/hyperlink" Target="https://en.wikipedia.org/wiki/Mental_Treatment_Act_1930" TargetMode="External"/><Relationship Id="rId108" Type="http://schemas.openxmlformats.org/officeDocument/2006/relationships/hyperlink" Target="https://www.legislation.gov.uk/ukpga/2005/9/section/54" TargetMode="External"/><Relationship Id="rId315" Type="http://schemas.openxmlformats.org/officeDocument/2006/relationships/hyperlink" Target="https://www.legislation.gov.uk/ukpga/1983/20/section/17G" TargetMode="External"/><Relationship Id="rId522" Type="http://schemas.openxmlformats.org/officeDocument/2006/relationships/hyperlink" Target="https://www.legislation.gov.uk/ukpga/2003/44/section/296" TargetMode="External"/><Relationship Id="rId96" Type="http://schemas.openxmlformats.org/officeDocument/2006/relationships/hyperlink" Target="https://www.legislation.gov.uk/ukpga/2005/9/section/42" TargetMode="External"/><Relationship Id="rId161" Type="http://schemas.openxmlformats.org/officeDocument/2006/relationships/hyperlink" Target="http://www.legislation.gov.uk/ukpga/2014/23/section/34/enacted" TargetMode="External"/><Relationship Id="rId399" Type="http://schemas.openxmlformats.org/officeDocument/2006/relationships/hyperlink" Target="https://www.legislation.gov.uk/ukpga/1983/20/section/71" TargetMode="External"/><Relationship Id="rId827" Type="http://schemas.openxmlformats.org/officeDocument/2006/relationships/hyperlink" Target="http://www.legislation.gov.uk/ukpga/2012/7/section/234/enacted" TargetMode="External"/><Relationship Id="rId259" Type="http://schemas.openxmlformats.org/officeDocument/2006/relationships/hyperlink" Target="http://www.legislation.gov.uk/ukpga/2014/23/part/3/chapter/2/crossheading/general-functions/enacted" TargetMode="External"/><Relationship Id="rId466" Type="http://schemas.openxmlformats.org/officeDocument/2006/relationships/hyperlink" Target="https://www.legislation.gov.uk/ukpga/1983/20/section/120C" TargetMode="External"/><Relationship Id="rId673" Type="http://schemas.openxmlformats.org/officeDocument/2006/relationships/hyperlink" Target="http://www.legislation.gov.uk/ukpga/2012/7/section/80/enacted" TargetMode="External"/><Relationship Id="rId880" Type="http://schemas.openxmlformats.org/officeDocument/2006/relationships/hyperlink" Target="http://www.legislation.gov.uk/ukpga/2012/7/section/287/enacted" TargetMode="External"/><Relationship Id="rId23" Type="http://schemas.openxmlformats.org/officeDocument/2006/relationships/hyperlink" Target="https://www.legislation.gov.uk/ukpga/1995/35/contents" TargetMode="External"/><Relationship Id="rId119" Type="http://schemas.openxmlformats.org/officeDocument/2006/relationships/hyperlink" Target="https://www.legislation.gov.uk/ukpga/2005/9/section/65" TargetMode="External"/><Relationship Id="rId326" Type="http://schemas.openxmlformats.org/officeDocument/2006/relationships/hyperlink" Target="https://www.legislation.gov.uk/ukpga/1983/20/section/23" TargetMode="External"/><Relationship Id="rId533" Type="http://schemas.openxmlformats.org/officeDocument/2006/relationships/hyperlink" Target="https://www.legislation.gov.uk/ukpga/1991/25/section/8" TargetMode="External"/><Relationship Id="rId740" Type="http://schemas.openxmlformats.org/officeDocument/2006/relationships/hyperlink" Target="http://www.legislation.gov.uk/ukpga/2012/7/section/146/enacted" TargetMode="External"/><Relationship Id="rId838" Type="http://schemas.openxmlformats.org/officeDocument/2006/relationships/hyperlink" Target="http://www.legislation.gov.uk/ukpga/2012/7/section/245/enacted" TargetMode="External"/><Relationship Id="rId172" Type="http://schemas.openxmlformats.org/officeDocument/2006/relationships/hyperlink" Target="http://www.legislation.gov.uk/ukpga/2014/23/section/44/enacted" TargetMode="External"/><Relationship Id="rId477" Type="http://schemas.openxmlformats.org/officeDocument/2006/relationships/hyperlink" Target="https://www.legislation.gov.uk/ukpga/1983/20/section/130" TargetMode="External"/><Relationship Id="rId600" Type="http://schemas.openxmlformats.org/officeDocument/2006/relationships/hyperlink" Target="http://www.legislation.gov.uk/ukpga/2012/7/section/7/enacted" TargetMode="External"/><Relationship Id="rId684" Type="http://schemas.openxmlformats.org/officeDocument/2006/relationships/hyperlink" Target="http://www.legislation.gov.uk/ukpga/2012/7/section/90/enacted" TargetMode="External"/><Relationship Id="rId337" Type="http://schemas.openxmlformats.org/officeDocument/2006/relationships/hyperlink" Target="https://www.legislation.gov.uk/ukpga/1983/20/section/25I" TargetMode="External"/><Relationship Id="rId891" Type="http://schemas.openxmlformats.org/officeDocument/2006/relationships/hyperlink" Target="http://www.legislation.gov.uk/ukpga/2012/7/section/296/enacted" TargetMode="External"/><Relationship Id="rId905" Type="http://schemas.openxmlformats.org/officeDocument/2006/relationships/hyperlink" Target="http://www.legislation.gov.uk/ukpga/2012/7/section/309/enacted" TargetMode="External"/><Relationship Id="rId34" Type="http://schemas.openxmlformats.org/officeDocument/2006/relationships/hyperlink" Target="https://en.wikipedia.org/wiki/Education_%28Miscellaneous_Provisions%29_Act_1948" TargetMode="External"/><Relationship Id="rId544" Type="http://schemas.openxmlformats.org/officeDocument/2006/relationships/hyperlink" Target="https://www.legislation.gov.uk/ukpga/2004/28/section/33" TargetMode="External"/><Relationship Id="rId751" Type="http://schemas.openxmlformats.org/officeDocument/2006/relationships/hyperlink" Target="http://www.legislation.gov.uk/ukpga/2012/7/section/157/enacted" TargetMode="External"/><Relationship Id="rId849" Type="http://schemas.openxmlformats.org/officeDocument/2006/relationships/hyperlink" Target="http://www.legislation.gov.uk/ukpga/2012/7/section/256/enacted" TargetMode="External"/><Relationship Id="rId183" Type="http://schemas.openxmlformats.org/officeDocument/2006/relationships/hyperlink" Target="http://www.legislation.gov.uk/ukpga/2014/23/section/53/enacted" TargetMode="External"/><Relationship Id="rId390" Type="http://schemas.openxmlformats.org/officeDocument/2006/relationships/hyperlink" Target="https://www.legislation.gov.uk/ukpga/1983/20/section/64I" TargetMode="External"/><Relationship Id="rId404" Type="http://schemas.openxmlformats.org/officeDocument/2006/relationships/hyperlink" Target="https://www.legislation.gov.uk/ukpga/1983/20/section/76" TargetMode="External"/><Relationship Id="rId611" Type="http://schemas.openxmlformats.org/officeDocument/2006/relationships/hyperlink" Target="http://www.legislation.gov.uk/ukpga/2012/7/section/18/enacted" TargetMode="External"/><Relationship Id="rId250" Type="http://schemas.openxmlformats.org/officeDocument/2006/relationships/hyperlink" Target="http://www.legislation.gov.uk/ukpga/2014/23/section/104/enacted" TargetMode="External"/><Relationship Id="rId488" Type="http://schemas.openxmlformats.org/officeDocument/2006/relationships/hyperlink" Target="https://www.legislation.gov.uk/ukpga/1983/20/section/130K" TargetMode="External"/><Relationship Id="rId695" Type="http://schemas.openxmlformats.org/officeDocument/2006/relationships/hyperlink" Target="http://www.legislation.gov.uk/ukpga/2012/7/section/101/enacted" TargetMode="External"/><Relationship Id="rId709" Type="http://schemas.openxmlformats.org/officeDocument/2006/relationships/hyperlink" Target="http://www.legislation.gov.uk/ukpga/2012/7/section/115/enacted" TargetMode="External"/><Relationship Id="rId45" Type="http://schemas.openxmlformats.org/officeDocument/2006/relationships/hyperlink" Target="https://www.legislation.gov.uk/ukpga/2005/9/contents" TargetMode="External"/><Relationship Id="rId110" Type="http://schemas.openxmlformats.org/officeDocument/2006/relationships/hyperlink" Target="https://www.legislation.gov.uk/ukpga/2005/9/section/56" TargetMode="External"/><Relationship Id="rId348" Type="http://schemas.openxmlformats.org/officeDocument/2006/relationships/hyperlink" Target="https://www.legislation.gov.uk/ukpga/1983/20/section/37" TargetMode="External"/><Relationship Id="rId555" Type="http://schemas.openxmlformats.org/officeDocument/2006/relationships/hyperlink" Target="https://www.legislation.gov.uk/ukpga/2004/28/section/38B" TargetMode="External"/><Relationship Id="rId762" Type="http://schemas.openxmlformats.org/officeDocument/2006/relationships/hyperlink" Target="http://www.legislation.gov.uk/ukpga/2012/7/section/169/enacted" TargetMode="External"/><Relationship Id="rId194" Type="http://schemas.openxmlformats.org/officeDocument/2006/relationships/hyperlink" Target="http://www.legislation.gov.uk/ukpga/2014/23/section/64/enacted" TargetMode="External"/><Relationship Id="rId208" Type="http://schemas.openxmlformats.org/officeDocument/2006/relationships/hyperlink" Target="http://www.legislation.gov.uk/ukpga/2014/23/section/75/enacted" TargetMode="External"/><Relationship Id="rId415" Type="http://schemas.openxmlformats.org/officeDocument/2006/relationships/hyperlink" Target="https://www.legislation.gov.uk/ukpga/1983/20/section/81" TargetMode="External"/><Relationship Id="rId622" Type="http://schemas.openxmlformats.org/officeDocument/2006/relationships/hyperlink" Target="http://www.legislation.gov.uk/ukpga/2012/7/section/29/enacted" TargetMode="External"/><Relationship Id="rId261" Type="http://schemas.openxmlformats.org/officeDocument/2006/relationships/hyperlink" Target="http://www.legislation.gov.uk/ukpga/2014/23/part/3/chapter/2/crossheading/regulatory-practice/enacted" TargetMode="External"/><Relationship Id="rId499" Type="http://schemas.openxmlformats.org/officeDocument/2006/relationships/hyperlink" Target="https://www.legislation.gov.uk/ukpga/1983/20/section/136A" TargetMode="External"/><Relationship Id="rId56" Type="http://schemas.openxmlformats.org/officeDocument/2006/relationships/hyperlink" Target="https://www.legislation.gov.uk/ukpga/2005/9/section/65" TargetMode="External"/><Relationship Id="rId359" Type="http://schemas.openxmlformats.org/officeDocument/2006/relationships/hyperlink" Target="https://www.legislation.gov.uk/ukpga/1983/20/section/45B" TargetMode="External"/><Relationship Id="rId566" Type="http://schemas.openxmlformats.org/officeDocument/2006/relationships/hyperlink" Target="https://www.legislation.gov.uk/ukpga/2004/28/section/42" TargetMode="External"/><Relationship Id="rId773" Type="http://schemas.openxmlformats.org/officeDocument/2006/relationships/hyperlink" Target="http://www.legislation.gov.uk/ukpga/2012/7/section/180/enacted" TargetMode="External"/><Relationship Id="rId121" Type="http://schemas.openxmlformats.org/officeDocument/2006/relationships/hyperlink" Target="https://www.legislation.gov.uk/ukpga/2005/9/section/67" TargetMode="External"/><Relationship Id="rId219" Type="http://schemas.openxmlformats.org/officeDocument/2006/relationships/hyperlink" Target="http://www.legislation.gov.uk/ukpga/2014/23/section/83/enacted" TargetMode="External"/><Relationship Id="rId426" Type="http://schemas.openxmlformats.org/officeDocument/2006/relationships/hyperlink" Target="https://www.legislation.gov.uk/ukpga/1983/20/section/85A" TargetMode="External"/><Relationship Id="rId633" Type="http://schemas.openxmlformats.org/officeDocument/2006/relationships/hyperlink" Target="http://www.legislation.gov.uk/ukpga/2012/7/section/40/enacted" TargetMode="External"/><Relationship Id="rId840" Type="http://schemas.openxmlformats.org/officeDocument/2006/relationships/hyperlink" Target="http://www.legislation.gov.uk/ukpga/2012/7/section/247/enacted" TargetMode="External"/><Relationship Id="rId67" Type="http://schemas.openxmlformats.org/officeDocument/2006/relationships/hyperlink" Target="https://www.legislation.gov.uk/ukpga/2005/9/section/20" TargetMode="External"/><Relationship Id="rId272" Type="http://schemas.openxmlformats.org/officeDocument/2006/relationships/hyperlink" Target="http://www.legislation.gov.uk/ukpga/2014/23/part/3/chapter/3/enacted" TargetMode="External"/><Relationship Id="rId577" Type="http://schemas.openxmlformats.org/officeDocument/2006/relationships/hyperlink" Target="https://www.legislation.gov.uk/ukpga/2004/28/section/44B" TargetMode="External"/><Relationship Id="rId700" Type="http://schemas.openxmlformats.org/officeDocument/2006/relationships/hyperlink" Target="http://www.legislation.gov.uk/ukpga/2012/7/section/106/enacted" TargetMode="External"/><Relationship Id="rId132" Type="http://schemas.openxmlformats.org/officeDocument/2006/relationships/hyperlink" Target="http://www.legislation.gov.uk/ukpga/2014/23/section/7/enacted" TargetMode="External"/><Relationship Id="rId784" Type="http://schemas.openxmlformats.org/officeDocument/2006/relationships/hyperlink" Target="http://www.legislation.gov.uk/ukpga/2012/7/section/191/enacted" TargetMode="External"/><Relationship Id="rId437" Type="http://schemas.openxmlformats.org/officeDocument/2006/relationships/hyperlink" Target="https://www.legislation.gov.uk/ukpga/1983/20/section/97" TargetMode="External"/><Relationship Id="rId644" Type="http://schemas.openxmlformats.org/officeDocument/2006/relationships/hyperlink" Target="http://www.legislation.gov.uk/ukpga/2012/7/section/51/enacted" TargetMode="External"/><Relationship Id="rId851" Type="http://schemas.openxmlformats.org/officeDocument/2006/relationships/hyperlink" Target="http://www.legislation.gov.uk/ukpga/2012/7/section/258/enacted" TargetMode="External"/><Relationship Id="rId283" Type="http://schemas.openxmlformats.org/officeDocument/2006/relationships/hyperlink" Target="http://www.legislation.gov.uk/ukpga/2014/23/section/122/enacted" TargetMode="External"/><Relationship Id="rId490" Type="http://schemas.openxmlformats.org/officeDocument/2006/relationships/hyperlink" Target="https://www.legislation.gov.uk/ukpga/1983/20/section/131" TargetMode="External"/><Relationship Id="rId504" Type="http://schemas.openxmlformats.org/officeDocument/2006/relationships/hyperlink" Target="https://www.legislation.gov.uk/ukpga/1983/20/section/139" TargetMode="External"/><Relationship Id="rId711" Type="http://schemas.openxmlformats.org/officeDocument/2006/relationships/hyperlink" Target="http://www.legislation.gov.uk/ukpga/2012/7/section/117/enacted" TargetMode="External"/><Relationship Id="rId78" Type="http://schemas.openxmlformats.org/officeDocument/2006/relationships/hyperlink" Target="https://www.legislation.gov.uk/ukpga/2005/9/section/31" TargetMode="External"/><Relationship Id="rId143" Type="http://schemas.openxmlformats.org/officeDocument/2006/relationships/hyperlink" Target="http://www.legislation.gov.uk/ukpga/2014/23/section/17/enacted" TargetMode="External"/><Relationship Id="rId350" Type="http://schemas.openxmlformats.org/officeDocument/2006/relationships/hyperlink" Target="https://www.legislation.gov.uk/ukpga/1983/20/section/39" TargetMode="External"/><Relationship Id="rId588" Type="http://schemas.openxmlformats.org/officeDocument/2006/relationships/hyperlink" Target="https://www.legislation.gov.uk/ukpga/2004/28/section/52" TargetMode="External"/><Relationship Id="rId795" Type="http://schemas.openxmlformats.org/officeDocument/2006/relationships/hyperlink" Target="http://www.legislation.gov.uk/ukpga/2012/7/section/202/enacted" TargetMode="External"/><Relationship Id="rId809" Type="http://schemas.openxmlformats.org/officeDocument/2006/relationships/hyperlink" Target="http://www.legislation.gov.uk/ukpga/2012/7/section/216/enacted" TargetMode="External"/><Relationship Id="rId9" Type="http://schemas.openxmlformats.org/officeDocument/2006/relationships/hyperlink" Target="https://en.wikipedia.org/wiki/Mental_Deficiency_Act_1913" TargetMode="External"/><Relationship Id="rId210" Type="http://schemas.openxmlformats.org/officeDocument/2006/relationships/hyperlink" Target="http://www.legislation.gov.uk/ukpga/2014/23/section/77/enacted" TargetMode="External"/><Relationship Id="rId448" Type="http://schemas.openxmlformats.org/officeDocument/2006/relationships/hyperlink" Target="https://www.legislation.gov.uk/ukpga/1983/20/section/108" TargetMode="External"/><Relationship Id="rId655" Type="http://schemas.openxmlformats.org/officeDocument/2006/relationships/hyperlink" Target="http://www.legislation.gov.uk/ukpga/2012/7/section/62/enacted" TargetMode="External"/><Relationship Id="rId862" Type="http://schemas.openxmlformats.org/officeDocument/2006/relationships/hyperlink" Target="http://www.legislation.gov.uk/ukpga/2012/7/section/269/enacted" TargetMode="External"/><Relationship Id="rId294" Type="http://schemas.openxmlformats.org/officeDocument/2006/relationships/hyperlink" Target="https://www.legislation.gov.uk/ukpga/1983/20/section/7" TargetMode="External"/><Relationship Id="rId308" Type="http://schemas.openxmlformats.org/officeDocument/2006/relationships/hyperlink" Target="https://www.legislation.gov.uk/ukpga/1983/20/section/17" TargetMode="External"/><Relationship Id="rId515" Type="http://schemas.openxmlformats.org/officeDocument/2006/relationships/hyperlink" Target="https://www.legislation.gov.uk/ukpga/1983/20/section/148" TargetMode="External"/><Relationship Id="rId722" Type="http://schemas.openxmlformats.org/officeDocument/2006/relationships/hyperlink" Target="http://www.legislation.gov.uk/ukpga/2012/7/section/128/enacted" TargetMode="External"/><Relationship Id="rId89" Type="http://schemas.openxmlformats.org/officeDocument/2006/relationships/hyperlink" Target="https://www.legislation.gov.uk/ukpga/2005/9/section/39A" TargetMode="External"/><Relationship Id="rId154" Type="http://schemas.openxmlformats.org/officeDocument/2006/relationships/hyperlink" Target="http://www.legislation.gov.uk/ukpga/2014/23/section/27/enacted" TargetMode="External"/><Relationship Id="rId361" Type="http://schemas.openxmlformats.org/officeDocument/2006/relationships/hyperlink" Target="https://www.legislation.gov.uk/ukpga/1983/20/section/48" TargetMode="External"/><Relationship Id="rId599" Type="http://schemas.openxmlformats.org/officeDocument/2006/relationships/hyperlink" Target="http://www.legislation.gov.uk/ukpga/2012/7/section/6/enacted" TargetMode="External"/><Relationship Id="rId459" Type="http://schemas.openxmlformats.org/officeDocument/2006/relationships/hyperlink" Target="https://www.legislation.gov.uk/ukpga/1983/20/section/117A" TargetMode="External"/><Relationship Id="rId666" Type="http://schemas.openxmlformats.org/officeDocument/2006/relationships/hyperlink" Target="http://www.legislation.gov.uk/ukpga/2012/7/section/73/enacted" TargetMode="External"/><Relationship Id="rId873" Type="http://schemas.openxmlformats.org/officeDocument/2006/relationships/hyperlink" Target="http://www.legislation.gov.uk/ukpga/2012/7/section/280/enacted" TargetMode="External"/><Relationship Id="rId16" Type="http://schemas.openxmlformats.org/officeDocument/2006/relationships/hyperlink" Target="https://www.legislation.gov.uk/ukpga/Geo6/11-12/29" TargetMode="External"/><Relationship Id="rId221" Type="http://schemas.openxmlformats.org/officeDocument/2006/relationships/hyperlink" Target="http://www.legislation.gov.uk/ukpga/2014/23/section/85/enacted" TargetMode="External"/><Relationship Id="rId319" Type="http://schemas.openxmlformats.org/officeDocument/2006/relationships/hyperlink" Target="https://www.legislation.gov.uk/ukpga/1983/20/section/20" TargetMode="External"/><Relationship Id="rId526" Type="http://schemas.openxmlformats.org/officeDocument/2006/relationships/hyperlink" Target="https://www.legislation.gov.uk/ukpga/1991/25/section/1" TargetMode="External"/><Relationship Id="rId733" Type="http://schemas.openxmlformats.org/officeDocument/2006/relationships/hyperlink" Target="http://www.legislation.gov.uk/ukpga/2012/7/section/139/enacted" TargetMode="External"/><Relationship Id="rId165" Type="http://schemas.openxmlformats.org/officeDocument/2006/relationships/hyperlink" Target="http://www.legislation.gov.uk/ukpga/2014/23/section/38/enacted" TargetMode="External"/><Relationship Id="rId372" Type="http://schemas.openxmlformats.org/officeDocument/2006/relationships/hyperlink" Target="https://www.legislation.gov.uk/ukpga/1983/20/section/58" TargetMode="External"/><Relationship Id="rId677" Type="http://schemas.openxmlformats.org/officeDocument/2006/relationships/hyperlink" Target="http://www.legislation.gov.uk/ukpga/2012/7/section/83/enacted" TargetMode="External"/><Relationship Id="rId800" Type="http://schemas.openxmlformats.org/officeDocument/2006/relationships/hyperlink" Target="http://www.legislation.gov.uk/ukpga/2012/7/section/207/enacted" TargetMode="External"/><Relationship Id="rId232" Type="http://schemas.openxmlformats.org/officeDocument/2006/relationships/hyperlink" Target="http://www.legislation.gov.uk/ukpga/2014/23/section/92/enacted" TargetMode="External"/><Relationship Id="rId884" Type="http://schemas.openxmlformats.org/officeDocument/2006/relationships/hyperlink" Target="http://www.legislation.gov.uk/ukpga/2012/7/section/290/enacted" TargetMode="External"/><Relationship Id="rId27" Type="http://schemas.openxmlformats.org/officeDocument/2006/relationships/hyperlink" Target="https://www.princeton.edu/~graphicarts/2012/10/ward.html" TargetMode="External"/><Relationship Id="rId537" Type="http://schemas.openxmlformats.org/officeDocument/2006/relationships/hyperlink" Target="https://www.legislation.gov.uk/ukpga/1964/84/section/4A" TargetMode="External"/><Relationship Id="rId744" Type="http://schemas.openxmlformats.org/officeDocument/2006/relationships/hyperlink" Target="http://www.legislation.gov.uk/ukpga/2012/7/section/150/enacted" TargetMode="External"/><Relationship Id="rId80" Type="http://schemas.openxmlformats.org/officeDocument/2006/relationships/hyperlink" Target="https://www.legislation.gov.uk/ukpga/2005/9/section/32" TargetMode="External"/><Relationship Id="rId176" Type="http://schemas.openxmlformats.org/officeDocument/2006/relationships/hyperlink" Target="http://www.legislation.gov.uk/ukpga/2014/23/section/46/enacted" TargetMode="External"/><Relationship Id="rId383" Type="http://schemas.openxmlformats.org/officeDocument/2006/relationships/hyperlink" Target="https://www.legislation.gov.uk/ukpga/1983/20/section/64C" TargetMode="External"/><Relationship Id="rId590" Type="http://schemas.openxmlformats.org/officeDocument/2006/relationships/hyperlink" Target="https://www.legislation.gov.uk/ukpga/2004/28/section/53" TargetMode="External"/><Relationship Id="rId604" Type="http://schemas.openxmlformats.org/officeDocument/2006/relationships/hyperlink" Target="http://www.legislation.gov.uk/ukpga/2012/7/section/11/enacted" TargetMode="External"/><Relationship Id="rId811" Type="http://schemas.openxmlformats.org/officeDocument/2006/relationships/hyperlink" Target="http://www.legislation.gov.uk/ukpga/2012/7/section/218/enacted" TargetMode="External"/><Relationship Id="rId243" Type="http://schemas.openxmlformats.org/officeDocument/2006/relationships/hyperlink" Target="http://www.legislation.gov.uk/ukpga/2014/23/section/98/enacted" TargetMode="External"/><Relationship Id="rId450" Type="http://schemas.openxmlformats.org/officeDocument/2006/relationships/hyperlink" Target="https://www.legislation.gov.uk/ukpga/1983/20/section/110" TargetMode="External"/><Relationship Id="rId688" Type="http://schemas.openxmlformats.org/officeDocument/2006/relationships/hyperlink" Target="http://www.legislation.gov.uk/ukpga/2012/7/section/94/enacted" TargetMode="External"/><Relationship Id="rId895" Type="http://schemas.openxmlformats.org/officeDocument/2006/relationships/hyperlink" Target="http://www.legislation.gov.uk/ukpga/2012/7/section/300/enacted" TargetMode="External"/><Relationship Id="rId38" Type="http://schemas.openxmlformats.org/officeDocument/2006/relationships/hyperlink" Target="https://www.law.cornell.edu/women-and-justice/resource/matrimonial_causes_act_0" TargetMode="External"/><Relationship Id="rId103" Type="http://schemas.openxmlformats.org/officeDocument/2006/relationships/hyperlink" Target="https://www.legislation.gov.uk/ukpga/2005/9/section/49" TargetMode="External"/><Relationship Id="rId310" Type="http://schemas.openxmlformats.org/officeDocument/2006/relationships/hyperlink" Target="https://www.legislation.gov.uk/ukpga/1983/20/section/17B" TargetMode="External"/><Relationship Id="rId548" Type="http://schemas.openxmlformats.org/officeDocument/2006/relationships/hyperlink" Target="https://www.legislation.gov.uk/ukpga/2004/28/section/37" TargetMode="External"/><Relationship Id="rId755" Type="http://schemas.openxmlformats.org/officeDocument/2006/relationships/hyperlink" Target="http://www.legislation.gov.uk/ukpga/2012/7/section/161/enacted" TargetMode="External"/><Relationship Id="rId91" Type="http://schemas.openxmlformats.org/officeDocument/2006/relationships/hyperlink" Target="https://www.legislation.gov.uk/ukpga/2005/9/section/39C" TargetMode="External"/><Relationship Id="rId187" Type="http://schemas.openxmlformats.org/officeDocument/2006/relationships/hyperlink" Target="http://www.legislation.gov.uk/ukpga/2014/23/section/57/enacted" TargetMode="External"/><Relationship Id="rId394" Type="http://schemas.openxmlformats.org/officeDocument/2006/relationships/hyperlink" Target="https://www.legislation.gov.uk/ukpga/1983/20/section/67" TargetMode="External"/><Relationship Id="rId408" Type="http://schemas.openxmlformats.org/officeDocument/2006/relationships/hyperlink" Target="https://www.legislation.gov.uk/ukpga/1983/20/section/79" TargetMode="External"/><Relationship Id="rId615" Type="http://schemas.openxmlformats.org/officeDocument/2006/relationships/hyperlink" Target="http://www.legislation.gov.uk/ukpga/2012/7/section/22/enacted" TargetMode="External"/><Relationship Id="rId822" Type="http://schemas.openxmlformats.org/officeDocument/2006/relationships/hyperlink" Target="http://www.legislation.gov.uk/ukpga/2012/7/section/229/enacted" TargetMode="External"/><Relationship Id="rId254" Type="http://schemas.openxmlformats.org/officeDocument/2006/relationships/hyperlink" Target="http://www.legislation.gov.uk/ukpga/2014/23/part/3/chapter/1/crossheading/tariffs/enacted" TargetMode="External"/><Relationship Id="rId699" Type="http://schemas.openxmlformats.org/officeDocument/2006/relationships/hyperlink" Target="http://www.legislation.gov.uk/ukpga/2012/7/section/105/enacted" TargetMode="External"/><Relationship Id="rId49" Type="http://schemas.openxmlformats.org/officeDocument/2006/relationships/hyperlink" Target="https://www.legislation.gov.uk/ukpga/2005/9/section/4A" TargetMode="External"/><Relationship Id="rId114" Type="http://schemas.openxmlformats.org/officeDocument/2006/relationships/hyperlink" Target="https://www.legislation.gov.uk/ukpga/2005/9/section/60" TargetMode="External"/><Relationship Id="rId461" Type="http://schemas.openxmlformats.org/officeDocument/2006/relationships/hyperlink" Target="https://www.legislation.gov.uk/ukpga/1983/20/section/118" TargetMode="External"/><Relationship Id="rId559" Type="http://schemas.openxmlformats.org/officeDocument/2006/relationships/hyperlink" Target="https://www.legislation.gov.uk/ukpga/2004/28/section/40" TargetMode="External"/><Relationship Id="rId766" Type="http://schemas.openxmlformats.org/officeDocument/2006/relationships/hyperlink" Target="http://www.legislation.gov.uk/ukpga/2012/7/section/173/enacted" TargetMode="External"/><Relationship Id="rId198" Type="http://schemas.openxmlformats.org/officeDocument/2006/relationships/hyperlink" Target="http://www.legislation.gov.uk/ukpga/2014/23/section/66/enacted" TargetMode="External"/><Relationship Id="rId321" Type="http://schemas.openxmlformats.org/officeDocument/2006/relationships/hyperlink" Target="https://www.legislation.gov.uk/ukpga/1983/20/section/20B" TargetMode="External"/><Relationship Id="rId419" Type="http://schemas.openxmlformats.org/officeDocument/2006/relationships/hyperlink" Target="https://www.legislation.gov.uk/ukpga/1983/20/section/82A" TargetMode="External"/><Relationship Id="rId626" Type="http://schemas.openxmlformats.org/officeDocument/2006/relationships/hyperlink" Target="http://www.legislation.gov.uk/ukpga/2012/7/section/33/enacted" TargetMode="External"/><Relationship Id="rId833" Type="http://schemas.openxmlformats.org/officeDocument/2006/relationships/hyperlink" Target="http://www.legislation.gov.uk/ukpga/2012/7/section/240/enacted" TargetMode="External"/><Relationship Id="rId265" Type="http://schemas.openxmlformats.org/officeDocument/2006/relationships/hyperlink" Target="http://www.legislation.gov.uk/ukpga/2014/23/section/112/enacted" TargetMode="External"/><Relationship Id="rId472" Type="http://schemas.openxmlformats.org/officeDocument/2006/relationships/hyperlink" Target="https://www.legislation.gov.uk/ukpga/1983/20/section/125" TargetMode="External"/><Relationship Id="rId900" Type="http://schemas.openxmlformats.org/officeDocument/2006/relationships/hyperlink" Target="http://www.legislation.gov.uk/ukpga/2012/7/section/304/enacted" TargetMode="External"/><Relationship Id="rId125" Type="http://schemas.openxmlformats.org/officeDocument/2006/relationships/hyperlink" Target="http://www.legislation.gov.uk/ukpga/Eliz2/7-8/72" TargetMode="External"/><Relationship Id="rId332" Type="http://schemas.openxmlformats.org/officeDocument/2006/relationships/hyperlink" Target="https://www.legislation.gov.uk/ukpga/1983/20/section/25D" TargetMode="External"/><Relationship Id="rId777" Type="http://schemas.openxmlformats.org/officeDocument/2006/relationships/hyperlink" Target="http://www.legislation.gov.uk/ukpga/2012/7/section/184/enacted" TargetMode="External"/><Relationship Id="rId637" Type="http://schemas.openxmlformats.org/officeDocument/2006/relationships/hyperlink" Target="http://www.legislation.gov.uk/ukpga/2012/7/section/44/enacted" TargetMode="External"/><Relationship Id="rId844" Type="http://schemas.openxmlformats.org/officeDocument/2006/relationships/hyperlink" Target="http://www.legislation.gov.uk/ukpga/2012/7/section/251/enacted" TargetMode="External"/><Relationship Id="rId276" Type="http://schemas.openxmlformats.org/officeDocument/2006/relationships/hyperlink" Target="http://www.legislation.gov.uk/ukpga/2014/23/section/119/enacted" TargetMode="External"/><Relationship Id="rId483" Type="http://schemas.openxmlformats.org/officeDocument/2006/relationships/hyperlink" Target="https://www.legislation.gov.uk/ukpga/1983/20/section/130F" TargetMode="External"/><Relationship Id="rId690" Type="http://schemas.openxmlformats.org/officeDocument/2006/relationships/hyperlink" Target="http://www.legislation.gov.uk/ukpga/2012/7/section/96/enacted" TargetMode="External"/><Relationship Id="rId704" Type="http://schemas.openxmlformats.org/officeDocument/2006/relationships/hyperlink" Target="http://www.legislation.gov.uk/ukpga/2012/7/section/110/enacted" TargetMode="External"/><Relationship Id="rId40" Type="http://schemas.openxmlformats.org/officeDocument/2006/relationships/hyperlink" Target="https://icd.who.int/browse11/l-m/en" TargetMode="External"/><Relationship Id="rId136" Type="http://schemas.openxmlformats.org/officeDocument/2006/relationships/hyperlink" Target="http://www.legislation.gov.uk/ukpga/2014/23/section/10/enacted" TargetMode="External"/><Relationship Id="rId343" Type="http://schemas.openxmlformats.org/officeDocument/2006/relationships/hyperlink" Target="https://www.legislation.gov.uk/ukpga/1983/20/section/30" TargetMode="External"/><Relationship Id="rId550" Type="http://schemas.openxmlformats.org/officeDocument/2006/relationships/hyperlink" Target="https://www.legislation.gov.uk/ukpga/2004/28/section/37A" TargetMode="External"/><Relationship Id="rId788" Type="http://schemas.openxmlformats.org/officeDocument/2006/relationships/hyperlink" Target="http://www.legislation.gov.uk/ukpga/2012/7/section/195/enacted" TargetMode="External"/><Relationship Id="rId203" Type="http://schemas.openxmlformats.org/officeDocument/2006/relationships/hyperlink" Target="http://www.legislation.gov.uk/ukpga/2014/23/section/70/enacted" TargetMode="External"/><Relationship Id="rId648" Type="http://schemas.openxmlformats.org/officeDocument/2006/relationships/hyperlink" Target="http://www.legislation.gov.uk/ukpga/2012/7/section/55/enacted" TargetMode="External"/><Relationship Id="rId855" Type="http://schemas.openxmlformats.org/officeDocument/2006/relationships/hyperlink" Target="http://www.legislation.gov.uk/ukpga/2012/7/section/262/enacted" TargetMode="External"/><Relationship Id="rId287" Type="http://schemas.openxmlformats.org/officeDocument/2006/relationships/hyperlink" Target="http://www.legislation.gov.uk/ukpga/2014/23/section/125/enacted" TargetMode="External"/><Relationship Id="rId410" Type="http://schemas.openxmlformats.org/officeDocument/2006/relationships/hyperlink" Target="https://www.legislation.gov.uk/ukpga/1983/20/section/80ZA" TargetMode="External"/><Relationship Id="rId494" Type="http://schemas.openxmlformats.org/officeDocument/2006/relationships/hyperlink" Target="https://www.legislation.gov.uk/ukpga/1983/20/section/133" TargetMode="External"/><Relationship Id="rId508" Type="http://schemas.openxmlformats.org/officeDocument/2006/relationships/hyperlink" Target="https://www.legislation.gov.uk/ukpga/1983/20/section/142A" TargetMode="External"/><Relationship Id="rId715" Type="http://schemas.openxmlformats.org/officeDocument/2006/relationships/hyperlink" Target="http://www.legislation.gov.uk/ukpga/2012/7/section/121/enacted" TargetMode="External"/><Relationship Id="rId147" Type="http://schemas.openxmlformats.org/officeDocument/2006/relationships/hyperlink" Target="http://www.legislation.gov.uk/ukpga/2014/23/section/21/enacted" TargetMode="External"/><Relationship Id="rId354" Type="http://schemas.openxmlformats.org/officeDocument/2006/relationships/hyperlink" Target="https://www.legislation.gov.uk/ukpga/1983/20/section/42" TargetMode="External"/><Relationship Id="rId799" Type="http://schemas.openxmlformats.org/officeDocument/2006/relationships/hyperlink" Target="http://www.legislation.gov.uk/ukpga/2012/7/section/206/enacted" TargetMode="External"/><Relationship Id="rId51" Type="http://schemas.openxmlformats.org/officeDocument/2006/relationships/hyperlink" Target="https://www.legislation.gov.uk/ukpga/2005/9/section/5" TargetMode="External"/><Relationship Id="rId561" Type="http://schemas.openxmlformats.org/officeDocument/2006/relationships/hyperlink" Target="https://www.legislation.gov.uk/ukpga/2004/28/section/41" TargetMode="External"/><Relationship Id="rId659" Type="http://schemas.openxmlformats.org/officeDocument/2006/relationships/hyperlink" Target="http://www.legislation.gov.uk/ukpga/2012/7/section/66/enacted" TargetMode="External"/><Relationship Id="rId866" Type="http://schemas.openxmlformats.org/officeDocument/2006/relationships/hyperlink" Target="http://www.legislation.gov.uk/ukpga/2012/7/section/273/enacted" TargetMode="External"/><Relationship Id="rId214" Type="http://schemas.openxmlformats.org/officeDocument/2006/relationships/hyperlink" Target="http://www.legislation.gov.uk/ukpga/2014/23/section/80/enacted" TargetMode="External"/><Relationship Id="rId298" Type="http://schemas.openxmlformats.org/officeDocument/2006/relationships/hyperlink" Target="https://www.legislation.gov.uk/ukpga/1983/20/section/11" TargetMode="External"/><Relationship Id="rId421" Type="http://schemas.openxmlformats.org/officeDocument/2006/relationships/hyperlink" Target="https://www.legislation.gov.uk/ukpga/1983/20/section/83ZA" TargetMode="External"/><Relationship Id="rId519" Type="http://schemas.openxmlformats.org/officeDocument/2006/relationships/hyperlink" Target="https://www.legislation.gov.uk/ukpga/2003/44/section/208" TargetMode="External"/><Relationship Id="rId158" Type="http://schemas.openxmlformats.org/officeDocument/2006/relationships/hyperlink" Target="http://www.legislation.gov.uk/ukpga/2014/23/section/31/enacted" TargetMode="External"/><Relationship Id="rId726" Type="http://schemas.openxmlformats.org/officeDocument/2006/relationships/hyperlink" Target="http://www.legislation.gov.uk/ukpga/2012/7/section/132/enacted" TargetMode="External"/><Relationship Id="rId62" Type="http://schemas.openxmlformats.org/officeDocument/2006/relationships/hyperlink" Target="https://www.legislation.gov.uk/ukpga/2005/9/section/16" TargetMode="External"/><Relationship Id="rId365" Type="http://schemas.openxmlformats.org/officeDocument/2006/relationships/hyperlink" Target="https://www.legislation.gov.uk/ukpga/1983/20/section/52" TargetMode="External"/><Relationship Id="rId572" Type="http://schemas.openxmlformats.org/officeDocument/2006/relationships/hyperlink" Target="https://www.legislation.gov.uk/ukpga/2004/28/section/43A" TargetMode="External"/><Relationship Id="rId225" Type="http://schemas.openxmlformats.org/officeDocument/2006/relationships/hyperlink" Target="http://www.legislation.gov.uk/ukpga/2014/23/section/88/enacted" TargetMode="External"/><Relationship Id="rId432" Type="http://schemas.openxmlformats.org/officeDocument/2006/relationships/hyperlink" Target="https://www.legislation.gov.uk/ukpga/1983/20/section/92" TargetMode="External"/><Relationship Id="rId877" Type="http://schemas.openxmlformats.org/officeDocument/2006/relationships/hyperlink" Target="http://www.legislation.gov.uk/ukpga/2012/7/section/284/enacted" TargetMode="External"/><Relationship Id="rId737" Type="http://schemas.openxmlformats.org/officeDocument/2006/relationships/hyperlink" Target="http://www.legislation.gov.uk/ukpga/2012/7/section/143/enacted" TargetMode="External"/><Relationship Id="rId73" Type="http://schemas.openxmlformats.org/officeDocument/2006/relationships/hyperlink" Target="https://www.legislation.gov.uk/ukpga/2005/9/section/26" TargetMode="External"/><Relationship Id="rId169" Type="http://schemas.openxmlformats.org/officeDocument/2006/relationships/hyperlink" Target="http://www.legislation.gov.uk/ukpga/2014/23/part/1/crossheading/safeguarding-adults-at-risk-of-abuse-or-neglect/enacted" TargetMode="External"/><Relationship Id="rId376" Type="http://schemas.openxmlformats.org/officeDocument/2006/relationships/hyperlink" Target="https://www.legislation.gov.uk/ukpga/1983/20/section/60" TargetMode="External"/><Relationship Id="rId583" Type="http://schemas.openxmlformats.org/officeDocument/2006/relationships/hyperlink" Target="https://www.legislation.gov.uk/ukpga/2004/28/section/50" TargetMode="External"/><Relationship Id="rId790" Type="http://schemas.openxmlformats.org/officeDocument/2006/relationships/hyperlink" Target="http://www.legislation.gov.uk/ukpga/2012/7/section/197/enacted" TargetMode="External"/><Relationship Id="rId804" Type="http://schemas.openxmlformats.org/officeDocument/2006/relationships/hyperlink" Target="http://www.legislation.gov.uk/ukpga/2012/7/section/211/enacted" TargetMode="External"/><Relationship Id="rId4" Type="http://schemas.openxmlformats.org/officeDocument/2006/relationships/webSettings" Target="webSettings.xml"/><Relationship Id="rId236" Type="http://schemas.openxmlformats.org/officeDocument/2006/relationships/hyperlink" Target="http://www.legislation.gov.uk/ukpga/2014/23/section/95/enacted" TargetMode="External"/><Relationship Id="rId443" Type="http://schemas.openxmlformats.org/officeDocument/2006/relationships/hyperlink" Target="https://www.legislation.gov.uk/ukpga/1983/20/section/103" TargetMode="External"/><Relationship Id="rId650" Type="http://schemas.openxmlformats.org/officeDocument/2006/relationships/hyperlink" Target="http://www.legislation.gov.uk/ukpga/2012/7/section/57/enacted" TargetMode="External"/><Relationship Id="rId888" Type="http://schemas.openxmlformats.org/officeDocument/2006/relationships/hyperlink" Target="http://www.legislation.gov.uk/ukpga/2012/7/section/293/enacted" TargetMode="External"/><Relationship Id="rId303" Type="http://schemas.openxmlformats.org/officeDocument/2006/relationships/hyperlink" Target="https://www.legislation.gov.uk/ukpga/1983/20/section/12A" TargetMode="External"/><Relationship Id="rId748" Type="http://schemas.openxmlformats.org/officeDocument/2006/relationships/hyperlink" Target="http://www.legislation.gov.uk/ukpga/2012/7/section/154/enacted" TargetMode="External"/><Relationship Id="rId84" Type="http://schemas.openxmlformats.org/officeDocument/2006/relationships/hyperlink" Target="https://www.legislation.gov.uk/ukpga/2005/9/section/35" TargetMode="External"/><Relationship Id="rId387" Type="http://schemas.openxmlformats.org/officeDocument/2006/relationships/hyperlink" Target="https://www.legislation.gov.uk/ukpga/1983/20/section/64FA" TargetMode="External"/><Relationship Id="rId510" Type="http://schemas.openxmlformats.org/officeDocument/2006/relationships/hyperlink" Target="https://www.legislation.gov.uk/ukpga/1983/20/section/143" TargetMode="External"/><Relationship Id="rId594" Type="http://schemas.openxmlformats.org/officeDocument/2006/relationships/hyperlink" Target="http://www.legislation.gov.uk/ukpga/2012/7/section/1/enacted" TargetMode="External"/><Relationship Id="rId608" Type="http://schemas.openxmlformats.org/officeDocument/2006/relationships/hyperlink" Target="http://www.legislation.gov.uk/ukpga/2012/7/section/15/enacted" TargetMode="External"/><Relationship Id="rId815" Type="http://schemas.openxmlformats.org/officeDocument/2006/relationships/hyperlink" Target="http://www.legislation.gov.uk/ukpga/2012/7/section/222/enacted" TargetMode="External"/><Relationship Id="rId247" Type="http://schemas.openxmlformats.org/officeDocument/2006/relationships/hyperlink" Target="http://www.legislation.gov.uk/ukpga/2014/23/section/102/enacted" TargetMode="External"/><Relationship Id="rId899" Type="http://schemas.openxmlformats.org/officeDocument/2006/relationships/hyperlink" Target="http://www.legislation.gov.uk/ukpga/2012/7/section/303/enacted" TargetMode="External"/><Relationship Id="rId107" Type="http://schemas.openxmlformats.org/officeDocument/2006/relationships/hyperlink" Target="https://www.legislation.gov.uk/ukpga/2005/9/section/53" TargetMode="External"/><Relationship Id="rId454" Type="http://schemas.openxmlformats.org/officeDocument/2006/relationships/hyperlink" Target="https://www.legislation.gov.uk/ukpga/1983/20/section/114" TargetMode="External"/><Relationship Id="rId661" Type="http://schemas.openxmlformats.org/officeDocument/2006/relationships/hyperlink" Target="http://www.legislation.gov.uk/ukpga/2012/7/section/68/enacted" TargetMode="External"/><Relationship Id="rId759" Type="http://schemas.openxmlformats.org/officeDocument/2006/relationships/hyperlink" Target="http://www.legislation.gov.uk/ukpga/2012/7/section/166/enacted" TargetMode="External"/><Relationship Id="rId11" Type="http://schemas.openxmlformats.org/officeDocument/2006/relationships/hyperlink" Target="https://www.rcpsych.ac.uk/news-and-features/blogs/detail/history-archives-and-library-blog/2020/09/09/90-years-ago-the-mental-treatment-act-1930-by-dr-claire-hilton" TargetMode="External"/><Relationship Id="rId314" Type="http://schemas.openxmlformats.org/officeDocument/2006/relationships/hyperlink" Target="https://www.legislation.gov.uk/ukpga/1983/20/section/17F" TargetMode="External"/><Relationship Id="rId398" Type="http://schemas.openxmlformats.org/officeDocument/2006/relationships/hyperlink" Target="https://www.legislation.gov.uk/ukpga/1983/20/section/70" TargetMode="External"/><Relationship Id="rId521" Type="http://schemas.openxmlformats.org/officeDocument/2006/relationships/hyperlink" Target="https://www.legislation.gov.uk/ukpga/2003/44/section/295" TargetMode="External"/><Relationship Id="rId619" Type="http://schemas.openxmlformats.org/officeDocument/2006/relationships/hyperlink" Target="http://www.legislation.gov.uk/ukpga/2012/7/section/26/enacted" TargetMode="External"/><Relationship Id="rId95" Type="http://schemas.openxmlformats.org/officeDocument/2006/relationships/hyperlink" Target="https://www.legislation.gov.uk/ukpga/2005/9/section/41" TargetMode="External"/><Relationship Id="rId160" Type="http://schemas.openxmlformats.org/officeDocument/2006/relationships/hyperlink" Target="http://www.legislation.gov.uk/ukpga/2014/23/section/33/enacted" TargetMode="External"/><Relationship Id="rId826" Type="http://schemas.openxmlformats.org/officeDocument/2006/relationships/hyperlink" Target="http://www.legislation.gov.uk/ukpga/2012/7/section/233/enacted" TargetMode="External"/><Relationship Id="rId258" Type="http://schemas.openxmlformats.org/officeDocument/2006/relationships/hyperlink" Target="http://www.legislation.gov.uk/ukpga/2014/23/section/109/enacted" TargetMode="External"/><Relationship Id="rId465" Type="http://schemas.openxmlformats.org/officeDocument/2006/relationships/hyperlink" Target="https://www.legislation.gov.uk/ukpga/1983/20/section/120B" TargetMode="External"/><Relationship Id="rId672" Type="http://schemas.openxmlformats.org/officeDocument/2006/relationships/hyperlink" Target="http://www.legislation.gov.uk/ukpga/2012/7/section/79/enacted" TargetMode="External"/><Relationship Id="rId22" Type="http://schemas.openxmlformats.org/officeDocument/2006/relationships/hyperlink" Target="https://www.legislation.gov.uk/ukpga/Geo6and1Eliz2/15-16/52/contents" TargetMode="External"/><Relationship Id="rId118" Type="http://schemas.openxmlformats.org/officeDocument/2006/relationships/hyperlink" Target="https://www.legislation.gov.uk/ukpga/2005/9/section/64" TargetMode="External"/><Relationship Id="rId325" Type="http://schemas.openxmlformats.org/officeDocument/2006/relationships/hyperlink" Target="https://www.legislation.gov.uk/ukpga/1983/20/section/22" TargetMode="External"/><Relationship Id="rId532" Type="http://schemas.openxmlformats.org/officeDocument/2006/relationships/hyperlink" Target="https://www.legislation.gov.uk/ukpga/1991/25/section/7" TargetMode="External"/><Relationship Id="rId171" Type="http://schemas.openxmlformats.org/officeDocument/2006/relationships/hyperlink" Target="http://www.legislation.gov.uk/ukpga/2014/23/section/43/enacted" TargetMode="External"/><Relationship Id="rId837" Type="http://schemas.openxmlformats.org/officeDocument/2006/relationships/hyperlink" Target="http://www.legislation.gov.uk/ukpga/2012/7/section/244/enacted" TargetMode="External"/><Relationship Id="rId269" Type="http://schemas.openxmlformats.org/officeDocument/2006/relationships/hyperlink" Target="http://www.legislation.gov.uk/ukpga/2014/23/section/116/enacted" TargetMode="External"/><Relationship Id="rId476" Type="http://schemas.openxmlformats.org/officeDocument/2006/relationships/hyperlink" Target="https://www.legislation.gov.uk/ukpga/1983/20/section/129" TargetMode="External"/><Relationship Id="rId683" Type="http://schemas.openxmlformats.org/officeDocument/2006/relationships/hyperlink" Target="http://www.legislation.gov.uk/ukpga/2012/7/section/89/enacted" TargetMode="External"/><Relationship Id="rId890" Type="http://schemas.openxmlformats.org/officeDocument/2006/relationships/hyperlink" Target="http://www.legislation.gov.uk/ukpga/2012/7/section/295/enacted" TargetMode="External"/><Relationship Id="rId904" Type="http://schemas.openxmlformats.org/officeDocument/2006/relationships/hyperlink" Target="http://www.legislation.gov.uk/ukpga/2012/7/section/308/enacted" TargetMode="External"/><Relationship Id="rId33" Type="http://schemas.openxmlformats.org/officeDocument/2006/relationships/hyperlink" Target="https://www.education-uk.org/documents/acts/1948-education-%28miscell-provisions%29-act.html" TargetMode="External"/><Relationship Id="rId129" Type="http://schemas.openxmlformats.org/officeDocument/2006/relationships/hyperlink" Target="http://www.legislation.gov.uk/ukpga/2014/23/section/4/enacted" TargetMode="External"/><Relationship Id="rId336" Type="http://schemas.openxmlformats.org/officeDocument/2006/relationships/hyperlink" Target="https://www.legislation.gov.uk/ukpga/1983/20/section/25H" TargetMode="External"/><Relationship Id="rId543" Type="http://schemas.openxmlformats.org/officeDocument/2006/relationships/hyperlink" Target="https://www.legislation.gov.uk/ukpga/2004/28/section/32" TargetMode="External"/><Relationship Id="rId182" Type="http://schemas.openxmlformats.org/officeDocument/2006/relationships/hyperlink" Target="http://www.legislation.gov.uk/ukpga/2014/23/section/52/enacted" TargetMode="External"/><Relationship Id="rId403" Type="http://schemas.openxmlformats.org/officeDocument/2006/relationships/hyperlink" Target="https://www.legislation.gov.uk/ukpga/1983/20/section/75" TargetMode="External"/><Relationship Id="rId750" Type="http://schemas.openxmlformats.org/officeDocument/2006/relationships/hyperlink" Target="http://www.legislation.gov.uk/ukpga/2012/7/section/156/enacted" TargetMode="External"/><Relationship Id="rId848" Type="http://schemas.openxmlformats.org/officeDocument/2006/relationships/hyperlink" Target="http://www.legislation.gov.uk/ukpga/2012/7/section/255/enacted" TargetMode="External"/><Relationship Id="rId487" Type="http://schemas.openxmlformats.org/officeDocument/2006/relationships/hyperlink" Target="https://www.legislation.gov.uk/ukpga/1983/20/section/130J" TargetMode="External"/><Relationship Id="rId610" Type="http://schemas.openxmlformats.org/officeDocument/2006/relationships/hyperlink" Target="http://www.legislation.gov.uk/ukpga/2012/7/section/17/enacted" TargetMode="External"/><Relationship Id="rId694" Type="http://schemas.openxmlformats.org/officeDocument/2006/relationships/hyperlink" Target="http://www.legislation.gov.uk/ukpga/2012/7/section/100/enacted" TargetMode="External"/><Relationship Id="rId708" Type="http://schemas.openxmlformats.org/officeDocument/2006/relationships/hyperlink" Target="http://www.legislation.gov.uk/ukpga/2012/7/section/114/enacted" TargetMode="External"/><Relationship Id="rId347" Type="http://schemas.openxmlformats.org/officeDocument/2006/relationships/hyperlink" Target="https://www.legislation.gov.uk/ukpga/1983/20/section/34" TargetMode="External"/><Relationship Id="rId44" Type="http://schemas.openxmlformats.org/officeDocument/2006/relationships/hyperlink" Target="https://www.gov.uk/government/publications/care-act-statutory-guidance/care-and-support-statutory-guidance" TargetMode="External"/><Relationship Id="rId554" Type="http://schemas.openxmlformats.org/officeDocument/2006/relationships/hyperlink" Target="https://www.legislation.gov.uk/ukpga/2004/28/section/38A" TargetMode="External"/><Relationship Id="rId761" Type="http://schemas.openxmlformats.org/officeDocument/2006/relationships/hyperlink" Target="http://www.legislation.gov.uk/ukpga/2012/7/section/168/enacted" TargetMode="External"/><Relationship Id="rId859" Type="http://schemas.openxmlformats.org/officeDocument/2006/relationships/hyperlink" Target="http://www.legislation.gov.uk/ukpga/2012/7/section/266/enacted" TargetMode="External"/><Relationship Id="rId193" Type="http://schemas.openxmlformats.org/officeDocument/2006/relationships/hyperlink" Target="http://www.legislation.gov.uk/ukpga/2014/23/section/63/enacted" TargetMode="External"/><Relationship Id="rId207" Type="http://schemas.openxmlformats.org/officeDocument/2006/relationships/hyperlink" Target="http://www.legislation.gov.uk/ukpga/2014/23/section/74/enacted" TargetMode="External"/><Relationship Id="rId414" Type="http://schemas.openxmlformats.org/officeDocument/2006/relationships/hyperlink" Target="https://www.legislation.gov.uk/ukpga/1983/20/section/80D" TargetMode="External"/><Relationship Id="rId498" Type="http://schemas.openxmlformats.org/officeDocument/2006/relationships/hyperlink" Target="https://www.legislation.gov.uk/ukpga/1983/20/section/136" TargetMode="External"/><Relationship Id="rId621" Type="http://schemas.openxmlformats.org/officeDocument/2006/relationships/hyperlink" Target="http://www.legislation.gov.uk/ukpga/2012/7/section/28/enacted" TargetMode="External"/><Relationship Id="rId260" Type="http://schemas.openxmlformats.org/officeDocument/2006/relationships/hyperlink" Target="http://www.legislation.gov.uk/ukpga/2014/23/section/110/enacted" TargetMode="External"/><Relationship Id="rId719" Type="http://schemas.openxmlformats.org/officeDocument/2006/relationships/hyperlink" Target="http://www.legislation.gov.uk/ukpga/2012/7/section/125/enacted" TargetMode="External"/><Relationship Id="rId55" Type="http://schemas.openxmlformats.org/officeDocument/2006/relationships/hyperlink" Target="https://www.legislation.gov.uk/ukpga/2005/9/section/64" TargetMode="External"/><Relationship Id="rId120" Type="http://schemas.openxmlformats.org/officeDocument/2006/relationships/hyperlink" Target="https://www.legislation.gov.uk/ukpga/2005/9/section/66" TargetMode="External"/><Relationship Id="rId358" Type="http://schemas.openxmlformats.org/officeDocument/2006/relationships/hyperlink" Target="https://www.legislation.gov.uk/ukpga/1983/20/section/45A" TargetMode="External"/><Relationship Id="rId565" Type="http://schemas.openxmlformats.org/officeDocument/2006/relationships/hyperlink" Target="https://www.legislation.gov.uk/ukpga/2004/28/section/42" TargetMode="External"/><Relationship Id="rId772" Type="http://schemas.openxmlformats.org/officeDocument/2006/relationships/hyperlink" Target="http://www.legislation.gov.uk/ukpga/2012/7/section/179/enacted" TargetMode="External"/><Relationship Id="rId218" Type="http://schemas.openxmlformats.org/officeDocument/2006/relationships/hyperlink" Target="http://www.legislation.gov.uk/ukpga/2014/23/section/82/enacted" TargetMode="External"/><Relationship Id="rId425" Type="http://schemas.openxmlformats.org/officeDocument/2006/relationships/hyperlink" Target="https://www.legislation.gov.uk/ukpga/1983/20/section/85ZA" TargetMode="External"/><Relationship Id="rId632" Type="http://schemas.openxmlformats.org/officeDocument/2006/relationships/hyperlink" Target="http://www.legislation.gov.uk/ukpga/2012/7/section/39/enacted" TargetMode="External"/><Relationship Id="rId271" Type="http://schemas.openxmlformats.org/officeDocument/2006/relationships/hyperlink" Target="http://www.legislation.gov.uk/ukpga/2014/23/section/117/enacted" TargetMode="External"/><Relationship Id="rId66" Type="http://schemas.openxmlformats.org/officeDocument/2006/relationships/hyperlink" Target="https://www.legislation.gov.uk/ukpga/2005/9/section/19" TargetMode="External"/><Relationship Id="rId131" Type="http://schemas.openxmlformats.org/officeDocument/2006/relationships/hyperlink" Target="http://www.legislation.gov.uk/ukpga/2014/23/section/6/enacted" TargetMode="External"/><Relationship Id="rId369" Type="http://schemas.openxmlformats.org/officeDocument/2006/relationships/hyperlink" Target="https://www.legislation.gov.uk/ukpga/1983/20/section/55" TargetMode="External"/><Relationship Id="rId576" Type="http://schemas.openxmlformats.org/officeDocument/2006/relationships/hyperlink" Target="https://www.legislation.gov.uk/ukpga/2004/28/section/44A" TargetMode="External"/><Relationship Id="rId783" Type="http://schemas.openxmlformats.org/officeDocument/2006/relationships/hyperlink" Target="http://www.legislation.gov.uk/ukpga/2012/7/section/190/enacted" TargetMode="External"/><Relationship Id="rId229" Type="http://schemas.openxmlformats.org/officeDocument/2006/relationships/hyperlink" Target="http://www.legislation.gov.uk/ukpga/2014/23/part/2/crossheading/performance-ratings/enacted" TargetMode="External"/><Relationship Id="rId436" Type="http://schemas.openxmlformats.org/officeDocument/2006/relationships/hyperlink" Target="https://www.legislation.gov.uk/ukpga/1983/20/section/96" TargetMode="External"/><Relationship Id="rId643" Type="http://schemas.openxmlformats.org/officeDocument/2006/relationships/hyperlink" Target="http://www.legislation.gov.uk/ukpga/2012/7/section/50/enacted" TargetMode="External"/><Relationship Id="rId850" Type="http://schemas.openxmlformats.org/officeDocument/2006/relationships/hyperlink" Target="http://www.legislation.gov.uk/ukpga/2012/7/section/257/enacted" TargetMode="External"/><Relationship Id="rId77" Type="http://schemas.openxmlformats.org/officeDocument/2006/relationships/hyperlink" Target="https://www.legislation.gov.uk/ukpga/2005/9/section/30" TargetMode="External"/><Relationship Id="rId282" Type="http://schemas.openxmlformats.org/officeDocument/2006/relationships/hyperlink" Target="http://www.legislation.gov.uk/ukpga/2014/23/part/4/crossheading/information/enacted" TargetMode="External"/><Relationship Id="rId503" Type="http://schemas.openxmlformats.org/officeDocument/2006/relationships/hyperlink" Target="https://www.legislation.gov.uk/ukpga/1983/20/section/138" TargetMode="External"/><Relationship Id="rId587" Type="http://schemas.openxmlformats.org/officeDocument/2006/relationships/hyperlink" Target="https://www.legislation.gov.uk/ukpga/2004/28/section/52" TargetMode="External"/><Relationship Id="rId710" Type="http://schemas.openxmlformats.org/officeDocument/2006/relationships/hyperlink" Target="http://www.legislation.gov.uk/ukpga/2012/7/section/116/enacted" TargetMode="External"/><Relationship Id="rId808" Type="http://schemas.openxmlformats.org/officeDocument/2006/relationships/hyperlink" Target="http://www.legislation.gov.uk/ukpga/2012/7/section/215/enacted" TargetMode="External"/><Relationship Id="rId8" Type="http://schemas.openxmlformats.org/officeDocument/2006/relationships/hyperlink" Target="https://en.wikipedia.org/wiki/Mental_Deficiency_Act_1913" TargetMode="External"/><Relationship Id="rId142" Type="http://schemas.openxmlformats.org/officeDocument/2006/relationships/hyperlink" Target="http://www.legislation.gov.uk/ukpga/2014/23/section/16/enacted" TargetMode="External"/><Relationship Id="rId447" Type="http://schemas.openxmlformats.org/officeDocument/2006/relationships/hyperlink" Target="https://www.legislation.gov.uk/ukpga/1983/20/section/107" TargetMode="External"/><Relationship Id="rId794" Type="http://schemas.openxmlformats.org/officeDocument/2006/relationships/hyperlink" Target="http://www.legislation.gov.uk/ukpga/2012/7/section/201/enacted" TargetMode="External"/><Relationship Id="rId654" Type="http://schemas.openxmlformats.org/officeDocument/2006/relationships/hyperlink" Target="http://www.legislation.gov.uk/ukpga/2012/7/section/61/enacted" TargetMode="External"/><Relationship Id="rId861" Type="http://schemas.openxmlformats.org/officeDocument/2006/relationships/hyperlink" Target="http://www.legislation.gov.uk/ukpga/2012/7/section/268/enacted" TargetMode="External"/><Relationship Id="rId293" Type="http://schemas.openxmlformats.org/officeDocument/2006/relationships/hyperlink" Target="https://www.legislation.gov.uk/ukpga/1983/20/section/6" TargetMode="External"/><Relationship Id="rId307" Type="http://schemas.openxmlformats.org/officeDocument/2006/relationships/hyperlink" Target="https://www.legislation.gov.uk/ukpga/1983/20/section/16" TargetMode="External"/><Relationship Id="rId514" Type="http://schemas.openxmlformats.org/officeDocument/2006/relationships/hyperlink" Target="https://www.legislation.gov.uk/ukpga/1983/20/section/147" TargetMode="External"/><Relationship Id="rId721" Type="http://schemas.openxmlformats.org/officeDocument/2006/relationships/hyperlink" Target="http://www.legislation.gov.uk/ukpga/2012/7/section/127/enacted" TargetMode="External"/><Relationship Id="rId88" Type="http://schemas.openxmlformats.org/officeDocument/2006/relationships/hyperlink" Target="https://www.legislation.gov.uk/ukpga/2005/9/section/39" TargetMode="External"/><Relationship Id="rId153" Type="http://schemas.openxmlformats.org/officeDocument/2006/relationships/hyperlink" Target="http://www.legislation.gov.uk/ukpga/2014/23/section/26/enacted" TargetMode="External"/><Relationship Id="rId360" Type="http://schemas.openxmlformats.org/officeDocument/2006/relationships/hyperlink" Target="https://www.legislation.gov.uk/ukpga/1983/20/section/47" TargetMode="External"/><Relationship Id="rId598" Type="http://schemas.openxmlformats.org/officeDocument/2006/relationships/hyperlink" Target="http://www.legislation.gov.uk/ukpga/2012/7/section/5/enacted" TargetMode="External"/><Relationship Id="rId819" Type="http://schemas.openxmlformats.org/officeDocument/2006/relationships/hyperlink" Target="http://www.legislation.gov.uk/ukpga/2012/7/section/226/enacted" TargetMode="External"/><Relationship Id="rId220" Type="http://schemas.openxmlformats.org/officeDocument/2006/relationships/hyperlink" Target="http://www.legislation.gov.uk/ukpga/2014/23/section/84/enacted" TargetMode="External"/><Relationship Id="rId458" Type="http://schemas.openxmlformats.org/officeDocument/2006/relationships/hyperlink" Target="https://www.legislation.gov.uk/ukpga/1983/20/section/117" TargetMode="External"/><Relationship Id="rId665" Type="http://schemas.openxmlformats.org/officeDocument/2006/relationships/hyperlink" Target="http://www.legislation.gov.uk/ukpga/2012/7/section/72/enacted" TargetMode="External"/><Relationship Id="rId872" Type="http://schemas.openxmlformats.org/officeDocument/2006/relationships/hyperlink" Target="http://www.legislation.gov.uk/ukpga/2012/7/section/279/enacted" TargetMode="External"/><Relationship Id="rId15" Type="http://schemas.openxmlformats.org/officeDocument/2006/relationships/hyperlink" Target="https://icd.who.int/browse11/l-m/en" TargetMode="External"/><Relationship Id="rId318" Type="http://schemas.openxmlformats.org/officeDocument/2006/relationships/hyperlink" Target="https://www.legislation.gov.uk/ukpga/1983/20/section/19A" TargetMode="External"/><Relationship Id="rId525" Type="http://schemas.openxmlformats.org/officeDocument/2006/relationships/hyperlink" Target="https://www.legislation.gov.uk/ukpga/1964/84/contents" TargetMode="External"/><Relationship Id="rId732" Type="http://schemas.openxmlformats.org/officeDocument/2006/relationships/hyperlink" Target="http://www.legislation.gov.uk/ukpga/2012/7/section/138/enacted" TargetMode="External"/><Relationship Id="rId99" Type="http://schemas.openxmlformats.org/officeDocument/2006/relationships/hyperlink" Target="https://www.legislation.gov.uk/ukpga/2005/9/section/45" TargetMode="External"/><Relationship Id="rId164" Type="http://schemas.openxmlformats.org/officeDocument/2006/relationships/hyperlink" Target="http://www.legislation.gov.uk/ukpga/2014/23/section/37/enacted" TargetMode="External"/><Relationship Id="rId371" Type="http://schemas.openxmlformats.org/officeDocument/2006/relationships/hyperlink" Target="https://www.legislation.gov.uk/ukpga/1983/20/section/57" TargetMode="External"/><Relationship Id="rId469" Type="http://schemas.openxmlformats.org/officeDocument/2006/relationships/hyperlink" Target="https://www.legislation.gov.uk/ukpga/1983/20/section/122" TargetMode="External"/><Relationship Id="rId676" Type="http://schemas.openxmlformats.org/officeDocument/2006/relationships/hyperlink" Target="http://www.legislation.gov.uk/ukpga/2012/7/section/82/enacted" TargetMode="External"/><Relationship Id="rId883" Type="http://schemas.openxmlformats.org/officeDocument/2006/relationships/hyperlink" Target="http://www.legislation.gov.uk/ukpga/2012/7/section/290/enacted" TargetMode="External"/><Relationship Id="rId26" Type="http://schemas.openxmlformats.org/officeDocument/2006/relationships/hyperlink" Target="http://www.legislation.gov.uk/ukpga/Vict/46-47/38/section/2" TargetMode="External"/><Relationship Id="rId231" Type="http://schemas.openxmlformats.org/officeDocument/2006/relationships/hyperlink" Target="http://www.legislation.gov.uk/ukpga/2014/23/part/2/crossheading/false-or-misleading-information/enacted" TargetMode="External"/><Relationship Id="rId329" Type="http://schemas.openxmlformats.org/officeDocument/2006/relationships/hyperlink" Target="https://www.legislation.gov.uk/ukpga/1983/20/section/25A" TargetMode="External"/><Relationship Id="rId536" Type="http://schemas.openxmlformats.org/officeDocument/2006/relationships/hyperlink" Target="https://www.legislation.gov.uk/ukpga/1964/84/section/4" TargetMode="External"/><Relationship Id="rId175" Type="http://schemas.openxmlformats.org/officeDocument/2006/relationships/hyperlink" Target="http://www.legislation.gov.uk/ukpga/2014/23/section/46/enacted" TargetMode="External"/><Relationship Id="rId743" Type="http://schemas.openxmlformats.org/officeDocument/2006/relationships/hyperlink" Target="http://www.legislation.gov.uk/ukpga/2012/7/section/149/enacted" TargetMode="External"/><Relationship Id="rId382" Type="http://schemas.openxmlformats.org/officeDocument/2006/relationships/hyperlink" Target="https://www.legislation.gov.uk/ukpga/1983/20/section/64B" TargetMode="External"/><Relationship Id="rId603" Type="http://schemas.openxmlformats.org/officeDocument/2006/relationships/hyperlink" Target="http://www.legislation.gov.uk/ukpga/2012/7/section/10/enacted" TargetMode="External"/><Relationship Id="rId687" Type="http://schemas.openxmlformats.org/officeDocument/2006/relationships/hyperlink" Target="http://www.legislation.gov.uk/ukpga/2012/7/section/93/enacted" TargetMode="External"/><Relationship Id="rId810" Type="http://schemas.openxmlformats.org/officeDocument/2006/relationships/hyperlink" Target="http://www.legislation.gov.uk/ukpga/2012/7/section/217/enac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122</Pages>
  <Words>41674</Words>
  <Characters>237547</Characters>
  <Application>Microsoft Office Word</Application>
  <DocSecurity>0</DocSecurity>
  <Lines>1979</Lines>
  <Paragraphs>557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re_wi</dc:creator>
  <cp:lastModifiedBy>Simon Cordell</cp:lastModifiedBy>
  <cp:revision>7</cp:revision>
  <dcterms:created xsi:type="dcterms:W3CDTF">2021-11-13T15:41:00Z</dcterms:created>
  <dcterms:modified xsi:type="dcterms:W3CDTF">2024-07-12T10:13:00Z</dcterms:modified>
</cp:coreProperties>
</file>