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D894" w14:textId="77777777" w:rsidR="002F7DCB" w:rsidRDefault="002F7DCB" w:rsidP="000E24F7">
      <w:pPr>
        <w:rPr>
          <w:rFonts w:cs="Arial"/>
          <w:sz w:val="23"/>
          <w:szCs w:val="23"/>
        </w:rPr>
      </w:pPr>
    </w:p>
    <w:tbl>
      <w:tblPr>
        <w:tblW w:w="107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94"/>
      </w:tblGrid>
      <w:tr w:rsidR="002F7DCB" w:rsidRPr="00274E86" w14:paraId="7E1F369A" w14:textId="77777777">
        <w:trPr>
          <w:jc w:val="center"/>
        </w:trPr>
        <w:tc>
          <w:tcPr>
            <w:tcW w:w="10794" w:type="dxa"/>
          </w:tcPr>
          <w:p w14:paraId="795D75B6" w14:textId="77777777" w:rsidR="002F7DCB" w:rsidRPr="00274E86" w:rsidRDefault="002F7DCB">
            <w:pPr>
              <w:pStyle w:val="Heading2"/>
              <w:spacing w:before="240"/>
              <w:ind w:left="0"/>
              <w:rPr>
                <w:rFonts w:cs="Arial"/>
                <w:sz w:val="23"/>
                <w:szCs w:val="23"/>
              </w:rPr>
            </w:pPr>
            <w:r w:rsidRPr="00274E86">
              <w:rPr>
                <w:rFonts w:cs="Arial"/>
                <w:sz w:val="23"/>
                <w:szCs w:val="23"/>
              </w:rPr>
              <w:t>DEFENCE STATEMENT</w:t>
            </w:r>
          </w:p>
          <w:p w14:paraId="1179C00E" w14:textId="77777777" w:rsidR="002F7DCB" w:rsidRPr="00274E86" w:rsidRDefault="002F7DCB">
            <w:pPr>
              <w:pStyle w:val="Heading5"/>
              <w:spacing w:before="120"/>
              <w:ind w:left="0"/>
              <w:rPr>
                <w:rFonts w:cs="Arial"/>
                <w:b w:val="0"/>
                <w:i/>
                <w:sz w:val="23"/>
                <w:szCs w:val="23"/>
              </w:rPr>
            </w:pPr>
            <w:r w:rsidRPr="00274E86">
              <w:rPr>
                <w:rFonts w:cs="Arial"/>
                <w:b w:val="0"/>
                <w:i/>
                <w:sz w:val="23"/>
                <w:szCs w:val="23"/>
              </w:rPr>
              <w:t>(Criminal Procedure and Investigations Act 1996, section 5 &amp; 6; Criminal Procedure and Investigations Act 1996 (Defence Disclosure Time Limits) Regulations 2011; Criminal Procedure Rules, rule 15.4)</w:t>
            </w:r>
          </w:p>
          <w:p w14:paraId="06C99329" w14:textId="77777777" w:rsidR="002F7DCB" w:rsidRPr="00274E86" w:rsidRDefault="002F7DCB">
            <w:pPr>
              <w:pStyle w:val="Heading5"/>
              <w:ind w:left="0"/>
              <w:jc w:val="left"/>
              <w:rPr>
                <w:rFonts w:cs="Arial"/>
                <w:sz w:val="23"/>
                <w:szCs w:val="23"/>
              </w:rPr>
            </w:pPr>
          </w:p>
        </w:tc>
      </w:tr>
    </w:tbl>
    <w:p w14:paraId="1FF0E75D" w14:textId="52C8753A" w:rsidR="00330933" w:rsidRPr="00274E86" w:rsidRDefault="00330933" w:rsidP="000E24F7">
      <w:pPr>
        <w:jc w:val="both"/>
        <w:rPr>
          <w:rFonts w:cs="Arial"/>
          <w:sz w:val="23"/>
          <w:szCs w:val="23"/>
        </w:rPr>
      </w:pPr>
    </w:p>
    <w:p w14:paraId="77E8AE07" w14:textId="77777777" w:rsidR="00EF5AA6" w:rsidRPr="00B5586C" w:rsidRDefault="00164CFB" w:rsidP="00B5586C">
      <w:pPr>
        <w:jc w:val="both"/>
        <w:rPr>
          <w:rFonts w:cs="Arial"/>
          <w:sz w:val="23"/>
          <w:szCs w:val="23"/>
        </w:rPr>
      </w:pPr>
      <w:r w:rsidRPr="00274E86">
        <w:rPr>
          <w:rFonts w:cs="Arial"/>
          <w:b/>
          <w:bCs/>
          <w:sz w:val="23"/>
          <w:szCs w:val="23"/>
          <w:u w:val="single"/>
        </w:rPr>
        <w:t xml:space="preserve">This is my </w:t>
      </w:r>
      <w:r w:rsidR="00B5586C">
        <w:rPr>
          <w:rFonts w:cs="Arial"/>
          <w:b/>
          <w:bCs/>
          <w:sz w:val="23"/>
          <w:szCs w:val="23"/>
          <w:u w:val="single"/>
        </w:rPr>
        <w:t>6</w:t>
      </w:r>
      <w:r w:rsidR="00AC6C10" w:rsidRPr="00AC6C10">
        <w:rPr>
          <w:rFonts w:cs="Arial"/>
          <w:b/>
          <w:bCs/>
          <w:sz w:val="23"/>
          <w:szCs w:val="23"/>
          <w:u w:val="single"/>
          <w:vertAlign w:val="superscript"/>
        </w:rPr>
        <w:t>th</w:t>
      </w:r>
      <w:r w:rsidR="00AC6C10">
        <w:rPr>
          <w:rFonts w:cs="Arial"/>
          <w:b/>
          <w:bCs/>
          <w:sz w:val="23"/>
          <w:szCs w:val="23"/>
          <w:u w:val="single"/>
        </w:rPr>
        <w:t xml:space="preserve"> </w:t>
      </w:r>
      <w:r w:rsidRPr="00274E86">
        <w:rPr>
          <w:rFonts w:cs="Arial"/>
          <w:b/>
          <w:bCs/>
          <w:sz w:val="23"/>
          <w:szCs w:val="23"/>
          <w:u w:val="single"/>
        </w:rPr>
        <w:t xml:space="preserve">defence statement </w:t>
      </w:r>
    </w:p>
    <w:tbl>
      <w:tblPr>
        <w:tblW w:w="116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635"/>
      </w:tblGrid>
      <w:tr w:rsidR="002B2D15" w:rsidRPr="00274E86" w14:paraId="44101845" w14:textId="77777777" w:rsidTr="005C589B">
        <w:trPr>
          <w:jc w:val="center"/>
        </w:trPr>
        <w:tc>
          <w:tcPr>
            <w:tcW w:w="9355" w:type="dxa"/>
          </w:tcPr>
          <w:p w14:paraId="34693B2E" w14:textId="77777777" w:rsidR="00EF5AA6" w:rsidRPr="00274E86" w:rsidRDefault="00000000" w:rsidP="005C589B">
            <w:pPr>
              <w:spacing w:after="82"/>
              <w:ind w:left="170"/>
              <w:rPr>
                <w:rFonts w:eastAsia="Calibri" w:cs="Arial"/>
                <w:color w:val="000000"/>
                <w:kern w:val="2"/>
                <w:sz w:val="23"/>
                <w:szCs w:val="23"/>
                <w:lang w:val="en-US"/>
              </w:rPr>
            </w:pPr>
            <w:r>
              <w:rPr>
                <w:rFonts w:eastAsia="Calibri" w:cs="Arial"/>
                <w:noProof/>
                <w:color w:val="000000"/>
                <w:kern w:val="2"/>
                <w:sz w:val="23"/>
                <w:szCs w:val="23"/>
                <w:lang w:val="en-US"/>
              </w:rPr>
              <w:pict w14:anchorId="0B06F2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555.75pt;height:29.25pt;visibility:visible">
                  <v:imagedata r:id="rId7" o:title=""/>
                </v:shape>
              </w:pict>
            </w:r>
          </w:p>
        </w:tc>
      </w:tr>
      <w:tr w:rsidR="002B2D15" w:rsidRPr="00274E86" w14:paraId="6827AC8F" w14:textId="77777777" w:rsidTr="005C589B">
        <w:trPr>
          <w:jc w:val="center"/>
        </w:trPr>
        <w:tc>
          <w:tcPr>
            <w:tcW w:w="9355" w:type="dxa"/>
          </w:tcPr>
          <w:p w14:paraId="387FF0A0" w14:textId="77777777" w:rsidR="00EF5AA6" w:rsidRPr="007324AD" w:rsidRDefault="00EF5AA6" w:rsidP="005C589B">
            <w:pPr>
              <w:ind w:left="170"/>
              <w:jc w:val="center"/>
              <w:rPr>
                <w:rFonts w:cs="Arial"/>
                <w:kern w:val="2"/>
                <w:sz w:val="23"/>
                <w:szCs w:val="23"/>
              </w:rPr>
            </w:pPr>
            <w:r w:rsidRPr="007324AD">
              <w:rPr>
                <w:rFonts w:cs="Arial"/>
                <w:color w:val="000000"/>
                <w:kern w:val="2"/>
                <w:sz w:val="23"/>
                <w:szCs w:val="23"/>
                <w:lang w:eastAsia="en-GB"/>
              </w:rPr>
              <w:t>WITNESS STATEMENT</w:t>
            </w:r>
          </w:p>
          <w:p w14:paraId="4CA24DC5" w14:textId="3FF87CDA" w:rsidR="00EF5AA6" w:rsidRPr="007324AD" w:rsidRDefault="00EF5AA6" w:rsidP="000657D5">
            <w:pPr>
              <w:spacing w:after="82"/>
              <w:ind w:left="170"/>
              <w:jc w:val="center"/>
              <w:rPr>
                <w:rFonts w:cs="Arial"/>
                <w:b/>
                <w:bCs/>
                <w:color w:val="000000"/>
                <w:kern w:val="2"/>
                <w:sz w:val="23"/>
                <w:szCs w:val="23"/>
                <w:lang w:eastAsia="en-GB"/>
              </w:rPr>
            </w:pPr>
            <w:r w:rsidRPr="007324AD">
              <w:rPr>
                <w:rFonts w:cs="Arial"/>
                <w:b/>
                <w:bCs/>
                <w:color w:val="000000"/>
                <w:kern w:val="2"/>
                <w:sz w:val="23"/>
                <w:szCs w:val="23"/>
                <w:lang w:eastAsia="en-GB"/>
              </w:rPr>
              <w:t>Criminal Procedure Rules, r27. 2; Criminal Justice Act 1967, s. 9; Magistrates’ Courts Act 1930, s.5B</w:t>
            </w:r>
          </w:p>
          <w:tbl>
            <w:tblPr>
              <w:tblW w:w="0" w:type="auto"/>
              <w:tblInd w:w="80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5"/>
              <w:gridCol w:w="407"/>
              <w:gridCol w:w="435"/>
              <w:gridCol w:w="434"/>
              <w:gridCol w:w="567"/>
            </w:tblGrid>
            <w:tr w:rsidR="002B2D15" w:rsidRPr="00274E86" w14:paraId="41087382" w14:textId="77777777" w:rsidTr="00D768F5">
              <w:tc>
                <w:tcPr>
                  <w:tcW w:w="885" w:type="dxa"/>
                  <w:tcBorders>
                    <w:top w:val="nil"/>
                    <w:left w:val="nil"/>
                    <w:bottom w:val="nil"/>
                  </w:tcBorders>
                </w:tcPr>
                <w:p w14:paraId="098E4D05" w14:textId="77777777" w:rsidR="00EF5AA6" w:rsidRPr="007324AD" w:rsidRDefault="00EF5AA6" w:rsidP="005C589B">
                  <w:pPr>
                    <w:spacing w:after="82"/>
                    <w:ind w:left="170"/>
                    <w:rPr>
                      <w:rFonts w:cs="Arial"/>
                      <w:b/>
                      <w:bCs/>
                      <w:color w:val="000000"/>
                      <w:kern w:val="2"/>
                      <w:sz w:val="23"/>
                      <w:szCs w:val="23"/>
                      <w:lang w:eastAsia="en-GB"/>
                    </w:rPr>
                  </w:pPr>
                  <w:r w:rsidRPr="007324AD">
                    <w:rPr>
                      <w:rFonts w:cs="Arial"/>
                      <w:b/>
                      <w:bCs/>
                      <w:color w:val="000000"/>
                      <w:kern w:val="2"/>
                      <w:sz w:val="23"/>
                      <w:szCs w:val="23"/>
                      <w:lang w:eastAsia="en-GB"/>
                    </w:rPr>
                    <w:t>URN</w:t>
                  </w:r>
                </w:p>
              </w:tc>
              <w:tc>
                <w:tcPr>
                  <w:tcW w:w="407" w:type="dxa"/>
                </w:tcPr>
                <w:p w14:paraId="332D731D" w14:textId="77777777" w:rsidR="00EF5AA6" w:rsidRPr="007324AD" w:rsidRDefault="00EF5AA6" w:rsidP="005C589B">
                  <w:pPr>
                    <w:spacing w:after="82"/>
                    <w:ind w:left="170"/>
                    <w:rPr>
                      <w:rFonts w:cs="Arial"/>
                      <w:b/>
                      <w:bCs/>
                      <w:color w:val="000000"/>
                      <w:kern w:val="2"/>
                      <w:sz w:val="23"/>
                      <w:szCs w:val="23"/>
                      <w:lang w:eastAsia="en-GB"/>
                    </w:rPr>
                  </w:pPr>
                </w:p>
              </w:tc>
              <w:tc>
                <w:tcPr>
                  <w:tcW w:w="435" w:type="dxa"/>
                </w:tcPr>
                <w:p w14:paraId="71A5DF26" w14:textId="77777777" w:rsidR="00EF5AA6" w:rsidRPr="007324AD" w:rsidRDefault="00EF5AA6" w:rsidP="005C589B">
                  <w:pPr>
                    <w:spacing w:after="82"/>
                    <w:ind w:left="170"/>
                    <w:rPr>
                      <w:rFonts w:cs="Arial"/>
                      <w:b/>
                      <w:bCs/>
                      <w:color w:val="000000"/>
                      <w:kern w:val="2"/>
                      <w:sz w:val="23"/>
                      <w:szCs w:val="23"/>
                      <w:lang w:eastAsia="en-GB"/>
                    </w:rPr>
                  </w:pPr>
                </w:p>
              </w:tc>
              <w:tc>
                <w:tcPr>
                  <w:tcW w:w="434" w:type="dxa"/>
                </w:tcPr>
                <w:p w14:paraId="036E96D1" w14:textId="77777777" w:rsidR="00EF5AA6" w:rsidRPr="007324AD" w:rsidRDefault="00EF5AA6" w:rsidP="005C589B">
                  <w:pPr>
                    <w:spacing w:after="82"/>
                    <w:ind w:left="170"/>
                    <w:rPr>
                      <w:rFonts w:cs="Arial"/>
                      <w:b/>
                      <w:bCs/>
                      <w:color w:val="000000"/>
                      <w:kern w:val="2"/>
                      <w:sz w:val="23"/>
                      <w:szCs w:val="23"/>
                      <w:lang w:eastAsia="en-GB"/>
                    </w:rPr>
                  </w:pPr>
                </w:p>
              </w:tc>
              <w:tc>
                <w:tcPr>
                  <w:tcW w:w="567" w:type="dxa"/>
                </w:tcPr>
                <w:p w14:paraId="449C7384" w14:textId="77777777" w:rsidR="00EF5AA6" w:rsidRPr="007324AD" w:rsidRDefault="00EF5AA6" w:rsidP="005C589B">
                  <w:pPr>
                    <w:spacing w:after="82"/>
                    <w:ind w:left="170"/>
                    <w:rPr>
                      <w:rFonts w:cs="Arial"/>
                      <w:b/>
                      <w:bCs/>
                      <w:color w:val="000000"/>
                      <w:kern w:val="2"/>
                      <w:sz w:val="23"/>
                      <w:szCs w:val="23"/>
                      <w:lang w:eastAsia="en-GB"/>
                    </w:rPr>
                  </w:pPr>
                </w:p>
              </w:tc>
            </w:tr>
          </w:tbl>
          <w:p w14:paraId="7C4412EC" w14:textId="5D9A6171" w:rsidR="00EF5AA6" w:rsidRPr="007324AD" w:rsidRDefault="00EF5AA6" w:rsidP="005C589B">
            <w:pPr>
              <w:ind w:left="170"/>
              <w:rPr>
                <w:rFonts w:cs="Arial"/>
                <w:kern w:val="2"/>
                <w:sz w:val="23"/>
                <w:szCs w:val="23"/>
              </w:rPr>
            </w:pPr>
            <w:r w:rsidRPr="007324AD">
              <w:rPr>
                <w:rFonts w:cs="Arial"/>
                <w:kern w:val="2"/>
                <w:sz w:val="23"/>
                <w:szCs w:val="23"/>
                <w:lang w:eastAsia="en-GB"/>
              </w:rPr>
              <w:t xml:space="preserve">Statement of: </w:t>
            </w:r>
            <w:r w:rsidR="00636EB2">
              <w:rPr>
                <w:rFonts w:cs="Arial"/>
                <w:kern w:val="2"/>
                <w:sz w:val="23"/>
                <w:szCs w:val="23"/>
                <w:lang w:eastAsia="en-GB"/>
              </w:rPr>
              <w:t>MR. Simon Paul Cordell</w:t>
            </w:r>
          </w:p>
          <w:p w14:paraId="5A96D9A0" w14:textId="0A536FB7" w:rsidR="00636EB2" w:rsidRPr="00636EB2" w:rsidRDefault="00EF5AA6" w:rsidP="00636EB2">
            <w:pPr>
              <w:spacing w:after="82"/>
              <w:ind w:left="170"/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</w:pP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Age if under 18: Over </w:t>
            </w:r>
            <w:r w:rsidRPr="007324AD">
              <w:rPr>
                <w:rFonts w:cs="Arial"/>
                <w:i/>
                <w:iCs/>
                <w:color w:val="313131"/>
                <w:kern w:val="2"/>
                <w:sz w:val="23"/>
                <w:szCs w:val="23"/>
                <w:lang w:eastAsia="en-GB"/>
              </w:rPr>
              <w:t xml:space="preserve">(if </w:t>
            </w:r>
            <w:r w:rsidRPr="007324AD">
              <w:rPr>
                <w:rFonts w:cs="Arial"/>
                <w:i/>
                <w:iCs/>
                <w:color w:val="1B1B1B"/>
                <w:kern w:val="2"/>
                <w:sz w:val="23"/>
                <w:szCs w:val="23"/>
                <w:lang w:eastAsia="en-GB"/>
              </w:rPr>
              <w:t>over 1</w:t>
            </w:r>
            <w:r w:rsidRPr="007324AD">
              <w:rPr>
                <w:rFonts w:cs="Arial"/>
                <w:i/>
                <w:iCs/>
                <w:color w:val="313131"/>
                <w:kern w:val="2"/>
                <w:sz w:val="23"/>
                <w:szCs w:val="23"/>
                <w:lang w:eastAsia="en-GB"/>
              </w:rPr>
              <w:t xml:space="preserve">8 insert ‘over </w:t>
            </w:r>
            <w:r w:rsidRPr="007324AD">
              <w:rPr>
                <w:rFonts w:cs="Arial"/>
                <w:i/>
                <w:iCs/>
                <w:color w:val="1B1B1B"/>
                <w:kern w:val="2"/>
                <w:sz w:val="23"/>
                <w:szCs w:val="23"/>
                <w:lang w:eastAsia="en-GB"/>
              </w:rPr>
              <w:t>1</w:t>
            </w:r>
            <w:r w:rsidRPr="007324AD">
              <w:rPr>
                <w:rFonts w:cs="Arial"/>
                <w:i/>
                <w:iCs/>
                <w:color w:val="313131"/>
                <w:kern w:val="2"/>
                <w:sz w:val="23"/>
                <w:szCs w:val="23"/>
                <w:lang w:eastAsia="en-GB"/>
              </w:rPr>
              <w:t>8')</w:t>
            </w:r>
            <w:r w:rsidRPr="007324AD">
              <w:rPr>
                <w:rFonts w:cs="Arial"/>
                <w:color w:val="313131"/>
                <w:kern w:val="2"/>
                <w:sz w:val="23"/>
                <w:szCs w:val="23"/>
                <w:lang w:eastAsia="en-GB"/>
              </w:rPr>
              <w:t xml:space="preserve"> </w:t>
            </w:r>
            <w:r w:rsidR="00636EB2">
              <w:rPr>
                <w:rFonts w:cs="Arial"/>
                <w:color w:val="313131"/>
                <w:kern w:val="2"/>
                <w:sz w:val="23"/>
                <w:szCs w:val="23"/>
                <w:lang w:eastAsia="en-GB"/>
              </w:rPr>
              <w:t xml:space="preserve">                                      </w:t>
            </w:r>
            <w:r w:rsidRPr="00636EB2">
              <w:rPr>
                <w:rFonts w:cs="Arial"/>
                <w:b/>
                <w:bCs/>
                <w:color w:val="1B1B1B"/>
                <w:kern w:val="2"/>
                <w:sz w:val="23"/>
                <w:szCs w:val="23"/>
                <w:u w:val="single"/>
                <w:lang w:eastAsia="en-GB"/>
              </w:rPr>
              <w:t>Occupation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: </w:t>
            </w:r>
            <w:r w:rsidR="00636EB2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>Newspaper developer.</w:t>
            </w:r>
          </w:p>
        </w:tc>
      </w:tr>
      <w:tr w:rsidR="002B2D15" w:rsidRPr="00274E86" w14:paraId="1E390310" w14:textId="77777777" w:rsidTr="005C589B">
        <w:trPr>
          <w:jc w:val="center"/>
        </w:trPr>
        <w:tc>
          <w:tcPr>
            <w:tcW w:w="9355" w:type="dxa"/>
          </w:tcPr>
          <w:p w14:paraId="5513D732" w14:textId="77777777" w:rsidR="00EF5AA6" w:rsidRPr="007324AD" w:rsidRDefault="00EF5AA6" w:rsidP="005C589B">
            <w:pPr>
              <w:ind w:left="170"/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</w:pPr>
          </w:p>
          <w:p w14:paraId="75336C8E" w14:textId="6CBD6351" w:rsidR="00EF5AA6" w:rsidRPr="007324AD" w:rsidRDefault="00EF5AA6" w:rsidP="005C589B">
            <w:pPr>
              <w:ind w:left="170"/>
              <w:rPr>
                <w:rFonts w:cs="Arial"/>
                <w:kern w:val="2"/>
                <w:sz w:val="23"/>
                <w:szCs w:val="23"/>
              </w:rPr>
            </w:pP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>This statement (</w:t>
            </w:r>
            <w:r w:rsidRPr="00636EB2">
              <w:rPr>
                <w:rFonts w:cs="Arial"/>
                <w:b/>
                <w:bCs/>
                <w:color w:val="1B1B1B"/>
                <w:kern w:val="2"/>
                <w:sz w:val="23"/>
                <w:szCs w:val="23"/>
                <w:lang w:eastAsia="en-GB"/>
              </w:rPr>
              <w:t xml:space="preserve">consisting </w:t>
            </w:r>
            <w:r w:rsidR="004835F9">
              <w:rPr>
                <w:rFonts w:cs="Arial"/>
                <w:b/>
                <w:bCs/>
                <w:color w:val="1B1B1B"/>
                <w:kern w:val="2"/>
                <w:sz w:val="23"/>
                <w:szCs w:val="23"/>
                <w:lang w:eastAsia="en-GB"/>
              </w:rPr>
              <w:t xml:space="preserve">3 </w:t>
            </w:r>
            <w:r w:rsidRPr="00636EB2">
              <w:rPr>
                <w:rFonts w:cs="Arial"/>
                <w:b/>
                <w:bCs/>
                <w:color w:val="1B1B1B"/>
                <w:kern w:val="2"/>
                <w:sz w:val="23"/>
                <w:szCs w:val="23"/>
                <w:lang w:eastAsia="en-GB"/>
              </w:rPr>
              <w:t xml:space="preserve">of </w:t>
            </w:r>
            <w:r w:rsidR="004835F9">
              <w:rPr>
                <w:rFonts w:cs="Arial"/>
                <w:b/>
                <w:bCs/>
                <w:color w:val="1B1B1B"/>
                <w:kern w:val="2"/>
                <w:sz w:val="23"/>
                <w:szCs w:val="23"/>
                <w:lang w:eastAsia="en-GB"/>
              </w:rPr>
              <w:t>3</w:t>
            </w:r>
            <w:r w:rsidRPr="00636EB2">
              <w:rPr>
                <w:rFonts w:cs="Arial"/>
                <w:b/>
                <w:bCs/>
                <w:color w:val="1B1B1B"/>
                <w:kern w:val="2"/>
                <w:sz w:val="23"/>
                <w:szCs w:val="23"/>
                <w:lang w:eastAsia="en-GB"/>
              </w:rPr>
              <w:t xml:space="preserve"> page{s)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 each signed by me) is true to the best of my knowledge and belief and I make it knowing that, </w:t>
            </w:r>
            <w:r w:rsidRPr="007324AD">
              <w:rPr>
                <w:rFonts w:cs="Arial"/>
                <w:color w:val="313131"/>
                <w:kern w:val="2"/>
                <w:sz w:val="23"/>
                <w:szCs w:val="23"/>
                <w:lang w:eastAsia="en-GB"/>
              </w:rPr>
              <w:t xml:space="preserve">if 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it is tendered in evidence, </w:t>
            </w:r>
            <w:r w:rsidRPr="007324AD">
              <w:rPr>
                <w:rFonts w:cs="Arial"/>
                <w:color w:val="000000"/>
                <w:kern w:val="2"/>
                <w:sz w:val="23"/>
                <w:szCs w:val="23"/>
                <w:lang w:eastAsia="en-GB"/>
              </w:rPr>
              <w:t xml:space="preserve">I 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shall be liable to prosecution if I have wilfully stated in </w:t>
            </w:r>
            <w:r w:rsidRPr="007324AD">
              <w:rPr>
                <w:rFonts w:cs="Arial"/>
                <w:color w:val="313131"/>
                <w:kern w:val="2"/>
                <w:sz w:val="23"/>
                <w:szCs w:val="23"/>
                <w:lang w:eastAsia="en-GB"/>
              </w:rPr>
              <w:t xml:space="preserve">it 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anything which </w:t>
            </w:r>
            <w:r w:rsidRPr="007324AD">
              <w:rPr>
                <w:rFonts w:cs="Arial"/>
                <w:color w:val="000000"/>
                <w:kern w:val="2"/>
                <w:sz w:val="23"/>
                <w:szCs w:val="23"/>
                <w:lang w:eastAsia="en-GB"/>
              </w:rPr>
              <w:t xml:space="preserve">I </w:t>
            </w:r>
            <w:r w:rsidRPr="007324AD">
              <w:rPr>
                <w:rFonts w:cs="Arial"/>
                <w:color w:val="313131"/>
                <w:kern w:val="2"/>
                <w:sz w:val="23"/>
                <w:szCs w:val="23"/>
                <w:lang w:eastAsia="en-GB"/>
              </w:rPr>
              <w:t xml:space="preserve">know to </w:t>
            </w:r>
            <w:r w:rsidRPr="007324AD">
              <w:rPr>
                <w:rFonts w:cs="Arial"/>
                <w:color w:val="535353"/>
                <w:kern w:val="2"/>
                <w:sz w:val="23"/>
                <w:szCs w:val="23"/>
                <w:lang w:eastAsia="en-GB"/>
              </w:rPr>
              <w:t xml:space="preserve">be </w:t>
            </w:r>
            <w:r w:rsidRPr="007324AD">
              <w:rPr>
                <w:rFonts w:cs="Arial"/>
                <w:color w:val="313131"/>
                <w:kern w:val="2"/>
                <w:sz w:val="23"/>
                <w:szCs w:val="23"/>
                <w:lang w:eastAsia="en-GB"/>
              </w:rPr>
              <w:t xml:space="preserve">false, 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 xml:space="preserve">or </w:t>
            </w:r>
            <w:r w:rsidRPr="007324AD">
              <w:rPr>
                <w:rFonts w:cs="Arial"/>
                <w:color w:val="000000"/>
                <w:kern w:val="2"/>
                <w:sz w:val="23"/>
                <w:szCs w:val="23"/>
                <w:lang w:eastAsia="en-GB"/>
              </w:rPr>
              <w:t xml:space="preserve">do </w:t>
            </w:r>
            <w:r w:rsidRPr="007324AD">
              <w:rPr>
                <w:rFonts w:cs="Arial"/>
                <w:color w:val="1B1B1B"/>
                <w:kern w:val="2"/>
                <w:sz w:val="23"/>
                <w:szCs w:val="23"/>
                <w:lang w:eastAsia="en-GB"/>
              </w:rPr>
              <w:t>not believe to be true.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1253"/>
            </w:tblGrid>
            <w:tr w:rsidR="00096EB1" w14:paraId="6991BB11" w14:textId="77777777">
              <w:tc>
                <w:tcPr>
                  <w:tcW w:w="11253" w:type="dxa"/>
                </w:tcPr>
                <w:p w14:paraId="6580A769" w14:textId="7E065B52" w:rsidR="00636EB2" w:rsidRDefault="00000000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  <w:r>
                    <w:rPr>
                      <w:rFonts w:eastAsia="Aptos"/>
                      <w:noProof/>
                      <w:kern w:val="2"/>
                      <w:szCs w:val="24"/>
                    </w:rPr>
                    <w:pict w14:anchorId="78D263E2">
                      <v:shape id="Picture 2" o:spid="_x0000_s2057" type="#_x0000_t75" alt="A blue text on a black background&#10;&#10;AI-generated content may be incorrect." style="position:absolute;margin-left:57.75pt;margin-top:-5.9pt;width:91.5pt;height:44.8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wrapcoords="7436 0 7436 2160 14518 5760 5489 6120 3010 6840 3010 11520 -177 19080 0 20520 1948 21240 3718 21240 3895 21240 7613 17280 10800 17280 18236 13320 18059 11520 21600 10800 21600 9360 19652 5040 8321 0 7436 0">
                        <v:imagedata r:id="rId8" o:title="A blue text on a black background&#10;&#10;AI-generated content may be incorrect"/>
                        <w10:wrap type="tight"/>
                      </v:shape>
                    </w:pict>
                  </w:r>
                </w:p>
                <w:p w14:paraId="13A341E3" w14:textId="77777777" w:rsidR="00636EB2" w:rsidRDefault="00636EB2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</w:p>
                <w:p w14:paraId="792353AA" w14:textId="77777777" w:rsidR="00636EB2" w:rsidRDefault="00636EB2" w:rsidP="00636EB2">
                  <w:pPr>
                    <w:rPr>
                      <w:rFonts w:cs="Arial"/>
                      <w:b/>
                      <w:bCs/>
                      <w:noProof/>
                      <w:color w:val="000000"/>
                      <w:kern w:val="2"/>
                      <w:szCs w:val="24"/>
                      <w:lang w:eastAsia="en-GB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  <w:t>(Signed)</w:t>
                  </w:r>
                  <w:r>
                    <w:rPr>
                      <w:rFonts w:cs="Arial"/>
                      <w:b/>
                      <w:bCs/>
                      <w:noProof/>
                      <w:color w:val="000000"/>
                      <w:kern w:val="2"/>
                      <w:szCs w:val="24"/>
                      <w:lang w:eastAsia="en-GB"/>
                    </w:rPr>
                    <w:t xml:space="preserve"> </w:t>
                  </w:r>
                </w:p>
                <w:p w14:paraId="5B4D956B" w14:textId="77777777" w:rsidR="00636EB2" w:rsidRDefault="00636EB2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</w:p>
                <w:p w14:paraId="64CEB8BB" w14:textId="28BB135F" w:rsidR="00636EB2" w:rsidRDefault="00636EB2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  <w:t>(On behalf of Mr. Simon Paul CORDELL)                                                                              (Dated)</w:t>
                  </w:r>
                  <w:r>
                    <w:rPr>
                      <w:rFonts w:cs="Arial"/>
                      <w:b/>
                      <w:bCs/>
                      <w:noProof/>
                      <w:color w:val="000000"/>
                      <w:kern w:val="2"/>
                      <w:szCs w:val="24"/>
                      <w:lang w:eastAsia="en-GB"/>
                    </w:rPr>
                    <w:t xml:space="preserve"> 03/12/2025</w:t>
                  </w:r>
                </w:p>
              </w:tc>
            </w:tr>
          </w:tbl>
          <w:p w14:paraId="50D88A28" w14:textId="055A1C30" w:rsidR="00636EB2" w:rsidRPr="00274E86" w:rsidRDefault="00636EB2" w:rsidP="005C589B">
            <w:pPr>
              <w:spacing w:after="82"/>
              <w:ind w:left="170"/>
              <w:rPr>
                <w:rFonts w:eastAsia="Calibri" w:cs="Arial"/>
                <w:color w:val="000000"/>
                <w:kern w:val="2"/>
                <w:sz w:val="23"/>
                <w:szCs w:val="23"/>
                <w:lang w:val="en-US"/>
              </w:rPr>
            </w:pPr>
          </w:p>
        </w:tc>
      </w:tr>
      <w:tr w:rsidR="002B2D15" w:rsidRPr="00274E86" w14:paraId="12D9A693" w14:textId="77777777" w:rsidTr="005C589B">
        <w:trPr>
          <w:trHeight w:val="4457"/>
          <w:jc w:val="center"/>
        </w:trPr>
        <w:tc>
          <w:tcPr>
            <w:tcW w:w="9355" w:type="dxa"/>
          </w:tcPr>
          <w:p w14:paraId="0C37512F" w14:textId="77777777" w:rsidR="00EF5AA6" w:rsidRPr="00274E86" w:rsidRDefault="00EF5AA6" w:rsidP="005C589B">
            <w:pPr>
              <w:spacing w:after="82"/>
              <w:ind w:left="170"/>
              <w:rPr>
                <w:rFonts w:eastAsia="Calibri" w:cs="Arial"/>
                <w:color w:val="000000"/>
                <w:kern w:val="2"/>
                <w:sz w:val="23"/>
                <w:szCs w:val="23"/>
                <w:lang w:val="en-US"/>
              </w:rPr>
            </w:pPr>
          </w:p>
          <w:p w14:paraId="689D5F3D" w14:textId="77777777" w:rsidR="002F4248" w:rsidRDefault="00EF5AA6">
            <w:pPr>
              <w:numPr>
                <w:ilvl w:val="0"/>
                <w:numId w:val="12"/>
              </w:numPr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 xml:space="preserve">Defence Statement: </w:t>
            </w:r>
          </w:p>
          <w:p w14:paraId="41323FC8" w14:textId="4AB04D96" w:rsidR="00EF5AA6" w:rsidRDefault="002F4248">
            <w:pPr>
              <w:numPr>
                <w:ilvl w:val="0"/>
                <w:numId w:val="19"/>
              </w:numPr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ABSENCE OF INTENT AND RECKLESSNESS AS WELL AS PROCEDURAL BREACH</w:t>
            </w:r>
          </w:p>
          <w:p w14:paraId="53E7306D" w14:textId="77777777" w:rsidR="002F4248" w:rsidRPr="00274E86" w:rsidRDefault="002F4248" w:rsidP="002F4248">
            <w:pPr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</w:pPr>
          </w:p>
          <w:p w14:paraId="3FC5AEFA" w14:textId="77777777" w:rsidR="00EF5AA6" w:rsidRPr="00274E86" w:rsidRDefault="00EF5AA6">
            <w:pPr>
              <w:numPr>
                <w:ilvl w:val="0"/>
                <w:numId w:val="11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Despite never being lawfully arrested or interviewed under caution for the offence of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Threats To Cause Criminal Damage (Criminal Damage Act 1971, S.2),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I am still being prosecuted for it. This alone constitutes a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procedural irregularity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. But more critically, the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Prosecution Must Prove Intent,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 xml:space="preserve">” 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and that element is entirely unsupported by the evidence.</w:t>
            </w:r>
          </w:p>
          <w:p w14:paraId="1DD68610" w14:textId="77777777" w:rsidR="00EF5AA6" w:rsidRPr="00274E86" w:rsidRDefault="00EF5AA6" w:rsidP="00EF5AA6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49E1D41A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Legal Standard: Intent Must Be Proven</w:t>
            </w:r>
          </w:p>
          <w:p w14:paraId="7792BD70" w14:textId="77777777" w:rsidR="00EF5AA6" w:rsidRPr="00274E86" w:rsidRDefault="00EF5AA6">
            <w:pPr>
              <w:numPr>
                <w:ilvl w:val="0"/>
                <w:numId w:val="13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Under the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Criminal Damage Act 1971,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a conviction for threats to cause criminal damage requires the prosecution to establish:</w:t>
            </w:r>
          </w:p>
          <w:p w14:paraId="537A6347" w14:textId="3654B6D0" w:rsidR="00EF5AA6" w:rsidRPr="00A541EB" w:rsidRDefault="00EF5AA6">
            <w:pPr>
              <w:numPr>
                <w:ilvl w:val="0"/>
                <w:numId w:val="4"/>
              </w:numPr>
              <w:ind w:left="1080"/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A541EB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That the alleged threat was made</w:t>
            </w:r>
            <w:r w:rsidR="00A541EB" w:rsidRPr="00A541EB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.</w:t>
            </w:r>
          </w:p>
          <w:p w14:paraId="193F82B9" w14:textId="74673477" w:rsidR="00EF5AA6" w:rsidRPr="00A541EB" w:rsidRDefault="00EF5AA6">
            <w:pPr>
              <w:numPr>
                <w:ilvl w:val="0"/>
                <w:numId w:val="4"/>
              </w:numPr>
              <w:ind w:left="1080"/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A541EB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That the accused intended the recipient to believe the - threat would be carried out</w:t>
            </w:r>
            <w:r w:rsidR="00A541EB" w:rsidRPr="00A541EB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.</w:t>
            </w:r>
          </w:p>
          <w:p w14:paraId="3486A436" w14:textId="08565E2A" w:rsidR="00EF5AA6" w:rsidRPr="00A541EB" w:rsidRDefault="00EF5AA6">
            <w:pPr>
              <w:numPr>
                <w:ilvl w:val="0"/>
                <w:numId w:val="4"/>
              </w:numPr>
              <w:ind w:left="1080"/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A541EB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That the accused intended or was reckless as to whether damage would occur</w:t>
            </w:r>
            <w:r w:rsidR="00A541EB" w:rsidRPr="00A541EB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.</w:t>
            </w:r>
          </w:p>
          <w:p w14:paraId="7189E54F" w14:textId="77777777" w:rsidR="00636EB2" w:rsidRDefault="00636EB2" w:rsidP="00636EB2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2C567D84" w14:textId="647EDA4F" w:rsidR="00EF5AA6" w:rsidRPr="00274E86" w:rsidRDefault="00EF5AA6">
            <w:pPr>
              <w:numPr>
                <w:ilvl w:val="0"/>
                <w:numId w:val="11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This is not a matter of assumption or hearsay.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Intent Must Be Proven Through Facts, Not Inference.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</w:p>
          <w:p w14:paraId="0D19F8E3" w14:textId="77777777" w:rsidR="00EF5AA6" w:rsidRPr="00274E86" w:rsidRDefault="00EF5AA6" w:rsidP="00EF5AA6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386DDE54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Evidence of Intent Found Upon Detention</w:t>
            </w:r>
          </w:p>
          <w:p w14:paraId="69F70964" w14:textId="77777777" w:rsidR="00EF5AA6" w:rsidRPr="00274E86" w:rsidRDefault="00EF5AA6">
            <w:pPr>
              <w:numPr>
                <w:ilvl w:val="0"/>
                <w:numId w:val="14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When I was detained,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Physical, Digital, Or Circumstantial Evidence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was found that could support intent to carry out any criminal damage. Specifically:</w:t>
            </w:r>
          </w:p>
          <w:p w14:paraId="4530291B" w14:textId="77777777" w:rsidR="00EF5AA6" w:rsidRPr="00274E86" w:rsidRDefault="00EF5AA6">
            <w:pPr>
              <w:numPr>
                <w:ilvl w:val="0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Explosives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: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of any kind—wired or wireless—were found</w:t>
            </w:r>
          </w:p>
          <w:p w14:paraId="63A5BA3D" w14:textId="77777777" w:rsidR="00EF5AA6" w:rsidRPr="00274E86" w:rsidRDefault="00EF5AA6">
            <w:pPr>
              <w:numPr>
                <w:ilvl w:val="0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Detonation Mechanism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 xml:space="preserve">: 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accelerant, or triggering device was recovered</w:t>
            </w:r>
          </w:p>
          <w:p w14:paraId="67E6904C" w14:textId="77777777" w:rsidR="00EF5AA6" w:rsidRPr="00274E86" w:rsidRDefault="00EF5AA6">
            <w:pPr>
              <w:numPr>
                <w:ilvl w:val="0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I was still in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Blue Chequered Pyjamas,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as described by Rebecca O’Hare,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Coat, No Shoes, No Change Of Clothes,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which would suggest intent to leave the property</w:t>
            </w:r>
          </w:p>
          <w:p w14:paraId="133AA128" w14:textId="77777777" w:rsidR="00EF5AA6" w:rsidRPr="00274E86" w:rsidRDefault="00EF5AA6">
            <w:pPr>
              <w:numPr>
                <w:ilvl w:val="0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Petrol Container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 xml:space="preserve">: 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nor any indication I was heading to a petrol station</w:t>
            </w:r>
          </w:p>
          <w:p w14:paraId="4B454470" w14:textId="77777777" w:rsidR="00EF5AA6" w:rsidRPr="00274E86" w:rsidRDefault="00EF5AA6">
            <w:pPr>
              <w:numPr>
                <w:ilvl w:val="0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Lighter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 xml:space="preserve">: 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or ignition source was found in my possession</w:t>
            </w:r>
          </w:p>
          <w:p w14:paraId="3B5F4C69" w14:textId="77777777" w:rsidR="00EF5AA6" w:rsidRPr="00274E86" w:rsidRDefault="00EF5AA6">
            <w:pPr>
              <w:numPr>
                <w:ilvl w:val="0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My Mobile Phone Was Seized And Examined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 xml:space="preserve">: 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yet: </w:t>
            </w:r>
          </w:p>
          <w:p w14:paraId="52033C2C" w14:textId="77777777" w:rsidR="00EF5AA6" w:rsidRPr="00274E86" w:rsidRDefault="00EF5AA6">
            <w:pPr>
              <w:numPr>
                <w:ilvl w:val="1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No text messages suggesting coordination or planning</w:t>
            </w:r>
          </w:p>
          <w:p w14:paraId="612850A1" w14:textId="77777777" w:rsidR="00EF5AA6" w:rsidRPr="00274E86" w:rsidRDefault="00EF5AA6">
            <w:pPr>
              <w:numPr>
                <w:ilvl w:val="1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No call logs indicating communication with any third party</w:t>
            </w:r>
          </w:p>
          <w:p w14:paraId="62AA18DD" w14:textId="77777777" w:rsidR="00EF5AA6" w:rsidRPr="00636EB2" w:rsidRDefault="00EF5AA6">
            <w:pPr>
              <w:numPr>
                <w:ilvl w:val="1"/>
                <w:numId w:val="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lastRenderedPageBreak/>
              <w:t xml:space="preserve">No </w:t>
            </w:r>
            <w:r w:rsidRPr="00636EB2">
              <w:rPr>
                <w:rFonts w:eastAsia="Aptos" w:cs="Arial"/>
                <w:kern w:val="2"/>
                <w:sz w:val="23"/>
                <w:szCs w:val="23"/>
                <w:lang w:val="en-US"/>
              </w:rPr>
              <w:t>internet searches or notes that could imply preparation or motive</w:t>
            </w:r>
          </w:p>
          <w:p w14:paraId="3288B119" w14:textId="77777777" w:rsidR="00EF5AA6" w:rsidRPr="00636EB2" w:rsidRDefault="00EF5AA6" w:rsidP="00EF5AA6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40FEEB9E" w14:textId="77777777" w:rsidR="00EF5AA6" w:rsidRPr="00636EB2" w:rsidRDefault="00EF5AA6">
            <w:pPr>
              <w:numPr>
                <w:ilvl w:val="0"/>
                <w:numId w:val="12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636EB2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Contextual Reality vs Allegation</w:t>
            </w:r>
          </w:p>
          <w:p w14:paraId="0EA1D695" w14:textId="77777777" w:rsidR="00EF5AA6" w:rsidRDefault="00EF5AA6">
            <w:pPr>
              <w:numPr>
                <w:ilvl w:val="0"/>
                <w:numId w:val="1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636EB2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 allegation, </w:t>
            </w:r>
            <w:r w:rsidRPr="00636EB2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636EB2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I’ll Blow Up Your Car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, No One Will Know It Was Me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—originates solely from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Rebecca O’Hare’s Statement,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not from any police officer or corroborating witness. Crucially, she describes me 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Wearing Blue Checkered Pajamas With My Back Turned,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meaning I was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Retreating Into My Own Flat,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not advancing toward her or making any physical threat.</w:t>
            </w:r>
          </w:p>
          <w:p w14:paraId="321EEA92" w14:textId="77777777" w:rsidR="00636EB2" w:rsidRPr="00274E86" w:rsidRDefault="00636EB2" w:rsidP="00636EB2">
            <w:pPr>
              <w:ind w:left="360"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71B1BEDC" w14:textId="77777777" w:rsidR="00EF5AA6" w:rsidRPr="00274E86" w:rsidRDefault="00EF5AA6">
            <w:pPr>
              <w:numPr>
                <w:ilvl w:val="0"/>
                <w:numId w:val="15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The Alleged Threat Was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:</w:t>
            </w:r>
          </w:p>
          <w:p w14:paraId="4AF3E89F" w14:textId="77777777" w:rsidR="00EF5AA6" w:rsidRPr="00274E86" w:rsidRDefault="00EF5AA6">
            <w:pPr>
              <w:numPr>
                <w:ilvl w:val="0"/>
                <w:numId w:val="8"/>
              </w:numPr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Not witnessed by anyone else</w:t>
            </w:r>
          </w:p>
          <w:p w14:paraId="0A2FE86B" w14:textId="77777777" w:rsidR="00EF5AA6" w:rsidRPr="00274E86" w:rsidRDefault="00EF5AA6">
            <w:pPr>
              <w:numPr>
                <w:ilvl w:val="0"/>
                <w:numId w:val="8"/>
              </w:numPr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Not captured on BWV or CCTV</w:t>
            </w:r>
          </w:p>
          <w:p w14:paraId="6AF3FD60" w14:textId="77777777" w:rsidR="00EF5AA6" w:rsidRPr="00274E86" w:rsidRDefault="00EF5AA6">
            <w:pPr>
              <w:numPr>
                <w:ilvl w:val="0"/>
                <w:numId w:val="8"/>
              </w:numPr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Not supported by any physical or digital evidence</w:t>
            </w:r>
          </w:p>
          <w:p w14:paraId="2D4C4808" w14:textId="77777777" w:rsidR="00EF5AA6" w:rsidRPr="00274E86" w:rsidRDefault="00EF5AA6" w:rsidP="00EF5AA6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627433FF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Breakdown of Legal Requirements and Evidentiary Failure</w:t>
            </w:r>
          </w:p>
          <w:p w14:paraId="1EFB965B" w14:textId="77777777" w:rsidR="00EF5AA6" w:rsidRDefault="00EF5AA6">
            <w:pPr>
              <w:numPr>
                <w:ilvl w:val="0"/>
                <w:numId w:val="16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To secure a conviction under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Threats To Cause Criminal Damage,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the prosecution must prove:</w:t>
            </w:r>
          </w:p>
          <w:p w14:paraId="5C81F907" w14:textId="77777777" w:rsidR="00636EB2" w:rsidRPr="00274E86" w:rsidRDefault="00636EB2" w:rsidP="00636EB2">
            <w:pPr>
              <w:ind w:left="720"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05"/>
              <w:gridCol w:w="2491"/>
              <w:gridCol w:w="4477"/>
            </w:tblGrid>
            <w:tr w:rsidR="00EF5AA6" w:rsidRPr="00274E86" w14:paraId="5E8070C3" w14:textId="77777777" w:rsidTr="00BE747A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C3D6EF" w14:textId="77777777" w:rsidR="00EF5AA6" w:rsidRPr="00274E86" w:rsidRDefault="00EF5AA6" w:rsidP="00EF5AA6">
                  <w:pPr>
                    <w:jc w:val="center"/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Legal Element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19594D" w14:textId="77777777" w:rsidR="00EF5AA6" w:rsidRPr="00274E86" w:rsidRDefault="00EF5AA6" w:rsidP="00EF5AA6">
                  <w:pPr>
                    <w:jc w:val="center"/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Required Proof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83CDF1" w14:textId="77777777" w:rsidR="00EF5AA6" w:rsidRPr="00274E86" w:rsidRDefault="00EF5AA6" w:rsidP="00EF5AA6">
                  <w:pPr>
                    <w:jc w:val="center"/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Evidentiary Reality</w:t>
                  </w:r>
                </w:p>
              </w:tc>
            </w:tr>
            <w:tr w:rsidR="00EF5AA6" w:rsidRPr="00274E86" w14:paraId="340C8CA6" w14:textId="77777777" w:rsidTr="00BE74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72DD5C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1. A threat was made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A2B0D8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sz w:val="23"/>
                      <w:szCs w:val="23"/>
                      <w:lang w:val="en-US"/>
                    </w:rPr>
                    <w:t>Verbal or written threat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671E91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sz w:val="23"/>
                      <w:szCs w:val="23"/>
                      <w:lang w:val="en-US"/>
                    </w:rPr>
                    <w:t>Solely alleged by O’Hare, no witness, no recording</w:t>
                  </w:r>
                </w:p>
              </w:tc>
            </w:tr>
            <w:tr w:rsidR="00EF5AA6" w:rsidRPr="00274E86" w14:paraId="5A5B07C2" w14:textId="77777777" w:rsidTr="00BE74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7C8C54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2. Intended recipient to believe it would be carried out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204C0F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sz w:val="23"/>
                      <w:szCs w:val="23"/>
                      <w:lang w:val="en-US"/>
                    </w:rPr>
                    <w:t>Fear or reaction from victim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12913F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sz w:val="23"/>
                      <w:szCs w:val="23"/>
                      <w:lang w:val="en-US"/>
                    </w:rPr>
                    <w:t>Exhibits show no follow-up, no immediate action, no corroboration</w:t>
                  </w:r>
                </w:p>
              </w:tc>
            </w:tr>
            <w:tr w:rsidR="00EF5AA6" w:rsidRPr="00274E86" w14:paraId="4CFB4C62" w14:textId="77777777" w:rsidTr="00BE74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459090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3. Intended or was reckless as to whether damage would occur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C7E485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sz w:val="23"/>
                      <w:szCs w:val="23"/>
                      <w:lang w:val="en-US"/>
                    </w:rPr>
                    <w:t>Preparatory actions or materials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966DB3" w14:textId="77777777" w:rsidR="00EF5AA6" w:rsidRPr="00274E86" w:rsidRDefault="00EF5AA6" w:rsidP="00EF5AA6">
                  <w:pPr>
                    <w:rPr>
                      <w:rFonts w:cs="Arial"/>
                      <w:sz w:val="23"/>
                      <w:szCs w:val="23"/>
                      <w:lang w:val="en-US"/>
                    </w:rPr>
                  </w:pPr>
                  <w:r w:rsidRPr="00274E86">
                    <w:rPr>
                      <w:rFonts w:cs="Arial"/>
                      <w:b/>
                      <w:bCs/>
                      <w:sz w:val="23"/>
                      <w:szCs w:val="23"/>
                      <w:lang w:val="en-US"/>
                    </w:rPr>
                    <w:t>None found</w:t>
                  </w:r>
                  <w:r w:rsidRPr="00274E86">
                    <w:rPr>
                      <w:rFonts w:cs="Arial"/>
                      <w:sz w:val="23"/>
                      <w:szCs w:val="23"/>
                      <w:lang w:val="en-US"/>
                    </w:rPr>
                    <w:t>—no tools, no plan, no movement toward execution</w:t>
                  </w:r>
                </w:p>
              </w:tc>
            </w:tr>
          </w:tbl>
          <w:p w14:paraId="5FAE3C11" w14:textId="77777777" w:rsidR="00EF5AA6" w:rsidRPr="00274E86" w:rsidRDefault="00EF5AA6" w:rsidP="00EF5AA6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3A434AAB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Precedent: O’Hara v Chief Constable of the RUC (1997)</w:t>
            </w:r>
          </w:p>
          <w:p w14:paraId="4DFDDC0B" w14:textId="65C8B2C3" w:rsidR="00EF5AA6" w:rsidRPr="00636EB2" w:rsidRDefault="00EF5AA6">
            <w:pPr>
              <w:numPr>
                <w:ilvl w:val="0"/>
                <w:numId w:val="10"/>
              </w:numPr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This case established that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:</w:t>
            </w:r>
            <w:r w:rsidR="00636EB2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</w:t>
            </w:r>
            <w:r w:rsidRPr="00636EB2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636EB2">
              <w:rPr>
                <w:rFonts w:eastAsia="Aptos" w:cs="Arial"/>
                <w:i/>
                <w:iCs/>
                <w:kern w:val="2"/>
                <w:sz w:val="23"/>
                <w:szCs w:val="23"/>
                <w:u w:val="single"/>
                <w:lang w:val="en-US"/>
              </w:rPr>
              <w:t>Suspicion by itself will not justify an arrest. There must be a factual basis for it… and the arresting officer must be able to articulate what offence they believed was being committed.</w:t>
            </w:r>
            <w:r w:rsidRPr="00636EB2">
              <w:rPr>
                <w:rFonts w:eastAsia="Aptos" w:cs="Arial"/>
                <w:b/>
                <w:bCs/>
                <w:i/>
                <w:iCs/>
                <w:kern w:val="2"/>
                <w:sz w:val="23"/>
                <w:szCs w:val="23"/>
                <w:lang w:val="en-US"/>
              </w:rPr>
              <w:t>”</w:t>
            </w:r>
          </w:p>
          <w:p w14:paraId="1EEF6864" w14:textId="77777777" w:rsidR="00EF5AA6" w:rsidRPr="00274E86" w:rsidRDefault="00EF5AA6" w:rsidP="005C589B">
            <w:pPr>
              <w:ind w:left="1080"/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6184885C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In my case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:</w:t>
            </w:r>
          </w:p>
          <w:p w14:paraId="34702EEE" w14:textId="77777777" w:rsidR="00EF5AA6" w:rsidRPr="00274E86" w:rsidRDefault="00EF5AA6">
            <w:pPr>
              <w:numPr>
                <w:ilvl w:val="0"/>
                <w:numId w:val="6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I was arrested for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Harassment,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not criminal damage.</w:t>
            </w:r>
          </w:p>
          <w:p w14:paraId="4EC51D74" w14:textId="77777777" w:rsidR="00EF5AA6" w:rsidRPr="00274E86" w:rsidRDefault="00EF5AA6">
            <w:pPr>
              <w:numPr>
                <w:ilvl w:val="0"/>
                <w:numId w:val="6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No officer articulated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Criminal Damage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as the arresting offence.</w:t>
            </w:r>
          </w:p>
          <w:p w14:paraId="7B07BF6F" w14:textId="77777777" w:rsidR="00EF5AA6" w:rsidRPr="00274E86" w:rsidRDefault="00EF5AA6">
            <w:pPr>
              <w:numPr>
                <w:ilvl w:val="0"/>
                <w:numId w:val="6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 charge was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Retrospectively Substituted,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violating the principle of lawful arrest.</w:t>
            </w:r>
          </w:p>
          <w:p w14:paraId="7347EC6C" w14:textId="77777777" w:rsidR="00EF5AA6" w:rsidRPr="00274E86" w:rsidRDefault="00EF5AA6" w:rsidP="00EF5AA6">
            <w:p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  <w:p w14:paraId="2945E90A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Conclusion: No Intent, No Grounds</w:t>
            </w:r>
          </w:p>
          <w:p w14:paraId="7A09FD92" w14:textId="77777777" w:rsidR="00EF5AA6" w:rsidRPr="00274E86" w:rsidRDefault="00EF5AA6">
            <w:pPr>
              <w:numPr>
                <w:ilvl w:val="0"/>
                <w:numId w:val="17"/>
              </w:numPr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>The prosecution cannot prove intent because:</w:t>
            </w:r>
          </w:p>
          <w:p w14:paraId="6C51BB2E" w14:textId="77777777" w:rsidR="00EF5AA6" w:rsidRPr="00274E86" w:rsidRDefault="00EF5AA6">
            <w:pPr>
              <w:numPr>
                <w:ilvl w:val="0"/>
                <w:numId w:val="7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There was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Physical Evidence.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</w:p>
          <w:p w14:paraId="1686B858" w14:textId="77777777" w:rsidR="00EF5AA6" w:rsidRPr="00274E86" w:rsidRDefault="00EF5AA6">
            <w:pPr>
              <w:numPr>
                <w:ilvl w:val="0"/>
                <w:numId w:val="7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There was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Behavioral Evidence.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</w:p>
          <w:p w14:paraId="495AB959" w14:textId="77777777" w:rsidR="00EF5AA6" w:rsidRPr="00274E86" w:rsidRDefault="00EF5AA6">
            <w:pPr>
              <w:numPr>
                <w:ilvl w:val="0"/>
                <w:numId w:val="7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There was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Digital Evidence.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</w:p>
          <w:p w14:paraId="388559B5" w14:textId="77777777" w:rsidR="00EF5AA6" w:rsidRPr="00274E86" w:rsidRDefault="00EF5AA6">
            <w:pPr>
              <w:numPr>
                <w:ilvl w:val="0"/>
                <w:numId w:val="7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There was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No Lawful Arrest For The Charge Being Tried.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</w:p>
          <w:p w14:paraId="6ECF4E71" w14:textId="77777777" w:rsidR="00EF5AA6" w:rsidRPr="00274E86" w:rsidRDefault="00EF5AA6">
            <w:pPr>
              <w:numPr>
                <w:ilvl w:val="0"/>
                <w:numId w:val="17"/>
              </w:numPr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This trial proceeds on a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Retrospective Substitution Of Charges,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unsupported by facts and in breach of legal standards. The absence of intent is not just a gap, it is a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Fatal Flaw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in the prosecution’s case.</w:t>
            </w:r>
          </w:p>
          <w:p w14:paraId="22012F27" w14:textId="77777777" w:rsidR="00EF5AA6" w:rsidRPr="00274E86" w:rsidRDefault="00EF5AA6" w:rsidP="00EF5AA6">
            <w:pPr>
              <w:rPr>
                <w:rFonts w:eastAsia="Aptos" w:cs="Arial"/>
                <w:kern w:val="2"/>
                <w:sz w:val="23"/>
                <w:szCs w:val="23"/>
              </w:rPr>
            </w:pPr>
          </w:p>
          <w:p w14:paraId="227AA670" w14:textId="77777777" w:rsidR="00EF5AA6" w:rsidRPr="00274E86" w:rsidRDefault="00EF5AA6">
            <w:pPr>
              <w:numPr>
                <w:ilvl w:val="0"/>
                <w:numId w:val="12"/>
              </w:numPr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Recklessness: Legally Invalid</w:t>
            </w:r>
          </w:p>
          <w:p w14:paraId="564FE42A" w14:textId="77777777" w:rsidR="00EF5AA6" w:rsidRPr="00274E86" w:rsidRDefault="00EF5AA6">
            <w:pPr>
              <w:numPr>
                <w:ilvl w:val="0"/>
                <w:numId w:val="18"/>
              </w:numPr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To claim recklessness, the prosecution must show that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Damage Occurred Or Was Likely To Occur.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In this case:</w:t>
            </w:r>
          </w:p>
          <w:p w14:paraId="51F0F20E" w14:textId="77777777" w:rsidR="00EF5AA6" w:rsidRPr="00274E86" w:rsidRDefault="00EF5AA6">
            <w:pPr>
              <w:numPr>
                <w:ilvl w:val="0"/>
                <w:numId w:val="9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No damage occurred.</w:t>
            </w:r>
          </w:p>
          <w:p w14:paraId="2382D1EA" w14:textId="77777777" w:rsidR="00EF5AA6" w:rsidRPr="00274E86" w:rsidRDefault="00EF5AA6">
            <w:pPr>
              <w:numPr>
                <w:ilvl w:val="0"/>
                <w:numId w:val="9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No attempt was made.</w:t>
            </w:r>
          </w:p>
          <w:p w14:paraId="6CBBB4C7" w14:textId="77777777" w:rsidR="00EF5AA6" w:rsidRPr="00274E86" w:rsidRDefault="00EF5AA6">
            <w:pPr>
              <w:numPr>
                <w:ilvl w:val="0"/>
                <w:numId w:val="9"/>
              </w:numPr>
              <w:tabs>
                <w:tab w:val="num" w:pos="720"/>
              </w:tabs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u w:val="single"/>
                <w:lang w:val="en-US"/>
              </w:rPr>
              <w:t>No materials or actions were present that could have caused damage!</w:t>
            </w:r>
          </w:p>
          <w:p w14:paraId="00546C79" w14:textId="77777777" w:rsidR="00EF5AA6" w:rsidRPr="00636EB2" w:rsidRDefault="00EF5AA6">
            <w:pPr>
              <w:numPr>
                <w:ilvl w:val="0"/>
                <w:numId w:val="18"/>
              </w:numPr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Therefore, the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Recklessness Element Collapses,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  <w:r w:rsidRPr="00274E86">
              <w:rPr>
                <w:rFonts w:eastAsia="Aptos" w:cs="Arial"/>
                <w:kern w:val="2"/>
                <w:sz w:val="23"/>
                <w:szCs w:val="23"/>
                <w:lang w:val="en-US"/>
              </w:rPr>
              <w:t xml:space="preserve"> and the charge becomes 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“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u w:val="single"/>
                <w:lang w:val="en-US"/>
              </w:rPr>
              <w:t>Factually And Legally Unsustainable.</w:t>
            </w:r>
            <w:r w:rsidRPr="00274E86">
              <w:rPr>
                <w:rFonts w:eastAsia="Aptos" w:cs="Arial"/>
                <w:b/>
                <w:bCs/>
                <w:kern w:val="2"/>
                <w:sz w:val="23"/>
                <w:szCs w:val="23"/>
                <w:lang w:val="en-US"/>
              </w:rPr>
              <w:t>”</w:t>
            </w:r>
          </w:p>
          <w:p w14:paraId="78132E06" w14:textId="77777777" w:rsidR="00636EB2" w:rsidRPr="00274E86" w:rsidRDefault="00636EB2" w:rsidP="00636EB2">
            <w:pPr>
              <w:ind w:left="720"/>
              <w:contextualSpacing/>
              <w:rPr>
                <w:rFonts w:eastAsia="Aptos" w:cs="Arial"/>
                <w:kern w:val="2"/>
                <w:sz w:val="23"/>
                <w:szCs w:val="23"/>
                <w:lang w:val="en-US"/>
              </w:rPr>
            </w:pPr>
          </w:p>
        </w:tc>
      </w:tr>
      <w:tr w:rsidR="002B2D15" w:rsidRPr="00274E86" w14:paraId="493CF63F" w14:textId="77777777" w:rsidTr="005C589B">
        <w:trPr>
          <w:jc w:val="center"/>
        </w:trPr>
        <w:tc>
          <w:tcPr>
            <w:tcW w:w="9355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1253"/>
            </w:tblGrid>
            <w:tr w:rsidR="00096EB1" w14:paraId="4D5D9735" w14:textId="77777777">
              <w:tc>
                <w:tcPr>
                  <w:tcW w:w="11253" w:type="dxa"/>
                </w:tcPr>
                <w:p w14:paraId="22771A8B" w14:textId="77777777" w:rsidR="00636EB2" w:rsidRDefault="00000000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  <w:r>
                    <w:rPr>
                      <w:rFonts w:eastAsia="Aptos"/>
                      <w:noProof/>
                      <w:kern w:val="2"/>
                      <w:szCs w:val="24"/>
                    </w:rPr>
                    <w:lastRenderedPageBreak/>
                    <w:pict w14:anchorId="56269D8D">
                      <v:shape id="_x0000_s2058" type="#_x0000_t75" alt="A blue text on a black background&#10;&#10;AI-generated content may be incorrect." style="position:absolute;margin-left:57.75pt;margin-top:-5.9pt;width:91.5pt;height:44.8pt;z-index:-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wrapcoords="7436 0 7436 2160 14518 5760 5489 6120 3010 6840 3010 11520 -177 19080 0 20520 1948 21240 3718 21240 3895 21240 7613 17280 10800 17280 18236 13320 18059 11520 21600 10800 21600 9360 19652 5040 8321 0 7436 0">
                        <v:imagedata r:id="rId8" o:title="A blue text on a black background&#10;&#10;AI-generated content may be incorrect"/>
                        <w10:wrap type="tight"/>
                      </v:shape>
                    </w:pict>
                  </w:r>
                </w:p>
                <w:p w14:paraId="4E421026" w14:textId="77777777" w:rsidR="00636EB2" w:rsidRDefault="00636EB2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</w:p>
                <w:p w14:paraId="577270D9" w14:textId="77777777" w:rsidR="00636EB2" w:rsidRDefault="00636EB2" w:rsidP="00636EB2">
                  <w:pPr>
                    <w:rPr>
                      <w:rFonts w:cs="Arial"/>
                      <w:b/>
                      <w:bCs/>
                      <w:noProof/>
                      <w:color w:val="000000"/>
                      <w:kern w:val="2"/>
                      <w:szCs w:val="24"/>
                      <w:lang w:eastAsia="en-GB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  <w:t>(Signed)</w:t>
                  </w:r>
                  <w:r>
                    <w:rPr>
                      <w:rFonts w:cs="Arial"/>
                      <w:b/>
                      <w:bCs/>
                      <w:noProof/>
                      <w:color w:val="000000"/>
                      <w:kern w:val="2"/>
                      <w:szCs w:val="24"/>
                      <w:lang w:eastAsia="en-GB"/>
                    </w:rPr>
                    <w:t xml:space="preserve"> </w:t>
                  </w:r>
                </w:p>
                <w:p w14:paraId="5C601603" w14:textId="77777777" w:rsidR="00636EB2" w:rsidRDefault="00636EB2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</w:p>
                <w:p w14:paraId="6D39617B" w14:textId="77777777" w:rsidR="00636EB2" w:rsidRDefault="00636EB2" w:rsidP="00636EB2">
                  <w:pP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kern w:val="2"/>
                      <w:szCs w:val="24"/>
                      <w:lang w:eastAsia="en-GB"/>
                    </w:rPr>
                    <w:t>(On behalf of Mr. Simon Paul CORDELL)                                                                              (Dated)</w:t>
                  </w:r>
                  <w:r>
                    <w:rPr>
                      <w:rFonts w:cs="Arial"/>
                      <w:b/>
                      <w:bCs/>
                      <w:noProof/>
                      <w:color w:val="000000"/>
                      <w:kern w:val="2"/>
                      <w:szCs w:val="24"/>
                      <w:lang w:eastAsia="en-GB"/>
                    </w:rPr>
                    <w:t xml:space="preserve"> 03/12/2025</w:t>
                  </w:r>
                </w:p>
              </w:tc>
            </w:tr>
          </w:tbl>
          <w:p w14:paraId="235C93FD" w14:textId="77777777" w:rsidR="00636EB2" w:rsidRPr="004835F9" w:rsidRDefault="00636EB2" w:rsidP="005C589B">
            <w:pPr>
              <w:spacing w:line="259" w:lineRule="auto"/>
              <w:rPr>
                <w:rFonts w:eastAsia="Calibri" w:cs="Arial"/>
                <w:kern w:val="2"/>
                <w:sz w:val="23"/>
                <w:szCs w:val="23"/>
                <w:lang w:eastAsia="en-GB"/>
              </w:rPr>
            </w:pPr>
          </w:p>
          <w:p w14:paraId="77ADD0D1" w14:textId="11D19437" w:rsidR="00EF5AA6" w:rsidRPr="004835F9" w:rsidRDefault="00EF5AA6" w:rsidP="005C589B">
            <w:pPr>
              <w:spacing w:line="259" w:lineRule="auto"/>
              <w:rPr>
                <w:rFonts w:eastAsia="Calibri" w:cs="Arial"/>
                <w:b/>
                <w:bCs/>
                <w:kern w:val="2"/>
                <w:sz w:val="23"/>
                <w:szCs w:val="23"/>
              </w:rPr>
            </w:pPr>
            <w:r w:rsidRPr="004835F9">
              <w:rPr>
                <w:rFonts w:eastAsia="Calibri" w:cs="Arial"/>
                <w:b/>
                <w:bCs/>
                <w:kern w:val="2"/>
                <w:sz w:val="23"/>
                <w:szCs w:val="23"/>
                <w:lang w:eastAsia="en-GB"/>
              </w:rPr>
              <w:t xml:space="preserve">Signature Witnessed by Signature: </w:t>
            </w:r>
          </w:p>
          <w:p w14:paraId="6230DEFB" w14:textId="7539A804" w:rsidR="00EF5AA6" w:rsidRPr="004835F9" w:rsidRDefault="00EF5AA6" w:rsidP="005C589B">
            <w:pPr>
              <w:spacing w:line="259" w:lineRule="auto"/>
              <w:rPr>
                <w:rFonts w:eastAsia="Calibri" w:cs="Arial"/>
                <w:kern w:val="2"/>
                <w:sz w:val="23"/>
                <w:szCs w:val="23"/>
                <w:lang w:eastAsia="en-GB"/>
              </w:rPr>
            </w:pPr>
            <w:r w:rsidRPr="004835F9">
              <w:rPr>
                <w:rFonts w:eastAsia="Calibri" w:cs="Arial"/>
                <w:kern w:val="2"/>
                <w:sz w:val="23"/>
                <w:szCs w:val="23"/>
                <w:lang w:eastAsia="en-GB"/>
              </w:rPr>
              <w:t xml:space="preserve">Page </w:t>
            </w:r>
            <w:r w:rsidR="004835F9" w:rsidRPr="004835F9">
              <w:rPr>
                <w:rFonts w:eastAsia="Calibri" w:cs="Arial"/>
                <w:kern w:val="2"/>
                <w:sz w:val="23"/>
                <w:szCs w:val="23"/>
                <w:lang w:eastAsia="en-GB"/>
              </w:rPr>
              <w:t>3</w:t>
            </w:r>
            <w:r w:rsidRPr="004835F9">
              <w:rPr>
                <w:rFonts w:eastAsia="Calibri" w:cs="Arial"/>
                <w:kern w:val="2"/>
                <w:sz w:val="23"/>
                <w:szCs w:val="23"/>
                <w:lang w:eastAsia="en-GB"/>
              </w:rPr>
              <w:t xml:space="preserve"> of </w:t>
            </w:r>
            <w:r w:rsidR="004835F9" w:rsidRPr="004835F9">
              <w:rPr>
                <w:rFonts w:eastAsia="Calibri" w:cs="Arial"/>
                <w:kern w:val="2"/>
                <w:sz w:val="23"/>
                <w:szCs w:val="23"/>
                <w:lang w:eastAsia="en-GB"/>
              </w:rPr>
              <w:t>3</w:t>
            </w:r>
          </w:p>
          <w:p w14:paraId="07E7232C" w14:textId="77777777" w:rsidR="00EF5AA6" w:rsidRPr="00274E86" w:rsidRDefault="00EF5AA6" w:rsidP="005C589B">
            <w:pPr>
              <w:spacing w:line="259" w:lineRule="auto"/>
              <w:rPr>
                <w:rFonts w:eastAsia="Calibri" w:cs="Arial"/>
                <w:color w:val="000000"/>
                <w:kern w:val="2"/>
                <w:sz w:val="23"/>
                <w:szCs w:val="23"/>
                <w:lang w:val="en-US"/>
              </w:rPr>
            </w:pPr>
          </w:p>
        </w:tc>
      </w:tr>
      <w:tr w:rsidR="002B2D15" w:rsidRPr="00274E86" w14:paraId="4EC12D58" w14:textId="77777777" w:rsidTr="005C589B">
        <w:trPr>
          <w:jc w:val="center"/>
        </w:trPr>
        <w:tc>
          <w:tcPr>
            <w:tcW w:w="9355" w:type="dxa"/>
          </w:tcPr>
          <w:p w14:paraId="42BFAF9F" w14:textId="77777777" w:rsidR="00EF5AA6" w:rsidRPr="00274E86" w:rsidRDefault="00ED28CC" w:rsidP="005C589B">
            <w:pPr>
              <w:spacing w:after="82"/>
              <w:ind w:left="170"/>
              <w:rPr>
                <w:rFonts w:eastAsia="Calibri" w:cs="Arial"/>
                <w:color w:val="000000"/>
                <w:kern w:val="2"/>
                <w:sz w:val="23"/>
                <w:szCs w:val="23"/>
                <w:lang w:val="en-US"/>
              </w:rPr>
            </w:pPr>
            <w:r>
              <w:rPr>
                <w:rFonts w:eastAsia="Calibri" w:cs="Arial"/>
                <w:noProof/>
                <w:color w:val="000000"/>
                <w:kern w:val="2"/>
                <w:sz w:val="23"/>
                <w:szCs w:val="23"/>
                <w:lang w:val="en-US"/>
              </w:rPr>
              <w:pict w14:anchorId="249026E1">
                <v:shape id="Picture 2" o:spid="_x0000_i1026" type="#_x0000_t75" style="width:556.5pt;height:29.25pt;visibility:visible">
                  <v:imagedata r:id="rId9" o:title=""/>
                </v:shape>
              </w:pict>
            </w:r>
          </w:p>
        </w:tc>
      </w:tr>
    </w:tbl>
    <w:p w14:paraId="62598A03" w14:textId="77777777" w:rsidR="00EF5AA6" w:rsidRPr="00274E86" w:rsidRDefault="00EF5AA6" w:rsidP="000E24F7">
      <w:pPr>
        <w:rPr>
          <w:rFonts w:eastAsia="Aptos" w:cs="Arial"/>
          <w:b/>
          <w:bCs/>
          <w:kern w:val="2"/>
          <w:sz w:val="23"/>
          <w:szCs w:val="23"/>
          <w:u w:val="single"/>
        </w:rPr>
      </w:pPr>
    </w:p>
    <w:sectPr w:rsidR="00EF5AA6" w:rsidRPr="00274E86" w:rsidSect="008E76C3">
      <w:footerReference w:type="default" r:id="rId10"/>
      <w:pgSz w:w="11906" w:h="16838"/>
      <w:pgMar w:top="113" w:right="720" w:bottom="113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D0F28" w14:textId="77777777" w:rsidR="004357D3" w:rsidRDefault="004357D3">
      <w:r>
        <w:separator/>
      </w:r>
    </w:p>
  </w:endnote>
  <w:endnote w:type="continuationSeparator" w:id="0">
    <w:p w14:paraId="6B1D27E1" w14:textId="77777777" w:rsidR="004357D3" w:rsidRDefault="0043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Grande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28A7" w14:textId="77777777" w:rsidR="005C589B" w:rsidRDefault="005C589B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4E0F649C" w14:textId="77777777" w:rsidR="00064477" w:rsidRPr="0046466F" w:rsidRDefault="00064477" w:rsidP="009A297A">
    <w:pPr>
      <w:spacing w:before="120"/>
      <w:jc w:val="center"/>
      <w:rPr>
        <w:rFonts w:cs="Arial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3523C" w14:textId="77777777" w:rsidR="004357D3" w:rsidRDefault="004357D3">
      <w:r>
        <w:separator/>
      </w:r>
    </w:p>
  </w:footnote>
  <w:footnote w:type="continuationSeparator" w:id="0">
    <w:p w14:paraId="39A8428E" w14:textId="77777777" w:rsidR="004357D3" w:rsidRDefault="00435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0F7B"/>
    <w:multiLevelType w:val="hybridMultilevel"/>
    <w:tmpl w:val="2B92D8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36988"/>
    <w:multiLevelType w:val="hybridMultilevel"/>
    <w:tmpl w:val="2B92D8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40EA4"/>
    <w:multiLevelType w:val="hybridMultilevel"/>
    <w:tmpl w:val="36049352"/>
    <w:styleLink w:val="C141761"/>
    <w:lvl w:ilvl="0" w:tplc="3604935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B777F"/>
    <w:multiLevelType w:val="hybridMultilevel"/>
    <w:tmpl w:val="73C273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13BBC"/>
    <w:multiLevelType w:val="multilevel"/>
    <w:tmpl w:val="4D0E8A82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822E6"/>
    <w:multiLevelType w:val="multilevel"/>
    <w:tmpl w:val="ACFA699E"/>
    <w:lvl w:ilvl="0">
      <w:start w:val="1"/>
      <w:numFmt w:val="decimal"/>
      <w:lvlText w:val="%1+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2F73E9"/>
    <w:multiLevelType w:val="hybridMultilevel"/>
    <w:tmpl w:val="00C8506E"/>
    <w:lvl w:ilvl="0" w:tplc="6A12B180">
      <w:start w:val="1"/>
      <w:numFmt w:val="bullet"/>
      <w:lvlText w:val="*"/>
      <w:lvlJc w:val="left"/>
      <w:pPr>
        <w:ind w:left="108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BD1362"/>
    <w:multiLevelType w:val="hybridMultilevel"/>
    <w:tmpl w:val="73C273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D0A6C"/>
    <w:multiLevelType w:val="hybridMultilevel"/>
    <w:tmpl w:val="4AE0CEEC"/>
    <w:styleLink w:val="C141"/>
    <w:lvl w:ilvl="0" w:tplc="EB8AB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B0373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B48EA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A2D3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80DF2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3E815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32467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020F6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AA6B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8A5E6B"/>
    <w:multiLevelType w:val="hybridMultilevel"/>
    <w:tmpl w:val="FF68F67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C0C97"/>
    <w:multiLevelType w:val="hybridMultilevel"/>
    <w:tmpl w:val="2B92D8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511DD"/>
    <w:multiLevelType w:val="hybridMultilevel"/>
    <w:tmpl w:val="73C273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A2536"/>
    <w:multiLevelType w:val="hybridMultilevel"/>
    <w:tmpl w:val="4154919A"/>
    <w:styleLink w:val="11111121711111"/>
    <w:lvl w:ilvl="0" w:tplc="B44E8B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4450"/>
    <w:multiLevelType w:val="multilevel"/>
    <w:tmpl w:val="7556F4C2"/>
    <w:lvl w:ilvl="0">
      <w:start w:val="1"/>
      <w:numFmt w:val="decimal"/>
      <w:lvlText w:val="%1+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>
      <w:start w:val="1"/>
      <w:numFmt w:val="decimal"/>
      <w:lvlText w:val="%2+1"/>
      <w:lvlJc w:val="left"/>
      <w:pPr>
        <w:ind w:left="1429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57246D"/>
    <w:multiLevelType w:val="hybridMultilevel"/>
    <w:tmpl w:val="FF68F6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D913E2"/>
    <w:multiLevelType w:val="multilevel"/>
    <w:tmpl w:val="F8B4BC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880CC2"/>
    <w:multiLevelType w:val="multilevel"/>
    <w:tmpl w:val="BD3ACB4A"/>
    <w:lvl w:ilvl="0">
      <w:start w:val="1"/>
      <w:numFmt w:val="decimal"/>
      <w:lvlText w:val="%1+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A84BF2"/>
    <w:multiLevelType w:val="multilevel"/>
    <w:tmpl w:val="D0142082"/>
    <w:lvl w:ilvl="0">
      <w:start w:val="1"/>
      <w:numFmt w:val="decimal"/>
      <w:lvlText w:val="%1+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E728FC"/>
    <w:multiLevelType w:val="hybridMultilevel"/>
    <w:tmpl w:val="32BE2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6495882">
    <w:abstractNumId w:val="8"/>
  </w:num>
  <w:num w:numId="2" w16cid:durableId="449057502">
    <w:abstractNumId w:val="2"/>
  </w:num>
  <w:num w:numId="3" w16cid:durableId="215095384">
    <w:abstractNumId w:val="12"/>
  </w:num>
  <w:num w:numId="4" w16cid:durableId="867137210">
    <w:abstractNumId w:val="4"/>
  </w:num>
  <w:num w:numId="5" w16cid:durableId="377170244">
    <w:abstractNumId w:val="13"/>
  </w:num>
  <w:num w:numId="6" w16cid:durableId="1376537383">
    <w:abstractNumId w:val="15"/>
  </w:num>
  <w:num w:numId="7" w16cid:durableId="1435589549">
    <w:abstractNumId w:val="17"/>
  </w:num>
  <w:num w:numId="8" w16cid:durableId="1216742757">
    <w:abstractNumId w:val="5"/>
  </w:num>
  <w:num w:numId="9" w16cid:durableId="336730807">
    <w:abstractNumId w:val="16"/>
  </w:num>
  <w:num w:numId="10" w16cid:durableId="662438724">
    <w:abstractNumId w:val="7"/>
  </w:num>
  <w:num w:numId="11" w16cid:durableId="576860829">
    <w:abstractNumId w:val="14"/>
  </w:num>
  <w:num w:numId="12" w16cid:durableId="158348954">
    <w:abstractNumId w:val="18"/>
  </w:num>
  <w:num w:numId="13" w16cid:durableId="1590694885">
    <w:abstractNumId w:val="1"/>
  </w:num>
  <w:num w:numId="14" w16cid:durableId="541599838">
    <w:abstractNumId w:val="10"/>
  </w:num>
  <w:num w:numId="15" w16cid:durableId="120929434">
    <w:abstractNumId w:val="0"/>
  </w:num>
  <w:num w:numId="16" w16cid:durableId="1761683161">
    <w:abstractNumId w:val="9"/>
  </w:num>
  <w:num w:numId="17" w16cid:durableId="227962070">
    <w:abstractNumId w:val="11"/>
  </w:num>
  <w:num w:numId="18" w16cid:durableId="652950725">
    <w:abstractNumId w:val="3"/>
  </w:num>
  <w:num w:numId="19" w16cid:durableId="1110246266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7755"/>
    <w:rsid w:val="000036F2"/>
    <w:rsid w:val="00010498"/>
    <w:rsid w:val="00010F6B"/>
    <w:rsid w:val="0002190E"/>
    <w:rsid w:val="00031D76"/>
    <w:rsid w:val="0004119F"/>
    <w:rsid w:val="00045575"/>
    <w:rsid w:val="00047755"/>
    <w:rsid w:val="0006236E"/>
    <w:rsid w:val="00064477"/>
    <w:rsid w:val="000657D5"/>
    <w:rsid w:val="00073FBB"/>
    <w:rsid w:val="0008223F"/>
    <w:rsid w:val="000838AB"/>
    <w:rsid w:val="00086847"/>
    <w:rsid w:val="00096EB1"/>
    <w:rsid w:val="000A5FEC"/>
    <w:rsid w:val="000B3AA3"/>
    <w:rsid w:val="000B4BD9"/>
    <w:rsid w:val="000C1E81"/>
    <w:rsid w:val="000C6809"/>
    <w:rsid w:val="000D345D"/>
    <w:rsid w:val="000D5D1C"/>
    <w:rsid w:val="000E24F7"/>
    <w:rsid w:val="000F7127"/>
    <w:rsid w:val="00103F8A"/>
    <w:rsid w:val="0012426D"/>
    <w:rsid w:val="00140557"/>
    <w:rsid w:val="00164CFB"/>
    <w:rsid w:val="00165854"/>
    <w:rsid w:val="00171DE3"/>
    <w:rsid w:val="001806F5"/>
    <w:rsid w:val="00182860"/>
    <w:rsid w:val="0019037A"/>
    <w:rsid w:val="001B6C79"/>
    <w:rsid w:val="001C4C68"/>
    <w:rsid w:val="001D4CDD"/>
    <w:rsid w:val="001D570B"/>
    <w:rsid w:val="001E4EAB"/>
    <w:rsid w:val="002033F3"/>
    <w:rsid w:val="00255421"/>
    <w:rsid w:val="00267D87"/>
    <w:rsid w:val="00274E86"/>
    <w:rsid w:val="00277989"/>
    <w:rsid w:val="00286285"/>
    <w:rsid w:val="00286DCC"/>
    <w:rsid w:val="002B2D15"/>
    <w:rsid w:val="002D7F86"/>
    <w:rsid w:val="002E2FAB"/>
    <w:rsid w:val="002E3C36"/>
    <w:rsid w:val="002F28A9"/>
    <w:rsid w:val="002F4248"/>
    <w:rsid w:val="002F5A35"/>
    <w:rsid w:val="002F7DCB"/>
    <w:rsid w:val="00303590"/>
    <w:rsid w:val="00305393"/>
    <w:rsid w:val="003109C5"/>
    <w:rsid w:val="0032549D"/>
    <w:rsid w:val="00330933"/>
    <w:rsid w:val="003400C7"/>
    <w:rsid w:val="00347FA4"/>
    <w:rsid w:val="00355BFC"/>
    <w:rsid w:val="00357A99"/>
    <w:rsid w:val="0037105D"/>
    <w:rsid w:val="00377691"/>
    <w:rsid w:val="00380A44"/>
    <w:rsid w:val="003824E3"/>
    <w:rsid w:val="00387F73"/>
    <w:rsid w:val="00392E3C"/>
    <w:rsid w:val="0039560B"/>
    <w:rsid w:val="00397774"/>
    <w:rsid w:val="003A3CFC"/>
    <w:rsid w:val="003B1E43"/>
    <w:rsid w:val="003C2F52"/>
    <w:rsid w:val="003D4026"/>
    <w:rsid w:val="003E095F"/>
    <w:rsid w:val="003E4A11"/>
    <w:rsid w:val="003E5CFF"/>
    <w:rsid w:val="003F3D38"/>
    <w:rsid w:val="00402CEB"/>
    <w:rsid w:val="00405537"/>
    <w:rsid w:val="0040775E"/>
    <w:rsid w:val="00407EFE"/>
    <w:rsid w:val="00425EE7"/>
    <w:rsid w:val="004357D3"/>
    <w:rsid w:val="00466F73"/>
    <w:rsid w:val="00473B1C"/>
    <w:rsid w:val="00473E34"/>
    <w:rsid w:val="00482149"/>
    <w:rsid w:val="004835F9"/>
    <w:rsid w:val="004912D9"/>
    <w:rsid w:val="00497C86"/>
    <w:rsid w:val="004C15AE"/>
    <w:rsid w:val="004D46E6"/>
    <w:rsid w:val="004E1882"/>
    <w:rsid w:val="004E3E47"/>
    <w:rsid w:val="00501DD4"/>
    <w:rsid w:val="0050343D"/>
    <w:rsid w:val="00504231"/>
    <w:rsid w:val="00524E09"/>
    <w:rsid w:val="005322CC"/>
    <w:rsid w:val="00532AD6"/>
    <w:rsid w:val="0056010F"/>
    <w:rsid w:val="00564139"/>
    <w:rsid w:val="00590A76"/>
    <w:rsid w:val="005B0487"/>
    <w:rsid w:val="005C1072"/>
    <w:rsid w:val="005C589B"/>
    <w:rsid w:val="005C6E15"/>
    <w:rsid w:val="005D2CCB"/>
    <w:rsid w:val="005F10A5"/>
    <w:rsid w:val="005F5EC0"/>
    <w:rsid w:val="005F6AAC"/>
    <w:rsid w:val="00623333"/>
    <w:rsid w:val="006254EC"/>
    <w:rsid w:val="00633179"/>
    <w:rsid w:val="00636EB2"/>
    <w:rsid w:val="00651092"/>
    <w:rsid w:val="006573DF"/>
    <w:rsid w:val="00663BB9"/>
    <w:rsid w:val="006830E7"/>
    <w:rsid w:val="006B3A80"/>
    <w:rsid w:val="006D028C"/>
    <w:rsid w:val="006E5532"/>
    <w:rsid w:val="007324AD"/>
    <w:rsid w:val="00764CDF"/>
    <w:rsid w:val="00765DC1"/>
    <w:rsid w:val="00776BCE"/>
    <w:rsid w:val="00782BCE"/>
    <w:rsid w:val="007A0176"/>
    <w:rsid w:val="007A62D8"/>
    <w:rsid w:val="007D231F"/>
    <w:rsid w:val="007E585F"/>
    <w:rsid w:val="0080299F"/>
    <w:rsid w:val="00814489"/>
    <w:rsid w:val="00821930"/>
    <w:rsid w:val="00837A95"/>
    <w:rsid w:val="00855BD6"/>
    <w:rsid w:val="00877C96"/>
    <w:rsid w:val="008877EE"/>
    <w:rsid w:val="008916B0"/>
    <w:rsid w:val="00895465"/>
    <w:rsid w:val="008A16B5"/>
    <w:rsid w:val="008A5077"/>
    <w:rsid w:val="008E34B3"/>
    <w:rsid w:val="008E69FD"/>
    <w:rsid w:val="008E76C3"/>
    <w:rsid w:val="009073E2"/>
    <w:rsid w:val="0091539F"/>
    <w:rsid w:val="00994FE2"/>
    <w:rsid w:val="009A297A"/>
    <w:rsid w:val="009A3A0F"/>
    <w:rsid w:val="009A519A"/>
    <w:rsid w:val="009A7771"/>
    <w:rsid w:val="009D3BD4"/>
    <w:rsid w:val="009D4A85"/>
    <w:rsid w:val="009D5C44"/>
    <w:rsid w:val="009E251E"/>
    <w:rsid w:val="009E3D74"/>
    <w:rsid w:val="009F1EEE"/>
    <w:rsid w:val="00A11571"/>
    <w:rsid w:val="00A141B6"/>
    <w:rsid w:val="00A32ECA"/>
    <w:rsid w:val="00A512BE"/>
    <w:rsid w:val="00A541EB"/>
    <w:rsid w:val="00A57645"/>
    <w:rsid w:val="00A6225B"/>
    <w:rsid w:val="00A639F3"/>
    <w:rsid w:val="00A75F87"/>
    <w:rsid w:val="00A84750"/>
    <w:rsid w:val="00A85F29"/>
    <w:rsid w:val="00A95719"/>
    <w:rsid w:val="00A95BC9"/>
    <w:rsid w:val="00AB0E95"/>
    <w:rsid w:val="00AC6C10"/>
    <w:rsid w:val="00AD0279"/>
    <w:rsid w:val="00B01C43"/>
    <w:rsid w:val="00B03550"/>
    <w:rsid w:val="00B3095A"/>
    <w:rsid w:val="00B35D5E"/>
    <w:rsid w:val="00B5586C"/>
    <w:rsid w:val="00B62133"/>
    <w:rsid w:val="00B92FC6"/>
    <w:rsid w:val="00B95360"/>
    <w:rsid w:val="00BE3600"/>
    <w:rsid w:val="00BE747A"/>
    <w:rsid w:val="00BF5595"/>
    <w:rsid w:val="00C01134"/>
    <w:rsid w:val="00C15711"/>
    <w:rsid w:val="00C236C2"/>
    <w:rsid w:val="00C25A59"/>
    <w:rsid w:val="00C40A34"/>
    <w:rsid w:val="00C50991"/>
    <w:rsid w:val="00C67398"/>
    <w:rsid w:val="00C81296"/>
    <w:rsid w:val="00CA7243"/>
    <w:rsid w:val="00CA797A"/>
    <w:rsid w:val="00CB6416"/>
    <w:rsid w:val="00CC47C5"/>
    <w:rsid w:val="00CD2180"/>
    <w:rsid w:val="00CD2C70"/>
    <w:rsid w:val="00CD3D85"/>
    <w:rsid w:val="00CE198B"/>
    <w:rsid w:val="00CE3D52"/>
    <w:rsid w:val="00CE554E"/>
    <w:rsid w:val="00D11285"/>
    <w:rsid w:val="00D147E2"/>
    <w:rsid w:val="00D343B8"/>
    <w:rsid w:val="00D40B26"/>
    <w:rsid w:val="00D45B6E"/>
    <w:rsid w:val="00D45D16"/>
    <w:rsid w:val="00D4652B"/>
    <w:rsid w:val="00D5052D"/>
    <w:rsid w:val="00D5708A"/>
    <w:rsid w:val="00D768F5"/>
    <w:rsid w:val="00D83EAB"/>
    <w:rsid w:val="00D912EB"/>
    <w:rsid w:val="00DA0060"/>
    <w:rsid w:val="00DA76A8"/>
    <w:rsid w:val="00DC0B68"/>
    <w:rsid w:val="00DD5786"/>
    <w:rsid w:val="00DD7427"/>
    <w:rsid w:val="00DF036A"/>
    <w:rsid w:val="00DF11DA"/>
    <w:rsid w:val="00E0567E"/>
    <w:rsid w:val="00E25B8F"/>
    <w:rsid w:val="00E55358"/>
    <w:rsid w:val="00E84EFD"/>
    <w:rsid w:val="00E950C1"/>
    <w:rsid w:val="00E97BB6"/>
    <w:rsid w:val="00EB3701"/>
    <w:rsid w:val="00ED28CC"/>
    <w:rsid w:val="00EF2501"/>
    <w:rsid w:val="00EF5AA6"/>
    <w:rsid w:val="00F12ED3"/>
    <w:rsid w:val="00F20923"/>
    <w:rsid w:val="00F34152"/>
    <w:rsid w:val="00F41319"/>
    <w:rsid w:val="00F42C8E"/>
    <w:rsid w:val="00F6301D"/>
    <w:rsid w:val="00F667F6"/>
    <w:rsid w:val="00F947DC"/>
    <w:rsid w:val="00FB2F6B"/>
    <w:rsid w:val="00FB5A27"/>
    <w:rsid w:val="00FC541F"/>
    <w:rsid w:val="00FD3C3D"/>
    <w:rsid w:val="00FD5735"/>
    <w:rsid w:val="00FE5E93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."/>
  <w:listSeparator w:val=","/>
  <w14:docId w14:val="36892FA5"/>
  <w15:chartTrackingRefBased/>
  <w15:docId w15:val="{71911CCD-27A7-4BBE-84D3-373421926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EEE"/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ind w:left="720"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both"/>
      <w:outlineLvl w:val="2"/>
    </w:pPr>
    <w:rPr>
      <w:i/>
      <w:iCs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ind w:left="720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tabs>
        <w:tab w:val="left" w:pos="360"/>
      </w:tabs>
      <w:jc w:val="center"/>
      <w:outlineLvl w:val="5"/>
    </w:pPr>
    <w:rPr>
      <w:b/>
      <w:caps/>
      <w:sz w:val="28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933"/>
    <w:pPr>
      <w:spacing w:before="240" w:after="60"/>
      <w:outlineLvl w:val="7"/>
    </w:pPr>
    <w:rPr>
      <w:i/>
      <w:iCs/>
      <w:color w:val="272727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933"/>
    <w:pPr>
      <w:spacing w:before="240" w:after="60"/>
      <w:outlineLvl w:val="8"/>
    </w:pPr>
    <w:rPr>
      <w:color w:val="2727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en-AU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BodyText2">
    <w:name w:val="Body Text 2"/>
    <w:basedOn w:val="Normal"/>
    <w:pPr>
      <w:jc w:val="both"/>
    </w:pPr>
    <w:rPr>
      <w:i/>
      <w:sz w:val="24"/>
    </w:rPr>
  </w:style>
  <w:style w:type="paragraph" w:styleId="BodyTextIndent">
    <w:name w:val="Body Text Indent"/>
    <w:basedOn w:val="Normal"/>
    <w:pPr>
      <w:ind w:left="720"/>
      <w:jc w:val="both"/>
    </w:pPr>
    <w:rPr>
      <w:sz w:val="24"/>
    </w:rPr>
  </w:style>
  <w:style w:type="paragraph" w:styleId="BlockText">
    <w:name w:val="Block Text"/>
    <w:basedOn w:val="Normal"/>
    <w:pPr>
      <w:ind w:left="720" w:right="386"/>
      <w:jc w:val="both"/>
    </w:pPr>
    <w:rPr>
      <w:sz w:val="24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customStyle="1" w:styleId="DefinitionTerm">
    <w:name w:val="Definition Term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styleId="TOC4">
    <w:name w:val="toc 4"/>
    <w:basedOn w:val="Normal"/>
    <w:next w:val="Normal"/>
    <w:semiHidden/>
    <w:pPr>
      <w:overflowPunct w:val="0"/>
      <w:autoSpaceDE w:val="0"/>
      <w:autoSpaceDN w:val="0"/>
      <w:adjustRightInd w:val="0"/>
      <w:ind w:left="720"/>
      <w:textAlignment w:val="baseline"/>
    </w:pPr>
    <w:rPr>
      <w:sz w:val="24"/>
      <w:lang w:val="en-US"/>
    </w:rPr>
  </w:style>
  <w:style w:type="paragraph" w:styleId="BodyTextIndent2">
    <w:name w:val="Body Text Indent 2"/>
    <w:basedOn w:val="Normal"/>
    <w:pPr>
      <w:spacing w:before="120" w:line="360" w:lineRule="auto"/>
      <w:ind w:left="720"/>
      <w:jc w:val="both"/>
    </w:pPr>
    <w:rPr>
      <w:rFonts w:cs="Arial"/>
      <w:b/>
    </w:rPr>
  </w:style>
  <w:style w:type="character" w:styleId="FollowedHyperlink">
    <w:name w:val="FollowedHyperlink"/>
    <w:uiPriority w:val="99"/>
    <w:rsid w:val="00073FBB"/>
    <w:rPr>
      <w:color w:val="800080"/>
      <w:u w:val="single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330933"/>
    <w:pPr>
      <w:keepNext/>
      <w:keepLines/>
      <w:spacing w:line="278" w:lineRule="auto"/>
      <w:outlineLvl w:val="7"/>
    </w:pPr>
    <w:rPr>
      <w:i/>
      <w:iCs/>
      <w:color w:val="272727"/>
      <w:kern w:val="2"/>
      <w:sz w:val="24"/>
      <w:szCs w:val="24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330933"/>
    <w:pPr>
      <w:keepNext/>
      <w:keepLines/>
      <w:spacing w:line="278" w:lineRule="auto"/>
      <w:outlineLvl w:val="8"/>
    </w:pPr>
    <w:rPr>
      <w:color w:val="272727"/>
      <w:kern w:val="2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30933"/>
  </w:style>
  <w:style w:type="character" w:customStyle="1" w:styleId="Heading1Char">
    <w:name w:val="Heading 1 Char"/>
    <w:link w:val="Heading1"/>
    <w:uiPriority w:val="9"/>
    <w:rsid w:val="00330933"/>
    <w:rPr>
      <w:sz w:val="24"/>
      <w:lang w:val="en-GB"/>
    </w:rPr>
  </w:style>
  <w:style w:type="character" w:customStyle="1" w:styleId="Heading2Char">
    <w:name w:val="Heading 2 Char"/>
    <w:link w:val="Heading2"/>
    <w:uiPriority w:val="9"/>
    <w:rsid w:val="00330933"/>
    <w:rPr>
      <w:b/>
      <w:sz w:val="24"/>
      <w:lang w:val="en-GB"/>
    </w:rPr>
  </w:style>
  <w:style w:type="character" w:customStyle="1" w:styleId="Heading3Char">
    <w:name w:val="Heading 3 Char"/>
    <w:link w:val="Heading3"/>
    <w:uiPriority w:val="9"/>
    <w:rsid w:val="00330933"/>
    <w:rPr>
      <w:i/>
      <w:iCs/>
      <w:sz w:val="24"/>
      <w:lang w:val="en-GB"/>
    </w:rPr>
  </w:style>
  <w:style w:type="character" w:customStyle="1" w:styleId="Heading4Char">
    <w:name w:val="Heading 4 Char"/>
    <w:link w:val="Heading4"/>
    <w:uiPriority w:val="9"/>
    <w:rsid w:val="00330933"/>
    <w:rPr>
      <w:b/>
      <w:sz w:val="24"/>
      <w:lang w:val="en-GB"/>
    </w:rPr>
  </w:style>
  <w:style w:type="character" w:customStyle="1" w:styleId="Heading5Char">
    <w:name w:val="Heading 5 Char"/>
    <w:link w:val="Heading5"/>
    <w:uiPriority w:val="9"/>
    <w:rsid w:val="00330933"/>
    <w:rPr>
      <w:b/>
      <w:sz w:val="28"/>
      <w:lang w:val="en-GB"/>
    </w:rPr>
  </w:style>
  <w:style w:type="character" w:customStyle="1" w:styleId="Heading6Char">
    <w:name w:val="Heading 6 Char"/>
    <w:link w:val="Heading6"/>
    <w:uiPriority w:val="9"/>
    <w:rsid w:val="00330933"/>
    <w:rPr>
      <w:b/>
      <w:caps/>
      <w:sz w:val="28"/>
      <w:lang w:val="en-GB"/>
    </w:rPr>
  </w:style>
  <w:style w:type="character" w:customStyle="1" w:styleId="Heading7Char">
    <w:name w:val="Heading 7 Char"/>
    <w:link w:val="Heading7"/>
    <w:uiPriority w:val="9"/>
    <w:rsid w:val="00330933"/>
    <w:rPr>
      <w:sz w:val="24"/>
      <w:lang w:val="en-GB"/>
    </w:rPr>
  </w:style>
  <w:style w:type="character" w:customStyle="1" w:styleId="Heading8Char">
    <w:name w:val="Heading 8 Char"/>
    <w:link w:val="Heading8"/>
    <w:uiPriority w:val="9"/>
    <w:semiHidden/>
    <w:rsid w:val="0033093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330933"/>
    <w:rPr>
      <w:rFonts w:eastAsia="Times New Roman" w:cs="Times New Roman"/>
      <w:color w:val="272727"/>
    </w:rPr>
  </w:style>
  <w:style w:type="paragraph" w:customStyle="1" w:styleId="Title1">
    <w:name w:val="Title1"/>
    <w:basedOn w:val="Normal"/>
    <w:next w:val="Normal"/>
    <w:uiPriority w:val="10"/>
    <w:qFormat/>
    <w:rsid w:val="00330933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330933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330933"/>
    <w:pPr>
      <w:numPr>
        <w:ilvl w:val="1"/>
      </w:numPr>
      <w:spacing w:line="278" w:lineRule="auto"/>
    </w:pPr>
    <w:rPr>
      <w:color w:val="595959"/>
      <w:spacing w:val="15"/>
      <w:kern w:val="2"/>
      <w:sz w:val="28"/>
      <w:szCs w:val="28"/>
    </w:rPr>
  </w:style>
  <w:style w:type="character" w:customStyle="1" w:styleId="SubtitleChar">
    <w:name w:val="Subtitle Char"/>
    <w:link w:val="Subtitle"/>
    <w:uiPriority w:val="11"/>
    <w:rsid w:val="00330933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330933"/>
    <w:pPr>
      <w:spacing w:before="160" w:line="278" w:lineRule="auto"/>
      <w:jc w:val="center"/>
    </w:pPr>
    <w:rPr>
      <w:rFonts w:eastAsia="Aptos"/>
      <w:i/>
      <w:iCs/>
      <w:color w:val="404040"/>
      <w:kern w:val="2"/>
      <w:sz w:val="24"/>
      <w:szCs w:val="24"/>
    </w:rPr>
  </w:style>
  <w:style w:type="character" w:customStyle="1" w:styleId="QuoteChar">
    <w:name w:val="Quote Char"/>
    <w:link w:val="Quote"/>
    <w:uiPriority w:val="29"/>
    <w:rsid w:val="00330933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330933"/>
    <w:pPr>
      <w:spacing w:line="278" w:lineRule="auto"/>
      <w:ind w:left="720"/>
      <w:contextualSpacing/>
    </w:pPr>
    <w:rPr>
      <w:rFonts w:eastAsia="Aptos"/>
      <w:kern w:val="2"/>
      <w:sz w:val="24"/>
      <w:szCs w:val="24"/>
    </w:rPr>
  </w:style>
  <w:style w:type="character" w:customStyle="1" w:styleId="IntenseEmphasis1">
    <w:name w:val="Intense Emphasis1"/>
    <w:uiPriority w:val="21"/>
    <w:qFormat/>
    <w:rsid w:val="00330933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330933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eastAsia="Aptos"/>
      <w:i/>
      <w:iCs/>
      <w:color w:val="0F4761"/>
      <w:kern w:val="2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330933"/>
    <w:rPr>
      <w:i/>
      <w:iCs/>
      <w:color w:val="0F4761"/>
    </w:rPr>
  </w:style>
  <w:style w:type="character" w:customStyle="1" w:styleId="IntenseReference1">
    <w:name w:val="Intense Reference1"/>
    <w:uiPriority w:val="32"/>
    <w:qFormat/>
    <w:rsid w:val="00330933"/>
    <w:rPr>
      <w:b/>
      <w:bCs/>
      <w:smallCaps/>
      <w:color w:val="0F4761"/>
      <w:spacing w:val="5"/>
    </w:rPr>
  </w:style>
  <w:style w:type="numbering" w:customStyle="1" w:styleId="C141">
    <w:name w:val="C141"/>
    <w:rsid w:val="00330933"/>
    <w:pPr>
      <w:numPr>
        <w:numId w:val="1"/>
      </w:numPr>
    </w:pPr>
  </w:style>
  <w:style w:type="table" w:styleId="TableGrid">
    <w:name w:val="Table Grid"/>
    <w:basedOn w:val="TableNormal"/>
    <w:uiPriority w:val="39"/>
    <w:rsid w:val="00330933"/>
    <w:rPr>
      <w:rFonts w:ascii="Aptos" w:eastAsia="Aptos" w:hAnsi="Aptos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0933"/>
    <w:pPr>
      <w:spacing w:line="278" w:lineRule="auto"/>
    </w:pPr>
    <w:rPr>
      <w:rFonts w:eastAsia="Aptos"/>
      <w:kern w:val="2"/>
      <w:sz w:val="24"/>
      <w:szCs w:val="24"/>
    </w:rPr>
  </w:style>
  <w:style w:type="numbering" w:customStyle="1" w:styleId="C141761">
    <w:name w:val="C141761"/>
    <w:rsid w:val="00330933"/>
    <w:pPr>
      <w:numPr>
        <w:numId w:val="2"/>
      </w:numPr>
    </w:pPr>
  </w:style>
  <w:style w:type="numbering" w:customStyle="1" w:styleId="11111121711111">
    <w:name w:val="1 / 1.1 / 1.1.121711111"/>
    <w:rsid w:val="00330933"/>
    <w:pPr>
      <w:numPr>
        <w:numId w:val="3"/>
      </w:numPr>
    </w:pPr>
  </w:style>
  <w:style w:type="character" w:styleId="Emphasis">
    <w:name w:val="Emphasis"/>
    <w:uiPriority w:val="20"/>
    <w:qFormat/>
    <w:rsid w:val="00330933"/>
    <w:rPr>
      <w:i/>
      <w:iCs/>
    </w:rPr>
  </w:style>
  <w:style w:type="character" w:customStyle="1" w:styleId="Hyperlink1">
    <w:name w:val="Hyperlink1"/>
    <w:uiPriority w:val="99"/>
    <w:unhideWhenUsed/>
    <w:rsid w:val="00330933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33093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30933"/>
    <w:rPr>
      <w:b/>
      <w:bCs/>
    </w:rPr>
  </w:style>
  <w:style w:type="character" w:customStyle="1" w:styleId="PicturecaptionExact">
    <w:name w:val="Picture caption Exact"/>
    <w:link w:val="Picturecaption"/>
    <w:rsid w:val="0033093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Picturecaption">
    <w:name w:val="Picture caption"/>
    <w:basedOn w:val="Normal"/>
    <w:link w:val="PicturecaptionExact"/>
    <w:rsid w:val="00330933"/>
    <w:pPr>
      <w:widowControl w:val="0"/>
      <w:shd w:val="clear" w:color="auto" w:fill="FFFFFF"/>
      <w:spacing w:line="0" w:lineRule="atLeast"/>
    </w:pPr>
    <w:rPr>
      <w:rFonts w:eastAsia="Arial" w:cs="Arial"/>
      <w:sz w:val="17"/>
      <w:szCs w:val="17"/>
      <w:lang w:val="en-US"/>
    </w:rPr>
  </w:style>
  <w:style w:type="character" w:customStyle="1" w:styleId="Heading8Char1">
    <w:name w:val="Heading 8 Char1"/>
    <w:semiHidden/>
    <w:rsid w:val="00330933"/>
    <w:rPr>
      <w:rFonts w:ascii="Aptos" w:eastAsia="Times New Roman" w:hAnsi="Aptos" w:cs="Times New Roman"/>
      <w:i/>
      <w:iCs/>
      <w:sz w:val="24"/>
      <w:szCs w:val="24"/>
      <w:lang w:val="en-GB"/>
    </w:rPr>
  </w:style>
  <w:style w:type="character" w:customStyle="1" w:styleId="Heading9Char1">
    <w:name w:val="Heading 9 Char1"/>
    <w:semiHidden/>
    <w:rsid w:val="00330933"/>
    <w:rPr>
      <w:rFonts w:ascii="Aptos Display" w:eastAsia="Times New Roman" w:hAnsi="Aptos Display" w:cs="Times New Roman"/>
      <w:sz w:val="22"/>
      <w:szCs w:val="2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30933"/>
    <w:pPr>
      <w:spacing w:before="240" w:after="60"/>
      <w:jc w:val="center"/>
      <w:outlineLvl w:val="0"/>
    </w:pPr>
    <w:rPr>
      <w:rFonts w:ascii="Aptos Display" w:hAnsi="Aptos Display"/>
      <w:spacing w:val="-10"/>
      <w:kern w:val="28"/>
      <w:sz w:val="56"/>
      <w:szCs w:val="56"/>
      <w:lang w:val="en-US"/>
    </w:rPr>
  </w:style>
  <w:style w:type="character" w:customStyle="1" w:styleId="TitleChar1">
    <w:name w:val="Title Char1"/>
    <w:rsid w:val="00330933"/>
    <w:rPr>
      <w:rFonts w:ascii="Aptos Display" w:eastAsia="Times New Roman" w:hAnsi="Aptos Display" w:cs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933"/>
    <w:pPr>
      <w:spacing w:after="60"/>
      <w:jc w:val="center"/>
      <w:outlineLvl w:val="1"/>
    </w:pPr>
    <w:rPr>
      <w:color w:val="595959"/>
      <w:spacing w:val="15"/>
      <w:sz w:val="28"/>
      <w:szCs w:val="28"/>
      <w:lang w:val="en-US"/>
    </w:rPr>
  </w:style>
  <w:style w:type="character" w:customStyle="1" w:styleId="SubtitleChar1">
    <w:name w:val="Subtitle Char1"/>
    <w:rsid w:val="00330933"/>
    <w:rPr>
      <w:rFonts w:ascii="Aptos Display" w:eastAsia="Times New Roman" w:hAnsi="Aptos Display" w:cs="Times New Roman"/>
      <w:sz w:val="24"/>
      <w:szCs w:val="24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30933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QuoteChar1">
    <w:name w:val="Quote Char1"/>
    <w:uiPriority w:val="29"/>
    <w:rsid w:val="00330933"/>
    <w:rPr>
      <w:i/>
      <w:iCs/>
      <w:color w:val="404040"/>
      <w:lang w:val="en-GB"/>
    </w:rPr>
  </w:style>
  <w:style w:type="character" w:styleId="IntenseEmphasis">
    <w:name w:val="Intense Emphasis"/>
    <w:uiPriority w:val="21"/>
    <w:qFormat/>
    <w:rsid w:val="00330933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933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IntenseQuoteChar1">
    <w:name w:val="Intense Quote Char1"/>
    <w:uiPriority w:val="30"/>
    <w:rsid w:val="00330933"/>
    <w:rPr>
      <w:i/>
      <w:iCs/>
      <w:color w:val="156082"/>
      <w:lang w:val="en-GB"/>
    </w:rPr>
  </w:style>
  <w:style w:type="character" w:styleId="IntenseReference">
    <w:name w:val="Intense Reference"/>
    <w:uiPriority w:val="32"/>
    <w:qFormat/>
    <w:rsid w:val="00330933"/>
    <w:rPr>
      <w:b/>
      <w:bCs/>
      <w:smallCaps/>
      <w:color w:val="156082"/>
      <w:spacing w:val="5"/>
    </w:rPr>
  </w:style>
  <w:style w:type="character" w:styleId="Hyperlink">
    <w:name w:val="Hyperlink"/>
    <w:rsid w:val="00330933"/>
    <w:rPr>
      <w:color w:val="467886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324AD"/>
    <w:rPr>
      <w:rFonts w:ascii="Aptos" w:hAnsi="Aptos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5C589B"/>
    <w:rPr>
      <w:rFonts w:ascii="Arial" w:hAnsi="Arial"/>
      <w:sz w:val="22"/>
      <w:lang w:val="en-GB"/>
    </w:rPr>
  </w:style>
  <w:style w:type="table" w:customStyle="1" w:styleId="TableGrid2">
    <w:name w:val="Table Grid2"/>
    <w:basedOn w:val="TableNormal"/>
    <w:next w:val="TableGrid"/>
    <w:uiPriority w:val="39"/>
    <w:rsid w:val="00AC6C10"/>
    <w:rPr>
      <w:rFonts w:ascii="Aptos" w:hAnsi="Aptos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PROCEDURE RULES PART 22</vt:lpstr>
    </vt:vector>
  </TitlesOfParts>
  <Manager>Office of the Lord Chief Justice</Manager>
  <Company>Ministry of Justice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RULES PART 22</dc:title>
  <dc:subject>DEFENCE STATEMENT</dc:subject>
  <dc:creator>Secretariat to the Criminal Procedure Rule Committee</dc:creator>
  <cp:keywords>criminal, procedure, rules, CrimPRs, Part 22, defence, statement, facts, admissibility, evidence, time, point, law, alibi, witness,</cp:keywords>
  <dc:description>Form for use in connection with Part 22 of The Criminal Procedure Rules. This revised version authorised by the Lord Chief Justice in late July 2011.</dc:description>
  <cp:lastModifiedBy>17386</cp:lastModifiedBy>
  <cp:revision>13</cp:revision>
  <cp:lastPrinted>2026-01-19T22:44:00Z</cp:lastPrinted>
  <dcterms:created xsi:type="dcterms:W3CDTF">2025-11-17T19:53:00Z</dcterms:created>
  <dcterms:modified xsi:type="dcterms:W3CDTF">2026-01-19T22:44:00Z</dcterms:modified>
  <cp:category>Criminal Procedure Rules</cp:category>
</cp:coreProperties>
</file>