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7E50" w14:textId="22976B82" w:rsidR="00D3582B" w:rsidRDefault="00464197">
      <w:pPr>
        <w:spacing w:line="360" w:lineRule="exact"/>
      </w:pPr>
      <w:r>
        <w:pict w14:anchorId="669F5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80.65pt;margin-top:10.5pt;width:70.45pt;height:81.35pt;z-index:-251662336;mso-wrap-distance-left:5pt;mso-wrap-distance-right:5pt;mso-position-horizontal-relative:margin" wrapcoords="0 0">
            <v:imagedata r:id="rId6" o:title="image1"/>
            <w10:wrap anchorx="margin"/>
          </v:shape>
        </w:pict>
      </w:r>
      <w:r w:rsidR="00000000">
        <w:pict w14:anchorId="6034E47A">
          <v:shapetype id="_x0000_t202" coordsize="21600,21600" o:spt="202" path="m,l,21600r21600,l21600,xe">
            <v:stroke joinstyle="miter"/>
            <v:path gradientshapeok="t" o:connecttype="rect"/>
          </v:shapetype>
          <v:shape id="_x0000_s2050" type="#_x0000_t202" style="position:absolute;margin-left:284.15pt;margin-top:114pt;width:50.9pt;height:13.9pt;z-index:251653120;mso-wrap-distance-left:5pt;mso-wrap-distance-right:5pt;mso-position-horizontal-relative:margin" filled="f" stroked="f">
            <v:textbox style="mso-fit-shape-to-text:t" inset="0,0,0,0">
              <w:txbxContent>
                <w:p w14:paraId="07E07561" w14:textId="77777777" w:rsidR="00D3582B" w:rsidRDefault="00000000">
                  <w:pPr>
                    <w:pStyle w:val="Bodytext9"/>
                    <w:shd w:val="clear" w:color="auto" w:fill="auto"/>
                    <w:spacing w:line="130" w:lineRule="exact"/>
                  </w:pPr>
                  <w:r>
                    <w:t>Please reply to</w:t>
                  </w:r>
                </w:p>
              </w:txbxContent>
            </v:textbox>
            <w10:wrap anchorx="margin"/>
          </v:shape>
        </w:pict>
      </w:r>
      <w:r w:rsidR="00000000">
        <w:pict w14:anchorId="682E17F3">
          <v:shape id="_x0000_s2051" type="#_x0000_t202" style="position:absolute;margin-left:83.75pt;margin-top:127.8pt;width:117.85pt;height:57.8pt;z-index:251655168;mso-wrap-distance-left:5pt;mso-wrap-distance-right:5pt;mso-position-horizontal-relative:margin" filled="f" stroked="f">
            <v:textbox style="mso-fit-shape-to-text:t" inset="0,0,0,0">
              <w:txbxContent>
                <w:p w14:paraId="2FFC50BF" w14:textId="77777777" w:rsidR="00D3582B" w:rsidRDefault="00000000">
                  <w:pPr>
                    <w:pStyle w:val="Bodytext20"/>
                    <w:shd w:val="clear" w:color="auto" w:fill="auto"/>
                    <w:ind w:firstLine="0"/>
                  </w:pPr>
                  <w:r>
                    <w:rPr>
                      <w:rStyle w:val="Bodytext2Exact"/>
                    </w:rPr>
                    <w:t>Mr Cordell</w:t>
                  </w:r>
                </w:p>
                <w:p w14:paraId="7DB275AB" w14:textId="77777777" w:rsidR="00D3582B" w:rsidRDefault="00000000">
                  <w:pPr>
                    <w:pStyle w:val="Bodytext20"/>
                    <w:shd w:val="clear" w:color="auto" w:fill="auto"/>
                    <w:ind w:firstLine="0"/>
                  </w:pPr>
                  <w:r>
                    <w:rPr>
                      <w:rStyle w:val="Bodytext2Exact"/>
                    </w:rPr>
                    <w:t>109 Burncroft Avenue</w:t>
                  </w:r>
                </w:p>
                <w:p w14:paraId="4259097F" w14:textId="77777777" w:rsidR="00D3582B" w:rsidRDefault="00000000">
                  <w:pPr>
                    <w:pStyle w:val="Bodytext20"/>
                    <w:shd w:val="clear" w:color="auto" w:fill="auto"/>
                    <w:ind w:firstLine="0"/>
                  </w:pPr>
                  <w:r>
                    <w:rPr>
                      <w:rStyle w:val="Bodytext2Exact"/>
                    </w:rPr>
                    <w:t>Enfield</w:t>
                  </w:r>
                </w:p>
                <w:p w14:paraId="6CCE2806" w14:textId="77777777" w:rsidR="00D3582B" w:rsidRDefault="00000000">
                  <w:pPr>
                    <w:pStyle w:val="Bodytext20"/>
                    <w:shd w:val="clear" w:color="auto" w:fill="auto"/>
                    <w:ind w:firstLine="0"/>
                  </w:pPr>
                  <w:r>
                    <w:rPr>
                      <w:rStyle w:val="Bodytext2Exact"/>
                    </w:rPr>
                    <w:t>EN37JQ</w:t>
                  </w:r>
                </w:p>
              </w:txbxContent>
            </v:textbox>
            <w10:wrap anchorx="margin"/>
          </v:shape>
        </w:pict>
      </w:r>
      <w:r w:rsidR="00000000">
        <w:pict w14:anchorId="4B59BA3D">
          <v:shape id="_x0000_s2052" type="#_x0000_t202" style="position:absolute;margin-left:301.2pt;margin-top:163.85pt;width:33.85pt;height:68.15pt;z-index:251656192;mso-wrap-distance-left:5pt;mso-wrap-distance-right:5pt;mso-position-horizontal-relative:margin" filled="f" stroked="f">
            <v:textbox style="mso-fit-shape-to-text:t" inset="0,0,0,0">
              <w:txbxContent>
                <w:p w14:paraId="74D783A1" w14:textId="77777777" w:rsidR="00D3582B" w:rsidRDefault="00000000">
                  <w:pPr>
                    <w:pStyle w:val="Bodytext9"/>
                    <w:shd w:val="clear" w:color="auto" w:fill="auto"/>
                    <w:spacing w:line="259" w:lineRule="exact"/>
                    <w:jc w:val="right"/>
                  </w:pPr>
                  <w:r>
                    <w:t>Email</w:t>
                  </w:r>
                </w:p>
                <w:p w14:paraId="0AE1B153" w14:textId="77777777" w:rsidR="00D3582B" w:rsidRDefault="00000000">
                  <w:pPr>
                    <w:pStyle w:val="Bodytext9"/>
                    <w:shd w:val="clear" w:color="auto" w:fill="auto"/>
                    <w:spacing w:line="259" w:lineRule="exact"/>
                    <w:jc w:val="right"/>
                  </w:pPr>
                  <w:r>
                    <w:t>Phone</w:t>
                  </w:r>
                </w:p>
                <w:p w14:paraId="0F5C7E1E" w14:textId="77777777" w:rsidR="00D3582B" w:rsidRDefault="00000000">
                  <w:pPr>
                    <w:pStyle w:val="Bodytext9"/>
                    <w:shd w:val="clear" w:color="auto" w:fill="auto"/>
                    <w:spacing w:line="259" w:lineRule="exact"/>
                    <w:jc w:val="right"/>
                  </w:pPr>
                  <w:r>
                    <w:t>Fax</w:t>
                  </w:r>
                </w:p>
                <w:p w14:paraId="6A5F0AE1" w14:textId="77777777" w:rsidR="00D3582B" w:rsidRDefault="00000000">
                  <w:pPr>
                    <w:pStyle w:val="Bodytext9"/>
                    <w:shd w:val="clear" w:color="auto" w:fill="auto"/>
                    <w:spacing w:line="259" w:lineRule="exact"/>
                    <w:jc w:val="right"/>
                  </w:pPr>
                  <w:r>
                    <w:t>Textphone</w:t>
                  </w:r>
                </w:p>
                <w:p w14:paraId="5B314C9A" w14:textId="77777777" w:rsidR="00D3582B" w:rsidRDefault="00000000">
                  <w:pPr>
                    <w:pStyle w:val="Bodytext9"/>
                    <w:shd w:val="clear" w:color="auto" w:fill="auto"/>
                    <w:spacing w:line="259" w:lineRule="exact"/>
                    <w:jc w:val="right"/>
                  </w:pPr>
                  <w:r>
                    <w:t>Date</w:t>
                  </w:r>
                </w:p>
              </w:txbxContent>
            </v:textbox>
            <w10:wrap anchorx="margin"/>
          </v:shape>
        </w:pict>
      </w:r>
      <w:r w:rsidR="00000000">
        <w:pict w14:anchorId="4C4AA4C1">
          <v:shape id="_x0000_s2053" type="#_x0000_t202" style="position:absolute;margin-left:343.9pt;margin-top:29.3pt;width:130.3pt;height:49.45pt;z-index:251657216;mso-wrap-distance-left:5pt;mso-wrap-distance-right:5pt;mso-position-horizontal-relative:margin" filled="f" stroked="f">
            <v:textbox style="mso-fit-shape-to-text:t" inset="0,0,0,0">
              <w:txbxContent>
                <w:p w14:paraId="01D47790" w14:textId="77777777" w:rsidR="00D3582B" w:rsidRDefault="00000000">
                  <w:pPr>
                    <w:pStyle w:val="Heading1"/>
                    <w:keepNext/>
                    <w:keepLines/>
                    <w:shd w:val="clear" w:color="auto" w:fill="auto"/>
                    <w:spacing w:line="600" w:lineRule="exact"/>
                    <w:jc w:val="left"/>
                  </w:pPr>
                  <w:bookmarkStart w:id="0" w:name="bookmark0"/>
                  <w:r>
                    <w:t>ENFIELD</w:t>
                  </w:r>
                  <w:bookmarkEnd w:id="0"/>
                </w:p>
                <w:p w14:paraId="4EFB8137" w14:textId="77777777" w:rsidR="00D3582B" w:rsidRDefault="00000000">
                  <w:pPr>
                    <w:pStyle w:val="Heading22"/>
                    <w:keepNext/>
                    <w:keepLines/>
                    <w:shd w:val="clear" w:color="auto" w:fill="auto"/>
                    <w:spacing w:line="460" w:lineRule="exact"/>
                  </w:pPr>
                  <w:bookmarkStart w:id="1" w:name="bookmark1"/>
                  <w:r>
                    <w:t>Council</w:t>
                  </w:r>
                  <w:bookmarkEnd w:id="1"/>
                </w:p>
              </w:txbxContent>
            </v:textbox>
            <w10:wrap anchorx="margin"/>
          </v:shape>
        </w:pict>
      </w:r>
      <w:r w:rsidR="00000000">
        <w:pict w14:anchorId="0AE03097">
          <v:shape id="_x0000_s2055" type="#_x0000_t202" style="position:absolute;margin-left:343.45pt;margin-top:93.35pt;width:196.1pt;height:132.7pt;z-index:251658240;mso-wrap-distance-left:5pt;mso-wrap-distance-right:5pt;mso-position-horizontal-relative:margin" filled="f" stroked="f">
            <v:textbox style="mso-fit-shape-to-text:t" inset="0,0,0,0">
              <w:txbxContent>
                <w:p w14:paraId="03CCC6C7" w14:textId="77777777" w:rsidR="00D3582B" w:rsidRDefault="00000000">
                  <w:pPr>
                    <w:pStyle w:val="Heading32"/>
                    <w:keepNext/>
                    <w:keepLines/>
                    <w:shd w:val="clear" w:color="auto" w:fill="auto"/>
                    <w:spacing w:after="45" w:line="280" w:lineRule="exact"/>
                    <w:ind w:left="300"/>
                  </w:pPr>
                  <w:bookmarkStart w:id="2" w:name="bookmark2"/>
                  <w:r>
                    <w:t>Finance &amp; Corporate Resources</w:t>
                  </w:r>
                  <w:bookmarkEnd w:id="2"/>
                </w:p>
                <w:p w14:paraId="61F27D95" w14:textId="77777777" w:rsidR="00D3582B" w:rsidRDefault="00000000">
                  <w:pPr>
                    <w:pStyle w:val="Bodytext20"/>
                    <w:shd w:val="clear" w:color="auto" w:fill="auto"/>
                    <w:spacing w:after="193" w:line="240" w:lineRule="exact"/>
                    <w:ind w:left="300" w:firstLine="0"/>
                  </w:pPr>
                  <w:r>
                    <w:rPr>
                      <w:rStyle w:val="Bodytext2Exact"/>
                    </w:rPr>
                    <w:t>Revenue Information</w:t>
                  </w:r>
                </w:p>
                <w:p w14:paraId="2EC8AD4C" w14:textId="77777777" w:rsidR="00D3582B" w:rsidRDefault="00000000">
                  <w:pPr>
                    <w:pStyle w:val="Bodytext20"/>
                    <w:shd w:val="clear" w:color="auto" w:fill="auto"/>
                    <w:spacing w:after="113" w:line="221" w:lineRule="exact"/>
                    <w:ind w:left="300" w:right="1440" w:firstLine="0"/>
                  </w:pPr>
                  <w:r>
                    <w:rPr>
                      <w:rStyle w:val="Bodytext2Exact"/>
                    </w:rPr>
                    <w:t>14dinfo2/6/eh 01623514 01623514</w:t>
                  </w:r>
                </w:p>
                <w:p w14:paraId="27168325" w14:textId="77777777" w:rsidR="00A3122E" w:rsidRDefault="00000000">
                  <w:pPr>
                    <w:pStyle w:val="Bodytext20"/>
                    <w:shd w:val="clear" w:color="auto" w:fill="auto"/>
                    <w:spacing w:line="230" w:lineRule="exact"/>
                    <w:ind w:left="300"/>
                    <w:rPr>
                      <w:rStyle w:val="Bodytext295ptExact"/>
                    </w:rPr>
                  </w:pPr>
                  <w:hyperlink r:id="rId7" w:history="1">
                    <w:r>
                      <w:rPr>
                        <w:rStyle w:val="Hyperlink"/>
                      </w:rPr>
                      <w:t>revs@enfield.gov.uk</w:t>
                    </w:r>
                  </w:hyperlink>
                  <w:r>
                    <w:rPr>
                      <w:rStyle w:val="Bodytext295ptExact"/>
                    </w:rPr>
                    <w:t xml:space="preserve"> </w:t>
                  </w:r>
                </w:p>
                <w:p w14:paraId="344B5451" w14:textId="77777777" w:rsidR="00A3122E" w:rsidRDefault="00000000">
                  <w:pPr>
                    <w:pStyle w:val="Bodytext20"/>
                    <w:shd w:val="clear" w:color="auto" w:fill="auto"/>
                    <w:spacing w:line="230" w:lineRule="exact"/>
                    <w:ind w:left="300"/>
                    <w:rPr>
                      <w:rStyle w:val="Bodytext2Exact"/>
                    </w:rPr>
                  </w:pPr>
                  <w:r>
                    <w:rPr>
                      <w:rStyle w:val="Bodytext2Exact"/>
                    </w:rPr>
                    <w:t xml:space="preserve">020 8379 3798 </w:t>
                  </w:r>
                </w:p>
                <w:p w14:paraId="008BA342" w14:textId="77777777" w:rsidR="00A3122E" w:rsidRDefault="00000000">
                  <w:pPr>
                    <w:pStyle w:val="Bodytext20"/>
                    <w:shd w:val="clear" w:color="auto" w:fill="auto"/>
                    <w:spacing w:line="230" w:lineRule="exact"/>
                    <w:ind w:left="300"/>
                    <w:rPr>
                      <w:rStyle w:val="Bodytext2Exact"/>
                    </w:rPr>
                  </w:pPr>
                  <w:r>
                    <w:rPr>
                      <w:rStyle w:val="Bodytext2Exact"/>
                    </w:rPr>
                    <w:t>020 8379 5191</w:t>
                  </w:r>
                </w:p>
                <w:p w14:paraId="6FED7BD8" w14:textId="77777777" w:rsidR="00A3122E" w:rsidRDefault="00000000">
                  <w:pPr>
                    <w:pStyle w:val="Bodytext20"/>
                    <w:shd w:val="clear" w:color="auto" w:fill="auto"/>
                    <w:spacing w:line="230" w:lineRule="exact"/>
                    <w:ind w:left="300"/>
                    <w:rPr>
                      <w:rStyle w:val="Bodytext2Exact"/>
                    </w:rPr>
                  </w:pPr>
                  <w:r>
                    <w:rPr>
                      <w:rStyle w:val="Bodytext2Exact"/>
                    </w:rPr>
                    <w:t xml:space="preserve"> 020 8379 4998 </w:t>
                  </w:r>
                </w:p>
                <w:p w14:paraId="63AD133A" w14:textId="0802D68C" w:rsidR="00D3582B" w:rsidRDefault="00000000">
                  <w:pPr>
                    <w:pStyle w:val="Bodytext20"/>
                    <w:shd w:val="clear" w:color="auto" w:fill="auto"/>
                    <w:spacing w:line="230" w:lineRule="exact"/>
                    <w:ind w:left="300"/>
                  </w:pPr>
                  <w:r>
                    <w:rPr>
                      <w:rStyle w:val="Bodytext2Exact"/>
                    </w:rPr>
                    <w:t>12 September 2008</w:t>
                  </w:r>
                </w:p>
              </w:txbxContent>
            </v:textbox>
            <w10:wrap anchorx="margin"/>
          </v:shape>
        </w:pict>
      </w:r>
    </w:p>
    <w:p w14:paraId="335D8453" w14:textId="77777777" w:rsidR="00D3582B" w:rsidRDefault="00D3582B">
      <w:pPr>
        <w:spacing w:line="360" w:lineRule="exact"/>
      </w:pPr>
    </w:p>
    <w:p w14:paraId="25AA4603" w14:textId="77777777" w:rsidR="00D3582B" w:rsidRDefault="00D3582B">
      <w:pPr>
        <w:spacing w:line="360" w:lineRule="exact"/>
      </w:pPr>
    </w:p>
    <w:p w14:paraId="104C9D1C" w14:textId="77777777" w:rsidR="00D3582B" w:rsidRDefault="00D3582B">
      <w:pPr>
        <w:spacing w:line="360" w:lineRule="exact"/>
      </w:pPr>
    </w:p>
    <w:p w14:paraId="6634019A" w14:textId="77777777" w:rsidR="00D3582B" w:rsidRDefault="00D3582B">
      <w:pPr>
        <w:spacing w:line="360" w:lineRule="exact"/>
      </w:pPr>
    </w:p>
    <w:p w14:paraId="742E6741" w14:textId="77777777" w:rsidR="00D3582B" w:rsidRDefault="00D3582B">
      <w:pPr>
        <w:spacing w:line="360" w:lineRule="exact"/>
      </w:pPr>
    </w:p>
    <w:p w14:paraId="333C218C" w14:textId="77777777" w:rsidR="00D3582B" w:rsidRDefault="00D3582B">
      <w:pPr>
        <w:spacing w:line="360" w:lineRule="exact"/>
      </w:pPr>
    </w:p>
    <w:p w14:paraId="24DFD84B" w14:textId="77777777" w:rsidR="00D3582B" w:rsidRDefault="00D3582B">
      <w:pPr>
        <w:spacing w:line="360" w:lineRule="exact"/>
      </w:pPr>
    </w:p>
    <w:p w14:paraId="3A798652" w14:textId="77777777" w:rsidR="00D3582B" w:rsidRDefault="00D3582B">
      <w:pPr>
        <w:spacing w:line="360" w:lineRule="exact"/>
      </w:pPr>
    </w:p>
    <w:p w14:paraId="6322BFCB" w14:textId="77777777" w:rsidR="00D3582B" w:rsidRDefault="00D3582B">
      <w:pPr>
        <w:spacing w:line="360" w:lineRule="exact"/>
      </w:pPr>
    </w:p>
    <w:p w14:paraId="4724BDF1" w14:textId="77777777" w:rsidR="00D3582B" w:rsidRDefault="00D3582B">
      <w:pPr>
        <w:spacing w:line="360" w:lineRule="exact"/>
      </w:pPr>
    </w:p>
    <w:p w14:paraId="67978F4E" w14:textId="77777777" w:rsidR="00D3582B" w:rsidRDefault="00D3582B">
      <w:pPr>
        <w:spacing w:line="621" w:lineRule="exact"/>
      </w:pPr>
    </w:p>
    <w:p w14:paraId="3C618B7D" w14:textId="77777777" w:rsidR="00D3582B" w:rsidRDefault="00D3582B">
      <w:pPr>
        <w:rPr>
          <w:sz w:val="2"/>
          <w:szCs w:val="2"/>
        </w:rPr>
        <w:sectPr w:rsidR="00D3582B">
          <w:headerReference w:type="default" r:id="rId8"/>
          <w:type w:val="continuous"/>
          <w:pgSz w:w="11900" w:h="16840"/>
          <w:pgMar w:top="83" w:right="177" w:bottom="285" w:left="707" w:header="0" w:footer="3" w:gutter="0"/>
          <w:cols w:space="720"/>
          <w:noEndnote/>
          <w:titlePg/>
          <w:docGrid w:linePitch="360"/>
        </w:sectPr>
      </w:pPr>
    </w:p>
    <w:p w14:paraId="05310052" w14:textId="77777777" w:rsidR="00D3582B" w:rsidRDefault="00000000">
      <w:pPr>
        <w:rPr>
          <w:sz w:val="2"/>
          <w:szCs w:val="2"/>
        </w:rPr>
      </w:pPr>
      <w:r>
        <w:pict w14:anchorId="152CE7EA">
          <v:shape id="_x0000_s2063" type="#_x0000_t202" style="width:595pt;height:79.25pt;mso-left-percent:-10001;mso-top-percent:-10001;mso-position-horizontal:absolute;mso-position-horizontal-relative:char;mso-position-vertical:absolute;mso-position-vertical-relative:line;mso-left-percent:-10001;mso-top-percent:-10001" filled="f" stroked="f">
            <v:textbox inset="0,0,0,0">
              <w:txbxContent>
                <w:p w14:paraId="5B474ADE" w14:textId="77777777" w:rsidR="00D3582B" w:rsidRDefault="00D3582B"/>
              </w:txbxContent>
            </v:textbox>
            <w10:wrap type="none"/>
            <w10:anchorlock/>
          </v:shape>
        </w:pict>
      </w:r>
      <w:r>
        <w:t xml:space="preserve"> </w:t>
      </w:r>
    </w:p>
    <w:p w14:paraId="43E60F53" w14:textId="77777777" w:rsidR="00D3582B" w:rsidRDefault="00D3582B">
      <w:pPr>
        <w:rPr>
          <w:sz w:val="2"/>
          <w:szCs w:val="2"/>
        </w:rPr>
        <w:sectPr w:rsidR="00D3582B">
          <w:type w:val="continuous"/>
          <w:pgSz w:w="11900" w:h="16840"/>
          <w:pgMar w:top="6276" w:right="0" w:bottom="358" w:left="0" w:header="0" w:footer="3" w:gutter="0"/>
          <w:cols w:space="720"/>
          <w:noEndnote/>
          <w:docGrid w:linePitch="360"/>
        </w:sectPr>
      </w:pPr>
    </w:p>
    <w:p w14:paraId="6BE6AC34" w14:textId="77777777" w:rsidR="00D3582B" w:rsidRDefault="00000000">
      <w:pPr>
        <w:pStyle w:val="Bodytext20"/>
        <w:shd w:val="clear" w:color="auto" w:fill="auto"/>
        <w:spacing w:line="552" w:lineRule="exact"/>
        <w:ind w:left="1700" w:firstLine="0"/>
      </w:pPr>
      <w:r>
        <w:t>CICS/NINEDAY Dear Mr Cordell</w:t>
      </w:r>
    </w:p>
    <w:p w14:paraId="0B694AEB" w14:textId="77777777" w:rsidR="00D3582B" w:rsidRDefault="00000000">
      <w:pPr>
        <w:pStyle w:val="Heading420"/>
        <w:keepNext/>
        <w:keepLines/>
        <w:shd w:val="clear" w:color="auto" w:fill="auto"/>
        <w:spacing w:after="222"/>
        <w:ind w:left="1700"/>
      </w:pPr>
      <w:bookmarkStart w:id="3" w:name="bookmark3"/>
      <w:r>
        <w:t xml:space="preserve">Housing and Council Tax Benefit </w:t>
      </w:r>
      <w:r>
        <w:rPr>
          <w:rStyle w:val="Heading42Impact"/>
        </w:rPr>
        <w:t>01623514</w:t>
      </w:r>
      <w:r>
        <w:rPr>
          <w:rStyle w:val="Heading4217pt"/>
        </w:rPr>
        <w:t xml:space="preserve"> </w:t>
      </w:r>
      <w:r>
        <w:rPr>
          <w:rStyle w:val="Heading42Impact"/>
        </w:rPr>
        <w:t>01623514</w:t>
      </w:r>
      <w:bookmarkEnd w:id="3"/>
    </w:p>
    <w:p w14:paraId="616BCEF1" w14:textId="77777777" w:rsidR="00D3582B" w:rsidRDefault="00000000">
      <w:pPr>
        <w:pStyle w:val="Bodytext20"/>
        <w:shd w:val="clear" w:color="auto" w:fill="auto"/>
        <w:spacing w:after="180" w:line="278" w:lineRule="exact"/>
        <w:ind w:left="1700" w:firstLine="0"/>
      </w:pPr>
      <w:r>
        <w:t>We asked you to provide further information to support your Benefit claim. We have not received the information.</w:t>
      </w:r>
    </w:p>
    <w:p w14:paraId="7FEEEEE1" w14:textId="77777777" w:rsidR="00D3582B" w:rsidRDefault="00000000">
      <w:pPr>
        <w:pStyle w:val="Bodytext20"/>
        <w:shd w:val="clear" w:color="auto" w:fill="auto"/>
        <w:spacing w:after="211" w:line="278" w:lineRule="exact"/>
        <w:ind w:left="1700" w:firstLine="0"/>
      </w:pPr>
      <w:r>
        <w:t>Please provide full details and evidence of all income for the period 4/6/08 to 31/7/08 when Income Support was not in pay, and details how you meet your day to day living needs.</w:t>
      </w:r>
    </w:p>
    <w:p w14:paraId="0C4F2D32" w14:textId="77777777" w:rsidR="00D3582B" w:rsidRDefault="00000000">
      <w:pPr>
        <w:pStyle w:val="Bodytext20"/>
        <w:shd w:val="clear" w:color="auto" w:fill="auto"/>
        <w:spacing w:after="215" w:line="240" w:lineRule="exact"/>
        <w:ind w:left="1700" w:firstLine="0"/>
      </w:pPr>
      <w:r>
        <w:t>We also require bank statements fo</w:t>
      </w:r>
      <w:r>
        <w:rPr>
          <w:vertAlign w:val="superscript"/>
        </w:rPr>
        <w:t>r</w:t>
      </w:r>
      <w:r>
        <w:t xml:space="preserve"> all accounts held to cover this period.</w:t>
      </w:r>
    </w:p>
    <w:p w14:paraId="54858997" w14:textId="77777777" w:rsidR="00D3582B" w:rsidRDefault="00000000">
      <w:pPr>
        <w:pStyle w:val="Bodytext20"/>
        <w:shd w:val="clear" w:color="auto" w:fill="auto"/>
        <w:spacing w:after="176"/>
        <w:ind w:left="1700" w:firstLine="0"/>
      </w:pPr>
      <w:r>
        <w:t xml:space="preserve">If we do not receive the original </w:t>
      </w:r>
      <w:proofErr w:type="gramStart"/>
      <w:r>
        <w:t>documents</w:t>
      </w:r>
      <w:proofErr w:type="gramEnd"/>
      <w:r>
        <w:t xml:space="preserve"> we asked for by 25/9/08, we will close your claim, and we will not pay you benefit. This means that you will have to pay your full rent and Council Tax, including any arrears that have built up.</w:t>
      </w:r>
    </w:p>
    <w:p w14:paraId="21FC4910" w14:textId="77777777" w:rsidR="00D3582B" w:rsidRDefault="00000000">
      <w:pPr>
        <w:pStyle w:val="Bodytext20"/>
        <w:shd w:val="clear" w:color="auto" w:fill="auto"/>
        <w:spacing w:after="211" w:line="278" w:lineRule="exact"/>
        <w:ind w:left="1700" w:firstLine="0"/>
      </w:pPr>
      <w:r>
        <w:t>If you are unable to supply the information we have requested by the above date, you must let us know so that the time limit may be extended</w:t>
      </w:r>
    </w:p>
    <w:p w14:paraId="668BB12B" w14:textId="77777777" w:rsidR="00D3582B" w:rsidRDefault="00000000">
      <w:pPr>
        <w:pStyle w:val="Bodytext20"/>
        <w:shd w:val="clear" w:color="auto" w:fill="auto"/>
        <w:spacing w:after="1436" w:line="240" w:lineRule="exact"/>
        <w:ind w:left="1700" w:firstLine="0"/>
      </w:pPr>
      <w:r>
        <w:t>Please return this letter with your reply.</w:t>
      </w:r>
    </w:p>
    <w:p w14:paraId="1818ADF8" w14:textId="77777777" w:rsidR="00D3582B" w:rsidRDefault="00000000">
      <w:pPr>
        <w:pStyle w:val="Bodytext40"/>
        <w:shd w:val="clear" w:color="auto" w:fill="000000"/>
        <w:spacing w:before="0" w:after="69" w:line="230" w:lineRule="exact"/>
        <w:ind w:left="200"/>
      </w:pPr>
      <w:r>
        <w:rPr>
          <w:rStyle w:val="Bodytext4Candara"/>
        </w:rPr>
        <w:t xml:space="preserve">Revenues and </w:t>
      </w:r>
      <w:r>
        <w:rPr>
          <w:rStyle w:val="Bodytext41"/>
        </w:rPr>
        <w:t xml:space="preserve">Benefits collecting Council Tax and Business Rates and </w:t>
      </w:r>
      <w:r>
        <w:rPr>
          <w:rStyle w:val="Bodytext42"/>
        </w:rPr>
        <w:t xml:space="preserve">assessing </w:t>
      </w:r>
      <w:proofErr w:type="spellStart"/>
      <w:r>
        <w:rPr>
          <w:rStyle w:val="Bodytext42"/>
        </w:rPr>
        <w:t>Be'e^rts</w:t>
      </w:r>
      <w:proofErr w:type="spellEnd"/>
    </w:p>
    <w:p w14:paraId="05D6B36D" w14:textId="77777777" w:rsidR="00D3582B" w:rsidRDefault="00000000">
      <w:pPr>
        <w:pStyle w:val="Bodytext50"/>
        <w:shd w:val="clear" w:color="auto" w:fill="auto"/>
      </w:pPr>
      <w:r>
        <w:pict w14:anchorId="76C9AA16">
          <v:shape id="_x0000_s2058" type="#_x0000_t202" style="position:absolute;margin-left:442.8pt;margin-top:3.35pt;width:103.9pt;height:35.5pt;z-index:-251657216;mso-wrap-distance-left:228.25pt;mso-wrap-distance-top:.6pt;mso-wrap-distance-right:5pt;mso-wrap-distance-bottom:15.65pt;mso-position-horizontal-relative:margin" wrapcoords="14579 0 21600 0 21600 11662 21130 11662 21130 21600 14985 21600 14985 21436 0 21436 0 2990 7717 2990 7717 1577 14579 1577 14579 0" filled="f" stroked="f">
            <v:textbox style="mso-fit-shape-to-text:t" inset="0,0,0,0">
              <w:txbxContent>
                <w:p w14:paraId="5787D1B8" w14:textId="77777777" w:rsidR="00D3582B" w:rsidRDefault="00000000">
                  <w:pPr>
                    <w:jc w:val="center"/>
                    <w:rPr>
                      <w:sz w:val="2"/>
                      <w:szCs w:val="2"/>
                    </w:rPr>
                  </w:pPr>
                  <w:r>
                    <w:fldChar w:fldCharType="begin"/>
                  </w:r>
                  <w:r>
                    <w:instrText xml:space="preserve"> INCLUDEPICTURE  "C:\\Users\\Si_Al\\OneDrive\\Desktop\\Rent Years\\Rent Years\\3. 2008\\4\\media\\image2.jpeg" \* MERGEFORMATINET </w:instrText>
                  </w:r>
                  <w:r>
                    <w:fldChar w:fldCharType="separate"/>
                  </w:r>
                  <w:r>
                    <w:pict w14:anchorId="187E0508">
                      <v:shape id="_x0000_i1027" type="#_x0000_t75" style="width:104.05pt;height:36pt">
                        <v:imagedata r:id="rId9" r:href="rId10"/>
                      </v:shape>
                    </w:pict>
                  </w:r>
                  <w:r>
                    <w:fldChar w:fldCharType="end"/>
                  </w:r>
                </w:p>
                <w:p w14:paraId="10856CCB" w14:textId="77777777" w:rsidR="00D3582B" w:rsidRDefault="00000000">
                  <w:pPr>
                    <w:pStyle w:val="Picturecaption"/>
                    <w:shd w:val="clear" w:color="auto" w:fill="auto"/>
                    <w:spacing w:line="210" w:lineRule="exact"/>
                  </w:pPr>
                  <w:proofErr w:type="spellStart"/>
                  <w:r>
                    <w:t>RNtDtypetafc</w:t>
                  </w:r>
                  <w:proofErr w:type="spellEnd"/>
                  <w:r>
                    <w:t xml:space="preserve"> </w:t>
                  </w:r>
                  <w:proofErr w:type="spellStart"/>
                  <w:r>
                    <w:rPr>
                      <w:rStyle w:val="PicturecaptionSmallCapsExact"/>
                      <w:b/>
                      <w:bCs/>
                    </w:rPr>
                    <w:t>bt</w:t>
                  </w:r>
                  <w:proofErr w:type="spellEnd"/>
                  <w:r>
                    <w:rPr>
                      <w:rStyle w:val="PicturecaptionSmallCapsExact"/>
                      <w:b/>
                      <w:bCs/>
                    </w:rPr>
                    <w:t>^</w:t>
                  </w:r>
                </w:p>
              </w:txbxContent>
            </v:textbox>
            <w10:wrap type="square" side="left" anchorx="margin"/>
          </v:shape>
        </w:pict>
      </w:r>
      <w:r>
        <w:pict w14:anchorId="318F0308">
          <v:shape id="_x0000_s2060" type="#_x0000_t202" style="position:absolute;margin-left:227.05pt;margin-top:9.7pt;width:98.9pt;height:58.9pt;z-index:-251656192;mso-wrap-distance-left:12.5pt;mso-wrap-distance-top:5.4pt;mso-wrap-distance-right:113.3pt;mso-wrap-distance-bottom:16.1pt;mso-position-horizontal-relative:margin" filled="f" stroked="f">
            <v:textbox style="mso-fit-shape-to-text:t" inset="0,0,0,0">
              <w:txbxContent>
                <w:p w14:paraId="6E72A465" w14:textId="77777777" w:rsidR="00D3582B" w:rsidRDefault="00000000">
                  <w:pPr>
                    <w:pStyle w:val="Bodytext50"/>
                    <w:shd w:val="clear" w:color="auto" w:fill="auto"/>
                  </w:pPr>
                  <w:r>
                    <w:rPr>
                      <w:rStyle w:val="Bodytext5Exact"/>
                    </w:rPr>
                    <w:t xml:space="preserve">Phone: 020 8379 1000 Fax: 020 8379 </w:t>
                  </w:r>
                  <w:r>
                    <w:rPr>
                      <w:rStyle w:val="Bodytext5Spacing1ptExact"/>
                    </w:rPr>
                    <w:t xml:space="preserve">5I9I </w:t>
                  </w:r>
                  <w:r>
                    <w:rPr>
                      <w:rStyle w:val="Bodytext5Exact"/>
                    </w:rPr>
                    <w:t xml:space="preserve">DX: 90615 ENFIELD </w:t>
                  </w:r>
                  <w:hyperlink r:id="rId11" w:history="1">
                    <w:r>
                      <w:rPr>
                        <w:rStyle w:val="Hyperlink"/>
                      </w:rPr>
                      <w:t>www.enfield.gov.uk</w:t>
                    </w:r>
                  </w:hyperlink>
                </w:p>
              </w:txbxContent>
            </v:textbox>
            <w10:wrap type="square" side="left" anchorx="margin"/>
          </v:shape>
        </w:pict>
      </w:r>
      <w:r>
        <w:pict w14:anchorId="56741941">
          <v:shape id="_x0000_s2061" type="#_x0000_t75" style="position:absolute;margin-left:341.3pt;margin-top:8.15pt;width:92.15pt;height:58.1pt;z-index:-251655168;mso-wrap-distance-left:12.5pt;mso-wrap-distance-top:5.4pt;mso-wrap-distance-right:113.3pt;mso-wrap-distance-bottom:16.1pt;mso-position-horizontal-relative:margin">
            <v:imagedata r:id="rId12" o:title="image3"/>
            <w10:wrap type="square" side="left" anchorx="margin"/>
          </v:shape>
        </w:pict>
      </w:r>
      <w:r>
        <w:t>James Rolfe</w:t>
      </w:r>
    </w:p>
    <w:p w14:paraId="18AE1625" w14:textId="77777777" w:rsidR="00D3582B" w:rsidRDefault="00000000">
      <w:pPr>
        <w:pStyle w:val="Bodytext100"/>
        <w:shd w:val="clear" w:color="auto" w:fill="auto"/>
      </w:pPr>
      <w:r>
        <w:t>Director of Finance and Corporate Resources London Borough of Enfield</w:t>
      </w:r>
    </w:p>
    <w:p w14:paraId="69945019" w14:textId="77777777" w:rsidR="00D3582B" w:rsidRDefault="00000000">
      <w:pPr>
        <w:pStyle w:val="Bodytext50"/>
        <w:shd w:val="clear" w:color="auto" w:fill="auto"/>
        <w:sectPr w:rsidR="00D3582B">
          <w:type w:val="continuous"/>
          <w:pgSz w:w="11900" w:h="16840"/>
          <w:pgMar w:top="6276" w:right="1617" w:bottom="358" w:left="707" w:header="0" w:footer="3" w:gutter="0"/>
          <w:cols w:space="720"/>
          <w:noEndnote/>
          <w:docGrid w:linePitch="360"/>
        </w:sectPr>
      </w:pPr>
      <w:r>
        <w:t>PO Box 63, Civic Centre, Silver Street Enfield, Middlesex. ENI 3XW</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43"/>
        <w:gridCol w:w="4224"/>
      </w:tblGrid>
      <w:tr w:rsidR="00D3582B" w14:paraId="7CF0C464" w14:textId="77777777">
        <w:tblPrEx>
          <w:tblCellMar>
            <w:top w:w="0" w:type="dxa"/>
            <w:bottom w:w="0" w:type="dxa"/>
          </w:tblCellMar>
        </w:tblPrEx>
        <w:trPr>
          <w:trHeight w:hRule="exact" w:val="758"/>
          <w:jc w:val="center"/>
        </w:trPr>
        <w:tc>
          <w:tcPr>
            <w:tcW w:w="8467" w:type="dxa"/>
            <w:gridSpan w:val="2"/>
            <w:tcBorders>
              <w:top w:val="single" w:sz="4" w:space="0" w:color="auto"/>
              <w:left w:val="single" w:sz="4" w:space="0" w:color="auto"/>
              <w:right w:val="single" w:sz="4" w:space="0" w:color="auto"/>
            </w:tcBorders>
            <w:shd w:val="clear" w:color="auto" w:fill="FFFFFF"/>
            <w:vAlign w:val="center"/>
          </w:tcPr>
          <w:p w14:paraId="79D1B3EF" w14:textId="77777777" w:rsidR="00D3582B" w:rsidRDefault="00000000">
            <w:pPr>
              <w:pStyle w:val="Bodytext20"/>
              <w:framePr w:w="8467" w:wrap="notBeside" w:vAnchor="text" w:hAnchor="text" w:xAlign="center" w:y="1"/>
              <w:shd w:val="clear" w:color="auto" w:fill="auto"/>
              <w:spacing w:line="280" w:lineRule="exact"/>
              <w:ind w:left="1100" w:firstLine="0"/>
            </w:pPr>
            <w:r>
              <w:rPr>
                <w:rStyle w:val="Bodytext2Arial"/>
              </w:rPr>
              <w:lastRenderedPageBreak/>
              <w:t>Possession Order Calculation Table</w:t>
            </w:r>
          </w:p>
        </w:tc>
      </w:tr>
      <w:tr w:rsidR="00D3582B" w14:paraId="5F9B205F" w14:textId="77777777">
        <w:tblPrEx>
          <w:tblCellMar>
            <w:top w:w="0" w:type="dxa"/>
            <w:bottom w:w="0" w:type="dxa"/>
          </w:tblCellMar>
        </w:tblPrEx>
        <w:trPr>
          <w:trHeight w:hRule="exact" w:val="398"/>
          <w:jc w:val="center"/>
        </w:trPr>
        <w:tc>
          <w:tcPr>
            <w:tcW w:w="4243" w:type="dxa"/>
            <w:tcBorders>
              <w:left w:val="single" w:sz="4" w:space="0" w:color="auto"/>
            </w:tcBorders>
            <w:shd w:val="clear" w:color="auto" w:fill="FFFFFF"/>
            <w:vAlign w:val="bottom"/>
          </w:tcPr>
          <w:p w14:paraId="3BAB382C" w14:textId="77777777" w:rsidR="00D3582B" w:rsidRDefault="00000000">
            <w:pPr>
              <w:pStyle w:val="Bodytext20"/>
              <w:framePr w:w="8467" w:wrap="notBeside" w:vAnchor="text" w:hAnchor="text" w:xAlign="center" w:y="1"/>
              <w:shd w:val="clear" w:color="auto" w:fill="auto"/>
              <w:spacing w:line="190" w:lineRule="exact"/>
              <w:ind w:left="1080" w:firstLine="0"/>
            </w:pPr>
            <w:proofErr w:type="spellStart"/>
            <w:r>
              <w:rPr>
                <w:rStyle w:val="Bodytext295pt"/>
              </w:rPr>
              <w:t>Todays</w:t>
            </w:r>
            <w:proofErr w:type="spellEnd"/>
            <w:r>
              <w:rPr>
                <w:rStyle w:val="Bodytext295pt"/>
              </w:rPr>
              <w:t xml:space="preserve"> date</w:t>
            </w:r>
          </w:p>
        </w:tc>
        <w:tc>
          <w:tcPr>
            <w:tcW w:w="4224" w:type="dxa"/>
            <w:tcBorders>
              <w:right w:val="single" w:sz="4" w:space="0" w:color="auto"/>
            </w:tcBorders>
            <w:shd w:val="clear" w:color="auto" w:fill="FFFFFF"/>
            <w:vAlign w:val="bottom"/>
          </w:tcPr>
          <w:p w14:paraId="3296D5F7" w14:textId="77777777" w:rsidR="00D3582B" w:rsidRDefault="00000000">
            <w:pPr>
              <w:pStyle w:val="Bodytext20"/>
              <w:framePr w:w="8467" w:wrap="notBeside" w:vAnchor="text" w:hAnchor="text" w:xAlign="center" w:y="1"/>
              <w:shd w:val="clear" w:color="auto" w:fill="auto"/>
              <w:spacing w:line="190" w:lineRule="exact"/>
              <w:ind w:right="3020" w:firstLine="0"/>
              <w:jc w:val="right"/>
            </w:pPr>
            <w:r>
              <w:rPr>
                <w:rStyle w:val="Bodytext295pt"/>
              </w:rPr>
              <w:t>22/09/2008</w:t>
            </w:r>
          </w:p>
        </w:tc>
      </w:tr>
      <w:tr w:rsidR="00D3582B" w14:paraId="364B42BD" w14:textId="77777777">
        <w:tblPrEx>
          <w:tblCellMar>
            <w:top w:w="0" w:type="dxa"/>
            <w:bottom w:w="0" w:type="dxa"/>
          </w:tblCellMar>
        </w:tblPrEx>
        <w:trPr>
          <w:trHeight w:hRule="exact" w:val="360"/>
          <w:jc w:val="center"/>
        </w:trPr>
        <w:tc>
          <w:tcPr>
            <w:tcW w:w="4243" w:type="dxa"/>
            <w:tcBorders>
              <w:top w:val="single" w:sz="4" w:space="0" w:color="auto"/>
              <w:left w:val="single" w:sz="4" w:space="0" w:color="auto"/>
            </w:tcBorders>
            <w:shd w:val="clear" w:color="auto" w:fill="FFFFFF"/>
          </w:tcPr>
          <w:p w14:paraId="5D35CCD4" w14:textId="77777777" w:rsidR="00D3582B" w:rsidRDefault="00000000">
            <w:pPr>
              <w:pStyle w:val="Bodytext20"/>
              <w:framePr w:w="8467" w:wrap="notBeside" w:vAnchor="text" w:hAnchor="text" w:xAlign="center" w:y="1"/>
              <w:shd w:val="clear" w:color="auto" w:fill="auto"/>
              <w:spacing w:line="190" w:lineRule="exact"/>
              <w:ind w:left="1080" w:firstLine="0"/>
            </w:pPr>
            <w:r>
              <w:rPr>
                <w:rStyle w:val="Bodytext295pt"/>
              </w:rPr>
              <w:t>Possession order date</w:t>
            </w:r>
          </w:p>
        </w:tc>
        <w:tc>
          <w:tcPr>
            <w:tcW w:w="4224" w:type="dxa"/>
            <w:tcBorders>
              <w:top w:val="single" w:sz="4" w:space="0" w:color="auto"/>
              <w:right w:val="single" w:sz="4" w:space="0" w:color="auto"/>
            </w:tcBorders>
            <w:shd w:val="clear" w:color="auto" w:fill="FFFFFF"/>
          </w:tcPr>
          <w:p w14:paraId="73FFC591" w14:textId="77777777" w:rsidR="00D3582B" w:rsidRDefault="00000000">
            <w:pPr>
              <w:pStyle w:val="Bodytext20"/>
              <w:framePr w:w="8467" w:wrap="notBeside" w:vAnchor="text" w:hAnchor="text" w:xAlign="center" w:y="1"/>
              <w:shd w:val="clear" w:color="auto" w:fill="auto"/>
              <w:spacing w:line="190" w:lineRule="exact"/>
              <w:ind w:right="3020" w:firstLine="0"/>
              <w:jc w:val="right"/>
            </w:pPr>
            <w:r>
              <w:rPr>
                <w:rStyle w:val="Bodytext295pt"/>
              </w:rPr>
              <w:t>20/11/2007</w:t>
            </w:r>
          </w:p>
        </w:tc>
      </w:tr>
      <w:tr w:rsidR="00D3582B" w14:paraId="2B48B027" w14:textId="77777777">
        <w:tblPrEx>
          <w:tblCellMar>
            <w:top w:w="0" w:type="dxa"/>
            <w:bottom w:w="0" w:type="dxa"/>
          </w:tblCellMar>
        </w:tblPrEx>
        <w:trPr>
          <w:trHeight w:hRule="exact" w:val="389"/>
          <w:jc w:val="center"/>
        </w:trPr>
        <w:tc>
          <w:tcPr>
            <w:tcW w:w="4243" w:type="dxa"/>
            <w:tcBorders>
              <w:left w:val="single" w:sz="4" w:space="0" w:color="auto"/>
            </w:tcBorders>
            <w:shd w:val="clear" w:color="auto" w:fill="FFFFFF"/>
            <w:vAlign w:val="bottom"/>
          </w:tcPr>
          <w:p w14:paraId="004C1844" w14:textId="77777777" w:rsidR="00D3582B" w:rsidRDefault="00000000">
            <w:pPr>
              <w:pStyle w:val="Bodytext20"/>
              <w:framePr w:w="8467" w:wrap="notBeside" w:vAnchor="text" w:hAnchor="text" w:xAlign="center" w:y="1"/>
              <w:shd w:val="clear" w:color="auto" w:fill="auto"/>
              <w:spacing w:line="190" w:lineRule="exact"/>
              <w:ind w:left="1080" w:firstLine="0"/>
            </w:pPr>
            <w:r>
              <w:rPr>
                <w:rStyle w:val="Bodytext295pt"/>
              </w:rPr>
              <w:t>Judgement figure</w:t>
            </w:r>
          </w:p>
        </w:tc>
        <w:tc>
          <w:tcPr>
            <w:tcW w:w="4224" w:type="dxa"/>
            <w:tcBorders>
              <w:right w:val="single" w:sz="4" w:space="0" w:color="auto"/>
            </w:tcBorders>
            <w:shd w:val="clear" w:color="auto" w:fill="FFFFFF"/>
            <w:vAlign w:val="bottom"/>
          </w:tcPr>
          <w:p w14:paraId="024BA6BF" w14:textId="77777777" w:rsidR="00D3582B" w:rsidRDefault="00000000">
            <w:pPr>
              <w:pStyle w:val="Bodytext20"/>
              <w:framePr w:w="8467" w:wrap="notBeside" w:vAnchor="text" w:hAnchor="text" w:xAlign="center" w:y="1"/>
              <w:shd w:val="clear" w:color="auto" w:fill="auto"/>
              <w:spacing w:line="190" w:lineRule="exact"/>
              <w:ind w:right="3020" w:firstLine="0"/>
              <w:jc w:val="right"/>
            </w:pPr>
            <w:r>
              <w:rPr>
                <w:rStyle w:val="Bodytext295pt"/>
              </w:rPr>
              <w:t>£124.43</w:t>
            </w:r>
          </w:p>
        </w:tc>
      </w:tr>
      <w:tr w:rsidR="00D3582B" w14:paraId="22D072BE" w14:textId="77777777">
        <w:tblPrEx>
          <w:tblCellMar>
            <w:top w:w="0" w:type="dxa"/>
            <w:bottom w:w="0" w:type="dxa"/>
          </w:tblCellMar>
        </w:tblPrEx>
        <w:trPr>
          <w:trHeight w:hRule="exact" w:val="365"/>
          <w:jc w:val="center"/>
        </w:trPr>
        <w:tc>
          <w:tcPr>
            <w:tcW w:w="4243" w:type="dxa"/>
            <w:tcBorders>
              <w:top w:val="single" w:sz="4" w:space="0" w:color="auto"/>
              <w:left w:val="single" w:sz="4" w:space="0" w:color="auto"/>
            </w:tcBorders>
            <w:shd w:val="clear" w:color="auto" w:fill="FFFFFF"/>
          </w:tcPr>
          <w:p w14:paraId="1E9A83F4" w14:textId="77777777" w:rsidR="00D3582B" w:rsidRDefault="00000000">
            <w:pPr>
              <w:pStyle w:val="Bodytext20"/>
              <w:framePr w:w="8467" w:wrap="notBeside" w:vAnchor="text" w:hAnchor="text" w:xAlign="center" w:y="1"/>
              <w:shd w:val="clear" w:color="auto" w:fill="auto"/>
              <w:spacing w:line="190" w:lineRule="exact"/>
              <w:ind w:left="1080" w:firstLine="0"/>
            </w:pPr>
            <w:r>
              <w:rPr>
                <w:rStyle w:val="Bodytext295pt"/>
              </w:rPr>
              <w:t>To be repaid at current rent plus</w:t>
            </w:r>
          </w:p>
        </w:tc>
        <w:tc>
          <w:tcPr>
            <w:tcW w:w="4224" w:type="dxa"/>
            <w:tcBorders>
              <w:top w:val="single" w:sz="4" w:space="0" w:color="auto"/>
              <w:right w:val="single" w:sz="4" w:space="0" w:color="auto"/>
            </w:tcBorders>
            <w:shd w:val="clear" w:color="auto" w:fill="FFFFFF"/>
          </w:tcPr>
          <w:p w14:paraId="28C4D948" w14:textId="77777777" w:rsidR="00D3582B" w:rsidRDefault="00000000">
            <w:pPr>
              <w:pStyle w:val="Bodytext20"/>
              <w:framePr w:w="8467" w:wrap="notBeside" w:vAnchor="text" w:hAnchor="text" w:xAlign="center" w:y="1"/>
              <w:shd w:val="clear" w:color="auto" w:fill="auto"/>
              <w:spacing w:line="190" w:lineRule="exact"/>
              <w:ind w:right="3020" w:firstLine="0"/>
              <w:jc w:val="right"/>
            </w:pPr>
            <w:r>
              <w:rPr>
                <w:rStyle w:val="Bodytext295pt"/>
              </w:rPr>
              <w:t>£3.00</w:t>
            </w:r>
          </w:p>
        </w:tc>
      </w:tr>
      <w:tr w:rsidR="00D3582B" w14:paraId="3D8FA7A6" w14:textId="77777777">
        <w:tblPrEx>
          <w:tblCellMar>
            <w:top w:w="0" w:type="dxa"/>
            <w:bottom w:w="0" w:type="dxa"/>
          </w:tblCellMar>
        </w:tblPrEx>
        <w:trPr>
          <w:trHeight w:hRule="exact" w:val="480"/>
          <w:jc w:val="center"/>
        </w:trPr>
        <w:tc>
          <w:tcPr>
            <w:tcW w:w="4243" w:type="dxa"/>
            <w:tcBorders>
              <w:left w:val="single" w:sz="4" w:space="0" w:color="auto"/>
            </w:tcBorders>
            <w:shd w:val="clear" w:color="auto" w:fill="FFFFFF"/>
            <w:vAlign w:val="center"/>
          </w:tcPr>
          <w:p w14:paraId="31CE9B1C" w14:textId="77777777" w:rsidR="00D3582B" w:rsidRDefault="00000000">
            <w:pPr>
              <w:pStyle w:val="Bodytext20"/>
              <w:framePr w:w="8467" w:wrap="notBeside" w:vAnchor="text" w:hAnchor="text" w:xAlign="center" w:y="1"/>
              <w:shd w:val="clear" w:color="auto" w:fill="auto"/>
              <w:spacing w:line="190" w:lineRule="exact"/>
              <w:ind w:left="1080" w:firstLine="0"/>
            </w:pPr>
            <w:r>
              <w:rPr>
                <w:rStyle w:val="Bodytext295pt"/>
              </w:rPr>
              <w:t>The arrears should now be</w:t>
            </w:r>
          </w:p>
        </w:tc>
        <w:tc>
          <w:tcPr>
            <w:tcW w:w="4224" w:type="dxa"/>
            <w:tcBorders>
              <w:right w:val="single" w:sz="4" w:space="0" w:color="auto"/>
            </w:tcBorders>
            <w:shd w:val="clear" w:color="auto" w:fill="FFFFFF"/>
            <w:vAlign w:val="center"/>
          </w:tcPr>
          <w:p w14:paraId="5E214637" w14:textId="77777777" w:rsidR="00D3582B" w:rsidRDefault="00000000">
            <w:pPr>
              <w:pStyle w:val="Bodytext20"/>
              <w:framePr w:w="8467" w:wrap="notBeside" w:vAnchor="text" w:hAnchor="text" w:xAlign="center" w:y="1"/>
              <w:shd w:val="clear" w:color="auto" w:fill="auto"/>
              <w:spacing w:line="190" w:lineRule="exact"/>
              <w:ind w:right="3020" w:firstLine="0"/>
              <w:jc w:val="right"/>
            </w:pPr>
            <w:r>
              <w:rPr>
                <w:rStyle w:val="Bodytext295pt"/>
              </w:rPr>
              <w:t>-£7.57</w:t>
            </w:r>
          </w:p>
        </w:tc>
      </w:tr>
      <w:tr w:rsidR="00D3582B" w14:paraId="16D79133" w14:textId="77777777">
        <w:tblPrEx>
          <w:tblCellMar>
            <w:top w:w="0" w:type="dxa"/>
            <w:bottom w:w="0" w:type="dxa"/>
          </w:tblCellMar>
        </w:tblPrEx>
        <w:trPr>
          <w:trHeight w:hRule="exact" w:val="490"/>
          <w:jc w:val="center"/>
        </w:trPr>
        <w:tc>
          <w:tcPr>
            <w:tcW w:w="4243" w:type="dxa"/>
            <w:tcBorders>
              <w:left w:val="single" w:sz="4" w:space="0" w:color="auto"/>
            </w:tcBorders>
            <w:shd w:val="clear" w:color="auto" w:fill="FFFFFF"/>
            <w:vAlign w:val="center"/>
          </w:tcPr>
          <w:p w14:paraId="4B1F709B" w14:textId="77777777" w:rsidR="00D3582B" w:rsidRDefault="00000000">
            <w:pPr>
              <w:pStyle w:val="Bodytext20"/>
              <w:framePr w:w="8467" w:wrap="notBeside" w:vAnchor="text" w:hAnchor="text" w:xAlign="center" w:y="1"/>
              <w:shd w:val="clear" w:color="auto" w:fill="auto"/>
              <w:spacing w:line="190" w:lineRule="exact"/>
              <w:ind w:left="1080" w:firstLine="0"/>
            </w:pPr>
            <w:r>
              <w:rPr>
                <w:rStyle w:val="Bodytext295pt"/>
              </w:rPr>
              <w:t xml:space="preserve">Current arrears - as at </w:t>
            </w:r>
            <w:proofErr w:type="spellStart"/>
            <w:r>
              <w:rPr>
                <w:rStyle w:val="Bodytext295pt0"/>
                <w:b w:val="0"/>
                <w:bCs w:val="0"/>
              </w:rPr>
              <w:t>HtlllHUtfM</w:t>
            </w:r>
            <w:proofErr w:type="spellEnd"/>
          </w:p>
        </w:tc>
        <w:tc>
          <w:tcPr>
            <w:tcW w:w="4224" w:type="dxa"/>
            <w:tcBorders>
              <w:right w:val="single" w:sz="4" w:space="0" w:color="auto"/>
            </w:tcBorders>
            <w:shd w:val="clear" w:color="auto" w:fill="FFFFFF"/>
            <w:vAlign w:val="center"/>
          </w:tcPr>
          <w:p w14:paraId="102FDA54" w14:textId="77777777" w:rsidR="00D3582B" w:rsidRDefault="00000000">
            <w:pPr>
              <w:pStyle w:val="Bodytext20"/>
              <w:framePr w:w="8467" w:wrap="notBeside" w:vAnchor="text" w:hAnchor="text" w:xAlign="center" w:y="1"/>
              <w:shd w:val="clear" w:color="auto" w:fill="auto"/>
              <w:spacing w:line="190" w:lineRule="exact"/>
              <w:ind w:right="3020" w:firstLine="0"/>
              <w:jc w:val="right"/>
            </w:pPr>
            <w:r>
              <w:rPr>
                <w:rStyle w:val="Bodytext295pt"/>
              </w:rPr>
              <w:t>£1,081.90</w:t>
            </w:r>
          </w:p>
        </w:tc>
      </w:tr>
      <w:tr w:rsidR="00D3582B" w14:paraId="60F7C0F1" w14:textId="77777777">
        <w:tblPrEx>
          <w:tblCellMar>
            <w:top w:w="0" w:type="dxa"/>
            <w:bottom w:w="0" w:type="dxa"/>
          </w:tblCellMar>
        </w:tblPrEx>
        <w:trPr>
          <w:trHeight w:hRule="exact" w:val="893"/>
          <w:jc w:val="center"/>
        </w:trPr>
        <w:tc>
          <w:tcPr>
            <w:tcW w:w="4243" w:type="dxa"/>
            <w:tcBorders>
              <w:left w:val="single" w:sz="4" w:space="0" w:color="auto"/>
              <w:bottom w:val="single" w:sz="4" w:space="0" w:color="auto"/>
            </w:tcBorders>
            <w:shd w:val="clear" w:color="auto" w:fill="FFFFFF"/>
          </w:tcPr>
          <w:p w14:paraId="66EA0C58" w14:textId="77777777" w:rsidR="00D3582B" w:rsidRDefault="00000000">
            <w:pPr>
              <w:pStyle w:val="Bodytext20"/>
              <w:framePr w:w="8467" w:wrap="notBeside" w:vAnchor="text" w:hAnchor="text" w:xAlign="center" w:y="1"/>
              <w:shd w:val="clear" w:color="auto" w:fill="auto"/>
              <w:spacing w:line="190" w:lineRule="exact"/>
              <w:ind w:left="1080" w:firstLine="0"/>
            </w:pPr>
            <w:r>
              <w:rPr>
                <w:rStyle w:val="Bodytext295pt"/>
              </w:rPr>
              <w:t>The arrears are</w:t>
            </w:r>
          </w:p>
        </w:tc>
        <w:tc>
          <w:tcPr>
            <w:tcW w:w="4224" w:type="dxa"/>
            <w:tcBorders>
              <w:bottom w:val="single" w:sz="4" w:space="0" w:color="auto"/>
              <w:right w:val="single" w:sz="4" w:space="0" w:color="auto"/>
            </w:tcBorders>
            <w:shd w:val="clear" w:color="auto" w:fill="FFFFFF"/>
          </w:tcPr>
          <w:p w14:paraId="3BE87C5D" w14:textId="77777777" w:rsidR="00D3582B" w:rsidRDefault="00000000">
            <w:pPr>
              <w:pStyle w:val="Bodytext20"/>
              <w:framePr w:w="8467" w:wrap="notBeside" w:vAnchor="text" w:hAnchor="text" w:xAlign="center" w:y="1"/>
              <w:shd w:val="clear" w:color="auto" w:fill="auto"/>
              <w:spacing w:line="190" w:lineRule="exact"/>
              <w:ind w:left="340" w:firstLine="0"/>
            </w:pPr>
            <w:r>
              <w:rPr>
                <w:rStyle w:val="Bodytext295pt"/>
              </w:rPr>
              <w:t>£1,081.90 behind the PO</w:t>
            </w:r>
          </w:p>
        </w:tc>
      </w:tr>
    </w:tbl>
    <w:p w14:paraId="1BB1D07E" w14:textId="77777777" w:rsidR="00D3582B" w:rsidRDefault="00D3582B">
      <w:pPr>
        <w:framePr w:w="8467" w:wrap="notBeside" w:vAnchor="text" w:hAnchor="text" w:xAlign="center" w:y="1"/>
        <w:rPr>
          <w:sz w:val="2"/>
          <w:szCs w:val="2"/>
        </w:rPr>
      </w:pPr>
    </w:p>
    <w:p w14:paraId="0F983DAE" w14:textId="77777777" w:rsidR="00D3582B" w:rsidRDefault="00D3582B">
      <w:pPr>
        <w:rPr>
          <w:sz w:val="2"/>
          <w:szCs w:val="2"/>
        </w:rPr>
      </w:pPr>
    </w:p>
    <w:p w14:paraId="5E82EFC3" w14:textId="77777777" w:rsidR="00D3582B" w:rsidRDefault="00D3582B">
      <w:pPr>
        <w:rPr>
          <w:sz w:val="2"/>
          <w:szCs w:val="2"/>
        </w:rPr>
      </w:pPr>
    </w:p>
    <w:sectPr w:rsidR="00D3582B">
      <w:pgSz w:w="11900" w:h="16840"/>
      <w:pgMar w:top="1501" w:right="919" w:bottom="1501" w:left="25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ED3F" w14:textId="77777777" w:rsidR="00FD770F" w:rsidRDefault="00FD770F">
      <w:r>
        <w:separator/>
      </w:r>
    </w:p>
  </w:endnote>
  <w:endnote w:type="continuationSeparator" w:id="0">
    <w:p w14:paraId="1168C95A" w14:textId="77777777" w:rsidR="00FD770F" w:rsidRDefault="00FD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AF0A" w14:textId="77777777" w:rsidR="00FD770F" w:rsidRDefault="00FD770F"/>
  </w:footnote>
  <w:footnote w:type="continuationSeparator" w:id="0">
    <w:p w14:paraId="14085142" w14:textId="77777777" w:rsidR="00FD770F" w:rsidRDefault="00FD7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9451" w14:textId="77777777" w:rsidR="00D3582B" w:rsidRDefault="00000000">
    <w:pPr>
      <w:rPr>
        <w:sz w:val="2"/>
        <w:szCs w:val="2"/>
      </w:rPr>
    </w:pPr>
    <w:r>
      <w:pict w14:anchorId="001D8769">
        <v:shapetype id="_x0000_t202" coordsize="21600,21600" o:spt="202" path="m,l,21600r21600,l21600,xe">
          <v:stroke joinstyle="miter"/>
          <v:path gradientshapeok="t" o:connecttype="rect"/>
        </v:shapetype>
        <v:shape id="_x0000_s1025" type="#_x0000_t202" style="position:absolute;margin-left:267.8pt;margin-top:32.9pt;width:102pt;height:7.45pt;z-index:-251658752;mso-wrap-style:none;mso-wrap-distance-left:5pt;mso-wrap-distance-right:5pt;mso-position-horizontal-relative:page;mso-position-vertical-relative:page" wrapcoords="0 0" filled="f" stroked="f">
          <v:textbox style="mso-fit-shape-to-text:t" inset="0,0,0,0">
            <w:txbxContent>
              <w:p w14:paraId="3593CB9D" w14:textId="77777777" w:rsidR="00D3582B" w:rsidRDefault="00000000">
                <w:pPr>
                  <w:pStyle w:val="Headerorfooter0"/>
                  <w:shd w:val="clear" w:color="auto" w:fill="auto"/>
                  <w:spacing w:line="240" w:lineRule="auto"/>
                </w:pPr>
                <w:r>
                  <w:rPr>
                    <w:rStyle w:val="Headerorfooter1"/>
                  </w:rPr>
                  <w:t>PO calculation table.xls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savePreviewPicture/>
  <w:hdrShapeDefaults>
    <o:shapedefaults v:ext="edit" spidmax="2064"/>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3582B"/>
    <w:rsid w:val="002054CC"/>
    <w:rsid w:val="00464197"/>
    <w:rsid w:val="00A3122E"/>
    <w:rsid w:val="00D3582B"/>
    <w:rsid w:val="00FD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798B06A"/>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9Exact">
    <w:name w:val="Body text (9) Exact"/>
    <w:basedOn w:val="DefaultParagraphFont"/>
    <w:link w:val="Bodytext9"/>
    <w:rPr>
      <w:rFonts w:ascii="Impact" w:eastAsia="Impact" w:hAnsi="Impact" w:cs="Impact"/>
      <w:b w:val="0"/>
      <w:bCs w:val="0"/>
      <w:i w:val="0"/>
      <w:iCs w:val="0"/>
      <w:smallCaps w:val="0"/>
      <w:strike w:val="0"/>
      <w:w w:val="100"/>
      <w:sz w:val="13"/>
      <w:szCs w:val="13"/>
      <w:u w:val="none"/>
    </w:rPr>
  </w:style>
  <w:style w:type="character" w:customStyle="1" w:styleId="Bodytext2Exact">
    <w:name w:val="Body text (2) Exact"/>
    <w:basedOn w:val="DefaultParagraphFont"/>
    <w:rPr>
      <w:b w:val="0"/>
      <w:bCs w:val="0"/>
      <w:i w:val="0"/>
      <w:iCs w:val="0"/>
      <w:smallCaps w:val="0"/>
      <w:strike w:val="0"/>
      <w:u w:val="none"/>
    </w:rPr>
  </w:style>
  <w:style w:type="character" w:customStyle="1" w:styleId="Heading1Exact">
    <w:name w:val="Heading #1 Exact"/>
    <w:basedOn w:val="DefaultParagraphFont"/>
    <w:link w:val="Heading1"/>
    <w:rPr>
      <w:rFonts w:ascii="Arial" w:eastAsia="Arial" w:hAnsi="Arial" w:cs="Arial"/>
      <w:b/>
      <w:bCs/>
      <w:i/>
      <w:iCs/>
      <w:smallCaps w:val="0"/>
      <w:strike w:val="0"/>
      <w:sz w:val="60"/>
      <w:szCs w:val="60"/>
      <w:u w:val="none"/>
    </w:rPr>
  </w:style>
  <w:style w:type="character" w:customStyle="1" w:styleId="Heading22Exact">
    <w:name w:val="Heading #2 (2) Exact"/>
    <w:basedOn w:val="DefaultParagraphFont"/>
    <w:link w:val="Heading22"/>
    <w:rPr>
      <w:rFonts w:ascii="Candara" w:eastAsia="Candara" w:hAnsi="Candara" w:cs="Candara"/>
      <w:b w:val="0"/>
      <w:bCs w:val="0"/>
      <w:i/>
      <w:iCs/>
      <w:smallCaps w:val="0"/>
      <w:strike w:val="0"/>
      <w:spacing w:val="-20"/>
      <w:sz w:val="46"/>
      <w:szCs w:val="46"/>
      <w:u w:val="none"/>
    </w:rPr>
  </w:style>
  <w:style w:type="character" w:customStyle="1" w:styleId="Heading32Exact">
    <w:name w:val="Heading #3 (2) Exact"/>
    <w:basedOn w:val="DefaultParagraphFont"/>
    <w:link w:val="Heading32"/>
    <w:rPr>
      <w:rFonts w:ascii="Candara" w:eastAsia="Candara" w:hAnsi="Candara" w:cs="Candara"/>
      <w:b/>
      <w:bCs/>
      <w:i w:val="0"/>
      <w:iCs w:val="0"/>
      <w:smallCaps w:val="0"/>
      <w:strike w:val="0"/>
      <w:sz w:val="28"/>
      <w:szCs w:val="28"/>
      <w:u w:val="none"/>
    </w:rPr>
  </w:style>
  <w:style w:type="character" w:customStyle="1" w:styleId="Bodytext295ptExact">
    <w:name w:val="Body text (2) + 9.5 pt Exact"/>
    <w:basedOn w:val="Bodytext2"/>
    <w:rPr>
      <w:b w:val="0"/>
      <w:bCs w:val="0"/>
      <w:i w:val="0"/>
      <w:iCs w:val="0"/>
      <w:smallCaps w:val="0"/>
      <w:strike w:val="0"/>
      <w:spacing w:val="0"/>
      <w:sz w:val="19"/>
      <w:szCs w:val="19"/>
      <w:u w:val="none"/>
    </w:rPr>
  </w:style>
  <w:style w:type="character" w:customStyle="1" w:styleId="PicturecaptionExact">
    <w:name w:val="Picture caption Exact"/>
    <w:basedOn w:val="DefaultParagraphFont"/>
    <w:link w:val="Picturecaption"/>
    <w:rPr>
      <w:rFonts w:ascii="Candara" w:eastAsia="Candara" w:hAnsi="Candara" w:cs="Candara"/>
      <w:b/>
      <w:bCs/>
      <w:i w:val="0"/>
      <w:iCs w:val="0"/>
      <w:smallCaps w:val="0"/>
      <w:strike w:val="0"/>
      <w:sz w:val="21"/>
      <w:szCs w:val="21"/>
      <w:u w:val="none"/>
    </w:rPr>
  </w:style>
  <w:style w:type="character" w:customStyle="1" w:styleId="PicturecaptionSmallCapsExact">
    <w:name w:val="Picture caption + Small Caps Exact"/>
    <w:basedOn w:val="PicturecaptionExact"/>
    <w:rPr>
      <w:rFonts w:ascii="Candara" w:eastAsia="Candara" w:hAnsi="Candara" w:cs="Candara"/>
      <w:b/>
      <w:bCs/>
      <w:i w:val="0"/>
      <w:iCs w:val="0"/>
      <w:smallCaps/>
      <w:strike w:val="0"/>
      <w:color w:val="000000"/>
      <w:spacing w:val="0"/>
      <w:w w:val="100"/>
      <w:position w:val="0"/>
      <w:sz w:val="21"/>
      <w:szCs w:val="21"/>
      <w:u w:val="none"/>
      <w:lang w:val="en-GB" w:eastAsia="en-GB" w:bidi="en-GB"/>
    </w:rPr>
  </w:style>
  <w:style w:type="character" w:customStyle="1" w:styleId="Bodytext5Exact">
    <w:name w:val="Body text (5) Exact"/>
    <w:basedOn w:val="DefaultParagraphFont"/>
    <w:rPr>
      <w:b w:val="0"/>
      <w:bCs w:val="0"/>
      <w:i w:val="0"/>
      <w:iCs w:val="0"/>
      <w:smallCaps w:val="0"/>
      <w:strike w:val="0"/>
      <w:w w:val="66"/>
      <w:sz w:val="21"/>
      <w:szCs w:val="21"/>
      <w:u w:val="none"/>
    </w:rPr>
  </w:style>
  <w:style w:type="character" w:customStyle="1" w:styleId="Bodytext5Spacing1ptExact">
    <w:name w:val="Body text (5) + Spacing 1 pt Exact"/>
    <w:basedOn w:val="Bodytext5"/>
    <w:rPr>
      <w:b w:val="0"/>
      <w:bCs w:val="0"/>
      <w:i w:val="0"/>
      <w:iCs w:val="0"/>
      <w:smallCaps w:val="0"/>
      <w:strike w:val="0"/>
      <w:spacing w:val="20"/>
      <w:w w:val="66"/>
      <w:sz w:val="21"/>
      <w:szCs w:val="21"/>
      <w:u w:val="none"/>
    </w:rPr>
  </w:style>
  <w:style w:type="character" w:customStyle="1" w:styleId="Bodytext5Candara">
    <w:name w:val="Body text (5) + Candara"/>
    <w:aliases w:val="Bold,Scale 100% Exact"/>
    <w:basedOn w:val="Bodytext5"/>
    <w:rPr>
      <w:rFonts w:ascii="Candara" w:eastAsia="Candara" w:hAnsi="Candara" w:cs="Candara"/>
      <w:b/>
      <w:bCs/>
      <w:i w:val="0"/>
      <w:iCs w:val="0"/>
      <w:smallCaps w:val="0"/>
      <w:strike w:val="0"/>
      <w:w w:val="100"/>
      <w:sz w:val="21"/>
      <w:szCs w:val="21"/>
      <w:u w:val="none"/>
    </w:rPr>
  </w:style>
  <w:style w:type="character" w:customStyle="1" w:styleId="Bodytext2">
    <w:name w:val="Body text (2)_"/>
    <w:basedOn w:val="DefaultParagraphFont"/>
    <w:link w:val="Bodytext20"/>
    <w:rPr>
      <w:b w:val="0"/>
      <w:bCs w:val="0"/>
      <w:i w:val="0"/>
      <w:iCs w:val="0"/>
      <w:smallCaps w:val="0"/>
      <w:strike w:val="0"/>
      <w:u w:val="none"/>
    </w:rPr>
  </w:style>
  <w:style w:type="character" w:customStyle="1" w:styleId="Heading42">
    <w:name w:val="Heading #4 (2)_"/>
    <w:basedOn w:val="DefaultParagraphFont"/>
    <w:link w:val="Heading420"/>
    <w:rPr>
      <w:rFonts w:ascii="Candara" w:eastAsia="Candara" w:hAnsi="Candara" w:cs="Candara"/>
      <w:b w:val="0"/>
      <w:bCs w:val="0"/>
      <w:i w:val="0"/>
      <w:iCs w:val="0"/>
      <w:smallCaps w:val="0"/>
      <w:strike w:val="0"/>
      <w:sz w:val="30"/>
      <w:szCs w:val="30"/>
      <w:u w:val="none"/>
    </w:rPr>
  </w:style>
  <w:style w:type="character" w:customStyle="1" w:styleId="Heading42Impact">
    <w:name w:val="Heading #4 (2) + Impact"/>
    <w:aliases w:val="12 pt,Spacing 1 pt"/>
    <w:basedOn w:val="Heading42"/>
    <w:rPr>
      <w:rFonts w:ascii="Impact" w:eastAsia="Impact" w:hAnsi="Impact" w:cs="Impact"/>
      <w:b w:val="0"/>
      <w:bCs w:val="0"/>
      <w:i w:val="0"/>
      <w:iCs w:val="0"/>
      <w:smallCaps w:val="0"/>
      <w:strike w:val="0"/>
      <w:color w:val="000000"/>
      <w:spacing w:val="20"/>
      <w:w w:val="100"/>
      <w:position w:val="0"/>
      <w:sz w:val="24"/>
      <w:szCs w:val="24"/>
      <w:u w:val="none"/>
      <w:lang w:val="en-GB" w:eastAsia="en-GB" w:bidi="en-GB"/>
    </w:rPr>
  </w:style>
  <w:style w:type="character" w:customStyle="1" w:styleId="Heading4217pt">
    <w:name w:val="Heading #4 (2) + 17 pt"/>
    <w:basedOn w:val="Heading42"/>
    <w:rPr>
      <w:rFonts w:ascii="Candara" w:eastAsia="Candara" w:hAnsi="Candara" w:cs="Candara"/>
      <w:b/>
      <w:bCs/>
      <w:i w:val="0"/>
      <w:iCs w:val="0"/>
      <w:smallCaps w:val="0"/>
      <w:strike w:val="0"/>
      <w:color w:val="000000"/>
      <w:spacing w:val="0"/>
      <w:w w:val="100"/>
      <w:position w:val="0"/>
      <w:sz w:val="34"/>
      <w:szCs w:val="34"/>
      <w:u w:val="none"/>
      <w:lang w:val="en-GB" w:eastAsia="en-GB" w:bidi="en-GB"/>
    </w:rPr>
  </w:style>
  <w:style w:type="character" w:customStyle="1" w:styleId="Bodytext4">
    <w:name w:val="Body text (4)_"/>
    <w:basedOn w:val="DefaultParagraphFont"/>
    <w:link w:val="Bodytext40"/>
    <w:rPr>
      <w:b w:val="0"/>
      <w:bCs w:val="0"/>
      <w:i w:val="0"/>
      <w:iCs w:val="0"/>
      <w:smallCaps w:val="0"/>
      <w:strike w:val="0"/>
      <w:spacing w:val="0"/>
      <w:sz w:val="18"/>
      <w:szCs w:val="18"/>
      <w:u w:val="none"/>
    </w:rPr>
  </w:style>
  <w:style w:type="character" w:customStyle="1" w:styleId="Bodytext4Candara">
    <w:name w:val="Body text (4) + Candara"/>
    <w:aliases w:val="11.5 pt,Bold,Spacing 0 pt"/>
    <w:basedOn w:val="Bodytext4"/>
    <w:rPr>
      <w:rFonts w:ascii="Candara" w:eastAsia="Candara" w:hAnsi="Candara" w:cs="Candara"/>
      <w:b/>
      <w:bCs/>
      <w:i w:val="0"/>
      <w:iCs w:val="0"/>
      <w:smallCaps w:val="0"/>
      <w:strike w:val="0"/>
      <w:color w:val="FFFFFF"/>
      <w:spacing w:val="-10"/>
      <w:w w:val="100"/>
      <w:position w:val="0"/>
      <w:sz w:val="23"/>
      <w:szCs w:val="23"/>
      <w:u w:val="none"/>
      <w:lang w:val="en-GB" w:eastAsia="en-GB" w:bidi="en-GB"/>
    </w:rPr>
  </w:style>
  <w:style w:type="character" w:customStyle="1" w:styleId="Bodytext41">
    <w:name w:val="Body text (4)"/>
    <w:basedOn w:val="Bodytext4"/>
    <w:rPr>
      <w:rFonts w:ascii="Microsoft Sans Serif" w:eastAsia="Microsoft Sans Serif" w:hAnsi="Microsoft Sans Serif" w:cs="Microsoft Sans Serif"/>
      <w:b w:val="0"/>
      <w:bCs w:val="0"/>
      <w:i w:val="0"/>
      <w:iCs w:val="0"/>
      <w:smallCaps w:val="0"/>
      <w:strike w:val="0"/>
      <w:color w:val="FFFFFF"/>
      <w:spacing w:val="0"/>
      <w:w w:val="100"/>
      <w:position w:val="0"/>
      <w:sz w:val="18"/>
      <w:szCs w:val="18"/>
      <w:u w:val="none"/>
      <w:lang w:val="en-GB" w:eastAsia="en-GB" w:bidi="en-GB"/>
    </w:rPr>
  </w:style>
  <w:style w:type="character" w:customStyle="1" w:styleId="Bodytext42">
    <w:name w:val="Body text (4)"/>
    <w:basedOn w:val="Bodytext4"/>
    <w:rPr>
      <w:rFonts w:ascii="Microsoft Sans Serif" w:eastAsia="Microsoft Sans Serif" w:hAnsi="Microsoft Sans Serif" w:cs="Microsoft Sans Serif"/>
      <w:b w:val="0"/>
      <w:bCs w:val="0"/>
      <w:i w:val="0"/>
      <w:iCs w:val="0"/>
      <w:smallCaps w:val="0"/>
      <w:strike w:val="0"/>
      <w:color w:val="FFFFFF"/>
      <w:spacing w:val="0"/>
      <w:w w:val="100"/>
      <w:position w:val="0"/>
      <w:sz w:val="18"/>
      <w:szCs w:val="18"/>
      <w:u w:val="none"/>
      <w:lang w:val="en-GB" w:eastAsia="en-GB" w:bidi="en-GB"/>
    </w:rPr>
  </w:style>
  <w:style w:type="character" w:customStyle="1" w:styleId="Bodytext5">
    <w:name w:val="Body text (5)_"/>
    <w:basedOn w:val="DefaultParagraphFont"/>
    <w:link w:val="Bodytext50"/>
    <w:rPr>
      <w:b w:val="0"/>
      <w:bCs w:val="0"/>
      <w:i w:val="0"/>
      <w:iCs w:val="0"/>
      <w:smallCaps w:val="0"/>
      <w:strike w:val="0"/>
      <w:w w:val="66"/>
      <w:sz w:val="21"/>
      <w:szCs w:val="21"/>
      <w:u w:val="none"/>
    </w:rPr>
  </w:style>
  <w:style w:type="character" w:customStyle="1" w:styleId="Bodytext10">
    <w:name w:val="Body text (10)_"/>
    <w:basedOn w:val="DefaultParagraphFont"/>
    <w:link w:val="Bodytext100"/>
    <w:rPr>
      <w:rFonts w:ascii="Candara" w:eastAsia="Candara" w:hAnsi="Candara" w:cs="Candara"/>
      <w:b/>
      <w:bCs/>
      <w:i w:val="0"/>
      <w:iCs w:val="0"/>
      <w:smallCaps w:val="0"/>
      <w:strike w:val="0"/>
      <w:sz w:val="21"/>
      <w:szCs w:val="21"/>
      <w:u w:val="none"/>
    </w:rPr>
  </w:style>
  <w:style w:type="character" w:customStyle="1" w:styleId="Bodytext2Arial">
    <w:name w:val="Body text (2) + Arial"/>
    <w:aliases w:val="14 pt,Bold"/>
    <w:basedOn w:val="Bodytext2"/>
    <w:rPr>
      <w:rFonts w:ascii="Arial" w:eastAsia="Arial" w:hAnsi="Arial" w:cs="Arial"/>
      <w:b/>
      <w:bCs/>
      <w:i w:val="0"/>
      <w:iCs w:val="0"/>
      <w:smallCaps w:val="0"/>
      <w:strike w:val="0"/>
      <w:color w:val="000000"/>
      <w:spacing w:val="0"/>
      <w:w w:val="100"/>
      <w:position w:val="0"/>
      <w:sz w:val="28"/>
      <w:szCs w:val="28"/>
      <w:u w:val="none"/>
      <w:lang w:val="en-GB" w:eastAsia="en-GB" w:bidi="en-GB"/>
    </w:rPr>
  </w:style>
  <w:style w:type="character" w:customStyle="1" w:styleId="Bodytext295pt">
    <w:name w:val="Body text (2) + 9.5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en-GB" w:eastAsia="en-GB" w:bidi="en-GB"/>
    </w:rPr>
  </w:style>
  <w:style w:type="character" w:customStyle="1" w:styleId="Bodytext295pt0">
    <w:name w:val="Body text (2) + 9.5 pt"/>
    <w:aliases w:val="Italic"/>
    <w:basedOn w:val="Bodytext2"/>
    <w:rPr>
      <w:rFonts w:ascii="Microsoft Sans Serif" w:eastAsia="Microsoft Sans Serif" w:hAnsi="Microsoft Sans Serif" w:cs="Microsoft Sans Serif"/>
      <w:b/>
      <w:bCs/>
      <w:i/>
      <w:iCs/>
      <w:smallCaps w:val="0"/>
      <w:strike w:val="0"/>
      <w:color w:val="000000"/>
      <w:spacing w:val="0"/>
      <w:w w:val="100"/>
      <w:position w:val="0"/>
      <w:sz w:val="19"/>
      <w:szCs w:val="19"/>
      <w:u w:val="none"/>
      <w:lang w:val="en-GB" w:eastAsia="en-GB" w:bidi="en-GB"/>
    </w:rPr>
  </w:style>
  <w:style w:type="character" w:customStyle="1" w:styleId="Headerorfooter">
    <w:name w:val="Header or footer_"/>
    <w:basedOn w:val="DefaultParagraphFont"/>
    <w:link w:val="Headerorfooter0"/>
    <w:rPr>
      <w:b w:val="0"/>
      <w:bCs w:val="0"/>
      <w:i w:val="0"/>
      <w:iCs w:val="0"/>
      <w:smallCaps w:val="0"/>
      <w:strike w:val="0"/>
      <w:sz w:val="19"/>
      <w:szCs w:val="19"/>
      <w:u w:val="none"/>
    </w:rPr>
  </w:style>
  <w:style w:type="character" w:customStyle="1" w:styleId="Headerorfooter1">
    <w:name w:val="Header or footer"/>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en-GB" w:eastAsia="en-GB" w:bidi="en-GB"/>
    </w:rPr>
  </w:style>
  <w:style w:type="paragraph" w:customStyle="1" w:styleId="Bodytext9">
    <w:name w:val="Body text (9)"/>
    <w:basedOn w:val="Normal"/>
    <w:link w:val="Bodytext9Exact"/>
    <w:pPr>
      <w:shd w:val="clear" w:color="auto" w:fill="FFFFFF"/>
      <w:spacing w:line="0" w:lineRule="atLeast"/>
    </w:pPr>
    <w:rPr>
      <w:rFonts w:ascii="Impact" w:eastAsia="Impact" w:hAnsi="Impact" w:cs="Impact"/>
      <w:sz w:val="13"/>
      <w:szCs w:val="13"/>
    </w:rPr>
  </w:style>
  <w:style w:type="paragraph" w:customStyle="1" w:styleId="Bodytext20">
    <w:name w:val="Body text (2)"/>
    <w:basedOn w:val="Normal"/>
    <w:link w:val="Bodytext2"/>
    <w:pPr>
      <w:shd w:val="clear" w:color="auto" w:fill="FFFFFF"/>
      <w:spacing w:line="274" w:lineRule="exact"/>
      <w:ind w:hanging="300"/>
    </w:pPr>
  </w:style>
  <w:style w:type="paragraph" w:customStyle="1" w:styleId="Heading1">
    <w:name w:val="Heading #1"/>
    <w:basedOn w:val="Normal"/>
    <w:link w:val="Heading1Exact"/>
    <w:pPr>
      <w:shd w:val="clear" w:color="auto" w:fill="FFFFFF"/>
      <w:spacing w:line="0" w:lineRule="atLeast"/>
      <w:jc w:val="right"/>
      <w:outlineLvl w:val="0"/>
    </w:pPr>
    <w:rPr>
      <w:rFonts w:ascii="Arial" w:eastAsia="Arial" w:hAnsi="Arial" w:cs="Arial"/>
      <w:b/>
      <w:bCs/>
      <w:i/>
      <w:iCs/>
      <w:sz w:val="60"/>
      <w:szCs w:val="60"/>
    </w:rPr>
  </w:style>
  <w:style w:type="paragraph" w:customStyle="1" w:styleId="Heading22">
    <w:name w:val="Heading #2 (2)"/>
    <w:basedOn w:val="Normal"/>
    <w:link w:val="Heading22Exact"/>
    <w:pPr>
      <w:shd w:val="clear" w:color="auto" w:fill="FFFFFF"/>
      <w:spacing w:line="0" w:lineRule="atLeast"/>
      <w:jc w:val="right"/>
      <w:outlineLvl w:val="1"/>
    </w:pPr>
    <w:rPr>
      <w:rFonts w:ascii="Candara" w:eastAsia="Candara" w:hAnsi="Candara" w:cs="Candara"/>
      <w:i/>
      <w:iCs/>
      <w:spacing w:val="-20"/>
      <w:sz w:val="46"/>
      <w:szCs w:val="46"/>
    </w:rPr>
  </w:style>
  <w:style w:type="paragraph" w:customStyle="1" w:styleId="Heading32">
    <w:name w:val="Heading #3 (2)"/>
    <w:basedOn w:val="Normal"/>
    <w:link w:val="Heading32Exact"/>
    <w:pPr>
      <w:shd w:val="clear" w:color="auto" w:fill="FFFFFF"/>
      <w:spacing w:after="120" w:line="0" w:lineRule="atLeast"/>
      <w:ind w:hanging="300"/>
      <w:outlineLvl w:val="2"/>
    </w:pPr>
    <w:rPr>
      <w:rFonts w:ascii="Candara" w:eastAsia="Candara" w:hAnsi="Candara" w:cs="Candara"/>
      <w:b/>
      <w:bCs/>
      <w:sz w:val="28"/>
      <w:szCs w:val="28"/>
    </w:rPr>
  </w:style>
  <w:style w:type="paragraph" w:customStyle="1" w:styleId="Picturecaption">
    <w:name w:val="Picture caption"/>
    <w:basedOn w:val="Normal"/>
    <w:link w:val="PicturecaptionExact"/>
    <w:pPr>
      <w:shd w:val="clear" w:color="auto" w:fill="FFFFFF"/>
      <w:spacing w:line="0" w:lineRule="atLeast"/>
    </w:pPr>
    <w:rPr>
      <w:rFonts w:ascii="Candara" w:eastAsia="Candara" w:hAnsi="Candara" w:cs="Candara"/>
      <w:b/>
      <w:bCs/>
      <w:sz w:val="21"/>
      <w:szCs w:val="21"/>
    </w:rPr>
  </w:style>
  <w:style w:type="paragraph" w:customStyle="1" w:styleId="Bodytext50">
    <w:name w:val="Body text (5)"/>
    <w:basedOn w:val="Normal"/>
    <w:link w:val="Bodytext5"/>
    <w:pPr>
      <w:shd w:val="clear" w:color="auto" w:fill="FFFFFF"/>
      <w:spacing w:line="278" w:lineRule="exact"/>
    </w:pPr>
    <w:rPr>
      <w:w w:val="66"/>
      <w:sz w:val="21"/>
      <w:szCs w:val="21"/>
    </w:rPr>
  </w:style>
  <w:style w:type="paragraph" w:customStyle="1" w:styleId="Heading420">
    <w:name w:val="Heading #4 (2)"/>
    <w:basedOn w:val="Normal"/>
    <w:link w:val="Heading42"/>
    <w:pPr>
      <w:shd w:val="clear" w:color="auto" w:fill="FFFFFF"/>
      <w:spacing w:after="180" w:line="331" w:lineRule="exact"/>
      <w:outlineLvl w:val="3"/>
    </w:pPr>
    <w:rPr>
      <w:rFonts w:ascii="Candara" w:eastAsia="Candara" w:hAnsi="Candara" w:cs="Candara"/>
      <w:sz w:val="30"/>
      <w:szCs w:val="30"/>
    </w:rPr>
  </w:style>
  <w:style w:type="paragraph" w:customStyle="1" w:styleId="Bodytext40">
    <w:name w:val="Body text (4)"/>
    <w:basedOn w:val="Normal"/>
    <w:link w:val="Bodytext4"/>
    <w:pPr>
      <w:shd w:val="clear" w:color="auto" w:fill="FFFFFF"/>
      <w:spacing w:before="1500" w:line="0" w:lineRule="atLeast"/>
    </w:pPr>
    <w:rPr>
      <w:sz w:val="18"/>
      <w:szCs w:val="18"/>
    </w:rPr>
  </w:style>
  <w:style w:type="paragraph" w:customStyle="1" w:styleId="Bodytext100">
    <w:name w:val="Body text (10)"/>
    <w:basedOn w:val="Normal"/>
    <w:link w:val="Bodytext10"/>
    <w:pPr>
      <w:shd w:val="clear" w:color="auto" w:fill="FFFFFF"/>
      <w:spacing w:line="278" w:lineRule="exact"/>
    </w:pPr>
    <w:rPr>
      <w:rFonts w:ascii="Candara" w:eastAsia="Candara" w:hAnsi="Candara" w:cs="Candara"/>
      <w:b/>
      <w:bCs/>
      <w:sz w:val="21"/>
      <w:szCs w:val="21"/>
    </w:rPr>
  </w:style>
  <w:style w:type="paragraph" w:customStyle="1" w:styleId="Headerorfooter0">
    <w:name w:val="Header or footer"/>
    <w:basedOn w:val="Normal"/>
    <w:link w:val="Headerorfooter"/>
    <w:pPr>
      <w:shd w:val="clear" w:color="auto" w:fill="FFFFFF"/>
      <w:spacing w:line="0" w:lineRule="atLeas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vs@enfield.gov.uk"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nfield.gov.uk" TargetMode="External"/><Relationship Id="rId5" Type="http://schemas.openxmlformats.org/officeDocument/2006/relationships/endnotes" Target="endnotes.xml"/><Relationship Id="rId10" Type="http://schemas.openxmlformats.org/officeDocument/2006/relationships/image" Target="media/image2.jpeg"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3</cp:revision>
  <dcterms:created xsi:type="dcterms:W3CDTF">2025-02-08T10:48:00Z</dcterms:created>
  <dcterms:modified xsi:type="dcterms:W3CDTF">2025-02-08T10:49:00Z</dcterms:modified>
</cp:coreProperties>
</file>