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e-002pt;margin-top:0;width:281.3pt;height:11.5pt;z-index:251657728;mso-wrap-distance-left:5.pt;mso-wrap-distance-right:5.pt;mso-position-horizontal-relative:margin" wrapcoords="0 0 21600 0 21600 2739 19887 6049 19887 21600 1363 21600 1363 6049 0 2739 0 0" filled="f" stroked="f">
            <v:textbox style="mso-fit-shape-to-text:t" inset="0,0,0,0">
              <w:txbxContent>
                <w:p>
                  <w:pPr>
                    <w:framePr w:h="230" w:wrap="none" w:vAnchor="text" w:hAnchor="margin" w:x="2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width:281pt;height:12pt;">
                        <v:imagedata r:id="rId5" r:href="rId6"/>
                      </v:shape>
                    </w:pic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Please quote this reference whenever you contact us: 01623514</w:t>
                  </w:r>
                </w:p>
                <w:p>
                  <w:pPr>
                    <w:pStyle w:val="Style5"/>
                    <w:tabs>
                      <w:tab w:leader="none" w:pos="283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  <w:b/>
                      <w:bCs/>
                    </w:rPr>
                    <w:t>Enquiries</w:t>
                  </w: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ab/>
                    <w:t>By post:</w:t>
                  </w:r>
                </w:p>
                <w:p>
                  <w:pPr>
                    <w:pStyle w:val="Style8"/>
                    <w:tabs>
                      <w:tab w:leader="none" w:pos="288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By Phone: 020 8379 3798</w:t>
                    <w:tab/>
                    <w:t>PO Box63, Civic Centre</w:t>
                  </w:r>
                </w:p>
                <w:p>
                  <w:pPr>
                    <w:pStyle w:val="Style8"/>
                    <w:tabs>
                      <w:tab w:leader="none" w:pos="284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In person: See enclosed notes</w:t>
                    <w:tab/>
                    <w:t>Silver Street, Enfield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Middx. EN1 3XW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00.pt;margin-top:36.pt;width:119.05pt;height:47.0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40" w:lineRule="exact"/>
                    <w:ind w:left="0" w:right="0" w:firstLine="0"/>
                  </w:pPr>
                  <w:bookmarkStart w:id="0" w:name="bookmark0"/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ENFIELD</w:t>
                  </w:r>
                  <w:bookmarkEnd w:id="0"/>
                </w:p>
                <w:p>
                  <w:pPr>
                    <w:pStyle w:val="Style12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340" w:lineRule="exact"/>
                    <w:ind w:left="0" w:right="0" w:firstLine="0"/>
                  </w:pPr>
                  <w:bookmarkStart w:id="1" w:name="bookmark1"/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Council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9" type="#_x0000_t75" style="position:absolute;margin-left:416.65pt;margin-top:6.5pt;width:63.85pt;height:87.85pt;z-index:-251658752;mso-wrap-distance-left:5.pt;mso-wrap-distance-right:5.pt;mso-position-horizontal-relative:margin" wrapcoords="0 0">
            <v:imagedata r:id="rId7" r:href="rId8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38" w:lineRule="exact"/>
      </w:pPr>
    </w:p>
    <w:p>
      <w:pPr>
        <w:widowControl w:val="0"/>
        <w:rPr>
          <w:sz w:val="2"/>
          <w:szCs w:val="2"/>
        </w:rPr>
        <w:sectPr>
          <w:headerReference w:type="default" r:id="rId9"/>
          <w:titlePg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04" w:left="970" w:right="466" w:bottom="69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169" w:lineRule="exact"/>
        <w:rPr>
          <w:sz w:val="14"/>
          <w:szCs w:val="14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564" w:left="0" w:right="0" w:bottom="691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31" type="#_x0000_t202" style="position:absolute;margin-left:323.5pt;margin-top:42.75pt;width:138.25pt;height:27.15pt;z-index:-125829376;mso-wrap-distance-left:169.3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860" w:right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 xml:space="preserve">Letter dated </w:t>
                  </w:r>
                  <w:r>
                    <w:rPr>
                      <w:rStyle w:val="CharStyle14"/>
                      <w:b w:val="0"/>
                      <w:bCs w:val="0"/>
                    </w:rPr>
                    <w:t xml:space="preserve">10/03/2010 </w:t>
                  </w: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 xml:space="preserve">Page </w:t>
                  </w:r>
                  <w:r>
                    <w:rPr>
                      <w:rStyle w:val="CharStyle14"/>
                      <w:b w:val="0"/>
                      <w:bCs w:val="0"/>
                    </w:rPr>
                    <w:t>1 of 2</w:t>
                  </w:r>
                </w:p>
              </w:txbxContent>
            </v:textbox>
            <w10:wrap type="square" side="left" anchorx="margin"/>
          </v:shape>
        </w:pic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Mr Simon Cordell 109 Burncroft Avenue Enfield EN3 7JQ</w:t>
      </w:r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  <w:sectPr>
          <w:type w:val="continuous"/>
          <w:pgSz w:w="11900" w:h="16840"/>
          <w:pgMar w:top="2564" w:left="1393" w:right="1733" w:bottom="691" w:header="0" w:footer="3" w:gutter="0"/>
          <w:rtlGutter w:val="0"/>
          <w:cols w:num="2" w:space="2938"/>
          <w:noEndnote/>
          <w:docGrid w:linePitch="360"/>
        </w:sectPr>
      </w:pPr>
      <w:bookmarkStart w:id="2" w:name="bookmark2"/>
      <w:r>
        <w:rPr>
          <w:lang w:val="en-GB" w:eastAsia="en-GB" w:bidi="en-GB"/>
          <w:w w:val="100"/>
          <w:spacing w:val="0"/>
          <w:color w:val="000000"/>
          <w:position w:val="0"/>
        </w:rPr>
        <w:t>Revenues &amp; Benefits</w:t>
        <w:br/>
        <w:t>Division</w:t>
      </w:r>
      <w:bookmarkEnd w:id="2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2" w:after="8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698" w:left="0" w:right="0" w:bottom="704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24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Dear Mr Simon Cordell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489" w:line="220" w:lineRule="exact"/>
        <w:ind w:left="3260" w:right="0" w:firstLine="0"/>
      </w:pPr>
      <w:bookmarkStart w:id="4" w:name="bookmark4"/>
      <w:r>
        <w:rPr>
          <w:lang w:val="en-GB" w:eastAsia="en-GB" w:bidi="en-GB"/>
          <w:w w:val="100"/>
          <w:spacing w:val="0"/>
          <w:color w:val="000000"/>
          <w:position w:val="0"/>
        </w:rPr>
        <w:t>Housing Benefit</w:t>
      </w:r>
      <w:bookmarkEnd w:id="4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69" w:line="226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Your claim has been assessed and your earlier housing benefit has been revised/superseded because Your benefit has changed in line with the 2010/11 Government uprating..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531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assessment results are detailed below.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left"/>
        <w:spacing w:before="0" w:after="389"/>
        <w:ind w:left="0" w:right="0" w:firstLine="0"/>
      </w:pPr>
      <w:r>
        <w:pict>
          <v:shape id="_x0000_s1032" type="#_x0000_t202" style="position:absolute;margin-left:39.35pt;margin-top:12.55pt;width:143.05pt;height:12.4pt;z-index:-125829375;mso-wrap-distance-left:5.pt;mso-wrap-distance-top:9.3pt;mso-wrap-distance-right:77.7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tabs>
                      <w:tab w:leader="none" w:pos="198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90" w:lineRule="exact"/>
                    <w:ind w:left="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From Date</w:t>
                    <w:tab/>
                    <w:t>To Date</w:t>
                  </w:r>
                </w:p>
              </w:txbxContent>
            </v:textbox>
            <w10:wrap type="square" side="right" anchorx="margin"/>
          </v:shape>
        </w:pict>
      </w:r>
      <w:bookmarkStart w:id="5" w:name="bookmark5"/>
      <w:r>
        <w:rPr>
          <w:lang w:val="en-GB" w:eastAsia="en-GB" w:bidi="en-GB"/>
          <w:w w:val="100"/>
          <w:spacing w:val="0"/>
          <w:color w:val="000000"/>
          <w:position w:val="0"/>
        </w:rPr>
        <w:t>Weekly Housing Benefit Awarded</w:t>
      </w:r>
      <w:bookmarkEnd w:id="5"/>
    </w:p>
    <w:p>
      <w:pPr>
        <w:pStyle w:val="Style3"/>
        <w:tabs>
          <w:tab w:leader="none" w:pos="2568" w:val="left"/>
        </w:tabs>
        <w:widowControl w:val="0"/>
        <w:keepNext w:val="0"/>
        <w:keepLines w:val="0"/>
        <w:shd w:val="clear" w:color="auto" w:fill="auto"/>
        <w:bidi w:val="0"/>
        <w:spacing w:before="0" w:after="499" w:line="190" w:lineRule="exact"/>
        <w:ind w:left="600" w:right="0" w:firstLine="0"/>
      </w:pPr>
      <w:r>
        <w:pict>
          <v:shape id="_x0000_s1033" type="#_x0000_t202" style="position:absolute;margin-left:313.9pt;margin-top:-0.4pt;width:36.pt;height:12.4pt;z-index:-125829374;mso-wrap-distance-left:119.7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4"/>
                    </w:rPr>
                    <w:t>£74.26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en-GB" w:eastAsia="en-GB" w:bidi="en-GB"/>
          <w:w w:val="100"/>
          <w:spacing w:val="0"/>
          <w:color w:val="000000"/>
          <w:position w:val="0"/>
        </w:rPr>
        <w:t>05/04/2010</w:t>
        <w:tab/>
        <w:t>03/04/2011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24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Payments will be made to your rent account.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5599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Details of your housing benefit calculation can be found on the following pages.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29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Tenancy Ref: 497630 Property Ref: 03000010900108</w:t>
      </w:r>
      <w:r>
        <w:br w:type="page"/>
      </w: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315" w:line="210" w:lineRule="exact"/>
        <w:ind w:left="200" w:right="0" w:firstLine="0"/>
      </w:pPr>
      <w:r>
        <w:pict>
          <v:shape id="_x0000_s1034" type="#_x0000_t202" style="position:absolute;margin-left:9.1pt;margin-top:-32.65pt;width:366.7pt;height:13.45pt;z-index:-125829373;mso-wrap-distance-left:9.1pt;mso-wrap-distance-top:46.1pt;mso-wrap-distance-right:157.7pt;mso-position-horizontal-relative:margin" filled="f" stroked="f">
            <v:textbox style="mso-fit-shape-to-text:t" inset="0,0,0,0">
              <w:txbxContent>
                <w:p>
                  <w:pPr>
                    <w:pStyle w:val="Style19"/>
                    <w:widowControl w:val="0"/>
                    <w:keepNext/>
                    <w:keepLines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bookmarkStart w:id="3" w:name="bookmark3"/>
                  <w:r>
                    <w:rPr>
                      <w:rStyle w:val="CharStyle20"/>
                      <w:b/>
                      <w:bCs/>
                    </w:rPr>
                    <w:t>Details Of Housing Benefit From 05/04/2010 to 03/04/2011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margin-left:8.65pt;margin-top:-91.85pt;width:162.pt;height:12.4pt;z-index:-125829372;mso-wrap-distance-left:5.pt;mso-wrap-distance-top:43.75pt;mso-wrap-distance-right:176.4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Housing Benefit, Continued ...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6" type="#_x0000_t202" style="position:absolute;margin-left:347.05pt;margin-top:-144.15pt;width:67.45pt;height:68.1pt;z-index:-125829371;mso-wrap-distance-left:5.pt;mso-wrap-distance-right:119.0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437" w:lineRule="exact"/>
                    <w:ind w:left="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Reference Letter dated Page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margin-left:423.6pt;margin-top:-135.75pt;width:77.5pt;height:60.4pt;z-index:-125829370;mso-wrap-distance-left:76.55pt;mso-wrap-distance-right:32.4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86" w:line="190" w:lineRule="exact"/>
                    <w:ind w:left="0" w:right="0" w:firstLine="0"/>
                  </w:pPr>
                  <w:r>
                    <w:rPr>
                      <w:rStyle w:val="CharStyle4"/>
                    </w:rPr>
                    <w:t>Bens/01623514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13" w:lineRule="exact"/>
                    <w:ind w:left="0" w:right="0" w:firstLine="0"/>
                  </w:pPr>
                  <w:r>
                    <w:rPr>
                      <w:rStyle w:val="CharStyle4"/>
                    </w:rPr>
                    <w:t>10/03/2010 2 of 2</w:t>
                  </w:r>
                </w:p>
              </w:txbxContent>
            </v:textbox>
            <w10:wrap type="topAndBottom" anchorx="margin"/>
          </v:shape>
        </w:pict>
      </w:r>
      <w:bookmarkStart w:id="6" w:name="bookmark6"/>
      <w:r>
        <w:rPr>
          <w:lang w:val="en-GB" w:eastAsia="en-GB" w:bidi="en-GB"/>
          <w:w w:val="100"/>
          <w:spacing w:val="0"/>
          <w:color w:val="000000"/>
          <w:position w:val="0"/>
        </w:rPr>
        <w:t>Housing Costs</w:t>
      </w:r>
      <w:bookmarkEnd w:id="6"/>
    </w:p>
    <w:p>
      <w:pPr>
        <w:pStyle w:val="Style22"/>
        <w:widowControl w:val="0"/>
        <w:keepNext/>
        <w:keepLines/>
        <w:shd w:val="clear" w:color="auto" w:fill="auto"/>
        <w:bidi w:val="0"/>
        <w:jc w:val="right"/>
        <w:spacing w:before="0" w:after="0" w:line="190" w:lineRule="exact"/>
        <w:ind w:left="0" w:right="0" w:firstLine="0"/>
      </w:pPr>
      <w:bookmarkStart w:id="7" w:name="bookmark7"/>
      <w:r>
        <w:rPr>
          <w:lang w:val="en-GB" w:eastAsia="en-GB" w:bidi="en-GB"/>
          <w:w w:val="100"/>
          <w:spacing w:val="0"/>
          <w:color w:val="000000"/>
          <w:position w:val="0"/>
        </w:rPr>
        <w:t>Weekly Amounts</w:t>
      </w:r>
      <w:bookmarkEnd w:id="7"/>
    </w:p>
    <w:p>
      <w:pPr>
        <w:pStyle w:val="Style3"/>
        <w:tabs>
          <w:tab w:leader="none" w:pos="10644" w:val="right"/>
        </w:tabs>
        <w:widowControl w:val="0"/>
        <w:keepNext w:val="0"/>
        <w:keepLines w:val="0"/>
        <w:shd w:val="clear" w:color="auto" w:fill="auto"/>
        <w:bidi w:val="0"/>
        <w:spacing w:before="0" w:after="0" w:line="307" w:lineRule="exact"/>
        <w:ind w:left="2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Gross Rent</w:t>
        <w:tab/>
        <w:t>£79,01</w:t>
      </w:r>
    </w:p>
    <w:p>
      <w:pPr>
        <w:pStyle w:val="Style3"/>
        <w:tabs>
          <w:tab w:leader="none" w:pos="10644" w:val="right"/>
        </w:tabs>
        <w:widowControl w:val="0"/>
        <w:keepNext w:val="0"/>
        <w:keepLines w:val="0"/>
        <w:shd w:val="clear" w:color="auto" w:fill="auto"/>
        <w:bidi w:val="0"/>
        <w:spacing w:before="0" w:after="0" w:line="307" w:lineRule="exact"/>
        <w:ind w:left="2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Ineligible services</w:t>
        <w:tab/>
        <w:t>-£4.75</w:t>
      </w:r>
    </w:p>
    <w:p>
      <w:pPr>
        <w:pStyle w:val="Style3"/>
        <w:tabs>
          <w:tab w:leader="none" w:pos="10644" w:val="right"/>
        </w:tabs>
        <w:widowControl w:val="0"/>
        <w:keepNext w:val="0"/>
        <w:keepLines w:val="0"/>
        <w:shd w:val="clear" w:color="auto" w:fill="auto"/>
        <w:bidi w:val="0"/>
        <w:spacing w:before="0" w:after="334" w:line="307" w:lineRule="exact"/>
        <w:ind w:left="2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Maximum eligible rent</w:t>
        <w:tab/>
        <w:t>£74.26</w:t>
      </w:r>
    </w:p>
    <w:p>
      <w:pPr>
        <w:pStyle w:val="Style3"/>
        <w:tabs>
          <w:tab w:leader="none" w:pos="10644" w:val="right"/>
        </w:tabs>
        <w:widowControl w:val="0"/>
        <w:keepNext w:val="0"/>
        <w:keepLines w:val="0"/>
        <w:shd w:val="clear" w:color="auto" w:fill="auto"/>
        <w:bidi w:val="0"/>
        <w:spacing w:before="0" w:after="557" w:line="190" w:lineRule="exact"/>
        <w:ind w:left="2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Weekly maximum eligible rent used to calculate your benefit</w:t>
        <w:tab/>
        <w:t>£74.26</w:t>
      </w: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299" w:line="210" w:lineRule="exact"/>
        <w:ind w:left="200" w:right="0" w:firstLine="0"/>
      </w:pPr>
      <w:bookmarkStart w:id="8" w:name="bookmark8"/>
      <w:r>
        <w:rPr>
          <w:lang w:val="en-GB" w:eastAsia="en-GB" w:bidi="en-GB"/>
          <w:w w:val="100"/>
          <w:spacing w:val="0"/>
          <w:color w:val="000000"/>
          <w:position w:val="0"/>
        </w:rPr>
        <w:t>Housing Benefit Calculation</w:t>
      </w:r>
      <w:bookmarkEnd w:id="8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As you receive Income Support, your calculated weekly housing benefit is the full amount of the weekly maximum eligible rent of £74.26.</w:t>
      </w:r>
    </w:p>
    <w:sectPr>
      <w:type w:val="continuous"/>
      <w:pgSz w:w="11900" w:h="16840"/>
      <w:pgMar w:top="698" w:left="942" w:right="288" w:bottom="70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57.2pt;margin-top:12.6pt;width:120.95pt;height:8.9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  <w:b w:val="0"/>
                    <w:bCs w:val="0"/>
                  </w:rPr>
                  <w:t>EN3 7JQ/C/01623514/HB/0-2/2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GB" w:bidi="en-GB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2)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6">
    <w:name w:val="Body text (4) Exact"/>
    <w:basedOn w:val="DefaultParagraphFont"/>
    <w:link w:val="Style5"/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7">
    <w:name w:val="Body text (4) Exact"/>
    <w:basedOn w:val="CharStyle6"/>
    <w:rPr>
      <w:lang w:val="en-GB" w:eastAsia="en-GB" w:bidi="en-GB"/>
      <w:u w:val="single"/>
      <w:w w:val="100"/>
      <w:spacing w:val="0"/>
      <w:color w:val="000000"/>
      <w:position w:val="0"/>
    </w:rPr>
  </w:style>
  <w:style w:type="character" w:customStyle="1" w:styleId="CharStyle9">
    <w:name w:val="Body text (5) Exact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6"/>
      <w:szCs w:val="16"/>
      <w:rFonts w:ascii="Verdana" w:eastAsia="Verdana" w:hAnsi="Verdana" w:cs="Verdana"/>
    </w:rPr>
  </w:style>
  <w:style w:type="character" w:customStyle="1" w:styleId="CharStyle11">
    <w:name w:val="Heading #1 Exact"/>
    <w:basedOn w:val="DefaultParagraphFont"/>
    <w:link w:val="Style10"/>
    <w:rPr>
      <w:b/>
      <w:bCs/>
      <w:i/>
      <w:iCs/>
      <w:u w:val="none"/>
      <w:strike w:val="0"/>
      <w:smallCaps w:val="0"/>
      <w:sz w:val="54"/>
      <w:szCs w:val="54"/>
      <w:rFonts w:ascii="Arial" w:eastAsia="Arial" w:hAnsi="Arial" w:cs="Arial"/>
    </w:rPr>
  </w:style>
  <w:style w:type="character" w:customStyle="1" w:styleId="CharStyle13">
    <w:name w:val="Heading #2 Exact"/>
    <w:basedOn w:val="DefaultParagraphFont"/>
    <w:link w:val="Style12"/>
    <w:rPr>
      <w:b w:val="0"/>
      <w:bCs w:val="0"/>
      <w:i/>
      <w:iCs/>
      <w:u w:val="none"/>
      <w:strike w:val="0"/>
      <w:smallCaps w:val="0"/>
      <w:sz w:val="34"/>
      <w:szCs w:val="34"/>
      <w:rFonts w:ascii="Verdana" w:eastAsia="Verdana" w:hAnsi="Verdana" w:cs="Verdana"/>
    </w:rPr>
  </w:style>
  <w:style w:type="character" w:customStyle="1" w:styleId="CharStyle14">
    <w:name w:val="Body text (4) + Not Bold Exact"/>
    <w:basedOn w:val="CharStyle6"/>
    <w:rPr>
      <w:lang w:val="en-GB" w:eastAsia="en-GB" w:bidi="en-GB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16">
    <w:name w:val="Body text (6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character" w:customStyle="1" w:styleId="CharStyle18">
    <w:name w:val="Heading #3_"/>
    <w:basedOn w:val="DefaultParagraphFont"/>
    <w:link w:val="Style17"/>
    <w:rPr>
      <w:b/>
      <w:bCs/>
      <w:i w:val="0"/>
      <w:iCs w:val="0"/>
      <w:u w:val="none"/>
      <w:strike w:val="0"/>
      <w:smallCaps w:val="0"/>
      <w:sz w:val="22"/>
      <w:szCs w:val="22"/>
      <w:rFonts w:ascii="Verdana" w:eastAsia="Verdana" w:hAnsi="Verdana" w:cs="Verdana"/>
    </w:rPr>
  </w:style>
  <w:style w:type="character" w:customStyle="1" w:styleId="CharStyle20">
    <w:name w:val="Heading #4 Exact"/>
    <w:basedOn w:val="DefaultParagraphFont"/>
    <w:rPr>
      <w:b/>
      <w:bCs/>
      <w:i w:val="0"/>
      <w:iCs w:val="0"/>
      <w:u w:val="none"/>
      <w:strike w:val="0"/>
      <w:smallCaps w:val="0"/>
      <w:sz w:val="21"/>
      <w:szCs w:val="21"/>
      <w:rFonts w:ascii="Verdana" w:eastAsia="Verdana" w:hAnsi="Verdana" w:cs="Verdana"/>
    </w:rPr>
  </w:style>
  <w:style w:type="character" w:customStyle="1" w:styleId="CharStyle21">
    <w:name w:val="Body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23">
    <w:name w:val="Heading #5_"/>
    <w:basedOn w:val="DefaultParagraphFont"/>
    <w:link w:val="Style22"/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24">
    <w:name w:val="Heading #4_"/>
    <w:basedOn w:val="DefaultParagraphFont"/>
    <w:link w:val="Style19"/>
    <w:rPr>
      <w:b/>
      <w:bCs/>
      <w:i w:val="0"/>
      <w:iCs w:val="0"/>
      <w:u w:val="none"/>
      <w:strike w:val="0"/>
      <w:smallCaps w:val="0"/>
      <w:sz w:val="21"/>
      <w:szCs w:val="21"/>
      <w:rFonts w:ascii="Verdana" w:eastAsia="Verdana" w:hAnsi="Verdana" w:cs="Verdana"/>
    </w:rPr>
  </w:style>
  <w:style w:type="character" w:customStyle="1" w:styleId="CharStyle26">
    <w:name w:val="Header or footer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14"/>
      <w:szCs w:val="14"/>
      <w:rFonts w:ascii="Verdana" w:eastAsia="Verdana" w:hAnsi="Verdana" w:cs="Verdana"/>
    </w:rPr>
  </w:style>
  <w:style w:type="character" w:customStyle="1" w:styleId="CharStyle27">
    <w:name w:val="Header or footer"/>
    <w:basedOn w:val="CharStyle26"/>
    <w:rPr>
      <w:lang w:val="en-GB" w:eastAsia="en-GB" w:bidi="en-GB"/>
      <w:w w:val="100"/>
      <w:spacing w:val="0"/>
      <w:color w:val="000000"/>
      <w:position w:val="0"/>
    </w:rPr>
  </w:style>
  <w:style w:type="paragraph" w:customStyle="1" w:styleId="Style3">
    <w:name w:val="Body text (2)"/>
    <w:basedOn w:val="Normal"/>
    <w:link w:val="CharStyle21"/>
    <w:pPr>
      <w:widowControl w:val="0"/>
      <w:shd w:val="clear" w:color="auto" w:fill="FFFFFF"/>
      <w:jc w:val="both"/>
      <w:spacing w:line="24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paragraph" w:customStyle="1" w:styleId="Style5">
    <w:name w:val="Body text (4)"/>
    <w:basedOn w:val="Normal"/>
    <w:link w:val="CharStyle6"/>
    <w:pPr>
      <w:widowControl w:val="0"/>
      <w:shd w:val="clear" w:color="auto" w:fill="FFFFFF"/>
      <w:jc w:val="both"/>
      <w:spacing w:line="192" w:lineRule="exact"/>
      <w:ind w:hanging="860"/>
    </w:pPr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paragraph" w:customStyle="1" w:styleId="Style8">
    <w:name w:val="Body text (5)"/>
    <w:basedOn w:val="Normal"/>
    <w:link w:val="CharStyle9"/>
    <w:pPr>
      <w:widowControl w:val="0"/>
      <w:shd w:val="clear" w:color="auto" w:fill="FFFFFF"/>
      <w:jc w:val="both"/>
      <w:spacing w:line="192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Verdana" w:eastAsia="Verdana" w:hAnsi="Verdana" w:cs="Verdana"/>
    </w:rPr>
  </w:style>
  <w:style w:type="paragraph" w:customStyle="1" w:styleId="Style10">
    <w:name w:val="Heading #1"/>
    <w:basedOn w:val="Normal"/>
    <w:link w:val="CharStyle11"/>
    <w:pPr>
      <w:widowControl w:val="0"/>
      <w:shd w:val="clear" w:color="auto" w:fill="FFFFFF"/>
      <w:outlineLvl w:val="0"/>
      <w:spacing w:line="0" w:lineRule="exact"/>
    </w:pPr>
    <w:rPr>
      <w:b/>
      <w:bCs/>
      <w:i/>
      <w:iCs/>
      <w:u w:val="none"/>
      <w:strike w:val="0"/>
      <w:smallCaps w:val="0"/>
      <w:sz w:val="54"/>
      <w:szCs w:val="54"/>
      <w:rFonts w:ascii="Arial" w:eastAsia="Arial" w:hAnsi="Arial" w:cs="Arial"/>
    </w:rPr>
  </w:style>
  <w:style w:type="paragraph" w:customStyle="1" w:styleId="Style12">
    <w:name w:val="Heading #2"/>
    <w:basedOn w:val="Normal"/>
    <w:link w:val="CharStyle13"/>
    <w:pPr>
      <w:widowControl w:val="0"/>
      <w:shd w:val="clear" w:color="auto" w:fill="FFFFFF"/>
      <w:jc w:val="right"/>
      <w:outlineLvl w:val="1"/>
      <w:spacing w:line="0" w:lineRule="exact"/>
    </w:pPr>
    <w:rPr>
      <w:b w:val="0"/>
      <w:bCs w:val="0"/>
      <w:i/>
      <w:iCs/>
      <w:u w:val="none"/>
      <w:strike w:val="0"/>
      <w:smallCaps w:val="0"/>
      <w:sz w:val="34"/>
      <w:szCs w:val="34"/>
      <w:rFonts w:ascii="Verdana" w:eastAsia="Verdana" w:hAnsi="Verdana" w:cs="Verdana"/>
    </w:rPr>
  </w:style>
  <w:style w:type="paragraph" w:customStyle="1" w:styleId="Style15">
    <w:name w:val="Body text (6)"/>
    <w:basedOn w:val="Normal"/>
    <w:link w:val="CharStyle16"/>
    <w:pPr>
      <w:widowControl w:val="0"/>
      <w:shd w:val="clear" w:color="auto" w:fill="FFFFFF"/>
      <w:spacing w:line="245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paragraph" w:customStyle="1" w:styleId="Style17">
    <w:name w:val="Heading #3"/>
    <w:basedOn w:val="Normal"/>
    <w:link w:val="CharStyle18"/>
    <w:pPr>
      <w:widowControl w:val="0"/>
      <w:shd w:val="clear" w:color="auto" w:fill="FFFFFF"/>
      <w:jc w:val="center"/>
      <w:outlineLvl w:val="2"/>
      <w:spacing w:line="293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Verdana" w:eastAsia="Verdana" w:hAnsi="Verdana" w:cs="Verdana"/>
    </w:rPr>
  </w:style>
  <w:style w:type="paragraph" w:customStyle="1" w:styleId="Style19">
    <w:name w:val="Heading #4"/>
    <w:basedOn w:val="Normal"/>
    <w:link w:val="CharStyle24"/>
    <w:pPr>
      <w:widowControl w:val="0"/>
      <w:shd w:val="clear" w:color="auto" w:fill="FFFFFF"/>
      <w:jc w:val="both"/>
      <w:outlineLvl w:val="3"/>
      <w:spacing w:after="36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Verdana" w:eastAsia="Verdana" w:hAnsi="Verdana" w:cs="Verdana"/>
    </w:rPr>
  </w:style>
  <w:style w:type="paragraph" w:customStyle="1" w:styleId="Style22">
    <w:name w:val="Heading #5"/>
    <w:basedOn w:val="Normal"/>
    <w:link w:val="CharStyle23"/>
    <w:pPr>
      <w:widowControl w:val="0"/>
      <w:shd w:val="clear" w:color="auto" w:fill="FFFFFF"/>
      <w:outlineLvl w:val="4"/>
      <w:spacing w:before="600" w:after="360" w:line="226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paragraph" w:customStyle="1" w:styleId="Style25">
    <w:name w:val="Header or footer"/>
    <w:basedOn w:val="Normal"/>
    <w:link w:val="CharStyle2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Verdana" w:eastAsia="Verdana" w:hAnsi="Verdana" w:cs="Verdan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header" Target="header1.xml"/></Relationships>
</file>