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1BA27" w14:textId="77777777" w:rsidR="004E22FC" w:rsidRDefault="00000000">
      <w:pPr>
        <w:spacing w:line="360" w:lineRule="exact"/>
      </w:pPr>
      <w:r>
        <w:pict w14:anchorId="426C89C4">
          <v:shapetype id="_x0000_t202" coordsize="21600,21600" o:spt="202" path="m,l,21600r21600,l21600,xe">
            <v:stroke joinstyle="miter"/>
            <v:path gradientshapeok="t" o:connecttype="rect"/>
          </v:shapetype>
          <v:shape id="_x0000_s2050" type="#_x0000_t202" style="position:absolute;margin-left:62.8pt;margin-top:61.55pt;width:198.95pt;height:14.3pt;z-index:251650048;mso-wrap-distance-left:5pt;mso-wrap-distance-right:5pt;mso-position-horizontal-relative:margin" filled="f" stroked="f">
            <v:textbox style="mso-fit-shape-to-text:t" inset="0,0,0,0">
              <w:txbxContent>
                <w:p w14:paraId="5A1235E3" w14:textId="77777777" w:rsidR="004E22FC" w:rsidRDefault="00000000">
                  <w:pPr>
                    <w:pStyle w:val="Bodytext30"/>
                    <w:shd w:val="clear" w:color="auto" w:fill="auto"/>
                    <w:spacing w:line="220" w:lineRule="exact"/>
                  </w:pPr>
                  <w:r>
                    <w:rPr>
                      <w:rStyle w:val="Bodytext3Exact"/>
                      <w:b/>
                      <w:bCs/>
                    </w:rPr>
                    <w:t>Payment reference number 497630</w:t>
                  </w:r>
                </w:p>
              </w:txbxContent>
            </v:textbox>
            <w10:wrap anchorx="margin"/>
          </v:shape>
        </w:pict>
      </w:r>
      <w:r>
        <w:pict w14:anchorId="58EDF546">
          <v:shape id="_x0000_s2051" type="#_x0000_t202" style="position:absolute;margin-left:430.75pt;margin-top:24.15pt;width:85.45pt;height:33.2pt;z-index:251652096;mso-wrap-distance-left:5pt;mso-wrap-distance-right:5pt;mso-position-horizontal-relative:margin" filled="f" stroked="f">
            <v:textbox style="mso-fit-shape-to-text:t" inset="0,0,0,0">
              <w:txbxContent>
                <w:p w14:paraId="26C18B04" w14:textId="77777777" w:rsidR="004E22FC" w:rsidRDefault="00000000">
                  <w:pPr>
                    <w:pStyle w:val="Heading3"/>
                    <w:keepNext/>
                    <w:keepLines/>
                    <w:shd w:val="clear" w:color="auto" w:fill="auto"/>
                    <w:spacing w:line="380" w:lineRule="exact"/>
                  </w:pPr>
                  <w:bookmarkStart w:id="0" w:name="bookmark0"/>
                  <w:r>
                    <w:t>ENFIELD</w:t>
                  </w:r>
                  <w:bookmarkEnd w:id="0"/>
                </w:p>
                <w:p w14:paraId="69FEDB23" w14:textId="77777777" w:rsidR="004E22FC" w:rsidRDefault="00000000">
                  <w:pPr>
                    <w:pStyle w:val="Heading7"/>
                    <w:keepNext/>
                    <w:keepLines/>
                    <w:shd w:val="clear" w:color="auto" w:fill="auto"/>
                    <w:spacing w:line="240" w:lineRule="exact"/>
                  </w:pPr>
                  <w:bookmarkStart w:id="1" w:name="bookmark1"/>
                  <w:r>
                    <w:t>Council</w:t>
                  </w:r>
                  <w:bookmarkEnd w:id="1"/>
                </w:p>
              </w:txbxContent>
            </v:textbox>
            <w10:wrap anchorx="margin"/>
          </v:shape>
        </w:pict>
      </w:r>
      <w:r>
        <w:pict w14:anchorId="3BE76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513.3pt;margin-top:0;width:49.9pt;height:74.4pt;z-index:-251665408;mso-wrap-distance-left:5pt;mso-wrap-distance-right:5pt;mso-position-horizontal-relative:margin" wrapcoords="0 0">
            <v:imagedata r:id="rId7" o:title="image1"/>
            <w10:wrap anchorx="margin"/>
          </v:shape>
        </w:pict>
      </w:r>
    </w:p>
    <w:p w14:paraId="2D0F2E6E" w14:textId="77777777" w:rsidR="004E22FC" w:rsidRDefault="004E22FC">
      <w:pPr>
        <w:spacing w:line="360" w:lineRule="exact"/>
      </w:pPr>
    </w:p>
    <w:p w14:paraId="3A74F7A5" w14:textId="77777777" w:rsidR="004E22FC" w:rsidRDefault="004E22FC">
      <w:pPr>
        <w:spacing w:line="360" w:lineRule="exact"/>
      </w:pPr>
    </w:p>
    <w:p w14:paraId="344D4BEF" w14:textId="77777777" w:rsidR="004E22FC" w:rsidRDefault="004E22FC">
      <w:pPr>
        <w:spacing w:line="434" w:lineRule="exact"/>
      </w:pPr>
    </w:p>
    <w:p w14:paraId="1466E53F" w14:textId="77777777" w:rsidR="004E22FC" w:rsidRDefault="004E22FC">
      <w:pPr>
        <w:rPr>
          <w:sz w:val="2"/>
          <w:szCs w:val="2"/>
        </w:rPr>
        <w:sectPr w:rsidR="004E22FC">
          <w:type w:val="continuous"/>
          <w:pgSz w:w="11900" w:h="16840"/>
          <w:pgMar w:top="23" w:right="0" w:bottom="246" w:left="610" w:header="0" w:footer="3" w:gutter="0"/>
          <w:cols w:space="720"/>
          <w:noEndnote/>
          <w:docGrid w:linePitch="360"/>
        </w:sectPr>
      </w:pPr>
    </w:p>
    <w:p w14:paraId="4A75580F" w14:textId="77777777" w:rsidR="004E22FC" w:rsidRDefault="004E22FC">
      <w:pPr>
        <w:spacing w:before="12" w:after="12" w:line="240" w:lineRule="exact"/>
        <w:rPr>
          <w:sz w:val="19"/>
          <w:szCs w:val="19"/>
        </w:rPr>
      </w:pPr>
    </w:p>
    <w:p w14:paraId="12C01DCE" w14:textId="77777777" w:rsidR="004E22FC" w:rsidRDefault="004E22FC">
      <w:pPr>
        <w:rPr>
          <w:sz w:val="2"/>
          <w:szCs w:val="2"/>
        </w:rPr>
        <w:sectPr w:rsidR="004E22FC">
          <w:type w:val="continuous"/>
          <w:pgSz w:w="11900" w:h="16840"/>
          <w:pgMar w:top="1823" w:right="0" w:bottom="260" w:left="0" w:header="0" w:footer="3" w:gutter="0"/>
          <w:cols w:space="720"/>
          <w:noEndnote/>
          <w:docGrid w:linePitch="360"/>
        </w:sectPr>
      </w:pPr>
    </w:p>
    <w:p w14:paraId="6F441FF4" w14:textId="6386CCB5" w:rsidR="004E22FC" w:rsidRDefault="00000000">
      <w:pPr>
        <w:pStyle w:val="Bodytext40"/>
        <w:shd w:val="clear" w:color="auto" w:fill="auto"/>
        <w:spacing w:after="232"/>
        <w:ind w:left="6460" w:right="740"/>
      </w:pPr>
      <w:r>
        <w:pict w14:anchorId="3845BD4E">
          <v:shape id="_x0000_s2053" type="#_x0000_t202" style="position:absolute;left:0;text-align:left;margin-left:58.75pt;margin-top:7.5pt;width:91.7pt;height:14.15pt;z-index:-251663360;mso-wrap-distance-left:5pt;mso-wrap-distance-top:4.25pt;mso-wrap-distance-right:170.65pt;mso-wrap-distance-bottom:120.2pt;mso-position-horizontal-relative:margin" filled="f" stroked="f">
            <v:textbox style="mso-fit-shape-to-text:t" inset="0,0,0,0">
              <w:txbxContent>
                <w:p w14:paraId="69D9588B" w14:textId="77777777" w:rsidR="004E22FC" w:rsidRDefault="00000000">
                  <w:pPr>
                    <w:pStyle w:val="Bodytext30"/>
                    <w:shd w:val="clear" w:color="auto" w:fill="auto"/>
                    <w:spacing w:line="220" w:lineRule="exact"/>
                  </w:pPr>
                  <w:r>
                    <w:rPr>
                      <w:rStyle w:val="Bodytext3Exact"/>
                      <w:b/>
                      <w:bCs/>
                    </w:rPr>
                    <w:t>Patch number N9</w:t>
                  </w:r>
                </w:p>
              </w:txbxContent>
            </v:textbox>
            <w10:wrap type="square" side="right" anchorx="margin"/>
          </v:shape>
        </w:pict>
      </w:r>
      <w:r>
        <w:pict w14:anchorId="667C2217">
          <v:shape id="_x0000_s2054" type="#_x0000_t202" style="position:absolute;left:0;text-align:left;margin-left:58.95pt;margin-top:42.75pt;width:117.85pt;height:70.35pt;z-index:-251662336;mso-wrap-distance-left:5pt;mso-wrap-distance-top:39.5pt;mso-wrap-distance-right:144.25pt;mso-wrap-distance-bottom:28.75pt;mso-position-horizontal-relative:margin" filled="f" stroked="f">
            <v:textbox style="mso-fit-shape-to-text:t" inset="0,0,0,0">
              <w:txbxContent>
                <w:p w14:paraId="33B055E9" w14:textId="77777777" w:rsidR="004E22FC" w:rsidRDefault="00000000">
                  <w:pPr>
                    <w:pStyle w:val="Bodytext40"/>
                    <w:shd w:val="clear" w:color="auto" w:fill="auto"/>
                    <w:spacing w:after="0" w:line="269" w:lineRule="exact"/>
                  </w:pPr>
                  <w:r>
                    <w:rPr>
                      <w:rStyle w:val="Bodytext4Exact"/>
                    </w:rPr>
                    <w:t>Mr S Cordell</w:t>
                  </w:r>
                </w:p>
                <w:p w14:paraId="0EDC965A" w14:textId="77777777" w:rsidR="004E22FC" w:rsidRDefault="00000000">
                  <w:pPr>
                    <w:pStyle w:val="Bodytext40"/>
                    <w:shd w:val="clear" w:color="auto" w:fill="auto"/>
                    <w:spacing w:after="0" w:line="269" w:lineRule="exact"/>
                  </w:pPr>
                  <w:r>
                    <w:rPr>
                      <w:rStyle w:val="Bodytext4Exact"/>
                    </w:rPr>
                    <w:t>109 Burncroft Avenue</w:t>
                  </w:r>
                </w:p>
                <w:p w14:paraId="3F80B1D8" w14:textId="77777777" w:rsidR="004E22FC" w:rsidRDefault="00000000">
                  <w:pPr>
                    <w:pStyle w:val="Bodytext40"/>
                    <w:shd w:val="clear" w:color="auto" w:fill="auto"/>
                    <w:spacing w:after="0" w:line="269" w:lineRule="exact"/>
                  </w:pPr>
                  <w:r>
                    <w:rPr>
                      <w:rStyle w:val="Bodytext4Exact"/>
                    </w:rPr>
                    <w:t>Enfield</w:t>
                  </w:r>
                </w:p>
                <w:p w14:paraId="47337952" w14:textId="77777777" w:rsidR="004E22FC" w:rsidRDefault="00000000">
                  <w:pPr>
                    <w:pStyle w:val="Bodytext40"/>
                    <w:shd w:val="clear" w:color="auto" w:fill="auto"/>
                    <w:spacing w:after="0" w:line="269" w:lineRule="exact"/>
                  </w:pPr>
                  <w:r>
                    <w:rPr>
                      <w:rStyle w:val="Bodytext4Exact"/>
                    </w:rPr>
                    <w:t>Middlesex</w:t>
                  </w:r>
                </w:p>
                <w:p w14:paraId="1CC20E11" w14:textId="77777777" w:rsidR="004E22FC" w:rsidRDefault="00000000">
                  <w:pPr>
                    <w:pStyle w:val="Bodytext40"/>
                    <w:shd w:val="clear" w:color="auto" w:fill="auto"/>
                    <w:spacing w:after="0" w:line="269" w:lineRule="exact"/>
                  </w:pPr>
                  <w:r>
                    <w:rPr>
                      <w:rStyle w:val="Bodytext4Exact"/>
                    </w:rPr>
                    <w:t>EN37JQ</w:t>
                  </w:r>
                </w:p>
              </w:txbxContent>
            </v:textbox>
            <w10:wrap type="square" side="right" anchorx="margin"/>
          </v:shape>
        </w:pict>
      </w:r>
      <w:r w:rsidR="009F46DA">
        <w:t>Enfield</w:t>
      </w:r>
      <w:r>
        <w:t xml:space="preserve"> Homes income Collection Team </w:t>
      </w:r>
      <w:r w:rsidR="009F46DA">
        <w:t>the</w:t>
      </w:r>
      <w:r>
        <w:t xml:space="preserve"> </w:t>
      </w:r>
      <w:r w:rsidR="009F46DA">
        <w:t>Edmonton</w:t>
      </w:r>
      <w:r>
        <w:t xml:space="preserve"> Centre 36-44 South Mall Ed</w:t>
      </w:r>
      <w:r w:rsidR="009F46DA">
        <w:t>mo</w:t>
      </w:r>
      <w:r>
        <w:t>nton. London N9 0TN</w:t>
      </w:r>
    </w:p>
    <w:p w14:paraId="271C5D9A" w14:textId="77777777" w:rsidR="009F46DA" w:rsidRDefault="00000000">
      <w:pPr>
        <w:pStyle w:val="Bodytext40"/>
        <w:shd w:val="clear" w:color="auto" w:fill="auto"/>
        <w:spacing w:after="116" w:line="269" w:lineRule="exact"/>
        <w:ind w:left="6460" w:right="1140"/>
      </w:pPr>
      <w:r>
        <w:t>P</w:t>
      </w:r>
      <w:r w:rsidR="009F46DA">
        <w:t>hon</w:t>
      </w:r>
      <w:r>
        <w:t xml:space="preserve">e 0800 40 80 160 </w:t>
      </w:r>
    </w:p>
    <w:p w14:paraId="238AD5B8" w14:textId="5FF622C9" w:rsidR="004E22FC" w:rsidRDefault="00000000">
      <w:pPr>
        <w:pStyle w:val="Bodytext40"/>
        <w:shd w:val="clear" w:color="auto" w:fill="auto"/>
        <w:spacing w:after="116" w:line="269" w:lineRule="exact"/>
        <w:ind w:left="6460" w:right="1140"/>
      </w:pPr>
      <w:r>
        <w:t>E-</w:t>
      </w:r>
      <w:r w:rsidR="009F46DA">
        <w:t>mail</w:t>
      </w:r>
      <w:r>
        <w:t>:@enfieldhomes.org</w:t>
      </w:r>
    </w:p>
    <w:p w14:paraId="2035B3E9" w14:textId="20446117" w:rsidR="004E22FC" w:rsidRDefault="00000000">
      <w:pPr>
        <w:pStyle w:val="Bodytext40"/>
        <w:shd w:val="clear" w:color="auto" w:fill="auto"/>
        <w:spacing w:after="98" w:line="274" w:lineRule="exact"/>
        <w:ind w:left="6460" w:right="740"/>
      </w:pPr>
      <w:r>
        <w:t xml:space="preserve">For </w:t>
      </w:r>
      <w:r w:rsidR="009F46DA">
        <w:t>Heari</w:t>
      </w:r>
      <w:r>
        <w:t xml:space="preserve">ng- </w:t>
      </w:r>
      <w:r w:rsidR="009F46DA">
        <w:t>impaired</w:t>
      </w:r>
      <w:r>
        <w:t xml:space="preserve"> callers ONLY </w:t>
      </w:r>
      <w:r w:rsidR="009F46DA">
        <w:rPr>
          <w:rStyle w:val="Bodytext4Arial"/>
        </w:rPr>
        <w:t>Telephone:</w:t>
      </w:r>
      <w:r>
        <w:t xml:space="preserve"> 020 8375 8011</w:t>
      </w:r>
    </w:p>
    <w:p w14:paraId="0D63C413" w14:textId="77777777" w:rsidR="00A85983" w:rsidRDefault="00A85983">
      <w:pPr>
        <w:pStyle w:val="Bodytext30"/>
        <w:shd w:val="clear" w:color="auto" w:fill="auto"/>
        <w:spacing w:line="451" w:lineRule="exact"/>
        <w:ind w:left="4440" w:right="2400" w:firstLine="2020"/>
        <w:rPr>
          <w:rStyle w:val="Bodytext3Verdana"/>
        </w:rPr>
      </w:pPr>
    </w:p>
    <w:p w14:paraId="4743B0BC" w14:textId="0BEC902D" w:rsidR="004E22FC" w:rsidRDefault="00000000">
      <w:pPr>
        <w:pStyle w:val="Bodytext30"/>
        <w:shd w:val="clear" w:color="auto" w:fill="auto"/>
        <w:spacing w:line="451" w:lineRule="exact"/>
        <w:ind w:left="4440" w:right="2400" w:firstLine="2020"/>
      </w:pPr>
      <w:r>
        <w:rPr>
          <w:rStyle w:val="Bodytext3Verdana"/>
        </w:rPr>
        <w:t xml:space="preserve">Date 3 March 2011 </w:t>
      </w:r>
      <w:r>
        <w:t>Notice of 2011/2012 rent charges</w:t>
      </w:r>
    </w:p>
    <w:p w14:paraId="0ADFF3E4" w14:textId="77777777" w:rsidR="004E22FC" w:rsidRDefault="00000000">
      <w:pPr>
        <w:pStyle w:val="Bodytext50"/>
        <w:shd w:val="clear" w:color="auto" w:fill="auto"/>
        <w:spacing w:after="148" w:line="220" w:lineRule="exact"/>
        <w:ind w:left="1240"/>
      </w:pPr>
      <w:r>
        <w:t>Dear Mr S Cordell,</w:t>
      </w:r>
    </w:p>
    <w:p w14:paraId="4C9C3244" w14:textId="77777777" w:rsidR="004E22FC" w:rsidRDefault="00000000">
      <w:pPr>
        <w:pStyle w:val="Bodytext50"/>
        <w:shd w:val="clear" w:color="auto" w:fill="auto"/>
        <w:spacing w:after="124" w:line="264" w:lineRule="exact"/>
        <w:ind w:left="1240"/>
        <w:jc w:val="left"/>
      </w:pPr>
      <w:r>
        <w:t>From Monday 4 April 2011, your weekly net rent will be £74.61. In addition, the service cha</w:t>
      </w:r>
      <w:r>
        <w:rPr>
          <w:vertAlign w:val="superscript"/>
        </w:rPr>
        <w:t>r</w:t>
      </w:r>
      <w:r>
        <w:t>ge for your property is as follows:</w:t>
      </w:r>
    </w:p>
    <w:p w14:paraId="1F413CA3" w14:textId="77777777" w:rsidR="004E22FC" w:rsidRDefault="00000000">
      <w:pPr>
        <w:pStyle w:val="Bodytext50"/>
        <w:shd w:val="clear" w:color="auto" w:fill="auto"/>
        <w:tabs>
          <w:tab w:val="left" w:pos="6126"/>
          <w:tab w:val="left" w:pos="6630"/>
        </w:tabs>
        <w:spacing w:after="0" w:line="259" w:lineRule="exact"/>
        <w:ind w:left="2720"/>
      </w:pPr>
      <w:r>
        <w:t>Caretaking</w:t>
      </w:r>
      <w:r>
        <w:tab/>
        <w:t>£</w:t>
      </w:r>
      <w:r>
        <w:tab/>
        <w:t>2.73</w:t>
      </w:r>
    </w:p>
    <w:p w14:paraId="24BFFC34" w14:textId="77777777" w:rsidR="004E22FC" w:rsidRDefault="00000000">
      <w:pPr>
        <w:pStyle w:val="Bodytext50"/>
        <w:shd w:val="clear" w:color="auto" w:fill="auto"/>
        <w:tabs>
          <w:tab w:val="left" w:pos="6126"/>
          <w:tab w:val="left" w:pos="6630"/>
        </w:tabs>
        <w:spacing w:line="259" w:lineRule="exact"/>
        <w:ind w:left="2720"/>
      </w:pPr>
      <w:r>
        <w:t>Grounds Maintenance</w:t>
      </w:r>
      <w:r>
        <w:tab/>
        <w:t>£</w:t>
      </w:r>
      <w:r>
        <w:tab/>
        <w:t>1.10</w:t>
      </w:r>
    </w:p>
    <w:p w14:paraId="743B1933" w14:textId="77777777" w:rsidR="004E22FC" w:rsidRDefault="00000000">
      <w:pPr>
        <w:pStyle w:val="Bodytext50"/>
        <w:shd w:val="clear" w:color="auto" w:fill="auto"/>
        <w:spacing w:after="229" w:line="259" w:lineRule="exact"/>
        <w:ind w:left="1240"/>
        <w:jc w:val="left"/>
      </w:pPr>
      <w:r>
        <w:t>If you pay for water and sewerage services, you will continue to pay these or to: of and service charges.</w:t>
      </w:r>
    </w:p>
    <w:p w14:paraId="1A42B037" w14:textId="4F8FA00F" w:rsidR="004E22FC" w:rsidRDefault="00000000">
      <w:pPr>
        <w:pStyle w:val="Bodytext30"/>
        <w:shd w:val="clear" w:color="auto" w:fill="auto"/>
        <w:spacing w:after="252" w:line="274" w:lineRule="exact"/>
        <w:ind w:left="1240"/>
      </w:pPr>
      <w:r>
        <w:t xml:space="preserve">If you get Housing Benefit, it will automatically be updated to take into </w:t>
      </w:r>
      <w:r w:rsidR="00A85983">
        <w:t>account</w:t>
      </w:r>
      <w:r>
        <w:t xml:space="preserve"> </w:t>
      </w:r>
      <w:r w:rsidR="00A85983">
        <w:t>the new</w:t>
      </w:r>
      <w:r>
        <w:t xml:space="preserve"> rent.</w:t>
      </w:r>
    </w:p>
    <w:p w14:paraId="0B6EFD09" w14:textId="77777777" w:rsidR="004E22FC" w:rsidRDefault="00000000">
      <w:pPr>
        <w:pStyle w:val="Bodytext50"/>
        <w:shd w:val="clear" w:color="auto" w:fill="auto"/>
        <w:spacing w:after="0" w:line="259" w:lineRule="exact"/>
        <w:ind w:left="1240"/>
      </w:pPr>
      <w:r>
        <w:t>We will write to you again soon. The letter will show:</w:t>
      </w:r>
    </w:p>
    <w:p w14:paraId="3BEDE796" w14:textId="77777777" w:rsidR="004E22FC" w:rsidRDefault="00000000">
      <w:pPr>
        <w:pStyle w:val="Bodytext50"/>
        <w:numPr>
          <w:ilvl w:val="0"/>
          <w:numId w:val="1"/>
        </w:numPr>
        <w:shd w:val="clear" w:color="auto" w:fill="auto"/>
        <w:tabs>
          <w:tab w:val="left" w:pos="1575"/>
        </w:tabs>
        <w:spacing w:after="0" w:line="259" w:lineRule="exact"/>
        <w:ind w:left="1240"/>
      </w:pPr>
      <w:r>
        <w:t>all the individual charges and rebates that make up your new rent</w:t>
      </w:r>
    </w:p>
    <w:p w14:paraId="30DA2A81" w14:textId="77777777" w:rsidR="004E22FC" w:rsidRDefault="00000000">
      <w:pPr>
        <w:pStyle w:val="Bodytext50"/>
        <w:numPr>
          <w:ilvl w:val="0"/>
          <w:numId w:val="1"/>
        </w:numPr>
        <w:shd w:val="clear" w:color="auto" w:fill="auto"/>
        <w:tabs>
          <w:tab w:val="left" w:pos="1575"/>
        </w:tabs>
        <w:spacing w:after="0" w:line="259" w:lineRule="exact"/>
        <w:ind w:left="1240"/>
      </w:pPr>
      <w:r>
        <w:t>any Housing Benefit allowance, and</w:t>
      </w:r>
    </w:p>
    <w:p w14:paraId="3C9D5581" w14:textId="77777777" w:rsidR="004E22FC" w:rsidRDefault="00000000">
      <w:pPr>
        <w:pStyle w:val="Bodytext50"/>
        <w:numPr>
          <w:ilvl w:val="0"/>
          <w:numId w:val="1"/>
        </w:numPr>
        <w:shd w:val="clear" w:color="auto" w:fill="auto"/>
        <w:tabs>
          <w:tab w:val="left" w:pos="1575"/>
        </w:tabs>
        <w:spacing w:line="259" w:lineRule="exact"/>
        <w:ind w:left="1240"/>
      </w:pPr>
      <w:r>
        <w:t>the actual amount you must pay.</w:t>
      </w:r>
    </w:p>
    <w:p w14:paraId="7AE60A01" w14:textId="77777777" w:rsidR="004E22FC" w:rsidRDefault="00000000">
      <w:pPr>
        <w:pStyle w:val="Bodytext50"/>
        <w:shd w:val="clear" w:color="auto" w:fill="auto"/>
        <w:spacing w:after="0" w:line="259" w:lineRule="exact"/>
        <w:ind w:left="1240"/>
      </w:pPr>
      <w:r>
        <w:rPr>
          <w:rStyle w:val="Bodytext51"/>
        </w:rPr>
        <w:t>Use and occupation</w:t>
      </w:r>
    </w:p>
    <w:p w14:paraId="661AC7E4" w14:textId="77777777" w:rsidR="004E22FC" w:rsidRDefault="00000000">
      <w:pPr>
        <w:pStyle w:val="Bodytext50"/>
        <w:shd w:val="clear" w:color="auto" w:fill="auto"/>
        <w:spacing w:after="0" w:line="259" w:lineRule="exact"/>
        <w:ind w:left="1240"/>
      </w:pPr>
      <w:r>
        <w:t xml:space="preserve">If you are still living at this address on Monday </w:t>
      </w:r>
      <w:r>
        <w:rPr>
          <w:rStyle w:val="Bodytext5Bold"/>
        </w:rPr>
        <w:t xml:space="preserve">4 </w:t>
      </w:r>
      <w:r>
        <w:t xml:space="preserve">April </w:t>
      </w:r>
      <w:r>
        <w:rPr>
          <w:rStyle w:val="Bodytext5Bold"/>
        </w:rPr>
        <w:t xml:space="preserve">2011 and </w:t>
      </w:r>
      <w:r>
        <w:t>if either:</w:t>
      </w:r>
    </w:p>
    <w:p w14:paraId="2C7355AA" w14:textId="77777777" w:rsidR="004E22FC" w:rsidRDefault="00000000">
      <w:pPr>
        <w:pStyle w:val="Bodytext50"/>
        <w:numPr>
          <w:ilvl w:val="0"/>
          <w:numId w:val="1"/>
        </w:numPr>
        <w:shd w:val="clear" w:color="auto" w:fill="auto"/>
        <w:tabs>
          <w:tab w:val="left" w:pos="1575"/>
        </w:tabs>
        <w:spacing w:after="0" w:line="259" w:lineRule="exact"/>
        <w:ind w:left="1240"/>
      </w:pPr>
      <w:r>
        <w:t>you are not our tenant on that date; or</w:t>
      </w:r>
    </w:p>
    <w:p w14:paraId="5FAA1A72" w14:textId="77777777" w:rsidR="004E22FC" w:rsidRDefault="00000000">
      <w:pPr>
        <w:pStyle w:val="Bodytext50"/>
        <w:numPr>
          <w:ilvl w:val="0"/>
          <w:numId w:val="1"/>
        </w:numPr>
        <w:shd w:val="clear" w:color="auto" w:fill="auto"/>
        <w:tabs>
          <w:tab w:val="left" w:pos="1575"/>
        </w:tabs>
        <w:spacing w:after="0" w:line="259" w:lineRule="exact"/>
        <w:ind w:left="1240" w:right="600"/>
        <w:jc w:val="left"/>
      </w:pPr>
      <w:r>
        <w:t>we have ended your security of tenure because we have served you with a ~c: :e : o._* then you must pay a weekly charge for your continued use and occupation of ~e</w:t>
      </w:r>
    </w:p>
    <w:p w14:paraId="1BC57064" w14:textId="77777777" w:rsidR="004E22FC" w:rsidRDefault="00000000">
      <w:pPr>
        <w:pStyle w:val="Bodytext50"/>
        <w:shd w:val="clear" w:color="auto" w:fill="auto"/>
        <w:tabs>
          <w:tab w:val="left" w:pos="9976"/>
        </w:tabs>
        <w:spacing w:after="0" w:line="259" w:lineRule="exact"/>
        <w:ind w:left="1240"/>
      </w:pPr>
      <w:r>
        <w:t xml:space="preserve">this applies to </w:t>
      </w:r>
      <w:proofErr w:type="gramStart"/>
      <w:r>
        <w:t>you,</w:t>
      </w:r>
      <w:proofErr w:type="gramEnd"/>
      <w:r>
        <w:t xml:space="preserve"> we will soon be sending you a letter showing the actus </w:t>
      </w:r>
      <w:r>
        <w:rPr>
          <w:rStyle w:val="Bodytext5Spacing1pt"/>
        </w:rPr>
        <w:t>a</w:t>
      </w:r>
      <w:r>
        <w:rPr>
          <w:rStyle w:val="Bodytext5Spacing1pt"/>
          <w:vertAlign w:val="superscript"/>
        </w:rPr>
        <w:t>-</w:t>
      </w:r>
      <w:r>
        <w:rPr>
          <w:rStyle w:val="Bodytext5Spacing1pt"/>
        </w:rPr>
        <w:t>:-"</w:t>
      </w:r>
      <w:r>
        <w:tab/>
      </w:r>
      <w:r>
        <w:rPr>
          <w:rStyle w:val="Bodytext5Spacing1pt"/>
        </w:rPr>
        <w:t>~-r</w:t>
      </w:r>
    </w:p>
    <w:p w14:paraId="0075722A" w14:textId="77777777" w:rsidR="004E22FC" w:rsidRDefault="00000000">
      <w:pPr>
        <w:pStyle w:val="Bodytext50"/>
        <w:shd w:val="clear" w:color="auto" w:fill="auto"/>
        <w:spacing w:after="0" w:line="259" w:lineRule="exact"/>
        <w:ind w:left="1240"/>
      </w:pPr>
      <w:r>
        <w:t>pay every week.</w:t>
      </w:r>
    </w:p>
    <w:p w14:paraId="34A973D3" w14:textId="77777777" w:rsidR="004E22FC" w:rsidRDefault="00000000">
      <w:pPr>
        <w:pStyle w:val="Bodytext50"/>
        <w:shd w:val="clear" w:color="auto" w:fill="auto"/>
        <w:spacing w:after="0" w:line="259" w:lineRule="exact"/>
        <w:ind w:left="6220"/>
        <w:jc w:val="left"/>
        <w:sectPr w:rsidR="004E22FC">
          <w:type w:val="continuous"/>
          <w:pgSz w:w="11900" w:h="16840"/>
          <w:pgMar w:top="1823" w:right="326" w:bottom="260" w:left="692" w:header="0" w:footer="3" w:gutter="0"/>
          <w:cols w:space="720"/>
          <w:noEndnote/>
          <w:docGrid w:linePitch="360"/>
        </w:sectPr>
      </w:pPr>
      <w:r>
        <w:pict w14:anchorId="4334B482">
          <v:shape id="_x0000_s2055" type="#_x0000_t202" style="position:absolute;left:0;text-align:left;margin-left:-5.35pt;margin-top:27.6pt;width:562.1pt;height:80.15pt;z-index:-251661312;mso-wrap-distance-left:5pt;mso-wrap-distance-right:5pt;mso-position-horizontal-relative:margin" wrapcoords="0 0 21600 0 21600 12248 20918 12836 20918 21600 156 21600 156 12836 0 12248 0 0" filled="f" stroked="f">
            <v:textbox style="mso-fit-shape-to-text:t" inset="0,0,0,0">
              <w:txbxContent>
                <w:p w14:paraId="7EBF6DB2" w14:textId="77777777" w:rsidR="004E22FC" w:rsidRDefault="00000000">
                  <w:pPr>
                    <w:jc w:val="center"/>
                    <w:rPr>
                      <w:sz w:val="2"/>
                      <w:szCs w:val="2"/>
                    </w:rPr>
                  </w:pPr>
                  <w:r>
                    <w:fldChar w:fldCharType="begin"/>
                  </w:r>
                  <w:r>
                    <w:instrText xml:space="preserve"> INCLUDEPICTURE  "C:\\Users\\Si_Al\\OneDrive\\Desktop\\Rent Years\\Rent Years\\6. 2011 and 4\\3\\media\\image2.jpeg" \* MERGEFORMATINET </w:instrText>
                  </w:r>
                  <w:r>
                    <w:fldChar w:fldCharType="separate"/>
                  </w:r>
                  <w:r>
                    <w:pict w14:anchorId="31175D32">
                      <v:shape id="_x0000_i1026" type="#_x0000_t75" style="width:562.1pt;height:80pt">
                        <v:imagedata r:id="rId8" r:href="rId9"/>
                      </v:shape>
                    </w:pict>
                  </w:r>
                  <w:r>
                    <w:fldChar w:fldCharType="end"/>
                  </w:r>
                </w:p>
                <w:p w14:paraId="10E05228" w14:textId="77777777" w:rsidR="004E22FC" w:rsidRDefault="00000000">
                  <w:pPr>
                    <w:pStyle w:val="Picturecaption"/>
                    <w:shd w:val="clear" w:color="auto" w:fill="auto"/>
                  </w:pPr>
                  <w:r>
                    <w:t>Ray James</w:t>
                  </w:r>
                </w:p>
                <w:p w14:paraId="08BC9231" w14:textId="77777777" w:rsidR="004E22FC" w:rsidRDefault="00000000">
                  <w:pPr>
                    <w:pStyle w:val="Picturecaption"/>
                    <w:shd w:val="clear" w:color="auto" w:fill="auto"/>
                  </w:pPr>
                  <w:r>
                    <w:t>Director of Health, Housing and Adult Social Care</w:t>
                  </w:r>
                </w:p>
                <w:p w14:paraId="4541041E" w14:textId="77777777" w:rsidR="004E22FC" w:rsidRDefault="00000000">
                  <w:pPr>
                    <w:pStyle w:val="Picturecaption2"/>
                    <w:shd w:val="clear" w:color="auto" w:fill="auto"/>
                  </w:pPr>
                  <w:r>
                    <w:t>Enfield Council</w:t>
                  </w:r>
                </w:p>
                <w:p w14:paraId="6A47D414" w14:textId="77777777" w:rsidR="004E22FC" w:rsidRDefault="00000000">
                  <w:pPr>
                    <w:pStyle w:val="Picturecaption2"/>
                    <w:shd w:val="clear" w:color="auto" w:fill="auto"/>
                  </w:pPr>
                  <w:r>
                    <w:t>Civic Centre, Silver Street</w:t>
                  </w:r>
                </w:p>
                <w:p w14:paraId="609FF3A8" w14:textId="77777777" w:rsidR="004E22FC" w:rsidRDefault="00000000">
                  <w:pPr>
                    <w:pStyle w:val="Picturecaption3"/>
                    <w:shd w:val="clear" w:color="auto" w:fill="auto"/>
                    <w:tabs>
                      <w:tab w:val="left" w:pos="8400"/>
                    </w:tabs>
                  </w:pPr>
                  <w:r>
                    <w:t>Enfield EN</w:t>
                  </w:r>
                  <w:r>
                    <w:rPr>
                      <w:rStyle w:val="Picturecaption310pt"/>
                    </w:rPr>
                    <w:t>1</w:t>
                  </w:r>
                  <w:r>
                    <w:t xml:space="preserve"> </w:t>
                  </w:r>
                  <w:r>
                    <w:rPr>
                      <w:rStyle w:val="Picturecaption310pt"/>
                    </w:rPr>
                    <w:t>3</w:t>
                  </w:r>
                  <w:r>
                    <w:t>XY</w:t>
                  </w:r>
                  <w:r>
                    <w:tab/>
                    <w:t xml:space="preserve">Website: </w:t>
                  </w:r>
                  <w:hyperlink r:id="rId10" w:history="1">
                    <w:r>
                      <w:rPr>
                        <w:rStyle w:val="Hyperlink"/>
                      </w:rPr>
                      <w:t>www.enfield.gov.uk</w:t>
                    </w:r>
                  </w:hyperlink>
                </w:p>
              </w:txbxContent>
            </v:textbox>
            <w10:wrap type="topAndBottom" anchorx="margin"/>
          </v:shape>
        </w:pict>
      </w:r>
      <w:r>
        <w:t>Continued over the pace</w:t>
      </w:r>
    </w:p>
    <w:p w14:paraId="56A60AA2" w14:textId="77777777" w:rsidR="004E22FC" w:rsidRDefault="004E22FC">
      <w:pPr>
        <w:rPr>
          <w:sz w:val="16"/>
          <w:szCs w:val="16"/>
        </w:rPr>
      </w:pPr>
    </w:p>
    <w:p w14:paraId="5223D7CD" w14:textId="77777777" w:rsidR="00D44C15" w:rsidRDefault="00D44C15">
      <w:pPr>
        <w:rPr>
          <w:sz w:val="2"/>
          <w:szCs w:val="2"/>
        </w:rPr>
        <w:sectPr w:rsidR="00D44C15">
          <w:type w:val="continuous"/>
          <w:pgSz w:w="11900" w:h="16840"/>
          <w:pgMar w:top="179" w:right="0" w:bottom="212" w:left="0" w:header="0" w:footer="3" w:gutter="0"/>
          <w:cols w:space="720"/>
          <w:noEndnote/>
          <w:docGrid w:linePitch="360"/>
        </w:sectPr>
      </w:pPr>
    </w:p>
    <w:p w14:paraId="441AC178" w14:textId="6CE00FC4" w:rsidR="004E22FC" w:rsidRDefault="00000000" w:rsidP="00D44C15">
      <w:pPr>
        <w:pStyle w:val="Bodytext20"/>
        <w:shd w:val="clear" w:color="auto" w:fill="auto"/>
        <w:tabs>
          <w:tab w:val="left" w:pos="10617"/>
        </w:tabs>
        <w:spacing w:line="180" w:lineRule="exact"/>
        <w:ind w:firstLine="0"/>
      </w:pPr>
      <w:r>
        <w:rPr>
          <w:rStyle w:val="Bodytext2Calibri"/>
        </w:rPr>
        <w:t xml:space="preserve">if you need </w:t>
      </w:r>
      <w:r>
        <w:t xml:space="preserve">this document in another language or format </w:t>
      </w:r>
      <w:proofErr w:type="spellStart"/>
      <w:r>
        <w:t>cal</w:t>
      </w:r>
      <w:proofErr w:type="spellEnd"/>
      <w:r>
        <w:t xml:space="preserve">! Customer Services on 020 8379 1000, or email </w:t>
      </w:r>
      <w:proofErr w:type="spellStart"/>
      <w:r>
        <w:t>enfield.counc</w:t>
      </w:r>
      <w:proofErr w:type="spellEnd"/>
      <w:r>
        <w:t xml:space="preserve">.: </w:t>
      </w:r>
      <w:r>
        <w:rPr>
          <w:rStyle w:val="Bodytext2Calibri"/>
        </w:rPr>
        <w:t>--enfie</w:t>
      </w:r>
      <w:r>
        <w:rPr>
          <w:rStyle w:val="Bodytext2Calibri0"/>
          <w:vertAlign w:val="superscript"/>
        </w:rPr>
        <w:t>1</w:t>
      </w:r>
      <w:r>
        <w:rPr>
          <w:rStyle w:val="Bodytext2Calibri"/>
        </w:rPr>
        <w:t xml:space="preserve"> •</w:t>
      </w:r>
      <w:r>
        <w:rPr>
          <w:rStyle w:val="Bodytext2Calibri"/>
        </w:rPr>
        <w:tab/>
        <w:t>- -</w:t>
      </w:r>
      <w:r>
        <w:br w:type="page"/>
      </w:r>
    </w:p>
    <w:p w14:paraId="517CE4F2" w14:textId="77777777" w:rsidR="004E22FC" w:rsidRDefault="00000000">
      <w:pPr>
        <w:pStyle w:val="Bodytext60"/>
        <w:shd w:val="clear" w:color="auto" w:fill="auto"/>
        <w:ind w:left="940"/>
      </w:pPr>
      <w:r>
        <w:rPr>
          <w:rStyle w:val="Bodytext61"/>
        </w:rPr>
        <w:lastRenderedPageBreak/>
        <w:t>Garage charges</w:t>
      </w:r>
    </w:p>
    <w:p w14:paraId="3F67F546" w14:textId="77777777" w:rsidR="004E22FC" w:rsidRDefault="00000000">
      <w:pPr>
        <w:pStyle w:val="Bodytext60"/>
        <w:shd w:val="clear" w:color="auto" w:fill="auto"/>
        <w:spacing w:after="287"/>
        <w:ind w:left="940" w:right="1100"/>
        <w:jc w:val="left"/>
      </w:pPr>
      <w:r>
        <w:t>We have increased the rent for garages by 4.6%. Below are the current rents and the new rents that will come into effect from Monday 4 April 2011.</w:t>
      </w:r>
    </w:p>
    <w:p w14:paraId="123964B6" w14:textId="77777777" w:rsidR="004E22FC" w:rsidRDefault="00000000">
      <w:pPr>
        <w:pStyle w:val="Bodytext30"/>
        <w:shd w:val="clear" w:color="auto" w:fill="auto"/>
        <w:tabs>
          <w:tab w:val="left" w:pos="8200"/>
        </w:tabs>
        <w:spacing w:after="278" w:line="220" w:lineRule="exact"/>
        <w:ind w:left="5020"/>
        <w:jc w:val="both"/>
      </w:pPr>
      <w:r>
        <w:t>Current rents</w:t>
      </w:r>
      <w:r>
        <w:tab/>
      </w:r>
      <w:proofErr w:type="gramStart"/>
      <w:r>
        <w:t>New</w:t>
      </w:r>
      <w:proofErr w:type="gramEnd"/>
      <w:r>
        <w:t xml:space="preserve"> rents</w:t>
      </w:r>
    </w:p>
    <w:p w14:paraId="3ED94B45" w14:textId="77777777" w:rsidR="004E22FC" w:rsidRDefault="00000000">
      <w:pPr>
        <w:pStyle w:val="Bodytext60"/>
        <w:shd w:val="clear" w:color="auto" w:fill="auto"/>
        <w:tabs>
          <w:tab w:val="left" w:pos="4978"/>
          <w:tab w:val="left" w:pos="8200"/>
        </w:tabs>
        <w:spacing w:line="288" w:lineRule="exact"/>
        <w:ind w:left="940"/>
      </w:pPr>
      <w:r>
        <w:t>Wire Cage garage</w:t>
      </w:r>
      <w:r>
        <w:tab/>
        <w:t>£4.65</w:t>
      </w:r>
      <w:r>
        <w:tab/>
        <w:t>£4.86</w:t>
      </w:r>
    </w:p>
    <w:p w14:paraId="312975E7" w14:textId="77777777" w:rsidR="004E22FC" w:rsidRDefault="00000000">
      <w:pPr>
        <w:pStyle w:val="Bodytext60"/>
        <w:shd w:val="clear" w:color="auto" w:fill="auto"/>
        <w:tabs>
          <w:tab w:val="left" w:pos="4978"/>
          <w:tab w:val="left" w:pos="8200"/>
        </w:tabs>
        <w:spacing w:after="540" w:line="288" w:lineRule="exact"/>
        <w:ind w:left="940"/>
      </w:pPr>
      <w:r>
        <w:t>Standard garage</w:t>
      </w:r>
      <w:r>
        <w:tab/>
        <w:t>£8.11</w:t>
      </w:r>
      <w:r>
        <w:tab/>
        <w:t>£8.48</w:t>
      </w:r>
    </w:p>
    <w:p w14:paraId="1E9CDE9C" w14:textId="77777777" w:rsidR="004E22FC" w:rsidRDefault="00000000">
      <w:pPr>
        <w:pStyle w:val="Bodytext60"/>
        <w:shd w:val="clear" w:color="auto" w:fill="auto"/>
        <w:spacing w:after="244" w:line="288" w:lineRule="exact"/>
        <w:ind w:left="940" w:right="1100"/>
        <w:jc w:val="left"/>
      </w:pPr>
      <w:r>
        <w:t>If you are a council tenant or leaseholder, and you rent 1 or 2 garages, you do not have to pay VAT.</w:t>
      </w:r>
    </w:p>
    <w:p w14:paraId="0314C94A" w14:textId="77777777" w:rsidR="004E22FC" w:rsidRDefault="00000000">
      <w:pPr>
        <w:pStyle w:val="Bodytext60"/>
        <w:shd w:val="clear" w:color="auto" w:fill="auto"/>
        <w:spacing w:after="291" w:line="283" w:lineRule="exact"/>
        <w:ind w:left="940" w:right="1100"/>
        <w:jc w:val="left"/>
      </w:pPr>
      <w:r>
        <w:t xml:space="preserve">Private tenants who rent a garage from us, or any council tenant or leaseholder that rents more than 2 garages, must pay a </w:t>
      </w:r>
      <w:proofErr w:type="gramStart"/>
      <w:r>
        <w:t>Non Council</w:t>
      </w:r>
      <w:proofErr w:type="gramEnd"/>
      <w:r>
        <w:t xml:space="preserve"> Tenant Premium (NCTP) on top of the rent, and add VAT of 20% onto both charges.</w:t>
      </w:r>
    </w:p>
    <w:p w14:paraId="4F7ABB5A" w14:textId="77777777" w:rsidR="004E22FC" w:rsidRDefault="00000000">
      <w:pPr>
        <w:pStyle w:val="Bodytext30"/>
        <w:shd w:val="clear" w:color="auto" w:fill="auto"/>
        <w:tabs>
          <w:tab w:val="left" w:pos="8200"/>
        </w:tabs>
        <w:spacing w:after="321" w:line="220" w:lineRule="exact"/>
        <w:ind w:left="5020"/>
        <w:jc w:val="both"/>
      </w:pPr>
      <w:r>
        <w:t>Current charge</w:t>
      </w:r>
      <w:r>
        <w:tab/>
      </w:r>
      <w:proofErr w:type="gramStart"/>
      <w:r>
        <w:t>New</w:t>
      </w:r>
      <w:proofErr w:type="gramEnd"/>
      <w:r>
        <w:t xml:space="preserve"> charge</w:t>
      </w:r>
    </w:p>
    <w:p w14:paraId="327250A1" w14:textId="77777777" w:rsidR="004E22FC" w:rsidRDefault="00000000">
      <w:pPr>
        <w:pStyle w:val="Bodytext60"/>
        <w:shd w:val="clear" w:color="auto" w:fill="auto"/>
        <w:tabs>
          <w:tab w:val="left" w:pos="4978"/>
          <w:tab w:val="left" w:pos="8200"/>
        </w:tabs>
        <w:spacing w:after="439" w:line="240" w:lineRule="exact"/>
        <w:ind w:left="940"/>
      </w:pPr>
      <w:r>
        <w:t>NCTP charge</w:t>
      </w:r>
      <w:r>
        <w:tab/>
        <w:t>£2.14</w:t>
      </w:r>
      <w:r>
        <w:tab/>
        <w:t>£2.24</w:t>
      </w:r>
    </w:p>
    <w:p w14:paraId="668BEE4D" w14:textId="77777777" w:rsidR="004E22FC" w:rsidRDefault="00000000">
      <w:pPr>
        <w:pStyle w:val="Bodytext60"/>
        <w:shd w:val="clear" w:color="auto" w:fill="auto"/>
        <w:spacing w:after="236" w:line="283" w:lineRule="exact"/>
        <w:ind w:left="940" w:right="1100"/>
        <w:jc w:val="left"/>
      </w:pPr>
      <w:r>
        <w:t>You may also have to pay water rates to cover the cost of draining surface water from the area around the garage.</w:t>
      </w:r>
    </w:p>
    <w:p w14:paraId="2141FA8F" w14:textId="77777777" w:rsidR="004E22FC" w:rsidRDefault="00000000">
      <w:pPr>
        <w:pStyle w:val="Bodytext60"/>
        <w:shd w:val="clear" w:color="auto" w:fill="auto"/>
        <w:spacing w:after="244" w:line="288" w:lineRule="exact"/>
        <w:ind w:left="940" w:right="1100"/>
        <w:jc w:val="left"/>
      </w:pPr>
      <w:r>
        <w:t>We will show details of the charges on your next letter, which we will be sending you soon.</w:t>
      </w:r>
    </w:p>
    <w:p w14:paraId="7B35F9B7" w14:textId="77777777" w:rsidR="004E22FC" w:rsidRDefault="00000000">
      <w:pPr>
        <w:pStyle w:val="Bodytext60"/>
        <w:shd w:val="clear" w:color="auto" w:fill="auto"/>
        <w:spacing w:after="232" w:line="283" w:lineRule="exact"/>
        <w:ind w:left="940" w:right="1100"/>
        <w:jc w:val="left"/>
      </w:pPr>
      <w:r>
        <w:t>If you have any questions or comments about your increased charges, please contact Enfield Homes. The address and telephone number are on the front of this letter.</w:t>
      </w:r>
    </w:p>
    <w:p w14:paraId="60B9E368" w14:textId="77777777" w:rsidR="004E22FC" w:rsidRDefault="00000000">
      <w:pPr>
        <w:pStyle w:val="Bodytext30"/>
        <w:shd w:val="clear" w:color="auto" w:fill="auto"/>
        <w:spacing w:after="282" w:line="293" w:lineRule="exact"/>
        <w:ind w:left="940" w:right="1480"/>
        <w:jc w:val="both"/>
      </w:pPr>
      <w:r>
        <w:t>The non-payment of rent is a breach of your tenancy conditions. If you are having difficulty paying your rent, Enfield Homes staff are available to give advice and help.</w:t>
      </w:r>
    </w:p>
    <w:p w14:paraId="5655E56C" w14:textId="77777777" w:rsidR="004E22FC" w:rsidRDefault="00000000">
      <w:pPr>
        <w:pStyle w:val="Bodytext60"/>
        <w:shd w:val="clear" w:color="auto" w:fill="auto"/>
        <w:spacing w:after="312" w:line="240" w:lineRule="exact"/>
        <w:ind w:left="940"/>
      </w:pPr>
      <w:r>
        <w:t>Yours sincerely,</w:t>
      </w:r>
    </w:p>
    <w:p w14:paraId="384F3581" w14:textId="77777777" w:rsidR="004E22FC" w:rsidRDefault="00000000">
      <w:pPr>
        <w:framePr w:h="902" w:hSpace="557" w:wrap="notBeside" w:vAnchor="text" w:hAnchor="text" w:x="558" w:y="1"/>
        <w:jc w:val="center"/>
        <w:rPr>
          <w:sz w:val="2"/>
          <w:szCs w:val="2"/>
        </w:rPr>
      </w:pPr>
      <w:r>
        <w:fldChar w:fldCharType="begin"/>
      </w:r>
      <w:r>
        <w:instrText xml:space="preserve"> INCLUDEPICTURE  "C:\\Users\\Si_Al\\OneDrive\\Desktop\\Rent Years\\Rent Years\\6. 2011 and 4\\3\\media\\image3.jpeg" \* MERGEFORMATINET </w:instrText>
      </w:r>
      <w:r>
        <w:fldChar w:fldCharType="separate"/>
      </w:r>
      <w:r w:rsidR="009F46DA">
        <w:pict w14:anchorId="57FDA522">
          <v:shape id="_x0000_i1027" type="#_x0000_t75" style="width:156pt;height:45pt">
            <v:imagedata r:id="rId11" r:href="rId12"/>
          </v:shape>
        </w:pict>
      </w:r>
      <w:r>
        <w:fldChar w:fldCharType="end"/>
      </w:r>
    </w:p>
    <w:p w14:paraId="51C46476" w14:textId="77777777" w:rsidR="004E22FC" w:rsidRDefault="004E22FC">
      <w:pPr>
        <w:rPr>
          <w:sz w:val="2"/>
          <w:szCs w:val="2"/>
        </w:rPr>
      </w:pPr>
    </w:p>
    <w:p w14:paraId="764EF175" w14:textId="77777777" w:rsidR="004E22FC" w:rsidRDefault="00000000">
      <w:pPr>
        <w:pStyle w:val="Bodytext60"/>
        <w:shd w:val="clear" w:color="auto" w:fill="auto"/>
        <w:spacing w:before="161" w:line="240" w:lineRule="exact"/>
        <w:ind w:left="940"/>
      </w:pPr>
      <w:r>
        <w:t>Ray James</w:t>
      </w:r>
    </w:p>
    <w:p w14:paraId="4D92199A" w14:textId="77777777" w:rsidR="004E22FC" w:rsidRDefault="00000000">
      <w:pPr>
        <w:pStyle w:val="Bodytext60"/>
        <w:shd w:val="clear" w:color="auto" w:fill="auto"/>
        <w:spacing w:line="240" w:lineRule="exact"/>
        <w:ind w:left="940"/>
        <w:sectPr w:rsidR="004E22FC">
          <w:type w:val="continuous"/>
          <w:pgSz w:w="11900" w:h="16840"/>
          <w:pgMar w:top="179" w:right="334" w:bottom="212" w:left="685" w:header="0" w:footer="3" w:gutter="0"/>
          <w:cols w:space="720"/>
          <w:noEndnote/>
          <w:docGrid w:linePitch="360"/>
        </w:sectPr>
      </w:pPr>
      <w:r>
        <w:pict w14:anchorId="38B4F540">
          <v:shape id="_x0000_s2058" type="#_x0000_t202" style="position:absolute;left:0;text-align:left;margin-left:10.3pt;margin-top:137.55pt;width:536.65pt;height:29.5pt;z-index:-251660288;mso-wrap-distance-left:10.3pt;mso-wrap-distance-right:5pt;mso-wrap-distance-bottom:13.6pt;mso-position-horizontal-relative:margin" filled="f" stroked="f">
            <v:textbox style="mso-fit-shape-to-text:t" inset="0,0,0,0">
              <w:txbxContent>
                <w:p w14:paraId="60859729" w14:textId="77777777" w:rsidR="004E22FC" w:rsidRDefault="00000000">
                  <w:pPr>
                    <w:pStyle w:val="Bodytext60"/>
                    <w:shd w:val="clear" w:color="auto" w:fill="auto"/>
                    <w:spacing w:line="240" w:lineRule="exact"/>
                    <w:jc w:val="left"/>
                  </w:pPr>
                  <w:r>
                    <w:rPr>
                      <w:rStyle w:val="Bodytext6Exact"/>
                    </w:rPr>
                    <w:t>We are sending this letter in accordance with the requirements of your tenancy agreement, ana the</w:t>
                  </w:r>
                </w:p>
                <w:p w14:paraId="0004F250" w14:textId="77777777" w:rsidR="004E22FC" w:rsidRDefault="00000000">
                  <w:pPr>
                    <w:pStyle w:val="Bodytext60"/>
                    <w:shd w:val="clear" w:color="auto" w:fill="auto"/>
                    <w:spacing w:line="240" w:lineRule="exact"/>
                    <w:ind w:left="120"/>
                    <w:jc w:val="center"/>
                  </w:pPr>
                  <w:r>
                    <w:rPr>
                      <w:rStyle w:val="Bodytext6Exact"/>
                    </w:rPr>
                    <w:t>Housing Act 1985 Sections 24, 102 and 103.</w:t>
                  </w:r>
                </w:p>
              </w:txbxContent>
            </v:textbox>
            <w10:wrap type="topAndBottom" anchorx="margin"/>
          </v:shape>
        </w:pict>
      </w:r>
      <w:r>
        <w:t>Director of Health, Housing and Adult Social Care</w:t>
      </w:r>
    </w:p>
    <w:p w14:paraId="78ED0BC6" w14:textId="77777777" w:rsidR="004E22FC" w:rsidRDefault="00000000">
      <w:pPr>
        <w:pStyle w:val="Bodytext30"/>
        <w:shd w:val="clear" w:color="auto" w:fill="auto"/>
        <w:spacing w:after="442" w:line="547" w:lineRule="exact"/>
        <w:ind w:right="2400"/>
      </w:pPr>
      <w:r>
        <w:t>Payment Ref No: 497630 Patch No: N9</w:t>
      </w:r>
    </w:p>
    <w:p w14:paraId="38E99B2C" w14:textId="77777777" w:rsidR="004E22FC" w:rsidRDefault="00000000">
      <w:pPr>
        <w:pStyle w:val="Heading10"/>
        <w:keepNext/>
        <w:keepLines/>
        <w:shd w:val="clear" w:color="auto" w:fill="auto"/>
        <w:tabs>
          <w:tab w:val="left" w:pos="4841"/>
        </w:tabs>
        <w:spacing w:before="0" w:line="820" w:lineRule="exact"/>
        <w:ind w:left="660"/>
      </w:pPr>
      <w:r>
        <w:pict w14:anchorId="1131614F">
          <v:shape id="_x0000_s2059" type="#_x0000_t202" style="position:absolute;left:0;text-align:left;margin-left:337.75pt;margin-top:-85pt;width:180.25pt;height:194.65pt;z-index:-251659264;mso-wrap-distance-left:58.8pt;mso-wrap-distance-right:5pt;mso-position-horizontal-relative:margin" filled="f" stroked="f">
            <v:textbox style="mso-fit-shape-to-text:t" inset="0,0,0,0">
              <w:txbxContent>
                <w:p w14:paraId="57DEF99F" w14:textId="77777777" w:rsidR="004E22FC" w:rsidRDefault="00000000">
                  <w:pPr>
                    <w:pStyle w:val="Bodytext50"/>
                    <w:shd w:val="clear" w:color="auto" w:fill="auto"/>
                    <w:spacing w:after="0" w:line="259" w:lineRule="exact"/>
                    <w:jc w:val="left"/>
                  </w:pPr>
                  <w:r>
                    <w:rPr>
                      <w:rStyle w:val="Bodytext5Exact"/>
                    </w:rPr>
                    <w:t>Income Collection Team</w:t>
                  </w:r>
                </w:p>
                <w:p w14:paraId="201B2CA5" w14:textId="77777777" w:rsidR="004E22FC" w:rsidRDefault="00000000">
                  <w:pPr>
                    <w:pStyle w:val="Bodytext50"/>
                    <w:shd w:val="clear" w:color="auto" w:fill="auto"/>
                    <w:spacing w:after="0" w:line="259" w:lineRule="exact"/>
                    <w:jc w:val="left"/>
                  </w:pPr>
                  <w:r>
                    <w:rPr>
                      <w:rStyle w:val="Bodytext5Exact"/>
                    </w:rPr>
                    <w:t>Enfield Homes</w:t>
                  </w:r>
                </w:p>
                <w:p w14:paraId="4D8C6E49" w14:textId="77777777" w:rsidR="004E22FC" w:rsidRDefault="00000000">
                  <w:pPr>
                    <w:pStyle w:val="Bodytext50"/>
                    <w:shd w:val="clear" w:color="auto" w:fill="auto"/>
                    <w:spacing w:after="0" w:line="259" w:lineRule="exact"/>
                    <w:jc w:val="left"/>
                  </w:pPr>
                  <w:r>
                    <w:rPr>
                      <w:rStyle w:val="Bodytext5Exact"/>
                    </w:rPr>
                    <w:t>The Edmonton Centre</w:t>
                  </w:r>
                </w:p>
                <w:p w14:paraId="1F6FD724" w14:textId="77777777" w:rsidR="004E22FC" w:rsidRDefault="00000000">
                  <w:pPr>
                    <w:pStyle w:val="Bodytext50"/>
                    <w:shd w:val="clear" w:color="auto" w:fill="auto"/>
                    <w:spacing w:after="0" w:line="259" w:lineRule="exact"/>
                    <w:jc w:val="left"/>
                  </w:pPr>
                  <w:r>
                    <w:rPr>
                      <w:rStyle w:val="Bodytext5Exact"/>
                    </w:rPr>
                    <w:t>36-44 South Mall, Edmonton Green</w:t>
                  </w:r>
                </w:p>
                <w:p w14:paraId="209D33C8" w14:textId="77777777" w:rsidR="004E22FC" w:rsidRDefault="00000000">
                  <w:pPr>
                    <w:pStyle w:val="Bodytext50"/>
                    <w:shd w:val="clear" w:color="auto" w:fill="auto"/>
                    <w:spacing w:after="271" w:line="259" w:lineRule="exact"/>
                    <w:jc w:val="left"/>
                  </w:pPr>
                  <w:r>
                    <w:rPr>
                      <w:rStyle w:val="Bodytext5Exact"/>
                    </w:rPr>
                    <w:t>N9 OTN</w:t>
                  </w:r>
                </w:p>
                <w:p w14:paraId="49D83FDF" w14:textId="77777777" w:rsidR="004E22FC" w:rsidRDefault="00000000">
                  <w:pPr>
                    <w:pStyle w:val="Bodytext30"/>
                    <w:shd w:val="clear" w:color="auto" w:fill="auto"/>
                    <w:spacing w:after="167" w:line="220" w:lineRule="exact"/>
                  </w:pPr>
                  <w:r>
                    <w:rPr>
                      <w:rStyle w:val="Bodytext3Exact0"/>
                      <w:b/>
                      <w:bCs/>
                    </w:rPr>
                    <w:t>Useful Contact Numbers</w:t>
                  </w:r>
                  <w:r>
                    <w:rPr>
                      <w:rStyle w:val="Bodytext3Exact"/>
                      <w:b/>
                      <w:bCs/>
                    </w:rPr>
                    <w:t>:</w:t>
                  </w:r>
                </w:p>
                <w:p w14:paraId="08171B0B" w14:textId="77777777" w:rsidR="004E22FC" w:rsidRDefault="00000000">
                  <w:pPr>
                    <w:pStyle w:val="Bodytext50"/>
                    <w:shd w:val="clear" w:color="auto" w:fill="auto"/>
                    <w:spacing w:after="0" w:line="259" w:lineRule="exact"/>
                    <w:jc w:val="left"/>
                  </w:pPr>
                  <w:r>
                    <w:rPr>
                      <w:rStyle w:val="Bodytext5Exact"/>
                    </w:rPr>
                    <w:t xml:space="preserve">Phone: </w:t>
                  </w:r>
                  <w:r>
                    <w:rPr>
                      <w:rStyle w:val="Bodytext512ptExact"/>
                    </w:rPr>
                    <w:t xml:space="preserve">0800 40 80 160 </w:t>
                  </w:r>
                  <w:r>
                    <w:rPr>
                      <w:rStyle w:val="Bodytext5Exact"/>
                    </w:rPr>
                    <w:t>(For hearing-impaired callers ONLY) Textphone: 020 8375 8011 Repairs: 0800 40 80 160 (Out of office hours ONLY)</w:t>
                  </w:r>
                </w:p>
                <w:p w14:paraId="79751DFB" w14:textId="77777777" w:rsidR="004E22FC" w:rsidRDefault="00000000">
                  <w:pPr>
                    <w:pStyle w:val="Bodytext50"/>
                    <w:shd w:val="clear" w:color="auto" w:fill="auto"/>
                    <w:spacing w:after="0" w:line="259" w:lineRule="exact"/>
                    <w:jc w:val="left"/>
                  </w:pPr>
                  <w:r>
                    <w:rPr>
                      <w:rStyle w:val="Bodytext5Exact"/>
                    </w:rPr>
                    <w:t xml:space="preserve">Repairs: 020 8379 1000 Email: </w:t>
                  </w:r>
                  <w:hyperlink r:id="rId13" w:history="1">
                    <w:r>
                      <w:rPr>
                        <w:rStyle w:val="Hyperlink"/>
                      </w:rPr>
                      <w:t>rent@enfieldhomes.org</w:t>
                    </w:r>
                  </w:hyperlink>
                </w:p>
              </w:txbxContent>
            </v:textbox>
            <w10:wrap type="square" side="left" anchorx="margin"/>
          </v:shape>
        </w:pict>
      </w:r>
      <w:r>
        <w:pict w14:anchorId="2E6ECAFF">
          <v:shape id="_x0000_s2060" type="#_x0000_t202" style="position:absolute;left:0;text-align:left;margin-left:174.8pt;margin-top:-108.7pt;width:192pt;height:15.6pt;z-index:-251658240;mso-wrap-distance-left:159.35pt;mso-wrap-distance-right:160.1pt;mso-position-horizontal-relative:margin" filled="f" stroked="f">
            <v:textbox style="mso-fit-shape-to-text:t" inset="0,0,0,0">
              <w:txbxContent>
                <w:p w14:paraId="7277C055" w14:textId="77777777" w:rsidR="004E22FC" w:rsidRDefault="00000000">
                  <w:pPr>
                    <w:pStyle w:val="Heading5"/>
                    <w:keepNext/>
                    <w:keepLines/>
                    <w:shd w:val="clear" w:color="auto" w:fill="auto"/>
                    <w:spacing w:line="240" w:lineRule="exact"/>
                  </w:pPr>
                  <w:bookmarkStart w:id="2" w:name="bookmark2"/>
                  <w:r>
                    <w:t>RENT PAYMENT SCHEDULE</w:t>
                  </w:r>
                  <w:bookmarkEnd w:id="2"/>
                </w:p>
              </w:txbxContent>
            </v:textbox>
            <w10:wrap type="topAndBottom" anchorx="margin"/>
          </v:shape>
        </w:pict>
      </w:r>
      <w:bookmarkStart w:id="3" w:name="bookmark3"/>
      <w:r>
        <w:t>r</w:t>
      </w:r>
      <w:r>
        <w:tab/>
        <w:t>n</w:t>
      </w:r>
      <w:bookmarkEnd w:id="3"/>
    </w:p>
    <w:p w14:paraId="74F2C4B7" w14:textId="77777777" w:rsidR="004E22FC" w:rsidRDefault="00000000">
      <w:pPr>
        <w:pStyle w:val="Bodytext60"/>
        <w:shd w:val="clear" w:color="auto" w:fill="auto"/>
        <w:spacing w:line="269" w:lineRule="exact"/>
        <w:ind w:left="920"/>
        <w:jc w:val="left"/>
      </w:pPr>
      <w:r>
        <w:t>Mr S Cordell</w:t>
      </w:r>
    </w:p>
    <w:p w14:paraId="2071A99A" w14:textId="77777777" w:rsidR="004E22FC" w:rsidRDefault="00000000">
      <w:pPr>
        <w:pStyle w:val="Bodytext60"/>
        <w:shd w:val="clear" w:color="auto" w:fill="auto"/>
        <w:spacing w:line="269" w:lineRule="exact"/>
        <w:ind w:left="920"/>
        <w:jc w:val="left"/>
      </w:pPr>
      <w:r>
        <w:t>109 Burncroft Avenue</w:t>
      </w:r>
    </w:p>
    <w:p w14:paraId="43843C02" w14:textId="77777777" w:rsidR="004E22FC" w:rsidRDefault="00000000">
      <w:pPr>
        <w:pStyle w:val="Bodytext60"/>
        <w:shd w:val="clear" w:color="auto" w:fill="auto"/>
        <w:spacing w:line="269" w:lineRule="exact"/>
        <w:ind w:left="920"/>
        <w:jc w:val="left"/>
      </w:pPr>
      <w:r>
        <w:t>Enfield</w:t>
      </w:r>
    </w:p>
    <w:p w14:paraId="42FEE202" w14:textId="77777777" w:rsidR="004E22FC" w:rsidRDefault="00000000">
      <w:pPr>
        <w:pStyle w:val="Bodytext60"/>
        <w:shd w:val="clear" w:color="auto" w:fill="auto"/>
        <w:spacing w:line="269" w:lineRule="exact"/>
        <w:ind w:left="920"/>
        <w:jc w:val="left"/>
      </w:pPr>
      <w:r>
        <w:t>Middlesex</w:t>
      </w:r>
    </w:p>
    <w:p w14:paraId="473132EE" w14:textId="77777777" w:rsidR="004E22FC" w:rsidRDefault="00000000">
      <w:pPr>
        <w:pStyle w:val="Bodytext60"/>
        <w:shd w:val="clear" w:color="auto" w:fill="auto"/>
        <w:spacing w:after="115" w:line="269" w:lineRule="exact"/>
        <w:ind w:left="920"/>
        <w:jc w:val="left"/>
      </w:pPr>
      <w:r>
        <w:t>EN37JQ</w:t>
      </w:r>
    </w:p>
    <w:p w14:paraId="457BA3E3" w14:textId="77777777" w:rsidR="004E22FC" w:rsidRDefault="00000000">
      <w:pPr>
        <w:pStyle w:val="Heading20"/>
        <w:keepNext/>
        <w:keepLines/>
        <w:shd w:val="clear" w:color="auto" w:fill="auto"/>
        <w:tabs>
          <w:tab w:val="left" w:pos="4841"/>
        </w:tabs>
        <w:spacing w:before="0" w:line="500" w:lineRule="exact"/>
        <w:ind w:left="660"/>
      </w:pPr>
      <w:r>
        <w:pict w14:anchorId="6B6E746C">
          <v:shape id="_x0000_s2061" type="#_x0000_t202" style="position:absolute;left:0;text-align:left;margin-left:19pt;margin-top:349.2pt;width:492.5pt;height:106.5pt;z-index:-251657216;mso-wrap-distance-left:5pt;mso-wrap-distance-top:15.6pt;mso-wrap-distance-right:15.35pt;mso-position-horizontal-relative:margin" filled="f" stroked="f">
            <v:textbox style="mso-fit-shape-to-text:t" inset="0,0,0,0">
              <w:txbxContent>
                <w:p w14:paraId="4C7A14C1" w14:textId="77777777" w:rsidR="004E22FC" w:rsidRDefault="00000000">
                  <w:pPr>
                    <w:pStyle w:val="Bodytext50"/>
                    <w:pBdr>
                      <w:top w:val="single" w:sz="4" w:space="1" w:color="auto"/>
                      <w:left w:val="single" w:sz="4" w:space="4" w:color="auto"/>
                      <w:bottom w:val="single" w:sz="4" w:space="1" w:color="auto"/>
                      <w:right w:val="single" w:sz="4" w:space="4" w:color="auto"/>
                    </w:pBdr>
                    <w:shd w:val="clear" w:color="auto" w:fill="auto"/>
                    <w:spacing w:after="0" w:line="264" w:lineRule="exact"/>
                    <w:jc w:val="left"/>
                  </w:pPr>
                  <w:r>
                    <w:rPr>
                      <w:rStyle w:val="Bodytext5Exact"/>
                    </w:rPr>
                    <w:t>Please note:</w:t>
                  </w:r>
                </w:p>
                <w:p w14:paraId="027B1259" w14:textId="77777777" w:rsidR="004E22FC" w:rsidRDefault="00000000">
                  <w:pPr>
                    <w:pStyle w:val="Bodytext50"/>
                    <w:pBdr>
                      <w:top w:val="single" w:sz="4" w:space="1" w:color="auto"/>
                      <w:left w:val="single" w:sz="4" w:space="4" w:color="auto"/>
                      <w:bottom w:val="single" w:sz="4" w:space="1" w:color="auto"/>
                      <w:right w:val="single" w:sz="4" w:space="4" w:color="auto"/>
                    </w:pBdr>
                    <w:shd w:val="clear" w:color="auto" w:fill="auto"/>
                    <w:spacing w:after="267" w:line="264" w:lineRule="exact"/>
                    <w:jc w:val="left"/>
                  </w:pPr>
                  <w:r>
                    <w:rPr>
                      <w:rStyle w:val="Bodytext5Exact"/>
                    </w:rPr>
                    <w:t>Your rent is payable weekly. If you pay fortnightly or monthly, you must ensure your payments are made in advance, as per the terms and conditions of your tenancy agreement. There are several methods to pay your rent of which direct debit is the most convenient.</w:t>
                  </w:r>
                </w:p>
                <w:p w14:paraId="467B98D4" w14:textId="77777777" w:rsidR="004E22FC" w:rsidRDefault="00000000">
                  <w:pPr>
                    <w:pStyle w:val="Bodytext5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Bodytext5Exact"/>
                    </w:rPr>
                    <w:t>If you have rent arrears or an arrangement to repay the debt, please contact Enfield Homes on 0800 40 80 160. This is a free phone number, so there's no charge if you use a landline. If using a mobile phone, you may find it cheaper to call our landline number, 020 8379 1327.</w:t>
                  </w:r>
                </w:p>
              </w:txbxContent>
            </v:textbox>
            <w10:wrap type="topAndBottom" anchorx="margin"/>
          </v:shape>
        </w:pict>
      </w:r>
      <w:bookmarkStart w:id="4" w:name="bookmark4"/>
      <w:r>
        <w:t>L</w:t>
      </w:r>
      <w:r>
        <w:tab/>
        <w:t>J</w:t>
      </w:r>
      <w:bookmarkEnd w:id="4"/>
    </w:p>
    <w:p w14:paraId="334B039F" w14:textId="77777777" w:rsidR="004E22FC" w:rsidRDefault="00000000">
      <w:pPr>
        <w:pStyle w:val="Tablecaption0"/>
        <w:framePr w:w="10138" w:wrap="notBeside" w:vAnchor="text" w:hAnchor="text" w:xAlign="center" w:y="1"/>
        <w:shd w:val="clear" w:color="auto" w:fill="auto"/>
        <w:spacing w:line="220" w:lineRule="exact"/>
      </w:pPr>
      <w:r>
        <w:t>From 4 April 2011, your weekly rent is: £5.02</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9"/>
        <w:gridCol w:w="1930"/>
        <w:gridCol w:w="1925"/>
        <w:gridCol w:w="2294"/>
      </w:tblGrid>
      <w:tr w:rsidR="004E22FC" w14:paraId="0842484D" w14:textId="77777777">
        <w:tblPrEx>
          <w:tblCellMar>
            <w:top w:w="0" w:type="dxa"/>
            <w:bottom w:w="0" w:type="dxa"/>
          </w:tblCellMar>
        </w:tblPrEx>
        <w:trPr>
          <w:trHeight w:hRule="exact" w:val="432"/>
          <w:jc w:val="center"/>
        </w:trPr>
        <w:tc>
          <w:tcPr>
            <w:tcW w:w="3989" w:type="dxa"/>
            <w:tcBorders>
              <w:top w:val="single" w:sz="4" w:space="0" w:color="auto"/>
              <w:left w:val="single" w:sz="4" w:space="0" w:color="auto"/>
            </w:tcBorders>
            <w:shd w:val="clear" w:color="auto" w:fill="FFFFFF"/>
          </w:tcPr>
          <w:p w14:paraId="5FD6C187" w14:textId="77777777" w:rsidR="004E22FC" w:rsidRDefault="004E22FC">
            <w:pPr>
              <w:framePr w:w="10138" w:wrap="notBeside" w:vAnchor="text" w:hAnchor="text" w:xAlign="center" w:y="1"/>
              <w:rPr>
                <w:sz w:val="10"/>
                <w:szCs w:val="10"/>
              </w:rPr>
            </w:pPr>
          </w:p>
        </w:tc>
        <w:tc>
          <w:tcPr>
            <w:tcW w:w="1930" w:type="dxa"/>
            <w:tcBorders>
              <w:top w:val="single" w:sz="4" w:space="0" w:color="auto"/>
              <w:left w:val="single" w:sz="4" w:space="0" w:color="auto"/>
            </w:tcBorders>
            <w:shd w:val="clear" w:color="auto" w:fill="FFFFFF"/>
            <w:vAlign w:val="bottom"/>
          </w:tcPr>
          <w:p w14:paraId="4CCB3EEB" w14:textId="77777777" w:rsidR="004E22FC" w:rsidRDefault="00000000">
            <w:pPr>
              <w:pStyle w:val="Bodytext20"/>
              <w:framePr w:w="10138" w:wrap="notBeside" w:vAnchor="text" w:hAnchor="text" w:xAlign="center" w:y="1"/>
              <w:shd w:val="clear" w:color="auto" w:fill="auto"/>
              <w:spacing w:line="220" w:lineRule="exact"/>
              <w:ind w:firstLine="0"/>
              <w:jc w:val="center"/>
            </w:pPr>
            <w:r>
              <w:rPr>
                <w:rStyle w:val="Bodytext2Arial"/>
              </w:rPr>
              <w:t>Dwelling</w:t>
            </w:r>
          </w:p>
        </w:tc>
        <w:tc>
          <w:tcPr>
            <w:tcW w:w="1925" w:type="dxa"/>
            <w:tcBorders>
              <w:top w:val="single" w:sz="4" w:space="0" w:color="auto"/>
              <w:left w:val="single" w:sz="4" w:space="0" w:color="auto"/>
            </w:tcBorders>
            <w:shd w:val="clear" w:color="auto" w:fill="FFFFFF"/>
            <w:vAlign w:val="bottom"/>
          </w:tcPr>
          <w:p w14:paraId="2C39A646" w14:textId="77777777" w:rsidR="004E22FC" w:rsidRDefault="00000000">
            <w:pPr>
              <w:pStyle w:val="Bodytext20"/>
              <w:framePr w:w="10138" w:wrap="notBeside" w:vAnchor="text" w:hAnchor="text" w:xAlign="center" w:y="1"/>
              <w:shd w:val="clear" w:color="auto" w:fill="auto"/>
              <w:spacing w:line="220" w:lineRule="exact"/>
              <w:ind w:firstLine="0"/>
              <w:jc w:val="center"/>
            </w:pPr>
            <w:r>
              <w:rPr>
                <w:rStyle w:val="Bodytext2Arial"/>
              </w:rPr>
              <w:t>‘Garage</w:t>
            </w:r>
          </w:p>
        </w:tc>
        <w:tc>
          <w:tcPr>
            <w:tcW w:w="2294" w:type="dxa"/>
            <w:tcBorders>
              <w:top w:val="single" w:sz="4" w:space="0" w:color="auto"/>
              <w:left w:val="single" w:sz="4" w:space="0" w:color="auto"/>
              <w:right w:val="single" w:sz="4" w:space="0" w:color="auto"/>
            </w:tcBorders>
            <w:shd w:val="clear" w:color="auto" w:fill="FFFFFF"/>
            <w:vAlign w:val="bottom"/>
          </w:tcPr>
          <w:p w14:paraId="3AAC8A4C" w14:textId="77777777" w:rsidR="004E22FC" w:rsidRDefault="00000000">
            <w:pPr>
              <w:pStyle w:val="Bodytext20"/>
              <w:framePr w:w="10138" w:wrap="notBeside" w:vAnchor="text" w:hAnchor="text" w:xAlign="center" w:y="1"/>
              <w:shd w:val="clear" w:color="auto" w:fill="auto"/>
              <w:spacing w:line="220" w:lineRule="exact"/>
              <w:ind w:firstLine="0"/>
              <w:jc w:val="center"/>
            </w:pPr>
            <w:r>
              <w:rPr>
                <w:rStyle w:val="Bodytext2Arial"/>
              </w:rPr>
              <w:t>Total</w:t>
            </w:r>
          </w:p>
        </w:tc>
      </w:tr>
      <w:tr w:rsidR="004E22FC" w14:paraId="70A20487" w14:textId="77777777">
        <w:tblPrEx>
          <w:tblCellMar>
            <w:top w:w="0" w:type="dxa"/>
            <w:bottom w:w="0" w:type="dxa"/>
          </w:tblCellMar>
        </w:tblPrEx>
        <w:trPr>
          <w:trHeight w:hRule="exact" w:val="389"/>
          <w:jc w:val="center"/>
        </w:trPr>
        <w:tc>
          <w:tcPr>
            <w:tcW w:w="3989" w:type="dxa"/>
            <w:tcBorders>
              <w:top w:val="single" w:sz="4" w:space="0" w:color="auto"/>
              <w:left w:val="single" w:sz="4" w:space="0" w:color="auto"/>
            </w:tcBorders>
            <w:shd w:val="clear" w:color="auto" w:fill="FFFFFF"/>
          </w:tcPr>
          <w:p w14:paraId="71DC5868" w14:textId="77777777" w:rsidR="004E22FC" w:rsidRDefault="00000000">
            <w:pPr>
              <w:pStyle w:val="Bodytext20"/>
              <w:framePr w:w="10138" w:wrap="notBeside" w:vAnchor="text" w:hAnchor="text" w:xAlign="center" w:y="1"/>
              <w:shd w:val="clear" w:color="auto" w:fill="auto"/>
              <w:spacing w:line="220" w:lineRule="exact"/>
              <w:ind w:firstLine="0"/>
              <w:jc w:val="left"/>
            </w:pPr>
            <w:r>
              <w:rPr>
                <w:rStyle w:val="Bodytext2Arial0"/>
              </w:rPr>
              <w:t>Rent</w:t>
            </w:r>
          </w:p>
        </w:tc>
        <w:tc>
          <w:tcPr>
            <w:tcW w:w="1930" w:type="dxa"/>
            <w:tcBorders>
              <w:top w:val="single" w:sz="4" w:space="0" w:color="auto"/>
              <w:left w:val="single" w:sz="4" w:space="0" w:color="auto"/>
            </w:tcBorders>
            <w:shd w:val="clear" w:color="auto" w:fill="FFFFFF"/>
          </w:tcPr>
          <w:p w14:paraId="2D3894F4" w14:textId="77777777" w:rsidR="004E22FC" w:rsidRDefault="00000000">
            <w:pPr>
              <w:pStyle w:val="Bodytext20"/>
              <w:framePr w:w="10138" w:wrap="notBeside" w:vAnchor="text" w:hAnchor="text" w:xAlign="center" w:y="1"/>
              <w:shd w:val="clear" w:color="auto" w:fill="auto"/>
              <w:spacing w:line="220" w:lineRule="exact"/>
              <w:ind w:firstLine="0"/>
              <w:jc w:val="right"/>
            </w:pPr>
            <w:r>
              <w:rPr>
                <w:rStyle w:val="Bodytext2Arial0"/>
              </w:rPr>
              <w:t>74.61</w:t>
            </w:r>
          </w:p>
        </w:tc>
        <w:tc>
          <w:tcPr>
            <w:tcW w:w="1925" w:type="dxa"/>
            <w:tcBorders>
              <w:top w:val="single" w:sz="4" w:space="0" w:color="auto"/>
              <w:left w:val="single" w:sz="4" w:space="0" w:color="auto"/>
            </w:tcBorders>
            <w:shd w:val="clear" w:color="auto" w:fill="FFFFFF"/>
          </w:tcPr>
          <w:p w14:paraId="6EB72230" w14:textId="77777777" w:rsidR="004E22FC" w:rsidRDefault="004E22FC">
            <w:pPr>
              <w:framePr w:w="10138" w:wrap="notBeside" w:vAnchor="text" w:hAnchor="text" w:xAlign="center" w:y="1"/>
              <w:rPr>
                <w:sz w:val="10"/>
                <w:szCs w:val="10"/>
              </w:rPr>
            </w:pPr>
          </w:p>
        </w:tc>
        <w:tc>
          <w:tcPr>
            <w:tcW w:w="2294" w:type="dxa"/>
            <w:tcBorders>
              <w:top w:val="single" w:sz="4" w:space="0" w:color="auto"/>
              <w:left w:val="single" w:sz="4" w:space="0" w:color="auto"/>
              <w:right w:val="single" w:sz="4" w:space="0" w:color="auto"/>
            </w:tcBorders>
            <w:shd w:val="clear" w:color="auto" w:fill="FFFFFF"/>
          </w:tcPr>
          <w:p w14:paraId="02A78B92" w14:textId="77777777" w:rsidR="004E22FC" w:rsidRDefault="00000000">
            <w:pPr>
              <w:pStyle w:val="Bodytext20"/>
              <w:framePr w:w="10138" w:wrap="notBeside" w:vAnchor="text" w:hAnchor="text" w:xAlign="center" w:y="1"/>
              <w:shd w:val="clear" w:color="auto" w:fill="auto"/>
              <w:spacing w:line="220" w:lineRule="exact"/>
              <w:ind w:firstLine="0"/>
              <w:jc w:val="right"/>
            </w:pPr>
            <w:r>
              <w:rPr>
                <w:rStyle w:val="Bodytext2Arial0"/>
              </w:rPr>
              <w:t>74.61</w:t>
            </w:r>
          </w:p>
        </w:tc>
      </w:tr>
      <w:tr w:rsidR="004E22FC" w14:paraId="59612F5F" w14:textId="77777777">
        <w:tblPrEx>
          <w:tblCellMar>
            <w:top w:w="0" w:type="dxa"/>
            <w:bottom w:w="0" w:type="dxa"/>
          </w:tblCellMar>
        </w:tblPrEx>
        <w:trPr>
          <w:trHeight w:hRule="exact" w:val="389"/>
          <w:jc w:val="center"/>
        </w:trPr>
        <w:tc>
          <w:tcPr>
            <w:tcW w:w="3989" w:type="dxa"/>
            <w:tcBorders>
              <w:top w:val="single" w:sz="4" w:space="0" w:color="auto"/>
              <w:left w:val="single" w:sz="4" w:space="0" w:color="auto"/>
            </w:tcBorders>
            <w:shd w:val="clear" w:color="auto" w:fill="FFFFFF"/>
          </w:tcPr>
          <w:p w14:paraId="12949A7F" w14:textId="77777777" w:rsidR="004E22FC" w:rsidRDefault="00000000">
            <w:pPr>
              <w:pStyle w:val="Bodytext20"/>
              <w:framePr w:w="10138" w:wrap="notBeside" w:vAnchor="text" w:hAnchor="text" w:xAlign="center" w:y="1"/>
              <w:shd w:val="clear" w:color="auto" w:fill="auto"/>
              <w:spacing w:line="220" w:lineRule="exact"/>
              <w:ind w:firstLine="0"/>
              <w:jc w:val="left"/>
            </w:pPr>
            <w:r>
              <w:rPr>
                <w:rStyle w:val="Bodytext2Arial0"/>
              </w:rPr>
              <w:t>Caretaking</w:t>
            </w:r>
          </w:p>
        </w:tc>
        <w:tc>
          <w:tcPr>
            <w:tcW w:w="1930" w:type="dxa"/>
            <w:tcBorders>
              <w:top w:val="single" w:sz="4" w:space="0" w:color="auto"/>
              <w:left w:val="single" w:sz="4" w:space="0" w:color="auto"/>
            </w:tcBorders>
            <w:shd w:val="clear" w:color="auto" w:fill="FFFFFF"/>
          </w:tcPr>
          <w:p w14:paraId="69F7B075" w14:textId="77777777" w:rsidR="004E22FC" w:rsidRDefault="00000000">
            <w:pPr>
              <w:pStyle w:val="Bodytext20"/>
              <w:framePr w:w="10138" w:wrap="notBeside" w:vAnchor="text" w:hAnchor="text" w:xAlign="center" w:y="1"/>
              <w:shd w:val="clear" w:color="auto" w:fill="auto"/>
              <w:spacing w:line="220" w:lineRule="exact"/>
              <w:ind w:firstLine="0"/>
              <w:jc w:val="right"/>
            </w:pPr>
            <w:r>
              <w:rPr>
                <w:rStyle w:val="Bodytext2Arial0"/>
              </w:rPr>
              <w:t>2.73</w:t>
            </w:r>
          </w:p>
        </w:tc>
        <w:tc>
          <w:tcPr>
            <w:tcW w:w="1925" w:type="dxa"/>
            <w:tcBorders>
              <w:top w:val="single" w:sz="4" w:space="0" w:color="auto"/>
              <w:left w:val="single" w:sz="4" w:space="0" w:color="auto"/>
            </w:tcBorders>
            <w:shd w:val="clear" w:color="auto" w:fill="FFFFFF"/>
          </w:tcPr>
          <w:p w14:paraId="5E396CCB" w14:textId="77777777" w:rsidR="004E22FC" w:rsidRDefault="004E22FC">
            <w:pPr>
              <w:framePr w:w="10138" w:wrap="notBeside" w:vAnchor="text" w:hAnchor="text" w:xAlign="center" w:y="1"/>
              <w:rPr>
                <w:sz w:val="10"/>
                <w:szCs w:val="10"/>
              </w:rPr>
            </w:pPr>
          </w:p>
        </w:tc>
        <w:tc>
          <w:tcPr>
            <w:tcW w:w="2294" w:type="dxa"/>
            <w:tcBorders>
              <w:top w:val="single" w:sz="4" w:space="0" w:color="auto"/>
              <w:left w:val="single" w:sz="4" w:space="0" w:color="auto"/>
              <w:right w:val="single" w:sz="4" w:space="0" w:color="auto"/>
            </w:tcBorders>
            <w:shd w:val="clear" w:color="auto" w:fill="FFFFFF"/>
          </w:tcPr>
          <w:p w14:paraId="5C0F7DFD" w14:textId="77777777" w:rsidR="004E22FC" w:rsidRDefault="00000000">
            <w:pPr>
              <w:pStyle w:val="Bodytext20"/>
              <w:framePr w:w="10138" w:wrap="notBeside" w:vAnchor="text" w:hAnchor="text" w:xAlign="center" w:y="1"/>
              <w:shd w:val="clear" w:color="auto" w:fill="auto"/>
              <w:spacing w:line="220" w:lineRule="exact"/>
              <w:ind w:firstLine="0"/>
              <w:jc w:val="right"/>
            </w:pPr>
            <w:r>
              <w:rPr>
                <w:rStyle w:val="Bodytext2Arial0"/>
              </w:rPr>
              <w:t>2.73</w:t>
            </w:r>
          </w:p>
        </w:tc>
      </w:tr>
      <w:tr w:rsidR="004E22FC" w14:paraId="0BD54F86" w14:textId="77777777">
        <w:tblPrEx>
          <w:tblCellMar>
            <w:top w:w="0" w:type="dxa"/>
            <w:bottom w:w="0" w:type="dxa"/>
          </w:tblCellMar>
        </w:tblPrEx>
        <w:trPr>
          <w:trHeight w:hRule="exact" w:val="389"/>
          <w:jc w:val="center"/>
        </w:trPr>
        <w:tc>
          <w:tcPr>
            <w:tcW w:w="3989" w:type="dxa"/>
            <w:tcBorders>
              <w:top w:val="single" w:sz="4" w:space="0" w:color="auto"/>
              <w:left w:val="single" w:sz="4" w:space="0" w:color="auto"/>
            </w:tcBorders>
            <w:shd w:val="clear" w:color="auto" w:fill="FFFFFF"/>
          </w:tcPr>
          <w:p w14:paraId="00632EE6" w14:textId="77777777" w:rsidR="004E22FC" w:rsidRDefault="00000000">
            <w:pPr>
              <w:pStyle w:val="Bodytext20"/>
              <w:framePr w:w="10138" w:wrap="notBeside" w:vAnchor="text" w:hAnchor="text" w:xAlign="center" w:y="1"/>
              <w:shd w:val="clear" w:color="auto" w:fill="auto"/>
              <w:spacing w:line="220" w:lineRule="exact"/>
              <w:ind w:firstLine="0"/>
              <w:jc w:val="left"/>
            </w:pPr>
            <w:r>
              <w:rPr>
                <w:rStyle w:val="Bodytext2Arial0"/>
              </w:rPr>
              <w:t>CCTV</w:t>
            </w:r>
          </w:p>
        </w:tc>
        <w:tc>
          <w:tcPr>
            <w:tcW w:w="1930" w:type="dxa"/>
            <w:tcBorders>
              <w:top w:val="single" w:sz="4" w:space="0" w:color="auto"/>
              <w:left w:val="single" w:sz="4" w:space="0" w:color="auto"/>
            </w:tcBorders>
            <w:shd w:val="clear" w:color="auto" w:fill="FFFFFF"/>
          </w:tcPr>
          <w:p w14:paraId="780AE9CB" w14:textId="77777777" w:rsidR="004E22FC" w:rsidRDefault="004E22FC">
            <w:pPr>
              <w:framePr w:w="10138" w:wrap="notBeside" w:vAnchor="text" w:hAnchor="text" w:xAlign="center" w:y="1"/>
              <w:rPr>
                <w:sz w:val="10"/>
                <w:szCs w:val="10"/>
              </w:rPr>
            </w:pPr>
          </w:p>
        </w:tc>
        <w:tc>
          <w:tcPr>
            <w:tcW w:w="1925" w:type="dxa"/>
            <w:tcBorders>
              <w:top w:val="single" w:sz="4" w:space="0" w:color="auto"/>
              <w:left w:val="single" w:sz="4" w:space="0" w:color="auto"/>
            </w:tcBorders>
            <w:shd w:val="clear" w:color="auto" w:fill="FFFFFF"/>
          </w:tcPr>
          <w:p w14:paraId="55B81273" w14:textId="77777777" w:rsidR="004E22FC" w:rsidRDefault="004E22FC">
            <w:pPr>
              <w:framePr w:w="10138" w:wrap="notBeside" w:vAnchor="text" w:hAnchor="text" w:xAlign="center" w:y="1"/>
              <w:rPr>
                <w:sz w:val="10"/>
                <w:szCs w:val="10"/>
              </w:rPr>
            </w:pPr>
          </w:p>
        </w:tc>
        <w:tc>
          <w:tcPr>
            <w:tcW w:w="2294" w:type="dxa"/>
            <w:tcBorders>
              <w:top w:val="single" w:sz="4" w:space="0" w:color="auto"/>
              <w:left w:val="single" w:sz="4" w:space="0" w:color="auto"/>
              <w:right w:val="single" w:sz="4" w:space="0" w:color="auto"/>
            </w:tcBorders>
            <w:shd w:val="clear" w:color="auto" w:fill="FFFFFF"/>
          </w:tcPr>
          <w:p w14:paraId="11A897D4" w14:textId="77777777" w:rsidR="004E22FC" w:rsidRDefault="004E22FC">
            <w:pPr>
              <w:framePr w:w="10138" w:wrap="notBeside" w:vAnchor="text" w:hAnchor="text" w:xAlign="center" w:y="1"/>
              <w:rPr>
                <w:sz w:val="10"/>
                <w:szCs w:val="10"/>
              </w:rPr>
            </w:pPr>
          </w:p>
        </w:tc>
      </w:tr>
      <w:tr w:rsidR="004E22FC" w14:paraId="3BA2EE9D" w14:textId="77777777">
        <w:tblPrEx>
          <w:tblCellMar>
            <w:top w:w="0" w:type="dxa"/>
            <w:bottom w:w="0" w:type="dxa"/>
          </w:tblCellMar>
        </w:tblPrEx>
        <w:trPr>
          <w:trHeight w:hRule="exact" w:val="394"/>
          <w:jc w:val="center"/>
        </w:trPr>
        <w:tc>
          <w:tcPr>
            <w:tcW w:w="3989" w:type="dxa"/>
            <w:tcBorders>
              <w:top w:val="single" w:sz="4" w:space="0" w:color="auto"/>
              <w:left w:val="single" w:sz="4" w:space="0" w:color="auto"/>
            </w:tcBorders>
            <w:shd w:val="clear" w:color="auto" w:fill="FFFFFF"/>
          </w:tcPr>
          <w:p w14:paraId="1158814D" w14:textId="77777777" w:rsidR="004E22FC" w:rsidRDefault="00000000">
            <w:pPr>
              <w:pStyle w:val="Bodytext20"/>
              <w:framePr w:w="10138" w:wrap="notBeside" w:vAnchor="text" w:hAnchor="text" w:xAlign="center" w:y="1"/>
              <w:shd w:val="clear" w:color="auto" w:fill="auto"/>
              <w:spacing w:line="220" w:lineRule="exact"/>
              <w:ind w:firstLine="0"/>
              <w:jc w:val="left"/>
            </w:pPr>
            <w:r>
              <w:rPr>
                <w:rStyle w:val="Bodytext2Arial0"/>
              </w:rPr>
              <w:t>Concierge</w:t>
            </w:r>
          </w:p>
        </w:tc>
        <w:tc>
          <w:tcPr>
            <w:tcW w:w="1930" w:type="dxa"/>
            <w:tcBorders>
              <w:top w:val="single" w:sz="4" w:space="0" w:color="auto"/>
              <w:left w:val="single" w:sz="4" w:space="0" w:color="auto"/>
            </w:tcBorders>
            <w:shd w:val="clear" w:color="auto" w:fill="FFFFFF"/>
          </w:tcPr>
          <w:p w14:paraId="0B65349A" w14:textId="77777777" w:rsidR="004E22FC" w:rsidRDefault="004E22FC">
            <w:pPr>
              <w:framePr w:w="10138" w:wrap="notBeside" w:vAnchor="text" w:hAnchor="text" w:xAlign="center" w:y="1"/>
              <w:rPr>
                <w:sz w:val="10"/>
                <w:szCs w:val="10"/>
              </w:rPr>
            </w:pPr>
          </w:p>
        </w:tc>
        <w:tc>
          <w:tcPr>
            <w:tcW w:w="1925" w:type="dxa"/>
            <w:tcBorders>
              <w:top w:val="single" w:sz="4" w:space="0" w:color="auto"/>
              <w:left w:val="single" w:sz="4" w:space="0" w:color="auto"/>
            </w:tcBorders>
            <w:shd w:val="clear" w:color="auto" w:fill="FFFFFF"/>
          </w:tcPr>
          <w:p w14:paraId="449FB251" w14:textId="77777777" w:rsidR="004E22FC" w:rsidRDefault="004E22FC">
            <w:pPr>
              <w:framePr w:w="10138" w:wrap="notBeside" w:vAnchor="text" w:hAnchor="text" w:xAlign="center" w:y="1"/>
              <w:rPr>
                <w:sz w:val="10"/>
                <w:szCs w:val="10"/>
              </w:rPr>
            </w:pPr>
          </w:p>
        </w:tc>
        <w:tc>
          <w:tcPr>
            <w:tcW w:w="2294" w:type="dxa"/>
            <w:tcBorders>
              <w:top w:val="single" w:sz="4" w:space="0" w:color="auto"/>
              <w:left w:val="single" w:sz="4" w:space="0" w:color="auto"/>
              <w:right w:val="single" w:sz="4" w:space="0" w:color="auto"/>
            </w:tcBorders>
            <w:shd w:val="clear" w:color="auto" w:fill="FFFFFF"/>
          </w:tcPr>
          <w:p w14:paraId="3D889402" w14:textId="77777777" w:rsidR="004E22FC" w:rsidRDefault="004E22FC">
            <w:pPr>
              <w:framePr w:w="10138" w:wrap="notBeside" w:vAnchor="text" w:hAnchor="text" w:xAlign="center" w:y="1"/>
              <w:rPr>
                <w:sz w:val="10"/>
                <w:szCs w:val="10"/>
              </w:rPr>
            </w:pPr>
          </w:p>
        </w:tc>
      </w:tr>
      <w:tr w:rsidR="004E22FC" w14:paraId="2AD82015" w14:textId="77777777">
        <w:tblPrEx>
          <w:tblCellMar>
            <w:top w:w="0" w:type="dxa"/>
            <w:bottom w:w="0" w:type="dxa"/>
          </w:tblCellMar>
        </w:tblPrEx>
        <w:trPr>
          <w:trHeight w:hRule="exact" w:val="384"/>
          <w:jc w:val="center"/>
        </w:trPr>
        <w:tc>
          <w:tcPr>
            <w:tcW w:w="3989" w:type="dxa"/>
            <w:tcBorders>
              <w:top w:val="single" w:sz="4" w:space="0" w:color="auto"/>
              <w:left w:val="single" w:sz="4" w:space="0" w:color="auto"/>
            </w:tcBorders>
            <w:shd w:val="clear" w:color="auto" w:fill="FFFFFF"/>
            <w:vAlign w:val="center"/>
          </w:tcPr>
          <w:p w14:paraId="74A8C75C" w14:textId="77777777" w:rsidR="004E22FC" w:rsidRDefault="00000000">
            <w:pPr>
              <w:pStyle w:val="Bodytext20"/>
              <w:framePr w:w="10138" w:wrap="notBeside" w:vAnchor="text" w:hAnchor="text" w:xAlign="center" w:y="1"/>
              <w:shd w:val="clear" w:color="auto" w:fill="auto"/>
              <w:spacing w:line="220" w:lineRule="exact"/>
              <w:ind w:firstLine="0"/>
              <w:jc w:val="left"/>
            </w:pPr>
            <w:r>
              <w:rPr>
                <w:rStyle w:val="Bodytext2Arial0"/>
              </w:rPr>
              <w:t>Ground Maintenance</w:t>
            </w:r>
          </w:p>
        </w:tc>
        <w:tc>
          <w:tcPr>
            <w:tcW w:w="1930" w:type="dxa"/>
            <w:tcBorders>
              <w:top w:val="single" w:sz="4" w:space="0" w:color="auto"/>
              <w:left w:val="single" w:sz="4" w:space="0" w:color="auto"/>
            </w:tcBorders>
            <w:shd w:val="clear" w:color="auto" w:fill="FFFFFF"/>
            <w:vAlign w:val="center"/>
          </w:tcPr>
          <w:p w14:paraId="09F51BD2" w14:textId="77777777" w:rsidR="004E22FC" w:rsidRDefault="00000000">
            <w:pPr>
              <w:pStyle w:val="Bodytext20"/>
              <w:framePr w:w="10138" w:wrap="notBeside" w:vAnchor="text" w:hAnchor="text" w:xAlign="center" w:y="1"/>
              <w:shd w:val="clear" w:color="auto" w:fill="auto"/>
              <w:spacing w:line="170" w:lineRule="exact"/>
              <w:ind w:firstLine="0"/>
              <w:jc w:val="right"/>
            </w:pPr>
            <w:r>
              <w:rPr>
                <w:rStyle w:val="Bodytext285pt"/>
              </w:rPr>
              <w:t>1.10</w:t>
            </w:r>
          </w:p>
        </w:tc>
        <w:tc>
          <w:tcPr>
            <w:tcW w:w="1925" w:type="dxa"/>
            <w:tcBorders>
              <w:top w:val="single" w:sz="4" w:space="0" w:color="auto"/>
              <w:left w:val="single" w:sz="4" w:space="0" w:color="auto"/>
            </w:tcBorders>
            <w:shd w:val="clear" w:color="auto" w:fill="FFFFFF"/>
          </w:tcPr>
          <w:p w14:paraId="1B390376" w14:textId="77777777" w:rsidR="004E22FC" w:rsidRDefault="004E22FC">
            <w:pPr>
              <w:framePr w:w="10138" w:wrap="notBeside" w:vAnchor="text" w:hAnchor="text" w:xAlign="center" w:y="1"/>
              <w:rPr>
                <w:sz w:val="10"/>
                <w:szCs w:val="10"/>
              </w:rPr>
            </w:pPr>
          </w:p>
        </w:tc>
        <w:tc>
          <w:tcPr>
            <w:tcW w:w="2294" w:type="dxa"/>
            <w:tcBorders>
              <w:top w:val="single" w:sz="4" w:space="0" w:color="auto"/>
              <w:left w:val="single" w:sz="4" w:space="0" w:color="auto"/>
              <w:right w:val="single" w:sz="4" w:space="0" w:color="auto"/>
            </w:tcBorders>
            <w:shd w:val="clear" w:color="auto" w:fill="FFFFFF"/>
            <w:vAlign w:val="center"/>
          </w:tcPr>
          <w:p w14:paraId="754673DF" w14:textId="77777777" w:rsidR="004E22FC" w:rsidRDefault="00000000">
            <w:pPr>
              <w:pStyle w:val="Bodytext20"/>
              <w:framePr w:w="10138" w:wrap="notBeside" w:vAnchor="text" w:hAnchor="text" w:xAlign="center" w:y="1"/>
              <w:shd w:val="clear" w:color="auto" w:fill="auto"/>
              <w:spacing w:line="170" w:lineRule="exact"/>
              <w:ind w:firstLine="0"/>
              <w:jc w:val="right"/>
            </w:pPr>
            <w:r>
              <w:rPr>
                <w:rStyle w:val="Bodytext285pt"/>
              </w:rPr>
              <w:t>1.10</w:t>
            </w:r>
          </w:p>
        </w:tc>
      </w:tr>
      <w:tr w:rsidR="004E22FC" w14:paraId="7ABA6DEE" w14:textId="77777777">
        <w:tblPrEx>
          <w:tblCellMar>
            <w:top w:w="0" w:type="dxa"/>
            <w:bottom w:w="0" w:type="dxa"/>
          </w:tblCellMar>
        </w:tblPrEx>
        <w:trPr>
          <w:trHeight w:hRule="exact" w:val="576"/>
          <w:jc w:val="center"/>
        </w:trPr>
        <w:tc>
          <w:tcPr>
            <w:tcW w:w="3989" w:type="dxa"/>
            <w:tcBorders>
              <w:top w:val="single" w:sz="4" w:space="0" w:color="auto"/>
              <w:left w:val="single" w:sz="4" w:space="0" w:color="auto"/>
            </w:tcBorders>
            <w:shd w:val="clear" w:color="auto" w:fill="FFFFFF"/>
            <w:vAlign w:val="bottom"/>
          </w:tcPr>
          <w:p w14:paraId="40539906" w14:textId="77777777" w:rsidR="004E22FC" w:rsidRDefault="00000000">
            <w:pPr>
              <w:pStyle w:val="Bodytext20"/>
              <w:framePr w:w="10138" w:wrap="notBeside" w:vAnchor="text" w:hAnchor="text" w:xAlign="center" w:y="1"/>
              <w:shd w:val="clear" w:color="auto" w:fill="auto"/>
              <w:spacing w:line="370" w:lineRule="exact"/>
              <w:ind w:firstLine="0"/>
              <w:jc w:val="left"/>
            </w:pPr>
            <w:r>
              <w:rPr>
                <w:rStyle w:val="Bodytext2Arial0"/>
              </w:rPr>
              <w:t xml:space="preserve">Heating </w:t>
            </w:r>
            <w:proofErr w:type="spellStart"/>
            <w:r>
              <w:rPr>
                <w:rStyle w:val="Bodytext2Arial0"/>
              </w:rPr>
              <w:t>Watpr</w:t>
            </w:r>
            <w:proofErr w:type="spellEnd"/>
            <w:r>
              <w:rPr>
                <w:rStyle w:val="Bodytext2Arial0"/>
              </w:rPr>
              <w:t xml:space="preserve"> </w:t>
            </w:r>
            <w:proofErr w:type="spellStart"/>
            <w:r>
              <w:rPr>
                <w:rStyle w:val="Bodytext2Arial0"/>
              </w:rPr>
              <w:t>Rptp</w:t>
            </w:r>
            <w:proofErr w:type="spellEnd"/>
          </w:p>
        </w:tc>
        <w:tc>
          <w:tcPr>
            <w:tcW w:w="1930" w:type="dxa"/>
            <w:tcBorders>
              <w:top w:val="single" w:sz="4" w:space="0" w:color="auto"/>
              <w:left w:val="single" w:sz="4" w:space="0" w:color="auto"/>
            </w:tcBorders>
            <w:shd w:val="clear" w:color="auto" w:fill="FFFFFF"/>
          </w:tcPr>
          <w:p w14:paraId="62225B63" w14:textId="77777777" w:rsidR="004E22FC" w:rsidRDefault="004E22FC">
            <w:pPr>
              <w:framePr w:w="10138" w:wrap="notBeside" w:vAnchor="text" w:hAnchor="text" w:xAlign="center" w:y="1"/>
              <w:rPr>
                <w:sz w:val="10"/>
                <w:szCs w:val="10"/>
              </w:rPr>
            </w:pPr>
          </w:p>
        </w:tc>
        <w:tc>
          <w:tcPr>
            <w:tcW w:w="1925" w:type="dxa"/>
            <w:tcBorders>
              <w:top w:val="single" w:sz="4" w:space="0" w:color="auto"/>
              <w:left w:val="single" w:sz="4" w:space="0" w:color="auto"/>
            </w:tcBorders>
            <w:shd w:val="clear" w:color="auto" w:fill="FFFFFF"/>
          </w:tcPr>
          <w:p w14:paraId="5B18C77F" w14:textId="77777777" w:rsidR="004E22FC" w:rsidRDefault="004E22FC">
            <w:pPr>
              <w:framePr w:w="10138" w:wrap="notBeside" w:vAnchor="text" w:hAnchor="text" w:xAlign="center" w:y="1"/>
              <w:rPr>
                <w:sz w:val="10"/>
                <w:szCs w:val="10"/>
              </w:rPr>
            </w:pPr>
          </w:p>
        </w:tc>
        <w:tc>
          <w:tcPr>
            <w:tcW w:w="2294" w:type="dxa"/>
            <w:tcBorders>
              <w:top w:val="single" w:sz="4" w:space="0" w:color="auto"/>
              <w:left w:val="single" w:sz="4" w:space="0" w:color="auto"/>
              <w:right w:val="single" w:sz="4" w:space="0" w:color="auto"/>
            </w:tcBorders>
            <w:shd w:val="clear" w:color="auto" w:fill="FFFFFF"/>
          </w:tcPr>
          <w:p w14:paraId="60AA2781" w14:textId="77777777" w:rsidR="004E22FC" w:rsidRDefault="004E22FC">
            <w:pPr>
              <w:framePr w:w="10138" w:wrap="notBeside" w:vAnchor="text" w:hAnchor="text" w:xAlign="center" w:y="1"/>
              <w:rPr>
                <w:sz w:val="10"/>
                <w:szCs w:val="10"/>
              </w:rPr>
            </w:pPr>
          </w:p>
        </w:tc>
      </w:tr>
      <w:tr w:rsidR="004E22FC" w14:paraId="5DF3C162" w14:textId="77777777">
        <w:tblPrEx>
          <w:tblCellMar>
            <w:top w:w="0" w:type="dxa"/>
            <w:bottom w:w="0" w:type="dxa"/>
          </w:tblCellMar>
        </w:tblPrEx>
        <w:trPr>
          <w:trHeight w:hRule="exact" w:val="586"/>
          <w:jc w:val="center"/>
        </w:trPr>
        <w:tc>
          <w:tcPr>
            <w:tcW w:w="3989" w:type="dxa"/>
            <w:tcBorders>
              <w:left w:val="single" w:sz="4" w:space="0" w:color="auto"/>
            </w:tcBorders>
            <w:shd w:val="clear" w:color="auto" w:fill="FFFFFF"/>
            <w:vAlign w:val="center"/>
          </w:tcPr>
          <w:p w14:paraId="5D183D25" w14:textId="77777777" w:rsidR="004E22FC" w:rsidRDefault="00000000">
            <w:pPr>
              <w:pStyle w:val="Bodytext20"/>
              <w:framePr w:w="10138" w:wrap="notBeside" w:vAnchor="text" w:hAnchor="text" w:xAlign="center" w:y="1"/>
              <w:shd w:val="clear" w:color="auto" w:fill="auto"/>
              <w:spacing w:line="220" w:lineRule="exact"/>
              <w:ind w:firstLine="0"/>
              <w:jc w:val="left"/>
            </w:pPr>
            <w:r>
              <w:rPr>
                <w:rStyle w:val="Bodytext2Arial0"/>
              </w:rPr>
              <w:t>VAT</w:t>
            </w:r>
          </w:p>
        </w:tc>
        <w:tc>
          <w:tcPr>
            <w:tcW w:w="1930" w:type="dxa"/>
            <w:tcBorders>
              <w:left w:val="single" w:sz="4" w:space="0" w:color="auto"/>
            </w:tcBorders>
            <w:shd w:val="clear" w:color="auto" w:fill="FFFFFF"/>
          </w:tcPr>
          <w:p w14:paraId="05EE8DAF" w14:textId="77777777" w:rsidR="004E22FC" w:rsidRDefault="004E22FC">
            <w:pPr>
              <w:framePr w:w="10138" w:wrap="notBeside" w:vAnchor="text" w:hAnchor="text" w:xAlign="center" w:y="1"/>
              <w:rPr>
                <w:sz w:val="10"/>
                <w:szCs w:val="10"/>
              </w:rPr>
            </w:pPr>
          </w:p>
        </w:tc>
        <w:tc>
          <w:tcPr>
            <w:tcW w:w="1925" w:type="dxa"/>
            <w:tcBorders>
              <w:left w:val="single" w:sz="4" w:space="0" w:color="auto"/>
            </w:tcBorders>
            <w:shd w:val="clear" w:color="auto" w:fill="FFFFFF"/>
          </w:tcPr>
          <w:p w14:paraId="2BBE32DD" w14:textId="77777777" w:rsidR="004E22FC" w:rsidRDefault="004E22FC">
            <w:pPr>
              <w:framePr w:w="10138"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14:paraId="3AB21C48" w14:textId="77777777" w:rsidR="004E22FC" w:rsidRDefault="004E22FC">
            <w:pPr>
              <w:framePr w:w="10138" w:wrap="notBeside" w:vAnchor="text" w:hAnchor="text" w:xAlign="center" w:y="1"/>
              <w:rPr>
                <w:sz w:val="10"/>
                <w:szCs w:val="10"/>
              </w:rPr>
            </w:pPr>
          </w:p>
        </w:tc>
      </w:tr>
      <w:tr w:rsidR="004E22FC" w14:paraId="39CCA51B" w14:textId="77777777">
        <w:tblPrEx>
          <w:tblCellMar>
            <w:top w:w="0" w:type="dxa"/>
            <w:bottom w:w="0" w:type="dxa"/>
          </w:tblCellMar>
        </w:tblPrEx>
        <w:trPr>
          <w:trHeight w:hRule="exact" w:val="384"/>
          <w:jc w:val="center"/>
        </w:trPr>
        <w:tc>
          <w:tcPr>
            <w:tcW w:w="3989" w:type="dxa"/>
            <w:tcBorders>
              <w:top w:val="single" w:sz="4" w:space="0" w:color="auto"/>
              <w:left w:val="single" w:sz="4" w:space="0" w:color="auto"/>
            </w:tcBorders>
            <w:shd w:val="clear" w:color="auto" w:fill="FFFFFF"/>
          </w:tcPr>
          <w:p w14:paraId="6B4EB486" w14:textId="77777777" w:rsidR="004E22FC" w:rsidRDefault="00000000">
            <w:pPr>
              <w:pStyle w:val="Bodytext20"/>
              <w:framePr w:w="10138" w:wrap="notBeside" w:vAnchor="text" w:hAnchor="text" w:xAlign="center" w:y="1"/>
              <w:shd w:val="clear" w:color="auto" w:fill="auto"/>
              <w:spacing w:line="220" w:lineRule="exact"/>
              <w:ind w:firstLine="0"/>
              <w:jc w:val="left"/>
            </w:pPr>
            <w:r>
              <w:rPr>
                <w:rStyle w:val="Bodytext2Arial"/>
              </w:rPr>
              <w:t>TOTAL</w:t>
            </w:r>
          </w:p>
        </w:tc>
        <w:tc>
          <w:tcPr>
            <w:tcW w:w="1930" w:type="dxa"/>
            <w:tcBorders>
              <w:top w:val="single" w:sz="4" w:space="0" w:color="auto"/>
              <w:left w:val="single" w:sz="4" w:space="0" w:color="auto"/>
            </w:tcBorders>
            <w:shd w:val="clear" w:color="auto" w:fill="FFFFFF"/>
          </w:tcPr>
          <w:p w14:paraId="45707669" w14:textId="77777777" w:rsidR="004E22FC" w:rsidRDefault="00000000">
            <w:pPr>
              <w:pStyle w:val="Bodytext20"/>
              <w:framePr w:w="10138" w:wrap="notBeside" w:vAnchor="text" w:hAnchor="text" w:xAlign="center" w:y="1"/>
              <w:shd w:val="clear" w:color="auto" w:fill="auto"/>
              <w:spacing w:line="220" w:lineRule="exact"/>
              <w:ind w:firstLine="0"/>
              <w:jc w:val="right"/>
            </w:pPr>
            <w:r>
              <w:rPr>
                <w:rStyle w:val="Bodytext2Arial0"/>
              </w:rPr>
              <w:t>83.46</w:t>
            </w:r>
          </w:p>
        </w:tc>
        <w:tc>
          <w:tcPr>
            <w:tcW w:w="1925" w:type="dxa"/>
            <w:tcBorders>
              <w:top w:val="single" w:sz="4" w:space="0" w:color="auto"/>
              <w:left w:val="single" w:sz="4" w:space="0" w:color="auto"/>
            </w:tcBorders>
            <w:shd w:val="clear" w:color="auto" w:fill="FFFFFF"/>
            <w:vAlign w:val="center"/>
          </w:tcPr>
          <w:p w14:paraId="067B6C32" w14:textId="77777777" w:rsidR="004E22FC" w:rsidRDefault="00000000">
            <w:pPr>
              <w:pStyle w:val="Bodytext20"/>
              <w:framePr w:w="10138" w:wrap="notBeside" w:vAnchor="text" w:hAnchor="text" w:xAlign="center" w:y="1"/>
              <w:shd w:val="clear" w:color="auto" w:fill="auto"/>
              <w:spacing w:line="220" w:lineRule="exact"/>
              <w:ind w:firstLine="0"/>
              <w:jc w:val="right"/>
            </w:pPr>
            <w:r>
              <w:rPr>
                <w:rStyle w:val="Bodytext2Arial0"/>
              </w:rPr>
              <w:t>0.00</w:t>
            </w:r>
          </w:p>
        </w:tc>
        <w:tc>
          <w:tcPr>
            <w:tcW w:w="2294" w:type="dxa"/>
            <w:tcBorders>
              <w:top w:val="single" w:sz="4" w:space="0" w:color="auto"/>
              <w:left w:val="single" w:sz="4" w:space="0" w:color="auto"/>
              <w:right w:val="single" w:sz="4" w:space="0" w:color="auto"/>
            </w:tcBorders>
            <w:shd w:val="clear" w:color="auto" w:fill="FFFFFF"/>
          </w:tcPr>
          <w:p w14:paraId="47F269AB" w14:textId="77777777" w:rsidR="004E22FC" w:rsidRDefault="00000000">
            <w:pPr>
              <w:pStyle w:val="Bodytext20"/>
              <w:framePr w:w="10138" w:wrap="notBeside" w:vAnchor="text" w:hAnchor="text" w:xAlign="center" w:y="1"/>
              <w:shd w:val="clear" w:color="auto" w:fill="auto"/>
              <w:spacing w:line="220" w:lineRule="exact"/>
              <w:ind w:firstLine="0"/>
              <w:jc w:val="right"/>
            </w:pPr>
            <w:r>
              <w:rPr>
                <w:rStyle w:val="Bodytext2Arial0"/>
              </w:rPr>
              <w:t>83.46</w:t>
            </w:r>
          </w:p>
        </w:tc>
      </w:tr>
      <w:tr w:rsidR="004E22FC" w14:paraId="44C3B60B" w14:textId="77777777">
        <w:tblPrEx>
          <w:tblCellMar>
            <w:top w:w="0" w:type="dxa"/>
            <w:bottom w:w="0" w:type="dxa"/>
          </w:tblCellMar>
        </w:tblPrEx>
        <w:trPr>
          <w:trHeight w:hRule="exact" w:val="394"/>
          <w:jc w:val="center"/>
        </w:trPr>
        <w:tc>
          <w:tcPr>
            <w:tcW w:w="3989" w:type="dxa"/>
            <w:tcBorders>
              <w:top w:val="single" w:sz="4" w:space="0" w:color="auto"/>
              <w:left w:val="single" w:sz="4" w:space="0" w:color="auto"/>
            </w:tcBorders>
            <w:shd w:val="clear" w:color="auto" w:fill="FFFFFF"/>
          </w:tcPr>
          <w:p w14:paraId="7AE6CA6E" w14:textId="77777777" w:rsidR="004E22FC" w:rsidRDefault="00000000">
            <w:pPr>
              <w:pStyle w:val="Bodytext20"/>
              <w:framePr w:w="10138" w:wrap="notBeside" w:vAnchor="text" w:hAnchor="text" w:xAlign="center" w:y="1"/>
              <w:shd w:val="clear" w:color="auto" w:fill="auto"/>
              <w:spacing w:line="220" w:lineRule="exact"/>
              <w:ind w:firstLine="0"/>
              <w:jc w:val="left"/>
            </w:pPr>
            <w:r>
              <w:rPr>
                <w:rStyle w:val="Bodytext2Arial0"/>
              </w:rPr>
              <w:t>Housing Benefit</w:t>
            </w:r>
          </w:p>
        </w:tc>
        <w:tc>
          <w:tcPr>
            <w:tcW w:w="1930" w:type="dxa"/>
            <w:tcBorders>
              <w:top w:val="single" w:sz="4" w:space="0" w:color="auto"/>
              <w:left w:val="single" w:sz="4" w:space="0" w:color="auto"/>
            </w:tcBorders>
            <w:shd w:val="clear" w:color="auto" w:fill="FFFFFF"/>
          </w:tcPr>
          <w:p w14:paraId="02F0E510" w14:textId="77777777" w:rsidR="004E22FC" w:rsidRDefault="00000000">
            <w:pPr>
              <w:pStyle w:val="Bodytext20"/>
              <w:framePr w:w="10138" w:wrap="notBeside" w:vAnchor="text" w:hAnchor="text" w:xAlign="center" w:y="1"/>
              <w:shd w:val="clear" w:color="auto" w:fill="auto"/>
              <w:spacing w:line="220" w:lineRule="exact"/>
              <w:ind w:firstLine="0"/>
              <w:jc w:val="right"/>
            </w:pPr>
            <w:r>
              <w:rPr>
                <w:rStyle w:val="Bodytext2Arial0"/>
              </w:rPr>
              <w:t>78.44</w:t>
            </w:r>
          </w:p>
        </w:tc>
        <w:tc>
          <w:tcPr>
            <w:tcW w:w="1925" w:type="dxa"/>
            <w:tcBorders>
              <w:top w:val="single" w:sz="4" w:space="0" w:color="auto"/>
              <w:left w:val="single" w:sz="4" w:space="0" w:color="auto"/>
            </w:tcBorders>
            <w:shd w:val="clear" w:color="auto" w:fill="FFFFFF"/>
          </w:tcPr>
          <w:p w14:paraId="6E90371B" w14:textId="77777777" w:rsidR="004E22FC" w:rsidRDefault="004E22FC">
            <w:pPr>
              <w:framePr w:w="10138" w:wrap="notBeside" w:vAnchor="text" w:hAnchor="text" w:xAlign="center" w:y="1"/>
              <w:rPr>
                <w:sz w:val="10"/>
                <w:szCs w:val="10"/>
              </w:rPr>
            </w:pPr>
          </w:p>
        </w:tc>
        <w:tc>
          <w:tcPr>
            <w:tcW w:w="2294" w:type="dxa"/>
            <w:tcBorders>
              <w:top w:val="single" w:sz="4" w:space="0" w:color="auto"/>
              <w:left w:val="single" w:sz="4" w:space="0" w:color="auto"/>
              <w:right w:val="single" w:sz="4" w:space="0" w:color="auto"/>
            </w:tcBorders>
            <w:shd w:val="clear" w:color="auto" w:fill="FFFFFF"/>
          </w:tcPr>
          <w:p w14:paraId="2D9EEBAA" w14:textId="77777777" w:rsidR="004E22FC" w:rsidRDefault="00000000">
            <w:pPr>
              <w:pStyle w:val="Bodytext20"/>
              <w:framePr w:w="10138" w:wrap="notBeside" w:vAnchor="text" w:hAnchor="text" w:xAlign="center" w:y="1"/>
              <w:shd w:val="clear" w:color="auto" w:fill="auto"/>
              <w:spacing w:line="220" w:lineRule="exact"/>
              <w:ind w:firstLine="0"/>
              <w:jc w:val="right"/>
            </w:pPr>
            <w:r>
              <w:rPr>
                <w:rStyle w:val="Bodytext2Arial0"/>
              </w:rPr>
              <w:t>78.44</w:t>
            </w:r>
          </w:p>
        </w:tc>
      </w:tr>
      <w:tr w:rsidR="004E22FC" w14:paraId="7D0EAE58" w14:textId="77777777">
        <w:tblPrEx>
          <w:tblCellMar>
            <w:top w:w="0" w:type="dxa"/>
            <w:bottom w:w="0" w:type="dxa"/>
          </w:tblCellMar>
        </w:tblPrEx>
        <w:trPr>
          <w:trHeight w:hRule="exact" w:val="384"/>
          <w:jc w:val="center"/>
        </w:trPr>
        <w:tc>
          <w:tcPr>
            <w:tcW w:w="3989" w:type="dxa"/>
            <w:tcBorders>
              <w:top w:val="single" w:sz="4" w:space="0" w:color="auto"/>
              <w:left w:val="single" w:sz="4" w:space="0" w:color="auto"/>
            </w:tcBorders>
            <w:shd w:val="clear" w:color="auto" w:fill="FFFFFF"/>
          </w:tcPr>
          <w:p w14:paraId="232BA34F" w14:textId="77777777" w:rsidR="004E22FC" w:rsidRDefault="00000000">
            <w:pPr>
              <w:pStyle w:val="Bodytext20"/>
              <w:framePr w:w="10138" w:wrap="notBeside" w:vAnchor="text" w:hAnchor="text" w:xAlign="center" w:y="1"/>
              <w:shd w:val="clear" w:color="auto" w:fill="auto"/>
              <w:spacing w:line="220" w:lineRule="exact"/>
              <w:ind w:firstLine="0"/>
              <w:jc w:val="left"/>
            </w:pPr>
            <w:r>
              <w:rPr>
                <w:rStyle w:val="Bodytext2Arial"/>
              </w:rPr>
              <w:t>YOU PAY</w:t>
            </w:r>
          </w:p>
        </w:tc>
        <w:tc>
          <w:tcPr>
            <w:tcW w:w="1930" w:type="dxa"/>
            <w:tcBorders>
              <w:top w:val="single" w:sz="4" w:space="0" w:color="auto"/>
              <w:left w:val="single" w:sz="4" w:space="0" w:color="auto"/>
            </w:tcBorders>
            <w:shd w:val="clear" w:color="auto" w:fill="FFFFFF"/>
          </w:tcPr>
          <w:p w14:paraId="5C24C2F9" w14:textId="77777777" w:rsidR="004E22FC" w:rsidRDefault="00000000">
            <w:pPr>
              <w:pStyle w:val="Bodytext20"/>
              <w:framePr w:w="10138" w:wrap="notBeside" w:vAnchor="text" w:hAnchor="text" w:xAlign="center" w:y="1"/>
              <w:shd w:val="clear" w:color="auto" w:fill="auto"/>
              <w:spacing w:line="220" w:lineRule="exact"/>
              <w:ind w:firstLine="0"/>
              <w:jc w:val="right"/>
            </w:pPr>
            <w:r>
              <w:rPr>
                <w:rStyle w:val="Bodytext2Arial"/>
              </w:rPr>
              <w:t>5.02</w:t>
            </w:r>
          </w:p>
        </w:tc>
        <w:tc>
          <w:tcPr>
            <w:tcW w:w="1925" w:type="dxa"/>
            <w:tcBorders>
              <w:top w:val="single" w:sz="4" w:space="0" w:color="auto"/>
              <w:left w:val="single" w:sz="4" w:space="0" w:color="auto"/>
            </w:tcBorders>
            <w:shd w:val="clear" w:color="auto" w:fill="FFFFFF"/>
            <w:vAlign w:val="center"/>
          </w:tcPr>
          <w:p w14:paraId="0958A9EB" w14:textId="77777777" w:rsidR="004E22FC" w:rsidRDefault="00000000">
            <w:pPr>
              <w:pStyle w:val="Bodytext20"/>
              <w:framePr w:w="10138" w:wrap="notBeside" w:vAnchor="text" w:hAnchor="text" w:xAlign="center" w:y="1"/>
              <w:shd w:val="clear" w:color="auto" w:fill="auto"/>
              <w:spacing w:line="220" w:lineRule="exact"/>
              <w:ind w:firstLine="0"/>
              <w:jc w:val="right"/>
            </w:pPr>
            <w:r>
              <w:rPr>
                <w:rStyle w:val="Bodytext2Arial"/>
              </w:rPr>
              <w:t>0.00</w:t>
            </w:r>
          </w:p>
        </w:tc>
        <w:tc>
          <w:tcPr>
            <w:tcW w:w="2294" w:type="dxa"/>
            <w:tcBorders>
              <w:top w:val="single" w:sz="4" w:space="0" w:color="auto"/>
              <w:left w:val="single" w:sz="4" w:space="0" w:color="auto"/>
              <w:right w:val="single" w:sz="4" w:space="0" w:color="auto"/>
            </w:tcBorders>
            <w:shd w:val="clear" w:color="auto" w:fill="FFFFFF"/>
          </w:tcPr>
          <w:p w14:paraId="297B5F95" w14:textId="77777777" w:rsidR="004E22FC" w:rsidRDefault="00000000">
            <w:pPr>
              <w:pStyle w:val="Bodytext20"/>
              <w:framePr w:w="10138" w:wrap="notBeside" w:vAnchor="text" w:hAnchor="text" w:xAlign="center" w:y="1"/>
              <w:shd w:val="clear" w:color="auto" w:fill="auto"/>
              <w:spacing w:line="220" w:lineRule="exact"/>
              <w:ind w:firstLine="0"/>
              <w:jc w:val="right"/>
            </w:pPr>
            <w:r>
              <w:rPr>
                <w:rStyle w:val="Bodytext2Arial"/>
              </w:rPr>
              <w:t>5.02</w:t>
            </w:r>
          </w:p>
        </w:tc>
      </w:tr>
      <w:tr w:rsidR="004E22FC" w14:paraId="2C6C1D7F" w14:textId="77777777">
        <w:tblPrEx>
          <w:tblCellMar>
            <w:top w:w="0" w:type="dxa"/>
            <w:bottom w:w="0" w:type="dxa"/>
          </w:tblCellMar>
        </w:tblPrEx>
        <w:trPr>
          <w:trHeight w:hRule="exact" w:val="739"/>
          <w:jc w:val="center"/>
        </w:trPr>
        <w:tc>
          <w:tcPr>
            <w:tcW w:w="10138" w:type="dxa"/>
            <w:gridSpan w:val="4"/>
            <w:tcBorders>
              <w:top w:val="single" w:sz="4" w:space="0" w:color="auto"/>
              <w:left w:val="single" w:sz="4" w:space="0" w:color="auto"/>
              <w:bottom w:val="single" w:sz="4" w:space="0" w:color="auto"/>
              <w:right w:val="single" w:sz="4" w:space="0" w:color="auto"/>
            </w:tcBorders>
            <w:shd w:val="clear" w:color="auto" w:fill="FFFFFF"/>
          </w:tcPr>
          <w:p w14:paraId="3743504B" w14:textId="77777777" w:rsidR="004E22FC" w:rsidRDefault="00000000">
            <w:pPr>
              <w:pStyle w:val="Bodytext20"/>
              <w:framePr w:w="10138" w:wrap="notBeside" w:vAnchor="text" w:hAnchor="text" w:xAlign="center" w:y="1"/>
              <w:shd w:val="clear" w:color="auto" w:fill="auto"/>
              <w:spacing w:line="254" w:lineRule="exact"/>
              <w:ind w:firstLine="0"/>
              <w:jc w:val="left"/>
            </w:pPr>
            <w:r>
              <w:rPr>
                <w:rStyle w:val="Bodytext2Arial0"/>
              </w:rPr>
              <w:t>*</w:t>
            </w:r>
            <w:proofErr w:type="spellStart"/>
            <w:proofErr w:type="gramStart"/>
            <w:r>
              <w:rPr>
                <w:rStyle w:val="Bodytext2Arial0"/>
              </w:rPr>
              <w:t>lf</w:t>
            </w:r>
            <w:proofErr w:type="spellEnd"/>
            <w:proofErr w:type="gramEnd"/>
            <w:r>
              <w:rPr>
                <w:rStyle w:val="Bodytext2Arial0"/>
              </w:rPr>
              <w:t xml:space="preserve"> you rent more than one garage, the total charges </w:t>
            </w:r>
            <w:r>
              <w:rPr>
                <w:rStyle w:val="Bodytext285pt"/>
              </w:rPr>
              <w:t xml:space="preserve">will </w:t>
            </w:r>
            <w:r>
              <w:rPr>
                <w:rStyle w:val="Bodytext2Arial0"/>
              </w:rPr>
              <w:t xml:space="preserve">be displayed here. If you are a </w:t>
            </w:r>
            <w:r>
              <w:rPr>
                <w:rStyle w:val="Bodytext285pt"/>
              </w:rPr>
              <w:t xml:space="preserve">non-council </w:t>
            </w:r>
            <w:r>
              <w:rPr>
                <w:rStyle w:val="Bodytext2Arial0"/>
              </w:rPr>
              <w:t>tenant your garage charges will also be shown here.</w:t>
            </w:r>
          </w:p>
        </w:tc>
      </w:tr>
    </w:tbl>
    <w:p w14:paraId="4AB45938" w14:textId="77777777" w:rsidR="004E22FC" w:rsidRDefault="004E22FC">
      <w:pPr>
        <w:framePr w:w="10138" w:wrap="notBeside" w:vAnchor="text" w:hAnchor="text" w:xAlign="center" w:y="1"/>
        <w:rPr>
          <w:sz w:val="2"/>
          <w:szCs w:val="2"/>
        </w:rPr>
      </w:pPr>
    </w:p>
    <w:p w14:paraId="03CF8925" w14:textId="77777777" w:rsidR="004E22FC" w:rsidRDefault="004E22FC">
      <w:pPr>
        <w:rPr>
          <w:sz w:val="2"/>
          <w:szCs w:val="2"/>
        </w:rPr>
      </w:pPr>
    </w:p>
    <w:p w14:paraId="4BCD1513" w14:textId="77777777" w:rsidR="004E22FC" w:rsidRDefault="004E22FC">
      <w:pPr>
        <w:rPr>
          <w:sz w:val="2"/>
          <w:szCs w:val="2"/>
        </w:rPr>
        <w:sectPr w:rsidR="004E22FC">
          <w:headerReference w:type="even" r:id="rId14"/>
          <w:pgSz w:w="11900" w:h="16840"/>
          <w:pgMar w:top="179" w:right="334" w:bottom="212" w:left="685" w:header="0" w:footer="3" w:gutter="0"/>
          <w:cols w:space="720"/>
          <w:noEndnote/>
          <w:docGrid w:linePitch="360"/>
        </w:sectPr>
      </w:pPr>
    </w:p>
    <w:p w14:paraId="15AE626E" w14:textId="77777777" w:rsidR="004E22FC" w:rsidRDefault="004E22FC">
      <w:pPr>
        <w:spacing w:before="96" w:after="96" w:line="240" w:lineRule="exact"/>
        <w:rPr>
          <w:sz w:val="19"/>
          <w:szCs w:val="19"/>
        </w:rPr>
      </w:pPr>
    </w:p>
    <w:p w14:paraId="5E02D859" w14:textId="77777777" w:rsidR="004E22FC" w:rsidRDefault="004E22FC">
      <w:pPr>
        <w:rPr>
          <w:sz w:val="2"/>
          <w:szCs w:val="2"/>
        </w:rPr>
        <w:sectPr w:rsidR="004E22FC">
          <w:type w:val="continuous"/>
          <w:pgSz w:w="11900" w:h="16840"/>
          <w:pgMar w:top="177" w:right="0" w:bottom="234" w:left="0" w:header="0" w:footer="3" w:gutter="0"/>
          <w:cols w:space="720"/>
          <w:noEndnote/>
          <w:docGrid w:linePitch="360"/>
        </w:sectPr>
      </w:pPr>
    </w:p>
    <w:p w14:paraId="2E32A5A0" w14:textId="77777777" w:rsidR="004E22FC" w:rsidRDefault="00000000">
      <w:pPr>
        <w:pStyle w:val="Bodytext30"/>
        <w:shd w:val="clear" w:color="auto" w:fill="auto"/>
        <w:spacing w:line="259" w:lineRule="exact"/>
        <w:jc w:val="both"/>
      </w:pPr>
      <w:r>
        <w:rPr>
          <w:rStyle w:val="Bodytext31"/>
          <w:b/>
          <w:bCs/>
        </w:rPr>
        <w:t>Use &amp; Occupation</w:t>
      </w:r>
    </w:p>
    <w:p w14:paraId="6808B60D" w14:textId="77777777" w:rsidR="004E22FC" w:rsidRDefault="00000000">
      <w:pPr>
        <w:pStyle w:val="Bodytext50"/>
        <w:shd w:val="clear" w:color="auto" w:fill="auto"/>
        <w:spacing w:after="0" w:line="259" w:lineRule="exact"/>
      </w:pPr>
      <w:r>
        <w:t xml:space="preserve">If you are still living at this address on Monday 4 April 2011 </w:t>
      </w:r>
      <w:r>
        <w:rPr>
          <w:rStyle w:val="Bodytext5Bold"/>
        </w:rPr>
        <w:t xml:space="preserve">and </w:t>
      </w:r>
      <w:r>
        <w:t>if either:</w:t>
      </w:r>
    </w:p>
    <w:p w14:paraId="313D0324" w14:textId="77777777" w:rsidR="004E22FC" w:rsidRDefault="00000000">
      <w:pPr>
        <w:pStyle w:val="Bodytext50"/>
        <w:numPr>
          <w:ilvl w:val="0"/>
          <w:numId w:val="2"/>
        </w:numPr>
        <w:shd w:val="clear" w:color="auto" w:fill="auto"/>
        <w:tabs>
          <w:tab w:val="left" w:pos="350"/>
        </w:tabs>
        <w:spacing w:after="0" w:line="259" w:lineRule="exact"/>
      </w:pPr>
      <w:r>
        <w:t>You are not our tenant on that date; or</w:t>
      </w:r>
    </w:p>
    <w:p w14:paraId="0CAE3D92" w14:textId="77777777" w:rsidR="004E22FC" w:rsidRDefault="00000000">
      <w:pPr>
        <w:pStyle w:val="Bodytext50"/>
        <w:numPr>
          <w:ilvl w:val="0"/>
          <w:numId w:val="2"/>
        </w:numPr>
        <w:shd w:val="clear" w:color="auto" w:fill="auto"/>
        <w:tabs>
          <w:tab w:val="left" w:pos="350"/>
        </w:tabs>
        <w:spacing w:after="391" w:line="259" w:lineRule="exact"/>
        <w:ind w:right="980"/>
        <w:jc w:val="left"/>
      </w:pPr>
      <w:r>
        <w:t xml:space="preserve">we have ended your security of tenure because we have served you with a notice to </w:t>
      </w:r>
      <w:r>
        <w:rPr>
          <w:rStyle w:val="Bodytext5Verdana"/>
        </w:rPr>
        <w:t xml:space="preserve">quit: </w:t>
      </w:r>
      <w:r>
        <w:t xml:space="preserve">Then you must pay a weekly charge for your continued use and occupation of the property </w:t>
      </w:r>
      <w:r>
        <w:rPr>
          <w:rStyle w:val="Bodytext5Verdana"/>
        </w:rPr>
        <w:t xml:space="preserve">as </w:t>
      </w:r>
      <w:r>
        <w:t>shown on this letter.</w:t>
      </w:r>
    </w:p>
    <w:p w14:paraId="137CB414" w14:textId="77777777" w:rsidR="004E22FC" w:rsidRDefault="00000000">
      <w:pPr>
        <w:pStyle w:val="Bodytext70"/>
        <w:shd w:val="clear" w:color="auto" w:fill="auto"/>
        <w:spacing w:before="0" w:line="220" w:lineRule="exact"/>
        <w:ind w:left="3620"/>
      </w:pPr>
      <w:r>
        <w:t xml:space="preserve">If </w:t>
      </w:r>
      <w:proofErr w:type="gramStart"/>
      <w:r>
        <w:rPr>
          <w:rStyle w:val="Bodytext7Arial"/>
          <w:b/>
          <w:bCs/>
        </w:rPr>
        <w:t>found</w:t>
      </w:r>
      <w:proofErr w:type="gramEnd"/>
      <w:r>
        <w:rPr>
          <w:rStyle w:val="Bodytext7Arial"/>
          <w:b/>
          <w:bCs/>
        </w:rPr>
        <w:t xml:space="preserve"> </w:t>
      </w:r>
      <w:r>
        <w:t xml:space="preserve">please return </w:t>
      </w:r>
      <w:r>
        <w:rPr>
          <w:rStyle w:val="Bodytext7Arial"/>
          <w:b/>
          <w:bCs/>
        </w:rPr>
        <w:t>to:</w:t>
      </w:r>
    </w:p>
    <w:p w14:paraId="321512EC" w14:textId="77777777" w:rsidR="004E22FC" w:rsidRDefault="00000000">
      <w:pPr>
        <w:pStyle w:val="Bodytext80"/>
        <w:shd w:val="clear" w:color="auto" w:fill="auto"/>
        <w:spacing w:line="170" w:lineRule="exact"/>
        <w:ind w:left="520"/>
      </w:pPr>
      <w:r>
        <w:t>London Borough of Enfield, PO Box 60, Civic Centre, Silver Street, Enfield Middlesex, EN1 3XN</w:t>
      </w:r>
    </w:p>
    <w:p w14:paraId="6D83AF4A" w14:textId="77777777" w:rsidR="004E22FC" w:rsidRDefault="00000000">
      <w:pPr>
        <w:pStyle w:val="Bodytext90"/>
        <w:shd w:val="clear" w:color="auto" w:fill="auto"/>
        <w:spacing w:line="160" w:lineRule="exact"/>
      </w:pPr>
      <w:r>
        <w:pict w14:anchorId="077540A2">
          <v:shape id="_x0000_s2063" type="#_x0000_t202" style="position:absolute;left:0;text-align:left;margin-left:535.2pt;margin-top:705.3pt;width:9.15pt;height:55.2pt;z-index:-251656192;mso-wrap-distance-left:12pt;mso-wrap-distance-right:5pt;mso-position-horizontal-relative:margin;mso-position-vertical-relative:margin" filled="f" stroked="f">
            <v:textbox style="layout-flow:vertical" inset="0,0,0,0">
              <w:txbxContent>
                <w:p w14:paraId="17DA3B15" w14:textId="77777777" w:rsidR="004E22FC" w:rsidRDefault="00000000">
                  <w:pPr>
                    <w:pStyle w:val="Bodytext10"/>
                    <w:shd w:val="clear" w:color="auto" w:fill="auto"/>
                    <w:spacing w:line="120" w:lineRule="exact"/>
                  </w:pPr>
                  <w:r>
                    <w:t>P10276203\005280</w:t>
                  </w:r>
                </w:p>
              </w:txbxContent>
            </v:textbox>
            <w10:wrap type="square" side="left" anchorx="margin" anchory="margin"/>
          </v:shape>
        </w:pict>
      </w:r>
      <w:r>
        <w:t>-WCA=?</w:t>
      </w:r>
      <w:r>
        <w:br w:type="page"/>
      </w:r>
    </w:p>
    <w:p w14:paraId="6FE895A1" w14:textId="77777777" w:rsidR="004E22FC" w:rsidRDefault="00000000">
      <w:pPr>
        <w:pStyle w:val="Bodytext110"/>
        <w:shd w:val="clear" w:color="auto" w:fill="auto"/>
        <w:tabs>
          <w:tab w:val="left" w:leader="underscore" w:pos="4068"/>
          <w:tab w:val="left" w:leader="underscore" w:pos="10620"/>
        </w:tabs>
        <w:ind w:left="180"/>
      </w:pPr>
      <w:r>
        <w:t xml:space="preserve">If you have been awarded Housing or Council Tax </w:t>
      </w:r>
      <w:proofErr w:type="gramStart"/>
      <w:r>
        <w:t>benefit</w:t>
      </w:r>
      <w:proofErr w:type="gramEnd"/>
      <w:r>
        <w:t xml:space="preserve"> please read this </w:t>
      </w:r>
      <w:r>
        <w:tab/>
      </w:r>
      <w:r>
        <w:rPr>
          <w:rStyle w:val="Bodytext111"/>
        </w:rPr>
        <w:t>document carefully</w:t>
      </w:r>
      <w:r>
        <w:tab/>
      </w:r>
    </w:p>
    <w:p w14:paraId="48C1231F" w14:textId="77777777" w:rsidR="004E22FC" w:rsidRDefault="00000000">
      <w:pPr>
        <w:pStyle w:val="Bodytext20"/>
        <w:shd w:val="clear" w:color="auto" w:fill="auto"/>
        <w:tabs>
          <w:tab w:val="left" w:pos="5794"/>
          <w:tab w:val="left" w:pos="8333"/>
        </w:tabs>
        <w:spacing w:line="187" w:lineRule="exact"/>
        <w:ind w:firstLine="0"/>
      </w:pPr>
      <w:r>
        <w:t xml:space="preserve">You must tell the Council and/or Pension Service </w:t>
      </w:r>
      <w:r>
        <w:rPr>
          <w:rStyle w:val="Bodytext2Bold1"/>
        </w:rPr>
        <w:t xml:space="preserve">immediately </w:t>
      </w:r>
      <w:r>
        <w:t>in</w:t>
      </w:r>
      <w:r>
        <w:tab/>
        <w:t xml:space="preserve">of </w:t>
      </w:r>
      <w:proofErr w:type="spellStart"/>
      <w:r>
        <w:rPr>
          <w:rStyle w:val="Bodytext2Bold2"/>
        </w:rPr>
        <w:t>awy</w:t>
      </w:r>
      <w:proofErr w:type="spellEnd"/>
      <w:r>
        <w:rPr>
          <w:rStyle w:val="Bodytext2Bold2"/>
        </w:rPr>
        <w:t xml:space="preserve"> </w:t>
      </w:r>
      <w:proofErr w:type="spellStart"/>
      <w:r>
        <w:t>tfwjes</w:t>
      </w:r>
      <w:proofErr w:type="spellEnd"/>
      <w:r>
        <w:t xml:space="preserve"> </w:t>
      </w:r>
      <w:proofErr w:type="spellStart"/>
      <w:r>
        <w:rPr>
          <w:rStyle w:val="Bodytext2Bold2"/>
        </w:rPr>
        <w:t>tfcat</w:t>
      </w:r>
      <w:proofErr w:type="spellEnd"/>
      <w:r>
        <w:rPr>
          <w:rStyle w:val="Bodytext2Bold2"/>
        </w:rPr>
        <w:tab/>
      </w:r>
      <w:r>
        <w:t>y—'</w:t>
      </w:r>
      <w:r>
        <w:rPr>
          <w:rStyle w:val="Bodytext22"/>
        </w:rPr>
        <w:t>^</w:t>
      </w:r>
      <w:proofErr w:type="spellStart"/>
      <w:r>
        <w:rPr>
          <w:rStyle w:val="Bodytext22"/>
        </w:rPr>
        <w:t>mi</w:t>
      </w:r>
      <w:r>
        <w:t>on</w:t>
      </w:r>
      <w:proofErr w:type="spellEnd"/>
      <w:r>
        <w:t xml:space="preserve"> Credit,</w:t>
      </w:r>
    </w:p>
    <w:p w14:paraId="346D29D0" w14:textId="77777777" w:rsidR="004E22FC" w:rsidRDefault="00000000">
      <w:pPr>
        <w:pStyle w:val="Bodytext20"/>
        <w:shd w:val="clear" w:color="auto" w:fill="auto"/>
        <w:spacing w:after="82" w:line="187" w:lineRule="exact"/>
        <w:ind w:firstLine="0"/>
      </w:pPr>
      <w:r>
        <w:t>Council Tax or Housing Benefit.</w:t>
      </w:r>
    </w:p>
    <w:p w14:paraId="5AE9EA53" w14:textId="77777777" w:rsidR="004E22FC" w:rsidRDefault="00000000">
      <w:pPr>
        <w:pStyle w:val="Bodytext20"/>
        <w:shd w:val="clear" w:color="auto" w:fill="auto"/>
        <w:spacing w:after="128" w:line="160" w:lineRule="exact"/>
        <w:ind w:firstLine="0"/>
      </w:pPr>
      <w:r>
        <w:t>If you do not tell us about a change and we give you too much bereft as a -</w:t>
      </w:r>
      <w:proofErr w:type="spellStart"/>
      <w:r>
        <w:t>es_t</w:t>
      </w:r>
      <w:proofErr w:type="spellEnd"/>
      <w:r>
        <w:t xml:space="preserve"> &lt;of news </w:t>
      </w:r>
      <w:proofErr w:type="spellStart"/>
      <w:r>
        <w:t>cr</w:t>
      </w:r>
      <w:proofErr w:type="spellEnd"/>
      <w:r>
        <w:t xml:space="preserve"> </w:t>
      </w:r>
      <w:proofErr w:type="spellStart"/>
      <w:r>
        <w:rPr>
          <w:rStyle w:val="Bodytext2Bold"/>
        </w:rPr>
        <w:t>tsa</w:t>
      </w:r>
      <w:proofErr w:type="spellEnd"/>
      <w:r>
        <w:rPr>
          <w:rStyle w:val="Bodytext2Bold"/>
        </w:rPr>
        <w:t>*</w:t>
      </w:r>
      <w:r>
        <w:t xml:space="preserve"> t</w:t>
      </w:r>
    </w:p>
    <w:p w14:paraId="5ACF6338" w14:textId="77777777" w:rsidR="004E22FC" w:rsidRDefault="00000000">
      <w:pPr>
        <w:pStyle w:val="Bodytext90"/>
        <w:shd w:val="clear" w:color="auto" w:fill="auto"/>
        <w:spacing w:after="202" w:line="187" w:lineRule="exact"/>
        <w:ind w:right="200"/>
        <w:jc w:val="both"/>
      </w:pPr>
      <w:r>
        <w:t xml:space="preserve">PLEASE REFER TO THE ENCLOSED CHANGE IN CIRCUMSTANCES FORM </w:t>
      </w:r>
      <w:proofErr w:type="spellStart"/>
      <w:r>
        <w:t>fOW</w:t>
      </w:r>
      <w:proofErr w:type="spellEnd"/>
      <w:r>
        <w:t xml:space="preserve"> </w:t>
      </w:r>
      <w:proofErr w:type="spellStart"/>
      <w:r>
        <w:rPr>
          <w:rStyle w:val="Bodytext9Spacing0pt"/>
          <w:b/>
          <w:bCs/>
        </w:rPr>
        <w:t>mwin</w:t>
      </w:r>
      <w:proofErr w:type="spellEnd"/>
      <w:r>
        <w:rPr>
          <w:rStyle w:val="Bodytext9Spacing0pt0"/>
          <w:b/>
          <w:bCs/>
        </w:rPr>
        <w:t xml:space="preserve"> </w:t>
      </w:r>
      <w:r>
        <w:t xml:space="preserve">Of </w:t>
      </w:r>
      <w:proofErr w:type="spellStart"/>
      <w:r>
        <w:t>IT</w:t>
      </w:r>
      <w:r>
        <w:rPr>
          <w:rStyle w:val="Bodytext9Spacing0pt0"/>
          <w:b/>
          <w:bCs/>
        </w:rPr>
        <w:t>fHTfiTT</w:t>
      </w:r>
      <w:proofErr w:type="spellEnd"/>
      <w:r>
        <w:rPr>
          <w:rStyle w:val="Bodytext9Spacing0pt0"/>
          <w:b/>
          <w:bCs/>
        </w:rPr>
        <w:t xml:space="preserve"> </w:t>
      </w:r>
      <w:r>
        <w:t>YOU MUST TELL US ABOUT</w:t>
      </w:r>
    </w:p>
    <w:p w14:paraId="611E38DA" w14:textId="77777777" w:rsidR="004E22FC" w:rsidRDefault="00000000">
      <w:pPr>
        <w:pStyle w:val="Bodytext90"/>
        <w:shd w:val="clear" w:color="auto" w:fill="auto"/>
        <w:spacing w:after="260" w:line="160" w:lineRule="exact"/>
        <w:ind w:right="60"/>
        <w:jc w:val="center"/>
      </w:pPr>
      <w:r>
        <w:rPr>
          <w:rStyle w:val="Bodytext91"/>
          <w:b/>
          <w:bCs/>
        </w:rPr>
        <w:t>EXPLANATION OF BENEFIT TERMS</w:t>
      </w:r>
    </w:p>
    <w:p w14:paraId="5F77F768" w14:textId="77777777" w:rsidR="004E22FC" w:rsidRDefault="00000000">
      <w:pPr>
        <w:pStyle w:val="Bodytext90"/>
        <w:shd w:val="clear" w:color="auto" w:fill="auto"/>
        <w:spacing w:after="128" w:line="160" w:lineRule="exact"/>
        <w:jc w:val="both"/>
      </w:pPr>
      <w:r>
        <w:rPr>
          <w:rStyle w:val="Bodytext91"/>
          <w:b/>
          <w:bCs/>
        </w:rPr>
        <w:t>Non-dependants - Council Tax Benefit</w:t>
      </w:r>
    </w:p>
    <w:p w14:paraId="185B466C" w14:textId="77777777" w:rsidR="004E22FC" w:rsidRDefault="00000000">
      <w:pPr>
        <w:pStyle w:val="Bodytext20"/>
        <w:shd w:val="clear" w:color="auto" w:fill="auto"/>
        <w:spacing w:after="86" w:line="192" w:lineRule="exact"/>
        <w:ind w:firstLine="0"/>
        <w:jc w:val="left"/>
      </w:pPr>
      <w:r>
        <w:t xml:space="preserve">The highest benefit we can give is 100% of the Council Tax. However, we </w:t>
      </w:r>
      <w:proofErr w:type="spellStart"/>
      <w:r>
        <w:t>usuaBy</w:t>
      </w:r>
      <w:proofErr w:type="spellEnd"/>
      <w:r>
        <w:t xml:space="preserve"> </w:t>
      </w:r>
      <w:r>
        <w:rPr>
          <w:rStyle w:val="Bodytext22"/>
        </w:rPr>
        <w:t>haw</w:t>
      </w:r>
      <w:r>
        <w:t xml:space="preserve"> to Mate deductions from benefit if </w:t>
      </w:r>
      <w:proofErr w:type="spellStart"/>
      <w:r>
        <w:t>non</w:t>
      </w:r>
      <w:r>
        <w:softHyphen/>
        <w:t>dependants</w:t>
      </w:r>
      <w:proofErr w:type="spellEnd"/>
      <w:r>
        <w:t xml:space="preserve"> live in the household. A non-dependant is a person who </w:t>
      </w:r>
      <w:proofErr w:type="spellStart"/>
      <w:r>
        <w:t>normaly</w:t>
      </w:r>
      <w:proofErr w:type="spellEnd"/>
      <w:r>
        <w:t xml:space="preserve"> </w:t>
      </w:r>
      <w:r>
        <w:rPr>
          <w:rStyle w:val="Bodytext2Bold2"/>
        </w:rPr>
        <w:t xml:space="preserve">Eves </w:t>
      </w:r>
      <w:proofErr w:type="spellStart"/>
      <w:r>
        <w:rPr>
          <w:rStyle w:val="Bodytext2Bold2"/>
        </w:rPr>
        <w:t>wOh</w:t>
      </w:r>
      <w:proofErr w:type="spellEnd"/>
      <w:r>
        <w:rPr>
          <w:rStyle w:val="Bodytext2Bold2"/>
        </w:rPr>
        <w:t xml:space="preserve"> </w:t>
      </w:r>
      <w:proofErr w:type="spellStart"/>
      <w:r>
        <w:t>the</w:t>
      </w:r>
      <w:r>
        <w:rPr>
          <w:rStyle w:val="Bodytext2Bold2"/>
        </w:rPr>
        <w:t>dwnant</w:t>
      </w:r>
      <w:proofErr w:type="spellEnd"/>
      <w:r>
        <w:rPr>
          <w:rStyle w:val="Bodytext2Bold2"/>
        </w:rPr>
        <w:t xml:space="preserve">. other </w:t>
      </w:r>
      <w:r>
        <w:t xml:space="preserve">than a partner or a </w:t>
      </w:r>
      <w:proofErr w:type="spellStart"/>
      <w:r>
        <w:t>dependant</w:t>
      </w:r>
      <w:proofErr w:type="spellEnd"/>
      <w:r>
        <w:t xml:space="preserve"> child. The rate of non-dependant deductions </w:t>
      </w:r>
      <w:proofErr w:type="gramStart"/>
      <w:r>
        <w:t>are</w:t>
      </w:r>
      <w:proofErr w:type="gramEnd"/>
      <w:r>
        <w:t>:</w:t>
      </w:r>
    </w:p>
    <w:p w14:paraId="00A95775" w14:textId="77777777" w:rsidR="004E22FC" w:rsidRDefault="00000000">
      <w:pPr>
        <w:pStyle w:val="Bodytext20"/>
        <w:shd w:val="clear" w:color="auto" w:fill="auto"/>
        <w:spacing w:after="114" w:line="160" w:lineRule="exact"/>
        <w:ind w:firstLine="0"/>
      </w:pPr>
      <w:r>
        <w:t>Aged 18 or over and working where:</w:t>
      </w:r>
    </w:p>
    <w:p w14:paraId="7B8CDC25" w14:textId="77777777" w:rsidR="004E22FC" w:rsidRDefault="00000000">
      <w:pPr>
        <w:pStyle w:val="Bodytext20"/>
        <w:numPr>
          <w:ilvl w:val="0"/>
          <w:numId w:val="3"/>
        </w:numPr>
        <w:shd w:val="clear" w:color="auto" w:fill="auto"/>
        <w:tabs>
          <w:tab w:val="left" w:pos="326"/>
        </w:tabs>
        <w:spacing w:line="192" w:lineRule="exact"/>
        <w:ind w:firstLine="0"/>
      </w:pPr>
      <w:r>
        <w:pict w14:anchorId="383D41D2">
          <v:shape id="_x0000_s2064" type="#_x0000_t202" style="position:absolute;left:0;text-align:left;margin-left:403.2pt;margin-top:-10.1pt;width:52.3pt;height:.05pt;z-index:-251655168;mso-wrap-distance-left:42.5pt;mso-wrap-distance-right:5pt;mso-wrap-distance-bottom:26.9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50"/>
                    <w:gridCol w:w="797"/>
                  </w:tblGrid>
                  <w:tr w:rsidR="004E22FC" w14:paraId="4B49809F" w14:textId="77777777">
                    <w:tblPrEx>
                      <w:tblCellMar>
                        <w:top w:w="0" w:type="dxa"/>
                        <w:bottom w:w="0" w:type="dxa"/>
                      </w:tblCellMar>
                    </w:tblPrEx>
                    <w:trPr>
                      <w:trHeight w:hRule="exact" w:val="149"/>
                      <w:jc w:val="center"/>
                    </w:trPr>
                    <w:tc>
                      <w:tcPr>
                        <w:tcW w:w="1047" w:type="dxa"/>
                        <w:gridSpan w:val="2"/>
                        <w:shd w:val="clear" w:color="auto" w:fill="FFFFFF"/>
                        <w:vAlign w:val="bottom"/>
                      </w:tcPr>
                      <w:p w14:paraId="27999DDA" w14:textId="77777777" w:rsidR="004E22FC" w:rsidRDefault="00000000">
                        <w:pPr>
                          <w:pStyle w:val="Bodytext20"/>
                          <w:shd w:val="clear" w:color="auto" w:fill="auto"/>
                          <w:spacing w:line="160" w:lineRule="exact"/>
                          <w:ind w:firstLine="0"/>
                          <w:jc w:val="left"/>
                        </w:pPr>
                        <w:proofErr w:type="spellStart"/>
                        <w:r>
                          <w:t>Oec</w:t>
                        </w:r>
                        <w:proofErr w:type="spellEnd"/>
                        <w:r>
                          <w:t xml:space="preserve"> </w:t>
                        </w:r>
                        <w:proofErr w:type="spellStart"/>
                        <w:r>
                          <w:t>jctions</w:t>
                        </w:r>
                        <w:proofErr w:type="spellEnd"/>
                      </w:p>
                    </w:tc>
                  </w:tr>
                  <w:tr w:rsidR="004E22FC" w14:paraId="74A2F57A" w14:textId="77777777">
                    <w:tblPrEx>
                      <w:tblCellMar>
                        <w:top w:w="0" w:type="dxa"/>
                        <w:bottom w:w="0" w:type="dxa"/>
                      </w:tblCellMar>
                    </w:tblPrEx>
                    <w:trPr>
                      <w:trHeight w:hRule="exact" w:val="442"/>
                      <w:jc w:val="center"/>
                    </w:trPr>
                    <w:tc>
                      <w:tcPr>
                        <w:tcW w:w="250" w:type="dxa"/>
                        <w:tcBorders>
                          <w:top w:val="single" w:sz="4" w:space="0" w:color="auto"/>
                        </w:tcBorders>
                        <w:shd w:val="clear" w:color="auto" w:fill="FFFFFF"/>
                      </w:tcPr>
                      <w:p w14:paraId="5DD83817" w14:textId="77777777" w:rsidR="004E22FC" w:rsidRDefault="00000000">
                        <w:pPr>
                          <w:pStyle w:val="Bodytext20"/>
                          <w:shd w:val="clear" w:color="auto" w:fill="auto"/>
                          <w:spacing w:line="160" w:lineRule="exact"/>
                          <w:ind w:firstLine="0"/>
                          <w:jc w:val="left"/>
                        </w:pPr>
                        <w:r>
                          <w:rPr>
                            <w:rStyle w:val="Bodytext2Bold"/>
                          </w:rPr>
                          <w:t>££</w:t>
                        </w:r>
                      </w:p>
                    </w:tc>
                    <w:tc>
                      <w:tcPr>
                        <w:tcW w:w="797" w:type="dxa"/>
                        <w:tcBorders>
                          <w:top w:val="single" w:sz="4" w:space="0" w:color="auto"/>
                          <w:left w:val="single" w:sz="4" w:space="0" w:color="auto"/>
                        </w:tcBorders>
                        <w:shd w:val="clear" w:color="auto" w:fill="FFFFFF"/>
                        <w:vAlign w:val="bottom"/>
                      </w:tcPr>
                      <w:p w14:paraId="4AECAC83" w14:textId="77777777" w:rsidR="004E22FC" w:rsidRDefault="00000000">
                        <w:pPr>
                          <w:pStyle w:val="Bodytext20"/>
                          <w:shd w:val="clear" w:color="auto" w:fill="auto"/>
                          <w:spacing w:line="160" w:lineRule="exact"/>
                          <w:ind w:firstLine="0"/>
                          <w:jc w:val="left"/>
                        </w:pPr>
                        <w:r>
                          <w:t>20</w:t>
                        </w:r>
                      </w:p>
                    </w:tc>
                  </w:tr>
                  <w:tr w:rsidR="004E22FC" w14:paraId="3093DB7A" w14:textId="77777777">
                    <w:tblPrEx>
                      <w:tblCellMar>
                        <w:top w:w="0" w:type="dxa"/>
                        <w:bottom w:w="0" w:type="dxa"/>
                      </w:tblCellMar>
                    </w:tblPrEx>
                    <w:trPr>
                      <w:trHeight w:hRule="exact" w:val="197"/>
                      <w:jc w:val="center"/>
                    </w:trPr>
                    <w:tc>
                      <w:tcPr>
                        <w:tcW w:w="250" w:type="dxa"/>
                        <w:shd w:val="clear" w:color="auto" w:fill="FFFFFF"/>
                      </w:tcPr>
                      <w:p w14:paraId="2AB04BFF" w14:textId="77777777" w:rsidR="004E22FC" w:rsidRDefault="00000000">
                        <w:pPr>
                          <w:pStyle w:val="Bodytext20"/>
                          <w:shd w:val="clear" w:color="auto" w:fill="auto"/>
                          <w:spacing w:line="160" w:lineRule="exact"/>
                          <w:ind w:firstLine="0"/>
                          <w:jc w:val="left"/>
                        </w:pPr>
                        <w:r>
                          <w:rPr>
                            <w:rStyle w:val="Bodytext2Bold"/>
                          </w:rPr>
                          <w:t>£5</w:t>
                        </w:r>
                      </w:p>
                    </w:tc>
                    <w:tc>
                      <w:tcPr>
                        <w:tcW w:w="797" w:type="dxa"/>
                        <w:tcBorders>
                          <w:left w:val="single" w:sz="4" w:space="0" w:color="auto"/>
                        </w:tcBorders>
                        <w:shd w:val="clear" w:color="auto" w:fill="FFFFFF"/>
                      </w:tcPr>
                      <w:p w14:paraId="48604715" w14:textId="77777777" w:rsidR="004E22FC" w:rsidRDefault="00000000">
                        <w:pPr>
                          <w:pStyle w:val="Bodytext20"/>
                          <w:shd w:val="clear" w:color="auto" w:fill="auto"/>
                          <w:spacing w:line="160" w:lineRule="exact"/>
                          <w:ind w:firstLine="0"/>
                          <w:jc w:val="left"/>
                        </w:pPr>
                        <w:r>
                          <w:t>/Hj</w:t>
                        </w:r>
                        <w:r>
                          <w:rPr>
                            <w:vertAlign w:val="superscript"/>
                          </w:rPr>
                          <w:t>1</w:t>
                        </w:r>
                      </w:p>
                    </w:tc>
                  </w:tr>
                  <w:tr w:rsidR="004E22FC" w14:paraId="2CD10DF9" w14:textId="77777777">
                    <w:tblPrEx>
                      <w:tblCellMar>
                        <w:top w:w="0" w:type="dxa"/>
                        <w:bottom w:w="0" w:type="dxa"/>
                      </w:tblCellMar>
                    </w:tblPrEx>
                    <w:trPr>
                      <w:trHeight w:hRule="exact" w:val="182"/>
                      <w:jc w:val="center"/>
                    </w:trPr>
                    <w:tc>
                      <w:tcPr>
                        <w:tcW w:w="250" w:type="dxa"/>
                        <w:shd w:val="clear" w:color="auto" w:fill="FFFFFF"/>
                      </w:tcPr>
                      <w:p w14:paraId="3357B1E9" w14:textId="77777777" w:rsidR="004E22FC" w:rsidRDefault="00000000">
                        <w:pPr>
                          <w:pStyle w:val="Bodytext20"/>
                          <w:shd w:val="clear" w:color="auto" w:fill="auto"/>
                          <w:spacing w:line="160" w:lineRule="exact"/>
                          <w:ind w:firstLine="0"/>
                          <w:jc w:val="left"/>
                        </w:pPr>
                        <w:r>
                          <w:rPr>
                            <w:rStyle w:val="Bodytext2Bold"/>
                          </w:rPr>
                          <w:t>£2</w:t>
                        </w:r>
                      </w:p>
                    </w:tc>
                    <w:tc>
                      <w:tcPr>
                        <w:tcW w:w="797" w:type="dxa"/>
                        <w:tcBorders>
                          <w:left w:val="single" w:sz="4" w:space="0" w:color="auto"/>
                        </w:tcBorders>
                        <w:shd w:val="clear" w:color="auto" w:fill="FFFFFF"/>
                      </w:tcPr>
                      <w:p w14:paraId="46510246" w14:textId="77777777" w:rsidR="004E22FC" w:rsidRDefault="00000000">
                        <w:pPr>
                          <w:pStyle w:val="Bodytext20"/>
                          <w:shd w:val="clear" w:color="auto" w:fill="auto"/>
                          <w:spacing w:line="160" w:lineRule="exact"/>
                          <w:ind w:firstLine="0"/>
                          <w:jc w:val="left"/>
                        </w:pPr>
                        <w:r>
                          <w:rPr>
                            <w:rStyle w:val="Bodytext2Bold0"/>
                          </w:rPr>
                          <w:t>85</w:t>
                        </w:r>
                      </w:p>
                    </w:tc>
                  </w:tr>
                  <w:tr w:rsidR="004E22FC" w14:paraId="7281B119" w14:textId="77777777">
                    <w:tblPrEx>
                      <w:tblCellMar>
                        <w:top w:w="0" w:type="dxa"/>
                        <w:bottom w:w="0" w:type="dxa"/>
                      </w:tblCellMar>
                    </w:tblPrEx>
                    <w:trPr>
                      <w:trHeight w:hRule="exact" w:val="192"/>
                      <w:jc w:val="center"/>
                    </w:trPr>
                    <w:tc>
                      <w:tcPr>
                        <w:tcW w:w="250" w:type="dxa"/>
                        <w:shd w:val="clear" w:color="auto" w:fill="FFFFFF"/>
                      </w:tcPr>
                      <w:p w14:paraId="6B11DB6D" w14:textId="77777777" w:rsidR="004E22FC" w:rsidRDefault="00000000">
                        <w:pPr>
                          <w:pStyle w:val="Bodytext20"/>
                          <w:shd w:val="clear" w:color="auto" w:fill="auto"/>
                          <w:spacing w:line="160" w:lineRule="exact"/>
                          <w:ind w:firstLine="0"/>
                          <w:jc w:val="left"/>
                        </w:pPr>
                        <w:r>
                          <w:rPr>
                            <w:rStyle w:val="Bodytext275pt"/>
                          </w:rPr>
                          <w:t>£</w:t>
                        </w:r>
                        <w:r>
                          <w:rPr>
                            <w:rStyle w:val="Bodytext2Bold0"/>
                          </w:rPr>
                          <w:t>2</w:t>
                        </w:r>
                        <w:r>
                          <w:rPr>
                            <w:rStyle w:val="Bodytext275pt"/>
                          </w:rPr>
                          <w:t>.</w:t>
                        </w:r>
                      </w:p>
                    </w:tc>
                    <w:tc>
                      <w:tcPr>
                        <w:tcW w:w="797" w:type="dxa"/>
                        <w:tcBorders>
                          <w:left w:val="single" w:sz="4" w:space="0" w:color="auto"/>
                        </w:tcBorders>
                        <w:shd w:val="clear" w:color="auto" w:fill="FFFFFF"/>
                      </w:tcPr>
                      <w:p w14:paraId="271BD9DD" w14:textId="77777777" w:rsidR="004E22FC" w:rsidRDefault="00000000">
                        <w:pPr>
                          <w:pStyle w:val="Bodytext20"/>
                          <w:shd w:val="clear" w:color="auto" w:fill="auto"/>
                          <w:spacing w:line="160" w:lineRule="exact"/>
                          <w:ind w:firstLine="0"/>
                          <w:jc w:val="left"/>
                        </w:pPr>
                        <w:r>
                          <w:rPr>
                            <w:rStyle w:val="Bodytext2Bold"/>
                          </w:rPr>
                          <w:t>85</w:t>
                        </w:r>
                      </w:p>
                    </w:tc>
                  </w:tr>
                  <w:tr w:rsidR="004E22FC" w14:paraId="5ADCE1B0" w14:textId="77777777">
                    <w:tblPrEx>
                      <w:tblCellMar>
                        <w:top w:w="0" w:type="dxa"/>
                        <w:bottom w:w="0" w:type="dxa"/>
                      </w:tblCellMar>
                    </w:tblPrEx>
                    <w:trPr>
                      <w:trHeight w:hRule="exact" w:val="403"/>
                      <w:jc w:val="center"/>
                    </w:trPr>
                    <w:tc>
                      <w:tcPr>
                        <w:tcW w:w="250" w:type="dxa"/>
                        <w:shd w:val="clear" w:color="auto" w:fill="FFFFFF"/>
                      </w:tcPr>
                      <w:p w14:paraId="747406A9" w14:textId="77777777" w:rsidR="004E22FC" w:rsidRDefault="004E22FC">
                        <w:pPr>
                          <w:rPr>
                            <w:sz w:val="10"/>
                            <w:szCs w:val="10"/>
                          </w:rPr>
                        </w:pPr>
                      </w:p>
                    </w:tc>
                    <w:tc>
                      <w:tcPr>
                        <w:tcW w:w="797" w:type="dxa"/>
                        <w:tcBorders>
                          <w:left w:val="single" w:sz="4" w:space="0" w:color="auto"/>
                        </w:tcBorders>
                        <w:shd w:val="clear" w:color="auto" w:fill="FFFFFF"/>
                        <w:vAlign w:val="bottom"/>
                      </w:tcPr>
                      <w:p w14:paraId="223087E5" w14:textId="77777777" w:rsidR="004E22FC" w:rsidRDefault="00000000">
                        <w:pPr>
                          <w:pStyle w:val="Bodytext20"/>
                          <w:shd w:val="clear" w:color="auto" w:fill="auto"/>
                          <w:spacing w:line="160" w:lineRule="exact"/>
                          <w:ind w:firstLine="0"/>
                          <w:jc w:val="left"/>
                        </w:pPr>
                        <w:r>
                          <w:rPr>
                            <w:rStyle w:val="Bodytext2Bold0"/>
                          </w:rPr>
                          <w:t>00</w:t>
                        </w:r>
                      </w:p>
                      <w:p w14:paraId="3ADA1177" w14:textId="77777777" w:rsidR="004E22FC" w:rsidRDefault="00000000">
                        <w:pPr>
                          <w:pStyle w:val="Bodytext20"/>
                          <w:shd w:val="clear" w:color="auto" w:fill="auto"/>
                          <w:spacing w:line="160" w:lineRule="exact"/>
                          <w:ind w:firstLine="0"/>
                          <w:jc w:val="left"/>
                        </w:pPr>
                        <w:r>
                          <w:rPr>
                            <w:rStyle w:val="Bodytext2Bold0"/>
                          </w:rPr>
                          <w:t>00</w:t>
                        </w:r>
                      </w:p>
                    </w:tc>
                  </w:tr>
                </w:tbl>
                <w:p w14:paraId="66CB0682" w14:textId="77777777" w:rsidR="004E22FC" w:rsidRDefault="004E22FC">
                  <w:pPr>
                    <w:rPr>
                      <w:sz w:val="2"/>
                      <w:szCs w:val="2"/>
                    </w:rPr>
                  </w:pPr>
                </w:p>
              </w:txbxContent>
            </v:textbox>
            <w10:wrap type="square" side="left" anchorx="margin"/>
          </v:shape>
        </w:pict>
      </w:r>
      <w:r>
        <w:t>Gross weekly income is £387.00 or more per week</w:t>
      </w:r>
    </w:p>
    <w:p w14:paraId="65E683EE" w14:textId="77777777" w:rsidR="004E22FC" w:rsidRDefault="00000000">
      <w:pPr>
        <w:pStyle w:val="Bodytext20"/>
        <w:numPr>
          <w:ilvl w:val="0"/>
          <w:numId w:val="3"/>
        </w:numPr>
        <w:shd w:val="clear" w:color="auto" w:fill="auto"/>
        <w:tabs>
          <w:tab w:val="left" w:pos="326"/>
        </w:tabs>
        <w:spacing w:line="192" w:lineRule="exact"/>
        <w:ind w:firstLine="0"/>
      </w:pPr>
      <w:r>
        <w:t>Gross weekly income is £310.00 - £386.99</w:t>
      </w:r>
    </w:p>
    <w:p w14:paraId="57603D04" w14:textId="77777777" w:rsidR="004E22FC" w:rsidRDefault="00000000">
      <w:pPr>
        <w:pStyle w:val="Bodytext20"/>
        <w:numPr>
          <w:ilvl w:val="0"/>
          <w:numId w:val="3"/>
        </w:numPr>
        <w:shd w:val="clear" w:color="auto" w:fill="auto"/>
        <w:tabs>
          <w:tab w:val="left" w:pos="326"/>
        </w:tabs>
        <w:spacing w:line="192" w:lineRule="exact"/>
        <w:ind w:firstLine="0"/>
      </w:pPr>
      <w:r>
        <w:t>Gross weekly income is £180.00 - £309.99</w:t>
      </w:r>
    </w:p>
    <w:p w14:paraId="2211B073" w14:textId="77777777" w:rsidR="004E22FC" w:rsidRDefault="00000000">
      <w:pPr>
        <w:pStyle w:val="Bodytext20"/>
        <w:numPr>
          <w:ilvl w:val="0"/>
          <w:numId w:val="3"/>
        </w:numPr>
        <w:shd w:val="clear" w:color="auto" w:fill="auto"/>
        <w:tabs>
          <w:tab w:val="left" w:pos="328"/>
        </w:tabs>
        <w:spacing w:line="192" w:lineRule="exact"/>
        <w:ind w:firstLine="0"/>
      </w:pPr>
      <w:r>
        <w:t>Gross weekly income is less than £180.00</w:t>
      </w:r>
    </w:p>
    <w:p w14:paraId="1BAAF822" w14:textId="77777777" w:rsidR="004E22FC" w:rsidRDefault="00000000">
      <w:pPr>
        <w:pStyle w:val="Bodytext20"/>
        <w:numPr>
          <w:ilvl w:val="0"/>
          <w:numId w:val="3"/>
        </w:numPr>
        <w:shd w:val="clear" w:color="auto" w:fill="auto"/>
        <w:tabs>
          <w:tab w:val="left" w:pos="328"/>
        </w:tabs>
        <w:spacing w:line="192" w:lineRule="exact"/>
        <w:ind w:firstLine="0"/>
      </w:pPr>
      <w:r>
        <w:t>Others aged 18 or over</w:t>
      </w:r>
    </w:p>
    <w:p w14:paraId="08FDE75A" w14:textId="77777777" w:rsidR="004E22FC" w:rsidRDefault="00000000">
      <w:pPr>
        <w:pStyle w:val="Bodytext20"/>
        <w:numPr>
          <w:ilvl w:val="0"/>
          <w:numId w:val="3"/>
        </w:numPr>
        <w:shd w:val="clear" w:color="auto" w:fill="auto"/>
        <w:tabs>
          <w:tab w:val="left" w:pos="328"/>
        </w:tabs>
        <w:spacing w:line="192" w:lineRule="exact"/>
        <w:ind w:firstLine="0"/>
      </w:pPr>
      <w:r>
        <w:t>In receipt of Pension Credit and in remunerative work</w:t>
      </w:r>
    </w:p>
    <w:p w14:paraId="0FA1279D" w14:textId="77777777" w:rsidR="004E22FC" w:rsidRDefault="00000000">
      <w:pPr>
        <w:pStyle w:val="Bodytext20"/>
        <w:numPr>
          <w:ilvl w:val="0"/>
          <w:numId w:val="3"/>
        </w:numPr>
        <w:shd w:val="clear" w:color="auto" w:fill="auto"/>
        <w:tabs>
          <w:tab w:val="left" w:pos="328"/>
        </w:tabs>
        <w:spacing w:line="288" w:lineRule="exact"/>
        <w:ind w:firstLine="0"/>
      </w:pPr>
      <w:r>
        <w:t>In receipt of Pension Credit and not in remunerative work, or in receipt of IS/JSA (IE No deduction for non-dependants if:</w:t>
      </w:r>
    </w:p>
    <w:p w14:paraId="34796330" w14:textId="77777777" w:rsidR="004E22FC" w:rsidRDefault="00000000">
      <w:pPr>
        <w:pStyle w:val="Bodytext20"/>
        <w:numPr>
          <w:ilvl w:val="0"/>
          <w:numId w:val="4"/>
        </w:numPr>
        <w:shd w:val="clear" w:color="auto" w:fill="auto"/>
        <w:tabs>
          <w:tab w:val="left" w:pos="326"/>
        </w:tabs>
        <w:spacing w:line="288" w:lineRule="exact"/>
        <w:ind w:firstLine="0"/>
      </w:pPr>
      <w:r>
        <w:t>The claimant and/or partner are registered blind</w:t>
      </w:r>
    </w:p>
    <w:p w14:paraId="2FDF0846" w14:textId="77777777" w:rsidR="004E22FC" w:rsidRDefault="00000000">
      <w:pPr>
        <w:pStyle w:val="Bodytext20"/>
        <w:numPr>
          <w:ilvl w:val="0"/>
          <w:numId w:val="4"/>
        </w:numPr>
        <w:shd w:val="clear" w:color="auto" w:fill="auto"/>
        <w:tabs>
          <w:tab w:val="left" w:pos="326"/>
        </w:tabs>
        <w:spacing w:line="192" w:lineRule="exact"/>
        <w:ind w:firstLine="0"/>
      </w:pPr>
      <w:r>
        <w:t xml:space="preserve">The claimant and/or partner receive Attendance Allowance or the care component of </w:t>
      </w:r>
      <w:proofErr w:type="spellStart"/>
      <w:r>
        <w:t>dlsafc</w:t>
      </w:r>
      <w:proofErr w:type="spellEnd"/>
      <w:r>
        <w:t xml:space="preserve"> tv . ng a : </w:t>
      </w:r>
      <w:proofErr w:type="spellStart"/>
      <w:r>
        <w:t>wance</w:t>
      </w:r>
      <w:proofErr w:type="spellEnd"/>
    </w:p>
    <w:p w14:paraId="1A4D251F" w14:textId="77777777" w:rsidR="004E22FC" w:rsidRDefault="00000000">
      <w:pPr>
        <w:pStyle w:val="Bodytext20"/>
        <w:numPr>
          <w:ilvl w:val="0"/>
          <w:numId w:val="4"/>
        </w:numPr>
        <w:shd w:val="clear" w:color="auto" w:fill="auto"/>
        <w:tabs>
          <w:tab w:val="left" w:pos="326"/>
        </w:tabs>
        <w:spacing w:line="192" w:lineRule="exact"/>
        <w:ind w:firstLine="0"/>
      </w:pPr>
      <w:r>
        <w:t>The non-dependant receives Income Support, Job Seekers Allowance or Pension Credits</w:t>
      </w:r>
    </w:p>
    <w:p w14:paraId="1C95D8E0" w14:textId="77777777" w:rsidR="004E22FC" w:rsidRDefault="00000000">
      <w:pPr>
        <w:pStyle w:val="Bodytext20"/>
        <w:numPr>
          <w:ilvl w:val="0"/>
          <w:numId w:val="4"/>
        </w:numPr>
        <w:shd w:val="clear" w:color="auto" w:fill="auto"/>
        <w:tabs>
          <w:tab w:val="left" w:pos="328"/>
        </w:tabs>
        <w:spacing w:after="206" w:line="192" w:lineRule="exact"/>
        <w:ind w:firstLine="0"/>
        <w:jc w:val="left"/>
      </w:pPr>
      <w:r>
        <w:t>The circumstances of the non-dependant are such that they would be a person entitled to be disregarded for Council ~</w:t>
      </w:r>
      <w:proofErr w:type="spellStart"/>
      <w:r>
        <w:t>ax</w:t>
      </w:r>
      <w:proofErr w:type="spellEnd"/>
      <w:r>
        <w:t xml:space="preserve"> purposes. The disregard reasons are included on the Council Tax General Information sheet sent with your </w:t>
      </w:r>
      <w:proofErr w:type="spellStart"/>
      <w:r>
        <w:t>Counti</w:t>
      </w:r>
      <w:proofErr w:type="spellEnd"/>
      <w:r>
        <w:t>: Tax bill.</w:t>
      </w:r>
    </w:p>
    <w:p w14:paraId="3BADCF35" w14:textId="77777777" w:rsidR="004E22FC" w:rsidRDefault="00000000">
      <w:pPr>
        <w:pStyle w:val="Bodytext90"/>
        <w:shd w:val="clear" w:color="auto" w:fill="auto"/>
        <w:spacing w:after="128" w:line="160" w:lineRule="exact"/>
        <w:jc w:val="both"/>
      </w:pPr>
      <w:proofErr w:type="gramStart"/>
      <w:r>
        <w:rPr>
          <w:rStyle w:val="Bodytext91"/>
          <w:b/>
          <w:bCs/>
        </w:rPr>
        <w:t>Non Dependants</w:t>
      </w:r>
      <w:proofErr w:type="gramEnd"/>
      <w:r>
        <w:rPr>
          <w:rStyle w:val="Bodytext91"/>
          <w:b/>
          <w:bCs/>
        </w:rPr>
        <w:t>: Housing Benefit</w:t>
      </w:r>
    </w:p>
    <w:p w14:paraId="15F3092F" w14:textId="77777777" w:rsidR="004E22FC" w:rsidRDefault="00000000">
      <w:pPr>
        <w:pStyle w:val="Bodytext20"/>
        <w:shd w:val="clear" w:color="auto" w:fill="auto"/>
        <w:spacing w:line="187" w:lineRule="exact"/>
        <w:ind w:firstLine="0"/>
      </w:pPr>
      <w:r>
        <w:pict w14:anchorId="2112ED42">
          <v:shape id="_x0000_s2065" type="#_x0000_t202" style="position:absolute;left:0;text-align:left;margin-left:312.7pt;margin-top:0;width:205.9pt;height:10.25pt;z-index:-251654144;mso-wrap-distance-left:5pt;mso-wrap-distance-top:18.7pt;mso-wrap-distance-right:5pt;mso-wrap-distance-bottom:18.35pt;mso-position-horizontal-relative:margin" filled="f" stroked="f">
            <v:textbox style="mso-fit-shape-to-text:t" inset="0,0,0,0">
              <w:txbxContent>
                <w:p w14:paraId="5A9D1728" w14:textId="77777777" w:rsidR="004E22FC" w:rsidRDefault="00000000">
                  <w:pPr>
                    <w:pStyle w:val="Bodytext20"/>
                    <w:shd w:val="clear" w:color="auto" w:fill="auto"/>
                    <w:spacing w:line="160" w:lineRule="exact"/>
                    <w:ind w:firstLine="0"/>
                    <w:jc w:val="left"/>
                  </w:pPr>
                  <w:r>
                    <w:rPr>
                      <w:rStyle w:val="Bodytext2Exact"/>
                    </w:rPr>
                    <w:t>the household. A non- dependant is a person who</w:t>
                  </w:r>
                </w:p>
              </w:txbxContent>
            </v:textbox>
            <w10:wrap type="square" side="left" anchorx="margin"/>
          </v:shape>
        </w:pict>
      </w:r>
      <w:r>
        <w:t>We usually have to make deductions from benefit if non-dependants live in normall</w:t>
      </w:r>
      <w:r>
        <w:rPr>
          <w:rStyle w:val="Bodytext23"/>
        </w:rPr>
        <w:t>y l</w:t>
      </w:r>
      <w:r>
        <w:t xml:space="preserve">ives with the claimant other than a partner or </w:t>
      </w:r>
      <w:proofErr w:type="spellStart"/>
      <w:r>
        <w:t>dependant</w:t>
      </w:r>
      <w:proofErr w:type="spellEnd"/>
      <w:r>
        <w:t xml:space="preserve"> child.</w:t>
      </w:r>
    </w:p>
    <w:p w14:paraId="27B41D41" w14:textId="77777777" w:rsidR="004E22FC" w:rsidRDefault="00000000">
      <w:pPr>
        <w:pStyle w:val="Bodytext20"/>
        <w:shd w:val="clear" w:color="auto" w:fill="auto"/>
        <w:spacing w:after="176" w:line="187" w:lineRule="exact"/>
        <w:ind w:firstLine="0"/>
      </w:pPr>
      <w:r>
        <w:t>From April 2007 the deductions are as follows:</w:t>
      </w:r>
    </w:p>
    <w:p w14:paraId="43D2FD89" w14:textId="77777777" w:rsidR="004E22FC" w:rsidRDefault="00000000">
      <w:pPr>
        <w:pStyle w:val="Bodytext20"/>
        <w:shd w:val="clear" w:color="auto" w:fill="auto"/>
        <w:spacing w:line="192" w:lineRule="exact"/>
        <w:ind w:right="6300" w:firstLine="0"/>
        <w:jc w:val="left"/>
      </w:pPr>
      <w:r>
        <w:pict w14:anchorId="6E24B9E4">
          <v:shape id="_x0000_s2066" type="#_x0000_t202" style="position:absolute;margin-left:366.95pt;margin-top:-12pt;width:46.8pt;height:61.2pt;z-index:-251653120;mso-wrap-distance-left:66pt;mso-wrap-distance-top:16.8pt;mso-wrap-distance-right:5pt;mso-wrap-distance-bottom:18.25pt;mso-position-horizontal-relative:margin" filled="f" stroked="f">
            <v:textbox style="mso-fit-shape-to-text:t" inset="0,0,0,0">
              <w:txbxContent>
                <w:p w14:paraId="09A283A8" w14:textId="77777777" w:rsidR="004E22FC" w:rsidRDefault="00000000">
                  <w:pPr>
                    <w:pStyle w:val="Bodytext20"/>
                    <w:shd w:val="clear" w:color="auto" w:fill="auto"/>
                    <w:spacing w:line="192" w:lineRule="exact"/>
                    <w:ind w:firstLine="0"/>
                    <w:jc w:val="left"/>
                  </w:pPr>
                  <w:r>
                    <w:rPr>
                      <w:rStyle w:val="Bodytext2Exact"/>
                    </w:rPr>
                    <w:t>Deductions</w:t>
                  </w:r>
                </w:p>
                <w:p w14:paraId="3AA17197" w14:textId="77777777" w:rsidR="004E22FC" w:rsidRDefault="00000000">
                  <w:pPr>
                    <w:pStyle w:val="Bodytext200"/>
                    <w:shd w:val="clear" w:color="auto" w:fill="auto"/>
                  </w:pPr>
                  <w:r>
                    <w:rPr>
                      <w:rStyle w:val="Bodytext20Verdana"/>
                      <w:b w:val="0"/>
                      <w:bCs w:val="0"/>
                    </w:rPr>
                    <w:t>£</w:t>
                  </w:r>
                  <w:r>
                    <w:t>0.00</w:t>
                  </w:r>
                </w:p>
                <w:p w14:paraId="5E8F721D" w14:textId="77777777" w:rsidR="004E22FC" w:rsidRDefault="00000000">
                  <w:pPr>
                    <w:pStyle w:val="Bodytext21"/>
                    <w:shd w:val="clear" w:color="auto" w:fill="auto"/>
                  </w:pPr>
                  <w:r>
                    <w:rPr>
                      <w:rStyle w:val="Bodytext21Exact0"/>
                      <w:b w:val="0"/>
                      <w:bCs w:val="0"/>
                    </w:rPr>
                    <w:t>£</w:t>
                  </w:r>
                  <w:r>
                    <w:t>0.00</w:t>
                  </w:r>
                </w:p>
                <w:p w14:paraId="4019AE95" w14:textId="77777777" w:rsidR="004E22FC" w:rsidRDefault="00000000">
                  <w:pPr>
                    <w:pStyle w:val="Bodytext20"/>
                    <w:shd w:val="clear" w:color="auto" w:fill="auto"/>
                    <w:spacing w:line="192" w:lineRule="exact"/>
                    <w:ind w:firstLine="0"/>
                    <w:jc w:val="left"/>
                  </w:pPr>
                  <w:r>
                    <w:rPr>
                      <w:rStyle w:val="Bodytext2Exact"/>
                    </w:rPr>
                    <w:t>£9.40</w:t>
                  </w:r>
                </w:p>
                <w:p w14:paraId="344B611F" w14:textId="77777777" w:rsidR="004E22FC" w:rsidRDefault="00000000">
                  <w:pPr>
                    <w:pStyle w:val="Bodytext20"/>
                    <w:shd w:val="clear" w:color="auto" w:fill="auto"/>
                    <w:spacing w:line="192" w:lineRule="exact"/>
                    <w:ind w:firstLine="0"/>
                    <w:jc w:val="left"/>
                  </w:pPr>
                  <w:r>
                    <w:rPr>
                      <w:rStyle w:val="Bodytext2Exact"/>
                    </w:rPr>
                    <w:t>£9.40</w:t>
                  </w:r>
                </w:p>
                <w:p w14:paraId="4AD9B7AE" w14:textId="77777777" w:rsidR="004E22FC" w:rsidRDefault="00000000">
                  <w:pPr>
                    <w:pStyle w:val="Bodytext20"/>
                    <w:shd w:val="clear" w:color="auto" w:fill="auto"/>
                    <w:spacing w:line="192" w:lineRule="exact"/>
                    <w:ind w:firstLine="0"/>
                    <w:jc w:val="left"/>
                  </w:pPr>
                  <w:r>
                    <w:rPr>
                      <w:rStyle w:val="Bodytext2Exact"/>
                    </w:rPr>
                    <w:t>£9.40</w:t>
                  </w:r>
                </w:p>
              </w:txbxContent>
            </v:textbox>
            <w10:wrap type="square" side="left" anchorx="margin"/>
          </v:shape>
        </w:pict>
      </w:r>
      <w:r>
        <w:t>Non-dependant receiving Pension Credit Non-dependant not in receipt of main phase ESA (IR)</w:t>
      </w:r>
    </w:p>
    <w:p w14:paraId="10555015" w14:textId="77777777" w:rsidR="004E22FC" w:rsidRDefault="00000000">
      <w:pPr>
        <w:pStyle w:val="Bodytext20"/>
        <w:shd w:val="clear" w:color="auto" w:fill="auto"/>
        <w:spacing w:line="192" w:lineRule="exact"/>
        <w:ind w:firstLine="0"/>
      </w:pPr>
      <w:r>
        <w:t>Non-dependant in receipt of main phase ESA (IR)</w:t>
      </w:r>
    </w:p>
    <w:p w14:paraId="33EDEAE7" w14:textId="77777777" w:rsidR="004E22FC" w:rsidRDefault="00000000">
      <w:pPr>
        <w:pStyle w:val="Bodytext20"/>
        <w:shd w:val="clear" w:color="auto" w:fill="auto"/>
        <w:spacing w:line="192" w:lineRule="exact"/>
        <w:ind w:firstLine="0"/>
      </w:pPr>
      <w:r>
        <w:t>Aged 25 and over and on Income Support or Job Seekers Allowance (IB)</w:t>
      </w:r>
    </w:p>
    <w:p w14:paraId="49597F60" w14:textId="77777777" w:rsidR="004E22FC" w:rsidRDefault="00000000">
      <w:pPr>
        <w:pStyle w:val="Bodytext20"/>
        <w:shd w:val="clear" w:color="auto" w:fill="auto"/>
        <w:spacing w:line="192" w:lineRule="exact"/>
        <w:ind w:firstLine="0"/>
      </w:pPr>
      <w:r>
        <w:t>Aged 18 and over and not in remunerative work</w:t>
      </w:r>
    </w:p>
    <w:p w14:paraId="09786F74" w14:textId="77777777" w:rsidR="004E22FC" w:rsidRDefault="00000000">
      <w:pPr>
        <w:pStyle w:val="Bodytext20"/>
        <w:shd w:val="clear" w:color="auto" w:fill="auto"/>
        <w:spacing w:after="180" w:line="192" w:lineRule="exact"/>
        <w:ind w:firstLine="0"/>
      </w:pPr>
      <w:r>
        <w:t>Aged 18 and over in remunerative work and whose gross weekly income is:</w:t>
      </w:r>
    </w:p>
    <w:p w14:paraId="6C5865FE" w14:textId="77777777" w:rsidR="004E22FC" w:rsidRDefault="00000000">
      <w:pPr>
        <w:pStyle w:val="Bodytext20"/>
        <w:shd w:val="clear" w:color="auto" w:fill="auto"/>
        <w:tabs>
          <w:tab w:val="left" w:pos="2122"/>
          <w:tab w:val="right" w:pos="5771"/>
        </w:tabs>
        <w:spacing w:line="192" w:lineRule="exact"/>
        <w:ind w:firstLine="0"/>
      </w:pPr>
      <w:r>
        <w:pict w14:anchorId="11FC5385">
          <v:shape id="_x0000_s2067" type="#_x0000_t202" style="position:absolute;left:0;text-align:left;margin-left:366.95pt;margin-top:-1.6pt;width:30.5pt;height:32.1pt;z-index:-251652096;mso-wrap-distance-left:67.2pt;mso-wrap-distance-top:18.55pt;mso-wrap-distance-right:5pt;mso-wrap-distance-bottom:16.05pt;mso-position-horizontal-relative:margin" filled="f" stroked="f">
            <v:textbox style="mso-fit-shape-to-text:t" inset="0,0,0,0">
              <w:txbxContent>
                <w:p w14:paraId="49D407BD" w14:textId="77777777" w:rsidR="004E22FC" w:rsidRDefault="00000000">
                  <w:pPr>
                    <w:pStyle w:val="Bodytext20"/>
                    <w:shd w:val="clear" w:color="auto" w:fill="auto"/>
                    <w:spacing w:line="197" w:lineRule="exact"/>
                    <w:ind w:firstLine="0"/>
                    <w:jc w:val="left"/>
                  </w:pPr>
                  <w:r>
                    <w:rPr>
                      <w:rStyle w:val="Bodytext2Exact"/>
                    </w:rPr>
                    <w:t>£21.55</w:t>
                  </w:r>
                </w:p>
                <w:p w14:paraId="6639BC25" w14:textId="77777777" w:rsidR="004E22FC" w:rsidRDefault="00000000">
                  <w:pPr>
                    <w:pStyle w:val="Bodytext20"/>
                    <w:shd w:val="clear" w:color="auto" w:fill="auto"/>
                    <w:spacing w:line="197" w:lineRule="exact"/>
                    <w:ind w:firstLine="0"/>
                    <w:jc w:val="left"/>
                  </w:pPr>
                  <w:r>
                    <w:rPr>
                      <w:rStyle w:val="Bodytext2Exact"/>
                    </w:rPr>
                    <w:t>£48.45</w:t>
                  </w:r>
                </w:p>
                <w:p w14:paraId="4FF3B327" w14:textId="77777777" w:rsidR="004E22FC" w:rsidRDefault="00000000">
                  <w:pPr>
                    <w:pStyle w:val="Bodytext20"/>
                    <w:shd w:val="clear" w:color="auto" w:fill="auto"/>
                    <w:spacing w:line="197" w:lineRule="exact"/>
                    <w:ind w:firstLine="0"/>
                    <w:jc w:val="left"/>
                  </w:pPr>
                  <w:r>
                    <w:rPr>
                      <w:rStyle w:val="Bodytext2Exact"/>
                    </w:rPr>
                    <w:t>£60.60</w:t>
                  </w:r>
                </w:p>
              </w:txbxContent>
            </v:textbox>
            <w10:wrap type="square" side="left" anchorx="margin"/>
          </v:shape>
        </w:pict>
      </w:r>
      <w:r>
        <w:t>less than £122.00</w:t>
      </w:r>
      <w:r>
        <w:tab/>
        <w:t>£9.40</w:t>
      </w:r>
      <w:r>
        <w:tab/>
        <w:t>£120.00 - £179.99</w:t>
      </w:r>
    </w:p>
    <w:p w14:paraId="164DAB99" w14:textId="77777777" w:rsidR="004E22FC" w:rsidRDefault="00000000">
      <w:pPr>
        <w:pStyle w:val="Bodytext20"/>
        <w:shd w:val="clear" w:color="auto" w:fill="auto"/>
        <w:tabs>
          <w:tab w:val="left" w:pos="2122"/>
          <w:tab w:val="right" w:pos="5771"/>
        </w:tabs>
        <w:spacing w:line="192" w:lineRule="exact"/>
        <w:ind w:firstLine="0"/>
      </w:pPr>
      <w:r>
        <w:t>£180.00 - £233.99</w:t>
      </w:r>
      <w:r>
        <w:tab/>
        <w:t>£29.60</w:t>
      </w:r>
      <w:r>
        <w:tab/>
        <w:t>£234.00 - £309.99</w:t>
      </w:r>
    </w:p>
    <w:p w14:paraId="3CBCDCD5" w14:textId="77777777" w:rsidR="004E22FC" w:rsidRDefault="00000000">
      <w:pPr>
        <w:pStyle w:val="Bodytext20"/>
        <w:shd w:val="clear" w:color="auto" w:fill="auto"/>
        <w:tabs>
          <w:tab w:val="left" w:pos="2122"/>
          <w:tab w:val="right" w:pos="5771"/>
        </w:tabs>
        <w:spacing w:after="206" w:line="192" w:lineRule="exact"/>
        <w:ind w:firstLine="0"/>
      </w:pPr>
      <w:r>
        <w:t>£310.00 - £386.99</w:t>
      </w:r>
      <w:r>
        <w:tab/>
        <w:t>£55.20</w:t>
      </w:r>
      <w:r>
        <w:tab/>
        <w:t>£367.00 or more</w:t>
      </w:r>
    </w:p>
    <w:p w14:paraId="34709F76" w14:textId="77777777" w:rsidR="004E22FC" w:rsidRDefault="00000000">
      <w:pPr>
        <w:pStyle w:val="Bodytext90"/>
        <w:shd w:val="clear" w:color="auto" w:fill="auto"/>
        <w:spacing w:after="150" w:line="160" w:lineRule="exact"/>
        <w:jc w:val="both"/>
      </w:pPr>
      <w:r>
        <w:rPr>
          <w:rStyle w:val="Bodytext91"/>
          <w:b/>
          <w:bCs/>
        </w:rPr>
        <w:t>Second Adult Rebate (Alternative Maximum Council Tax Benefit!</w:t>
      </w:r>
    </w:p>
    <w:p w14:paraId="5FA241AA" w14:textId="77777777" w:rsidR="004E22FC" w:rsidRDefault="00000000">
      <w:pPr>
        <w:pStyle w:val="Bodytext20"/>
        <w:shd w:val="clear" w:color="auto" w:fill="auto"/>
        <w:spacing w:after="128" w:line="160" w:lineRule="exact"/>
        <w:ind w:firstLine="0"/>
      </w:pPr>
      <w:r>
        <w:t>We can award benefit based on the financial circumstances of other adults living in the household. There are four rates:</w:t>
      </w:r>
    </w:p>
    <w:p w14:paraId="6EBE01C1" w14:textId="77777777" w:rsidR="004E22FC" w:rsidRDefault="00000000">
      <w:pPr>
        <w:pStyle w:val="Bodytext20"/>
        <w:numPr>
          <w:ilvl w:val="0"/>
          <w:numId w:val="5"/>
        </w:numPr>
        <w:shd w:val="clear" w:color="auto" w:fill="auto"/>
        <w:tabs>
          <w:tab w:val="left" w:pos="326"/>
        </w:tabs>
        <w:spacing w:line="192" w:lineRule="exact"/>
        <w:ind w:firstLine="0"/>
      </w:pPr>
      <w:r>
        <w:t>Where a dwelling is occupied by a student(s) and one or more people is in receipt of IS,</w:t>
      </w:r>
    </w:p>
    <w:p w14:paraId="0A5631A4" w14:textId="77777777" w:rsidR="004E22FC" w:rsidRDefault="00000000">
      <w:pPr>
        <w:pStyle w:val="Bodytext20"/>
        <w:shd w:val="clear" w:color="auto" w:fill="auto"/>
        <w:spacing w:line="192" w:lineRule="exact"/>
        <w:ind w:left="5340" w:firstLine="0"/>
        <w:jc w:val="left"/>
      </w:pPr>
      <w:r>
        <w:t xml:space="preserve">Pension Credit, JSA(IB) or ESA (IR) </w:t>
      </w:r>
      <w:r>
        <w:rPr>
          <w:rStyle w:val="Bodytext2Bold0"/>
        </w:rPr>
        <w:t>100</w:t>
      </w:r>
      <w:r>
        <w:rPr>
          <w:rStyle w:val="Bodytext275pt"/>
        </w:rPr>
        <w:t>%</w:t>
      </w:r>
    </w:p>
    <w:p w14:paraId="27BB230B" w14:textId="77777777" w:rsidR="004E22FC" w:rsidRDefault="00000000">
      <w:pPr>
        <w:pStyle w:val="Bodytext20"/>
        <w:numPr>
          <w:ilvl w:val="0"/>
          <w:numId w:val="5"/>
        </w:numPr>
        <w:shd w:val="clear" w:color="auto" w:fill="auto"/>
        <w:tabs>
          <w:tab w:val="left" w:pos="326"/>
          <w:tab w:val="right" w:pos="1648"/>
          <w:tab w:val="left" w:pos="1848"/>
          <w:tab w:val="right" w:pos="9067"/>
        </w:tabs>
        <w:spacing w:line="192" w:lineRule="exact"/>
        <w:ind w:firstLine="0"/>
      </w:pPr>
      <w:r>
        <w:t>Where the</w:t>
      </w:r>
      <w:r>
        <w:tab/>
        <w:t>other</w:t>
      </w:r>
      <w:r>
        <w:tab/>
        <w:t>adults receive Income Support or Job Seekers Allowance (IB) or Pension Credit</w:t>
      </w:r>
      <w:r>
        <w:tab/>
      </w:r>
      <w:r>
        <w:rPr>
          <w:rStyle w:val="Bodytext2Bold0"/>
        </w:rPr>
        <w:t>25</w:t>
      </w:r>
      <w:r>
        <w:rPr>
          <w:rStyle w:val="Bodytext275pt"/>
        </w:rPr>
        <w:t>%</w:t>
      </w:r>
    </w:p>
    <w:p w14:paraId="513C14E4" w14:textId="77777777" w:rsidR="004E22FC" w:rsidRDefault="00000000">
      <w:pPr>
        <w:pStyle w:val="Bodytext20"/>
        <w:numPr>
          <w:ilvl w:val="0"/>
          <w:numId w:val="5"/>
        </w:numPr>
        <w:shd w:val="clear" w:color="auto" w:fill="auto"/>
        <w:tabs>
          <w:tab w:val="left" w:pos="326"/>
          <w:tab w:val="right" w:pos="1648"/>
          <w:tab w:val="left" w:pos="1848"/>
          <w:tab w:val="right" w:pos="9067"/>
        </w:tabs>
        <w:spacing w:line="192" w:lineRule="exact"/>
        <w:ind w:firstLine="0"/>
      </w:pPr>
      <w:r>
        <w:t>Where the</w:t>
      </w:r>
      <w:r>
        <w:tab/>
        <w:t>gross</w:t>
      </w:r>
      <w:r>
        <w:tab/>
        <w:t>income of all other adults is less than £177.00 per week</w:t>
      </w:r>
      <w:r>
        <w:tab/>
      </w:r>
      <w:r>
        <w:rPr>
          <w:rStyle w:val="Bodytext2Bold0"/>
        </w:rPr>
        <w:t>15</w:t>
      </w:r>
      <w:r>
        <w:rPr>
          <w:rStyle w:val="Bodytext275pt"/>
        </w:rPr>
        <w:t>%</w:t>
      </w:r>
    </w:p>
    <w:p w14:paraId="08FA5C01" w14:textId="77777777" w:rsidR="004E22FC" w:rsidRDefault="00000000">
      <w:pPr>
        <w:pStyle w:val="Bodytext20"/>
        <w:numPr>
          <w:ilvl w:val="0"/>
          <w:numId w:val="5"/>
        </w:numPr>
        <w:shd w:val="clear" w:color="auto" w:fill="auto"/>
        <w:tabs>
          <w:tab w:val="left" w:pos="328"/>
          <w:tab w:val="right" w:pos="1648"/>
          <w:tab w:val="left" w:pos="1850"/>
          <w:tab w:val="right" w:pos="9067"/>
        </w:tabs>
        <w:spacing w:after="64" w:line="192" w:lineRule="exact"/>
        <w:ind w:firstLine="0"/>
      </w:pPr>
      <w:r>
        <w:t>Where the</w:t>
      </w:r>
      <w:r>
        <w:tab/>
        <w:t>gross</w:t>
      </w:r>
      <w:r>
        <w:tab/>
        <w:t>income of all other adults is between £177.00 and £230.99 per week</w:t>
      </w:r>
      <w:r>
        <w:tab/>
      </w:r>
      <w:r>
        <w:rPr>
          <w:rStyle w:val="Bodytext2Bold0"/>
        </w:rPr>
        <w:t>7</w:t>
      </w:r>
      <w:r>
        <w:rPr>
          <w:rStyle w:val="Bodytext275pt"/>
        </w:rPr>
        <w:t>.</w:t>
      </w:r>
      <w:r>
        <w:rPr>
          <w:rStyle w:val="Bodytext2Bold0"/>
        </w:rPr>
        <w:t>5</w:t>
      </w:r>
      <w:r>
        <w:rPr>
          <w:rStyle w:val="Bodytext275pt"/>
        </w:rPr>
        <w:t>%</w:t>
      </w:r>
    </w:p>
    <w:p w14:paraId="07A8386E" w14:textId="77777777" w:rsidR="004E22FC" w:rsidRDefault="00000000">
      <w:pPr>
        <w:pStyle w:val="Bodytext20"/>
        <w:shd w:val="clear" w:color="auto" w:fill="auto"/>
        <w:spacing w:after="176" w:line="187" w:lineRule="exact"/>
        <w:ind w:firstLine="0"/>
        <w:jc w:val="left"/>
      </w:pPr>
      <w:r>
        <w:t>If you would be entitled to either main Council Tax Benefit due to your circumstances, or Second Adult Rebate due to the circumstances of the other adults, we have awarded you the higher of the two amounts of benefit.</w:t>
      </w:r>
    </w:p>
    <w:p w14:paraId="5B8991ED" w14:textId="77777777" w:rsidR="004E22FC" w:rsidRDefault="00000000">
      <w:pPr>
        <w:pStyle w:val="Bodytext20"/>
        <w:shd w:val="clear" w:color="auto" w:fill="auto"/>
        <w:spacing w:after="1526" w:line="192" w:lineRule="exact"/>
        <w:ind w:firstLine="0"/>
        <w:jc w:val="left"/>
      </w:pPr>
      <w:r>
        <w:rPr>
          <w:rStyle w:val="Bodytext2Bold3"/>
        </w:rPr>
        <w:t>Council Tax Excess Benefit</w:t>
      </w:r>
      <w:r>
        <w:rPr>
          <w:rStyle w:val="Bodytext2Bold4"/>
        </w:rPr>
        <w:t xml:space="preserve"> </w:t>
      </w:r>
      <w:r>
        <w:t xml:space="preserve">is any amount of benefit which is paid out in excess of the amount to which a claimant and / or partner is entitled. All excess benefits are recoverable except where they are due to an "official error" and the claimant or person acting for them could not have been reasonably expected to realise excess benefit had been paid at the time. The information we have used in calculating your benefit is shown on your notification letter. If you feel any of this information is </w:t>
      </w:r>
      <w:proofErr w:type="gramStart"/>
      <w:r>
        <w:t>incorrect</w:t>
      </w:r>
      <w:proofErr w:type="gramEnd"/>
      <w:r>
        <w:t xml:space="preserve"> please write to the Council stating what is wrong. If your benefit award has been withdrawn or </w:t>
      </w:r>
      <w:proofErr w:type="gramStart"/>
      <w:r>
        <w:t>reduced</w:t>
      </w:r>
      <w:proofErr w:type="gramEnd"/>
      <w:r>
        <w:t xml:space="preserve"> it will show as excess benefit in the revised Council Tax bill sent to you as a result of the change in benefit award.</w:t>
      </w:r>
    </w:p>
    <w:p w14:paraId="47B01341" w14:textId="77777777" w:rsidR="004E22FC" w:rsidRDefault="00000000">
      <w:pPr>
        <w:pStyle w:val="Bodytext20"/>
        <w:shd w:val="clear" w:color="auto" w:fill="auto"/>
        <w:spacing w:line="160" w:lineRule="exact"/>
        <w:ind w:firstLine="0"/>
      </w:pPr>
      <w:r>
        <w:t>BNOT1/9/040311</w:t>
      </w:r>
      <w:r>
        <w:br w:type="page"/>
      </w:r>
    </w:p>
    <w:p w14:paraId="48DF7C81" w14:textId="77777777" w:rsidR="004E22FC" w:rsidRDefault="00000000">
      <w:pPr>
        <w:pStyle w:val="Tableofcontents0"/>
        <w:shd w:val="clear" w:color="auto" w:fill="auto"/>
        <w:tabs>
          <w:tab w:val="left" w:pos="9787"/>
        </w:tabs>
      </w:pPr>
      <w:r>
        <w:fldChar w:fldCharType="begin"/>
      </w:r>
      <w:r>
        <w:instrText xml:space="preserve"> TOC \o "1-5" \h \z </w:instrText>
      </w:r>
      <w:r>
        <w:fldChar w:fldCharType="separate"/>
      </w:r>
      <w:r>
        <w:rPr>
          <w:rStyle w:val="TableofcontentsBold"/>
        </w:rPr>
        <w:t>Housing Costs:</w:t>
      </w:r>
      <w:r>
        <w:rPr>
          <w:rStyle w:val="TableofcontentsBold0"/>
        </w:rPr>
        <w:t xml:space="preserve"> </w:t>
      </w:r>
      <w:r>
        <w:t xml:space="preserve">The most Housing Benefit we can pay is 100% of the eligible rent and 100% of the </w:t>
      </w:r>
      <w:r>
        <w:rPr>
          <w:rStyle w:val="TableofcontentsGeorgia"/>
        </w:rPr>
        <w:t xml:space="preserve">Coiner! </w:t>
      </w:r>
      <w:r>
        <w:rPr>
          <w:rStyle w:val="TableofcontentsBookmanOldStyle"/>
        </w:rPr>
        <w:t>z&lt;</w:t>
      </w:r>
      <w:r>
        <w:rPr>
          <w:rStyle w:val="TableofcontentsGeorgia"/>
        </w:rPr>
        <w:tab/>
        <w:t>---</w:t>
      </w:r>
    </w:p>
    <w:p w14:paraId="40B83D2D" w14:textId="77777777" w:rsidR="004E22FC" w:rsidRDefault="00000000">
      <w:pPr>
        <w:pStyle w:val="Tableofcontents0"/>
        <w:shd w:val="clear" w:color="auto" w:fill="auto"/>
        <w:spacing w:after="86"/>
      </w:pPr>
      <w:r>
        <w:t>includes water rates, service or fuel charges, we will have to make a deduction for them.</w:t>
      </w:r>
    </w:p>
    <w:p w14:paraId="770FB8CB" w14:textId="77777777" w:rsidR="004E22FC" w:rsidRDefault="00000000">
      <w:pPr>
        <w:pStyle w:val="Tableofcontents0"/>
        <w:shd w:val="clear" w:color="auto" w:fill="auto"/>
        <w:spacing w:line="160" w:lineRule="exact"/>
      </w:pPr>
      <w:r>
        <w:rPr>
          <w:rStyle w:val="TableofcontentsBold0"/>
        </w:rPr>
        <w:t xml:space="preserve">Fuel Charges: </w:t>
      </w:r>
      <w:r>
        <w:t>If the following items are paid for in your rent the amounts noted below have been deducted:</w:t>
      </w:r>
    </w:p>
    <w:p w14:paraId="31312E98" w14:textId="77777777" w:rsidR="004E22FC" w:rsidRDefault="00000000">
      <w:pPr>
        <w:pStyle w:val="Tableofcontents0"/>
        <w:shd w:val="clear" w:color="auto" w:fill="auto"/>
        <w:tabs>
          <w:tab w:val="left" w:pos="2822"/>
          <w:tab w:val="left" w:pos="4286"/>
          <w:tab w:val="left" w:pos="7128"/>
        </w:tabs>
        <w:spacing w:line="197" w:lineRule="exact"/>
      </w:pPr>
      <w:r>
        <w:t>Heating of accommodation</w:t>
      </w:r>
      <w:r>
        <w:tab/>
        <w:t>£21.55</w:t>
      </w:r>
      <w:r>
        <w:tab/>
        <w:t>Hot Water</w:t>
      </w:r>
      <w:r>
        <w:tab/>
        <w:t>£2.50</w:t>
      </w:r>
    </w:p>
    <w:p w14:paraId="46D557F5" w14:textId="77777777" w:rsidR="004E22FC" w:rsidRDefault="00000000">
      <w:pPr>
        <w:pStyle w:val="Tableofcontents0"/>
        <w:shd w:val="clear" w:color="auto" w:fill="auto"/>
        <w:tabs>
          <w:tab w:val="left" w:pos="2822"/>
          <w:tab w:val="left" w:pos="4286"/>
          <w:tab w:val="left" w:pos="7128"/>
        </w:tabs>
        <w:spacing w:after="64" w:line="197" w:lineRule="exact"/>
      </w:pPr>
      <w:r>
        <w:t>Lighting</w:t>
      </w:r>
      <w:r>
        <w:tab/>
        <w:t>£1.75</w:t>
      </w:r>
      <w:r>
        <w:tab/>
        <w:t>Cooking Facilities</w:t>
      </w:r>
      <w:r>
        <w:tab/>
        <w:t>£2.50</w:t>
      </w:r>
      <w:r>
        <w:fldChar w:fldCharType="end"/>
      </w:r>
    </w:p>
    <w:p w14:paraId="019C2A93" w14:textId="77777777" w:rsidR="004E22FC" w:rsidRDefault="00000000">
      <w:pPr>
        <w:pStyle w:val="Bodytext20"/>
        <w:shd w:val="clear" w:color="auto" w:fill="auto"/>
        <w:spacing w:after="60" w:line="192" w:lineRule="exact"/>
        <w:ind w:firstLine="0"/>
        <w:jc w:val="left"/>
      </w:pPr>
      <w:r>
        <w:t>If the supply actually costs less and you can provide evidence to show this, we can reduce the amounts. If you have exclusive occupation of one room such as a bedsit, we can make a lower deduction of £12.90 - half the first three items.</w:t>
      </w:r>
    </w:p>
    <w:p w14:paraId="5F19F156" w14:textId="77777777" w:rsidR="004E22FC" w:rsidRDefault="00000000">
      <w:pPr>
        <w:pStyle w:val="Bodytext20"/>
        <w:shd w:val="clear" w:color="auto" w:fill="auto"/>
        <w:spacing w:line="192" w:lineRule="exact"/>
        <w:ind w:right="1200" w:firstLine="0"/>
        <w:jc w:val="left"/>
      </w:pPr>
      <w:r>
        <w:rPr>
          <w:rStyle w:val="Bodytext2Bold4"/>
        </w:rPr>
        <w:t xml:space="preserve">Meals: </w:t>
      </w:r>
      <w:r>
        <w:t>If meals are included in your rent the amount shown overleaf has been deducted. The amounts are set by the Government and are as follows:</w:t>
      </w:r>
    </w:p>
    <w:p w14:paraId="014C6955" w14:textId="77777777" w:rsidR="004E22FC" w:rsidRDefault="00000000">
      <w:pPr>
        <w:pStyle w:val="Bodytext20"/>
        <w:shd w:val="clear" w:color="auto" w:fill="auto"/>
        <w:tabs>
          <w:tab w:val="left" w:pos="2150"/>
        </w:tabs>
        <w:spacing w:line="192" w:lineRule="exact"/>
        <w:ind w:left="780" w:firstLine="0"/>
      </w:pPr>
      <w:r>
        <w:t>Full Board</w:t>
      </w:r>
      <w:r>
        <w:tab/>
        <w:t>£24.05 per person aged 16 or over /£12.15 per child under 16 in household per week</w:t>
      </w:r>
    </w:p>
    <w:p w14:paraId="6B718ED5" w14:textId="77777777" w:rsidR="004E22FC" w:rsidRDefault="00000000">
      <w:pPr>
        <w:pStyle w:val="Bodytext20"/>
        <w:shd w:val="clear" w:color="auto" w:fill="auto"/>
        <w:tabs>
          <w:tab w:val="left" w:pos="2150"/>
        </w:tabs>
        <w:spacing w:line="192" w:lineRule="exact"/>
        <w:ind w:left="780" w:firstLine="0"/>
      </w:pPr>
      <w:r>
        <w:t>Part Board</w:t>
      </w:r>
      <w:r>
        <w:tab/>
        <w:t>£16.00 per person aged 16 or over /£8.05 per child under 16 in household per week</w:t>
      </w:r>
    </w:p>
    <w:p w14:paraId="7E8180FB" w14:textId="77777777" w:rsidR="004E22FC" w:rsidRDefault="00000000">
      <w:pPr>
        <w:pStyle w:val="Bodytext20"/>
        <w:shd w:val="clear" w:color="auto" w:fill="auto"/>
        <w:spacing w:after="86" w:line="192" w:lineRule="exact"/>
        <w:ind w:left="780" w:firstLine="0"/>
      </w:pPr>
      <w:r>
        <w:t>Breakfast only £2.95 per person in household per week regardless of age</w:t>
      </w:r>
    </w:p>
    <w:p w14:paraId="493E0F73" w14:textId="77777777" w:rsidR="004E22FC" w:rsidRDefault="00000000">
      <w:pPr>
        <w:pStyle w:val="Bodytext90"/>
        <w:shd w:val="clear" w:color="auto" w:fill="auto"/>
        <w:spacing w:after="124" w:line="160" w:lineRule="exact"/>
        <w:jc w:val="both"/>
      </w:pPr>
      <w:r>
        <w:rPr>
          <w:rStyle w:val="Bodytext91"/>
          <w:b/>
          <w:bCs/>
        </w:rPr>
        <w:t xml:space="preserve">Income from Capital (not used for those on Income Support. Job Seeker's Allowance or Guarantee Pension </w:t>
      </w:r>
      <w:proofErr w:type="spellStart"/>
      <w:r>
        <w:rPr>
          <w:rStyle w:val="Bodytext91"/>
          <w:b/>
          <w:bCs/>
        </w:rPr>
        <w:t>Creditl</w:t>
      </w:r>
      <w:proofErr w:type="spellEnd"/>
    </w:p>
    <w:p w14:paraId="6CE388C4" w14:textId="77777777" w:rsidR="004E22FC" w:rsidRDefault="00000000">
      <w:pPr>
        <w:pStyle w:val="Bodytext20"/>
        <w:shd w:val="clear" w:color="auto" w:fill="auto"/>
        <w:spacing w:after="60" w:line="192" w:lineRule="exact"/>
        <w:ind w:right="240" w:firstLine="0"/>
      </w:pPr>
      <w:r>
        <w:t xml:space="preserve">If you are of working age, we ignore any savings you have under £6000. If you have between £6000 and </w:t>
      </w:r>
      <w:proofErr w:type="gramStart"/>
      <w:r>
        <w:t>£16000</w:t>
      </w:r>
      <w:proofErr w:type="gramEnd"/>
      <w:r>
        <w:t xml:space="preserve"> we calculate that for every £250, or part of, you receive £1 per week. These amounts are set by government.</w:t>
      </w:r>
    </w:p>
    <w:p w14:paraId="7002A6CF" w14:textId="77777777" w:rsidR="004E22FC" w:rsidRDefault="00000000">
      <w:pPr>
        <w:pStyle w:val="Bodytext20"/>
        <w:shd w:val="clear" w:color="auto" w:fill="auto"/>
        <w:spacing w:after="60" w:line="192" w:lineRule="exact"/>
        <w:ind w:firstLine="0"/>
        <w:jc w:val="left"/>
      </w:pPr>
      <w:r>
        <w:t xml:space="preserve">If you are of pension age, we ignore any savings you have under £10000. If you have between £10000 and </w:t>
      </w:r>
      <w:proofErr w:type="gramStart"/>
      <w:r>
        <w:t>£16000</w:t>
      </w:r>
      <w:proofErr w:type="gramEnd"/>
      <w:r>
        <w:t xml:space="preserve"> we calculate that for every £500, or part of, you receive £1 per week. These amounts are set by government</w:t>
      </w:r>
    </w:p>
    <w:p w14:paraId="30C64AB6" w14:textId="77777777" w:rsidR="004E22FC" w:rsidRDefault="00000000">
      <w:pPr>
        <w:pStyle w:val="Bodytext20"/>
        <w:shd w:val="clear" w:color="auto" w:fill="auto"/>
        <w:spacing w:after="86" w:line="192" w:lineRule="exact"/>
        <w:ind w:firstLine="0"/>
        <w:jc w:val="left"/>
      </w:pPr>
      <w:r>
        <w:rPr>
          <w:rStyle w:val="Bodytext2Bold3"/>
        </w:rPr>
        <w:t>Applicable Amount:</w:t>
      </w:r>
      <w:r>
        <w:rPr>
          <w:rStyle w:val="Bodytext2Bold4"/>
        </w:rPr>
        <w:t xml:space="preserve"> </w:t>
      </w:r>
      <w:r>
        <w:t xml:space="preserve">This is an amount set by the Government to cover your basic living expenses and those of any partner and </w:t>
      </w:r>
      <w:proofErr w:type="spellStart"/>
      <w:r>
        <w:t>dependant</w:t>
      </w:r>
      <w:proofErr w:type="spellEnd"/>
      <w:r>
        <w:t xml:space="preserve"> children. It is made up of personal allowances and, where appropriate, premiums for severe disability, carers and/or for having </w:t>
      </w:r>
      <w:proofErr w:type="spellStart"/>
      <w:r>
        <w:t>dependant</w:t>
      </w:r>
      <w:proofErr w:type="spellEnd"/>
      <w:r>
        <w:t xml:space="preserve"> children.</w:t>
      </w:r>
    </w:p>
    <w:p w14:paraId="422CF72B" w14:textId="77777777" w:rsidR="004E22FC" w:rsidRDefault="00000000">
      <w:pPr>
        <w:pStyle w:val="Bodytext90"/>
        <w:shd w:val="clear" w:color="auto" w:fill="auto"/>
        <w:spacing w:after="30" w:line="160" w:lineRule="exact"/>
        <w:ind w:left="180"/>
        <w:jc w:val="center"/>
      </w:pPr>
      <w:r>
        <w:rPr>
          <w:rStyle w:val="Bodytext91"/>
          <w:b/>
          <w:bCs/>
        </w:rPr>
        <w:t>RIGHT OF APPEAL</w:t>
      </w:r>
    </w:p>
    <w:p w14:paraId="5212F84C" w14:textId="77777777" w:rsidR="004E22FC" w:rsidRDefault="00000000">
      <w:pPr>
        <w:pStyle w:val="Bodytext20"/>
        <w:shd w:val="clear" w:color="auto" w:fill="auto"/>
        <w:spacing w:after="124" w:line="160" w:lineRule="exact"/>
        <w:ind w:firstLine="0"/>
      </w:pPr>
      <w:r>
        <w:t xml:space="preserve">If you do not agree with this Benefit decision you must challenge it within one month of the date of this letter. </w:t>
      </w:r>
      <w:proofErr w:type="gramStart"/>
      <w:r>
        <w:t>You</w:t>
      </w:r>
      <w:proofErr w:type="gramEnd"/>
      <w:r>
        <w:t xml:space="preserve"> ca</w:t>
      </w:r>
      <w:r>
        <w:rPr>
          <w:vertAlign w:val="superscript"/>
        </w:rPr>
        <w:t>_</w:t>
      </w:r>
      <w:r>
        <w:t>;</w:t>
      </w:r>
    </w:p>
    <w:p w14:paraId="3CCC66FB" w14:textId="77777777" w:rsidR="004E22FC" w:rsidRDefault="00000000">
      <w:pPr>
        <w:pStyle w:val="Bodytext20"/>
        <w:shd w:val="clear" w:color="auto" w:fill="auto"/>
        <w:tabs>
          <w:tab w:val="left" w:pos="763"/>
        </w:tabs>
        <w:spacing w:line="192" w:lineRule="exact"/>
        <w:ind w:left="220" w:firstLine="0"/>
      </w:pPr>
      <w:r>
        <w:t>• •</w:t>
      </w:r>
      <w:r>
        <w:tab/>
        <w:t>Ask us to explain the decision to you (you can phone us if you wish)</w:t>
      </w:r>
    </w:p>
    <w:p w14:paraId="08979031" w14:textId="77777777" w:rsidR="004E22FC" w:rsidRDefault="00000000">
      <w:pPr>
        <w:pStyle w:val="Bodytext20"/>
        <w:numPr>
          <w:ilvl w:val="0"/>
          <w:numId w:val="2"/>
        </w:numPr>
        <w:shd w:val="clear" w:color="auto" w:fill="auto"/>
        <w:tabs>
          <w:tab w:val="left" w:pos="763"/>
        </w:tabs>
        <w:spacing w:line="192" w:lineRule="exact"/>
        <w:ind w:left="780" w:right="400"/>
        <w:jc w:val="left"/>
      </w:pPr>
      <w:r>
        <w:t>Write and ask us to reconsider the decision to see if we can change it. (If the Council's decision is not to . our advantage you will still be able to ask for an Independent Tribunal hearing.)</w:t>
      </w:r>
    </w:p>
    <w:p w14:paraId="39835595" w14:textId="77777777" w:rsidR="004E22FC" w:rsidRDefault="00000000">
      <w:pPr>
        <w:pStyle w:val="Bodytext20"/>
        <w:numPr>
          <w:ilvl w:val="0"/>
          <w:numId w:val="2"/>
        </w:numPr>
        <w:shd w:val="clear" w:color="auto" w:fill="auto"/>
        <w:tabs>
          <w:tab w:val="left" w:pos="763"/>
        </w:tabs>
        <w:spacing w:after="60" w:line="192" w:lineRule="exact"/>
        <w:ind w:left="420" w:firstLine="0"/>
      </w:pPr>
      <w:r>
        <w:t xml:space="preserve">Write to us and ask for our decision to be looked at by an Independent Tribunal run by the Tribunal Se-. </w:t>
      </w:r>
      <w:proofErr w:type="spellStart"/>
      <w:r>
        <w:t>ce</w:t>
      </w:r>
      <w:proofErr w:type="spellEnd"/>
    </w:p>
    <w:p w14:paraId="7E770E4A" w14:textId="77777777" w:rsidR="004E22FC" w:rsidRDefault="00000000">
      <w:pPr>
        <w:pStyle w:val="Bodytext20"/>
        <w:shd w:val="clear" w:color="auto" w:fill="auto"/>
        <w:spacing w:after="60" w:line="192" w:lineRule="exact"/>
        <w:ind w:firstLine="0"/>
        <w:jc w:val="left"/>
      </w:pPr>
      <w:r>
        <w:t xml:space="preserve">Your letter </w:t>
      </w:r>
      <w:r>
        <w:rPr>
          <w:rStyle w:val="Bodytext2Bold4"/>
        </w:rPr>
        <w:t xml:space="preserve">must </w:t>
      </w:r>
      <w:r>
        <w:t>be written in English or Welsh, be signed by you and contain your full name and address feu — _</w:t>
      </w:r>
      <w:proofErr w:type="spellStart"/>
      <w:r>
        <w:t>st</w:t>
      </w:r>
      <w:proofErr w:type="spellEnd"/>
      <w:r>
        <w:t xml:space="preserve"> </w:t>
      </w:r>
      <w:r>
        <w:rPr>
          <w:vertAlign w:val="superscript"/>
        </w:rPr>
        <w:t>:</w:t>
      </w:r>
      <w:proofErr w:type="spellStart"/>
      <w:r>
        <w:t>ce</w:t>
      </w:r>
      <w:proofErr w:type="spellEnd"/>
      <w:r>
        <w:t xml:space="preserve">-t*. the decision you are appealing against and the grounds for your appeal. Please include any evidence that supports </w:t>
      </w:r>
      <w:r>
        <w:rPr>
          <w:rStyle w:val="Bodytext2Spacing3pt"/>
        </w:rPr>
        <w:t>.</w:t>
      </w:r>
      <w:proofErr w:type="spellStart"/>
      <w:r>
        <w:rPr>
          <w:rStyle w:val="Bodytext2Spacing3pt"/>
        </w:rPr>
        <w:t>scoes</w:t>
      </w:r>
      <w:proofErr w:type="spellEnd"/>
    </w:p>
    <w:p w14:paraId="386C32EE" w14:textId="77777777" w:rsidR="004E22FC" w:rsidRDefault="00000000">
      <w:pPr>
        <w:pStyle w:val="Bodytext20"/>
        <w:shd w:val="clear" w:color="auto" w:fill="auto"/>
        <w:spacing w:after="158" w:line="192" w:lineRule="exact"/>
        <w:ind w:firstLine="0"/>
        <w:jc w:val="left"/>
      </w:pPr>
      <w:r>
        <w:t xml:space="preserve">Appeals about the income used in your Pension Credit award will be forwarded to the Pension Credit Sen. </w:t>
      </w:r>
      <w:proofErr w:type="spellStart"/>
      <w:r>
        <w:t>ce</w:t>
      </w:r>
      <w:proofErr w:type="spellEnd"/>
      <w:r>
        <w:t xml:space="preserve"> as me ~~~ </w:t>
      </w:r>
      <w:proofErr w:type="spellStart"/>
      <w:r>
        <w:t>eca</w:t>
      </w:r>
      <w:proofErr w:type="spellEnd"/>
      <w:r>
        <w:t xml:space="preserve"> . bound to use the figures they give to us.</w:t>
      </w:r>
    </w:p>
    <w:p w14:paraId="29EAACA7" w14:textId="77777777" w:rsidR="004E22FC" w:rsidRDefault="00000000">
      <w:pPr>
        <w:pStyle w:val="Bodytext50"/>
        <w:shd w:val="clear" w:color="auto" w:fill="auto"/>
        <w:spacing w:after="129" w:line="220" w:lineRule="exact"/>
        <w:ind w:left="180"/>
        <w:jc w:val="center"/>
      </w:pPr>
      <w:r>
        <w:t>Benefit Payments for Private Tenants</w:t>
      </w:r>
    </w:p>
    <w:p w14:paraId="2AEE547E" w14:textId="77777777" w:rsidR="004E22FC" w:rsidRDefault="00000000">
      <w:pPr>
        <w:pStyle w:val="Bodytext20"/>
        <w:shd w:val="clear" w:color="auto" w:fill="auto"/>
        <w:spacing w:after="194" w:line="182" w:lineRule="exact"/>
        <w:ind w:firstLine="0"/>
        <w:jc w:val="left"/>
      </w:pPr>
      <w:r>
        <w:t xml:space="preserve">If you receive payments yourself, then these are made through </w:t>
      </w:r>
      <w:proofErr w:type="gramStart"/>
      <w:r>
        <w:t>cheque</w:t>
      </w:r>
      <w:proofErr w:type="gramEnd"/>
      <w:r>
        <w:t xml:space="preserve"> or BACS transfer direct into your </w:t>
      </w:r>
      <w:r>
        <w:rPr>
          <w:rStyle w:val="Bodytext2Bold2"/>
        </w:rPr>
        <w:t xml:space="preserve">bank </w:t>
      </w:r>
      <w:r>
        <w:t xml:space="preserve">account. Aay </w:t>
      </w:r>
      <w:r>
        <w:rPr>
          <w:rStyle w:val="Bodytext2Bold3"/>
        </w:rPr>
        <w:t>cheques not cashed</w:t>
      </w:r>
      <w:r>
        <w:rPr>
          <w:rStyle w:val="Bodytext2Bold4"/>
        </w:rPr>
        <w:t xml:space="preserve"> within 6 weeks will be cancelled.</w:t>
      </w:r>
    </w:p>
    <w:p w14:paraId="142C26BD" w14:textId="77777777" w:rsidR="004E22FC" w:rsidRDefault="00000000">
      <w:pPr>
        <w:pStyle w:val="Heading60"/>
        <w:keepNext/>
        <w:keepLines/>
        <w:shd w:val="clear" w:color="auto" w:fill="auto"/>
        <w:spacing w:before="0" w:after="58" w:line="240" w:lineRule="exact"/>
        <w:ind w:left="180"/>
      </w:pPr>
      <w:bookmarkStart w:id="5" w:name="bookmark5"/>
      <w:r>
        <w:rPr>
          <w:rStyle w:val="Heading61"/>
          <w:b/>
          <w:bCs/>
        </w:rPr>
        <w:t>How to Contact Us</w:t>
      </w:r>
      <w:bookmarkEnd w:id="5"/>
    </w:p>
    <w:p w14:paraId="7CD6E6A4" w14:textId="77777777" w:rsidR="004E22FC" w:rsidRDefault="00000000">
      <w:pPr>
        <w:pStyle w:val="Bodytext80"/>
        <w:shd w:val="clear" w:color="auto" w:fill="auto"/>
        <w:spacing w:line="326" w:lineRule="exact"/>
        <w:ind w:right="1460"/>
      </w:pPr>
      <w:r>
        <w:rPr>
          <w:rStyle w:val="Bodytext812pt"/>
        </w:rPr>
        <w:t xml:space="preserve">In Person at the Revenue Information Helpdesks </w:t>
      </w:r>
      <w:r>
        <w:t>- Our helpdesks provide a professional and friendly one-stop service for all revenue enquiries.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3240"/>
        <w:gridCol w:w="3989"/>
      </w:tblGrid>
      <w:tr w:rsidR="004E22FC" w14:paraId="2C67CA4E" w14:textId="77777777">
        <w:tblPrEx>
          <w:tblCellMar>
            <w:top w:w="0" w:type="dxa"/>
            <w:bottom w:w="0" w:type="dxa"/>
          </w:tblCellMar>
        </w:tblPrEx>
        <w:trPr>
          <w:trHeight w:hRule="exact" w:val="797"/>
          <w:jc w:val="center"/>
        </w:trPr>
        <w:tc>
          <w:tcPr>
            <w:tcW w:w="3600" w:type="dxa"/>
            <w:tcBorders>
              <w:top w:val="single" w:sz="4" w:space="0" w:color="auto"/>
              <w:left w:val="single" w:sz="4" w:space="0" w:color="auto"/>
            </w:tcBorders>
            <w:shd w:val="clear" w:color="auto" w:fill="FFFFFF"/>
          </w:tcPr>
          <w:p w14:paraId="5B5B1471" w14:textId="77777777" w:rsidR="004E22FC" w:rsidRDefault="00000000">
            <w:pPr>
              <w:pStyle w:val="Bodytext20"/>
              <w:framePr w:w="10829" w:wrap="notBeside" w:vAnchor="text" w:hAnchor="text" w:xAlign="center" w:y="1"/>
              <w:shd w:val="clear" w:color="auto" w:fill="auto"/>
              <w:spacing w:line="230" w:lineRule="exact"/>
              <w:ind w:left="880" w:firstLine="0"/>
              <w:jc w:val="left"/>
            </w:pPr>
            <w:r>
              <w:rPr>
                <w:rStyle w:val="Bodytext2Arial0"/>
              </w:rPr>
              <w:t>Principal Revenue Information Outlet</w:t>
            </w:r>
          </w:p>
        </w:tc>
        <w:tc>
          <w:tcPr>
            <w:tcW w:w="3240" w:type="dxa"/>
            <w:tcBorders>
              <w:top w:val="single" w:sz="4" w:space="0" w:color="auto"/>
              <w:left w:val="single" w:sz="4" w:space="0" w:color="auto"/>
            </w:tcBorders>
            <w:shd w:val="clear" w:color="auto" w:fill="FFFFFF"/>
          </w:tcPr>
          <w:p w14:paraId="502C1E6C" w14:textId="77777777" w:rsidR="004E22FC" w:rsidRDefault="00000000">
            <w:pPr>
              <w:pStyle w:val="Bodytext20"/>
              <w:framePr w:w="10829" w:wrap="notBeside" w:vAnchor="text" w:hAnchor="text" w:xAlign="center" w:y="1"/>
              <w:shd w:val="clear" w:color="auto" w:fill="auto"/>
              <w:spacing w:line="230" w:lineRule="exact"/>
              <w:ind w:firstLine="0"/>
              <w:jc w:val="center"/>
            </w:pPr>
            <w:r>
              <w:rPr>
                <w:rStyle w:val="Bodytext2Arial0"/>
              </w:rPr>
              <w:t>Other Revenue Information Outlet</w:t>
            </w:r>
          </w:p>
        </w:tc>
        <w:tc>
          <w:tcPr>
            <w:tcW w:w="3989" w:type="dxa"/>
            <w:tcBorders>
              <w:top w:val="single" w:sz="4" w:space="0" w:color="auto"/>
              <w:left w:val="single" w:sz="4" w:space="0" w:color="auto"/>
            </w:tcBorders>
            <w:shd w:val="clear" w:color="auto" w:fill="FFFFFF"/>
            <w:vAlign w:val="bottom"/>
          </w:tcPr>
          <w:p w14:paraId="4797FA3D" w14:textId="77777777" w:rsidR="004E22FC" w:rsidRDefault="00000000">
            <w:pPr>
              <w:pStyle w:val="Bodytext20"/>
              <w:framePr w:w="10829" w:wrap="notBeside" w:vAnchor="text" w:hAnchor="text" w:xAlign="center" w:y="1"/>
              <w:shd w:val="clear" w:color="auto" w:fill="auto"/>
              <w:spacing w:line="230" w:lineRule="exact"/>
              <w:ind w:firstLine="0"/>
            </w:pPr>
            <w:r>
              <w:rPr>
                <w:rStyle w:val="Bodytext2Arial0"/>
              </w:rPr>
              <w:t>* For picking up forms and handing in documents plus an appointment service) *</w:t>
            </w:r>
          </w:p>
        </w:tc>
      </w:tr>
      <w:tr w:rsidR="004E22FC" w14:paraId="2E052EA8" w14:textId="77777777">
        <w:tblPrEx>
          <w:tblCellMar>
            <w:top w:w="0" w:type="dxa"/>
            <w:bottom w:w="0" w:type="dxa"/>
          </w:tblCellMar>
        </w:tblPrEx>
        <w:trPr>
          <w:trHeight w:hRule="exact" w:val="288"/>
          <w:jc w:val="center"/>
        </w:trPr>
        <w:tc>
          <w:tcPr>
            <w:tcW w:w="3600" w:type="dxa"/>
            <w:tcBorders>
              <w:top w:val="single" w:sz="4" w:space="0" w:color="auto"/>
              <w:left w:val="single" w:sz="4" w:space="0" w:color="auto"/>
            </w:tcBorders>
            <w:shd w:val="clear" w:color="auto" w:fill="FFFFFF"/>
            <w:vAlign w:val="bottom"/>
          </w:tcPr>
          <w:p w14:paraId="24C8EB81" w14:textId="77777777" w:rsidR="004E22FC" w:rsidRDefault="00000000">
            <w:pPr>
              <w:pStyle w:val="Bodytext20"/>
              <w:framePr w:w="10829" w:wrap="notBeside" w:vAnchor="text" w:hAnchor="text" w:xAlign="center" w:y="1"/>
              <w:shd w:val="clear" w:color="auto" w:fill="auto"/>
              <w:spacing w:line="220" w:lineRule="exact"/>
              <w:ind w:firstLine="0"/>
              <w:jc w:val="left"/>
            </w:pPr>
            <w:r>
              <w:rPr>
                <w:rStyle w:val="Bodytext2Arial0"/>
              </w:rPr>
              <w:t>John Wilkes House</w:t>
            </w:r>
          </w:p>
        </w:tc>
        <w:tc>
          <w:tcPr>
            <w:tcW w:w="3240" w:type="dxa"/>
            <w:tcBorders>
              <w:top w:val="single" w:sz="4" w:space="0" w:color="auto"/>
              <w:left w:val="single" w:sz="4" w:space="0" w:color="auto"/>
            </w:tcBorders>
            <w:shd w:val="clear" w:color="auto" w:fill="FFFFFF"/>
            <w:vAlign w:val="bottom"/>
          </w:tcPr>
          <w:p w14:paraId="4AFF6D2F" w14:textId="77777777" w:rsidR="004E22FC" w:rsidRDefault="00000000">
            <w:pPr>
              <w:pStyle w:val="Bodytext20"/>
              <w:framePr w:w="10829" w:wrap="notBeside" w:vAnchor="text" w:hAnchor="text" w:xAlign="center" w:y="1"/>
              <w:shd w:val="clear" w:color="auto" w:fill="auto"/>
              <w:spacing w:line="170" w:lineRule="exact"/>
              <w:ind w:firstLine="0"/>
              <w:jc w:val="left"/>
            </w:pPr>
            <w:r>
              <w:rPr>
                <w:rStyle w:val="Bodytext285pt"/>
              </w:rPr>
              <w:t>Civic Centre (Ground Floor)</w:t>
            </w:r>
          </w:p>
        </w:tc>
        <w:tc>
          <w:tcPr>
            <w:tcW w:w="3989" w:type="dxa"/>
            <w:tcBorders>
              <w:top w:val="single" w:sz="4" w:space="0" w:color="auto"/>
              <w:left w:val="single" w:sz="4" w:space="0" w:color="auto"/>
            </w:tcBorders>
            <w:shd w:val="clear" w:color="auto" w:fill="FFFFFF"/>
            <w:vAlign w:val="bottom"/>
          </w:tcPr>
          <w:p w14:paraId="440C7C31" w14:textId="77777777" w:rsidR="004E22FC" w:rsidRDefault="00000000">
            <w:pPr>
              <w:pStyle w:val="Bodytext20"/>
              <w:framePr w:w="10829" w:wrap="notBeside" w:vAnchor="text" w:hAnchor="text" w:xAlign="center" w:y="1"/>
              <w:shd w:val="clear" w:color="auto" w:fill="auto"/>
              <w:spacing w:line="170" w:lineRule="exact"/>
              <w:ind w:firstLine="0"/>
            </w:pPr>
            <w:r>
              <w:rPr>
                <w:rStyle w:val="Bodytext285pt"/>
              </w:rPr>
              <w:t>Edmonton Centre (1</w:t>
            </w:r>
            <w:r>
              <w:rPr>
                <w:rStyle w:val="Bodytext285pt"/>
                <w:vertAlign w:val="superscript"/>
              </w:rPr>
              <w:t>st</w:t>
            </w:r>
            <w:r>
              <w:rPr>
                <w:rStyle w:val="Bodytext285pt"/>
              </w:rPr>
              <w:t xml:space="preserve"> floor above the</w:t>
            </w:r>
          </w:p>
        </w:tc>
      </w:tr>
      <w:tr w:rsidR="004E22FC" w14:paraId="07405BCB" w14:textId="77777777">
        <w:tblPrEx>
          <w:tblCellMar>
            <w:top w:w="0" w:type="dxa"/>
            <w:bottom w:w="0" w:type="dxa"/>
          </w:tblCellMar>
        </w:tblPrEx>
        <w:trPr>
          <w:trHeight w:hRule="exact" w:val="230"/>
          <w:jc w:val="center"/>
        </w:trPr>
        <w:tc>
          <w:tcPr>
            <w:tcW w:w="3600" w:type="dxa"/>
            <w:tcBorders>
              <w:left w:val="single" w:sz="4" w:space="0" w:color="auto"/>
            </w:tcBorders>
            <w:shd w:val="clear" w:color="auto" w:fill="FFFFFF"/>
            <w:vAlign w:val="bottom"/>
          </w:tcPr>
          <w:p w14:paraId="17DBA81E" w14:textId="77777777" w:rsidR="004E22FC" w:rsidRDefault="00000000">
            <w:pPr>
              <w:pStyle w:val="Bodytext20"/>
              <w:framePr w:w="10829" w:wrap="notBeside" w:vAnchor="text" w:hAnchor="text" w:xAlign="center" w:y="1"/>
              <w:shd w:val="clear" w:color="auto" w:fill="auto"/>
              <w:spacing w:line="220" w:lineRule="exact"/>
              <w:ind w:firstLine="0"/>
              <w:jc w:val="left"/>
            </w:pPr>
            <w:r>
              <w:rPr>
                <w:rStyle w:val="Bodytext2Arial0"/>
              </w:rPr>
              <w:t>79 High Street</w:t>
            </w:r>
          </w:p>
        </w:tc>
        <w:tc>
          <w:tcPr>
            <w:tcW w:w="3240" w:type="dxa"/>
            <w:tcBorders>
              <w:left w:val="single" w:sz="4" w:space="0" w:color="auto"/>
            </w:tcBorders>
            <w:shd w:val="clear" w:color="auto" w:fill="FFFFFF"/>
            <w:vAlign w:val="bottom"/>
          </w:tcPr>
          <w:p w14:paraId="60CD4C81" w14:textId="77777777" w:rsidR="004E22FC" w:rsidRDefault="00000000">
            <w:pPr>
              <w:pStyle w:val="Bodytext20"/>
              <w:framePr w:w="10829" w:wrap="notBeside" w:vAnchor="text" w:hAnchor="text" w:xAlign="center" w:y="1"/>
              <w:shd w:val="clear" w:color="auto" w:fill="auto"/>
              <w:spacing w:line="170" w:lineRule="exact"/>
              <w:ind w:firstLine="0"/>
              <w:jc w:val="left"/>
            </w:pPr>
            <w:r>
              <w:rPr>
                <w:rStyle w:val="Bodytext285pt"/>
              </w:rPr>
              <w:t>Silver Street</w:t>
            </w:r>
          </w:p>
        </w:tc>
        <w:tc>
          <w:tcPr>
            <w:tcW w:w="3989" w:type="dxa"/>
            <w:tcBorders>
              <w:left w:val="single" w:sz="4" w:space="0" w:color="auto"/>
            </w:tcBorders>
            <w:shd w:val="clear" w:color="auto" w:fill="FFFFFF"/>
            <w:vAlign w:val="bottom"/>
          </w:tcPr>
          <w:p w14:paraId="3EFCE740" w14:textId="77777777" w:rsidR="004E22FC" w:rsidRDefault="00000000">
            <w:pPr>
              <w:pStyle w:val="Bodytext20"/>
              <w:framePr w:w="10829" w:wrap="notBeside" w:vAnchor="text" w:hAnchor="text" w:xAlign="center" w:y="1"/>
              <w:shd w:val="clear" w:color="auto" w:fill="auto"/>
              <w:spacing w:line="170" w:lineRule="exact"/>
              <w:ind w:firstLine="0"/>
            </w:pPr>
            <w:r>
              <w:rPr>
                <w:rStyle w:val="Bodytext285pt"/>
              </w:rPr>
              <w:t>library) 36-44 South Mall, Edmonton</w:t>
            </w:r>
          </w:p>
        </w:tc>
      </w:tr>
      <w:tr w:rsidR="004E22FC" w14:paraId="0CC96101" w14:textId="77777777">
        <w:tblPrEx>
          <w:tblCellMar>
            <w:top w:w="0" w:type="dxa"/>
            <w:bottom w:w="0" w:type="dxa"/>
          </w:tblCellMar>
        </w:tblPrEx>
        <w:trPr>
          <w:trHeight w:hRule="exact" w:val="221"/>
          <w:jc w:val="center"/>
        </w:trPr>
        <w:tc>
          <w:tcPr>
            <w:tcW w:w="3600" w:type="dxa"/>
            <w:tcBorders>
              <w:left w:val="single" w:sz="4" w:space="0" w:color="auto"/>
            </w:tcBorders>
            <w:shd w:val="clear" w:color="auto" w:fill="FFFFFF"/>
            <w:vAlign w:val="bottom"/>
          </w:tcPr>
          <w:p w14:paraId="4B0E308B" w14:textId="77777777" w:rsidR="004E22FC" w:rsidRDefault="00000000">
            <w:pPr>
              <w:pStyle w:val="Bodytext20"/>
              <w:framePr w:w="10829" w:wrap="notBeside" w:vAnchor="text" w:hAnchor="text" w:xAlign="center" w:y="1"/>
              <w:shd w:val="clear" w:color="auto" w:fill="auto"/>
              <w:spacing w:line="220" w:lineRule="exact"/>
              <w:ind w:firstLine="0"/>
              <w:jc w:val="left"/>
            </w:pPr>
            <w:r>
              <w:rPr>
                <w:rStyle w:val="Bodytext2Arial0"/>
              </w:rPr>
              <w:t>Ponders End,</w:t>
            </w:r>
          </w:p>
        </w:tc>
        <w:tc>
          <w:tcPr>
            <w:tcW w:w="3240" w:type="dxa"/>
            <w:tcBorders>
              <w:left w:val="single" w:sz="4" w:space="0" w:color="auto"/>
            </w:tcBorders>
            <w:shd w:val="clear" w:color="auto" w:fill="FFFFFF"/>
            <w:vAlign w:val="bottom"/>
          </w:tcPr>
          <w:p w14:paraId="7A692E5E" w14:textId="77777777" w:rsidR="004E22FC" w:rsidRDefault="00000000">
            <w:pPr>
              <w:pStyle w:val="Bodytext20"/>
              <w:framePr w:w="10829" w:wrap="notBeside" w:vAnchor="text" w:hAnchor="text" w:xAlign="center" w:y="1"/>
              <w:shd w:val="clear" w:color="auto" w:fill="auto"/>
              <w:spacing w:line="170" w:lineRule="exact"/>
              <w:ind w:firstLine="0"/>
              <w:jc w:val="left"/>
            </w:pPr>
            <w:r>
              <w:rPr>
                <w:rStyle w:val="Bodytext285pt"/>
              </w:rPr>
              <w:t>Enfield</w:t>
            </w:r>
          </w:p>
        </w:tc>
        <w:tc>
          <w:tcPr>
            <w:tcW w:w="3989" w:type="dxa"/>
            <w:tcBorders>
              <w:left w:val="single" w:sz="4" w:space="0" w:color="auto"/>
            </w:tcBorders>
            <w:shd w:val="clear" w:color="auto" w:fill="FFFFFF"/>
            <w:vAlign w:val="bottom"/>
          </w:tcPr>
          <w:p w14:paraId="3024BF3D" w14:textId="77777777" w:rsidR="004E22FC" w:rsidRDefault="00000000">
            <w:pPr>
              <w:pStyle w:val="Bodytext20"/>
              <w:framePr w:w="10829" w:wrap="notBeside" w:vAnchor="text" w:hAnchor="text" w:xAlign="center" w:y="1"/>
              <w:shd w:val="clear" w:color="auto" w:fill="auto"/>
              <w:spacing w:line="170" w:lineRule="exact"/>
              <w:ind w:firstLine="0"/>
            </w:pPr>
            <w:r>
              <w:rPr>
                <w:rStyle w:val="Bodytext285pt"/>
              </w:rPr>
              <w:t>London, N9 OTN</w:t>
            </w:r>
          </w:p>
        </w:tc>
      </w:tr>
      <w:tr w:rsidR="004E22FC" w14:paraId="36C37FB3" w14:textId="77777777">
        <w:tblPrEx>
          <w:tblCellMar>
            <w:top w:w="0" w:type="dxa"/>
            <w:bottom w:w="0" w:type="dxa"/>
          </w:tblCellMar>
        </w:tblPrEx>
        <w:trPr>
          <w:trHeight w:hRule="exact" w:val="226"/>
          <w:jc w:val="center"/>
        </w:trPr>
        <w:tc>
          <w:tcPr>
            <w:tcW w:w="3600" w:type="dxa"/>
            <w:tcBorders>
              <w:left w:val="single" w:sz="4" w:space="0" w:color="auto"/>
            </w:tcBorders>
            <w:shd w:val="clear" w:color="auto" w:fill="FFFFFF"/>
          </w:tcPr>
          <w:p w14:paraId="249B0EAD" w14:textId="77777777" w:rsidR="004E22FC" w:rsidRDefault="00000000">
            <w:pPr>
              <w:pStyle w:val="Bodytext20"/>
              <w:framePr w:w="10829" w:wrap="notBeside" w:vAnchor="text" w:hAnchor="text" w:xAlign="center" w:y="1"/>
              <w:shd w:val="clear" w:color="auto" w:fill="auto"/>
              <w:spacing w:line="220" w:lineRule="exact"/>
              <w:ind w:firstLine="0"/>
              <w:jc w:val="left"/>
            </w:pPr>
            <w:r>
              <w:rPr>
                <w:rStyle w:val="Bodytext2Arial0"/>
              </w:rPr>
              <w:t>Enfield</w:t>
            </w:r>
          </w:p>
        </w:tc>
        <w:tc>
          <w:tcPr>
            <w:tcW w:w="3240" w:type="dxa"/>
            <w:tcBorders>
              <w:left w:val="single" w:sz="4" w:space="0" w:color="auto"/>
            </w:tcBorders>
            <w:shd w:val="clear" w:color="auto" w:fill="FFFFFF"/>
          </w:tcPr>
          <w:p w14:paraId="6B8EB5DF" w14:textId="77777777" w:rsidR="004E22FC" w:rsidRDefault="00000000">
            <w:pPr>
              <w:pStyle w:val="Bodytext20"/>
              <w:framePr w:w="10829" w:wrap="notBeside" w:vAnchor="text" w:hAnchor="text" w:xAlign="center" w:y="1"/>
              <w:shd w:val="clear" w:color="auto" w:fill="auto"/>
              <w:spacing w:line="170" w:lineRule="exact"/>
              <w:ind w:firstLine="0"/>
              <w:jc w:val="left"/>
            </w:pPr>
            <w:r>
              <w:rPr>
                <w:rStyle w:val="Bodytext285pt"/>
              </w:rPr>
              <w:t>EN1 3XW</w:t>
            </w:r>
          </w:p>
        </w:tc>
        <w:tc>
          <w:tcPr>
            <w:tcW w:w="3989" w:type="dxa"/>
            <w:tcBorders>
              <w:left w:val="single" w:sz="4" w:space="0" w:color="auto"/>
            </w:tcBorders>
            <w:shd w:val="clear" w:color="auto" w:fill="FFFFFF"/>
          </w:tcPr>
          <w:p w14:paraId="5CE42099" w14:textId="77777777" w:rsidR="004E22FC" w:rsidRDefault="004E22FC">
            <w:pPr>
              <w:framePr w:w="10829" w:wrap="notBeside" w:vAnchor="text" w:hAnchor="text" w:xAlign="center" w:y="1"/>
              <w:rPr>
                <w:sz w:val="10"/>
                <w:szCs w:val="10"/>
              </w:rPr>
            </w:pPr>
          </w:p>
        </w:tc>
      </w:tr>
      <w:tr w:rsidR="004E22FC" w14:paraId="1B88C56D" w14:textId="77777777">
        <w:tblPrEx>
          <w:tblCellMar>
            <w:top w:w="0" w:type="dxa"/>
            <w:bottom w:w="0" w:type="dxa"/>
          </w:tblCellMar>
        </w:tblPrEx>
        <w:trPr>
          <w:trHeight w:hRule="exact" w:val="211"/>
          <w:jc w:val="center"/>
        </w:trPr>
        <w:tc>
          <w:tcPr>
            <w:tcW w:w="3600" w:type="dxa"/>
            <w:tcBorders>
              <w:left w:val="single" w:sz="4" w:space="0" w:color="auto"/>
            </w:tcBorders>
            <w:shd w:val="clear" w:color="auto" w:fill="FFFFFF"/>
            <w:vAlign w:val="bottom"/>
          </w:tcPr>
          <w:p w14:paraId="0506C202" w14:textId="77777777" w:rsidR="004E22FC" w:rsidRDefault="00000000">
            <w:pPr>
              <w:pStyle w:val="Bodytext20"/>
              <w:framePr w:w="10829" w:wrap="notBeside" w:vAnchor="text" w:hAnchor="text" w:xAlign="center" w:y="1"/>
              <w:shd w:val="clear" w:color="auto" w:fill="auto"/>
              <w:spacing w:line="220" w:lineRule="exact"/>
              <w:ind w:firstLine="0"/>
              <w:jc w:val="left"/>
            </w:pPr>
            <w:r>
              <w:rPr>
                <w:rStyle w:val="Bodytext2Arial1"/>
              </w:rPr>
              <w:t>EN34EN</w:t>
            </w:r>
          </w:p>
        </w:tc>
        <w:tc>
          <w:tcPr>
            <w:tcW w:w="3240" w:type="dxa"/>
            <w:tcBorders>
              <w:left w:val="single" w:sz="4" w:space="0" w:color="auto"/>
            </w:tcBorders>
            <w:shd w:val="clear" w:color="auto" w:fill="FFFFFF"/>
          </w:tcPr>
          <w:p w14:paraId="6F4D813E" w14:textId="77777777" w:rsidR="004E22FC" w:rsidRDefault="004E22FC">
            <w:pPr>
              <w:framePr w:w="10829" w:wrap="notBeside" w:vAnchor="text" w:hAnchor="text" w:xAlign="center" w:y="1"/>
              <w:rPr>
                <w:sz w:val="10"/>
                <w:szCs w:val="10"/>
              </w:rPr>
            </w:pPr>
          </w:p>
        </w:tc>
        <w:tc>
          <w:tcPr>
            <w:tcW w:w="3989" w:type="dxa"/>
            <w:tcBorders>
              <w:left w:val="single" w:sz="4" w:space="0" w:color="auto"/>
            </w:tcBorders>
            <w:shd w:val="clear" w:color="auto" w:fill="FFFFFF"/>
            <w:vAlign w:val="bottom"/>
          </w:tcPr>
          <w:p w14:paraId="0B642269" w14:textId="77777777" w:rsidR="004E22FC" w:rsidRDefault="00000000">
            <w:pPr>
              <w:pStyle w:val="Bodytext20"/>
              <w:framePr w:w="10829" w:wrap="notBeside" w:vAnchor="text" w:hAnchor="text" w:xAlign="center" w:y="1"/>
              <w:shd w:val="clear" w:color="auto" w:fill="auto"/>
              <w:spacing w:line="220" w:lineRule="exact"/>
              <w:ind w:firstLine="0"/>
              <w:jc w:val="center"/>
            </w:pPr>
            <w:r>
              <w:rPr>
                <w:rStyle w:val="Bodytext2Arial0"/>
              </w:rPr>
              <w:t>*Open Monday - Friday</w:t>
            </w:r>
          </w:p>
        </w:tc>
      </w:tr>
      <w:tr w:rsidR="004E22FC" w14:paraId="1C50C5D8" w14:textId="77777777">
        <w:tblPrEx>
          <w:tblCellMar>
            <w:top w:w="0" w:type="dxa"/>
            <w:bottom w:w="0" w:type="dxa"/>
          </w:tblCellMar>
        </w:tblPrEx>
        <w:trPr>
          <w:trHeight w:hRule="exact" w:val="274"/>
          <w:jc w:val="center"/>
        </w:trPr>
        <w:tc>
          <w:tcPr>
            <w:tcW w:w="3600" w:type="dxa"/>
            <w:tcBorders>
              <w:left w:val="single" w:sz="4" w:space="0" w:color="auto"/>
              <w:bottom w:val="single" w:sz="4" w:space="0" w:color="auto"/>
            </w:tcBorders>
            <w:shd w:val="clear" w:color="auto" w:fill="FFFFFF"/>
          </w:tcPr>
          <w:p w14:paraId="690AB1AC" w14:textId="77777777" w:rsidR="004E22FC" w:rsidRDefault="00000000">
            <w:pPr>
              <w:pStyle w:val="Bodytext20"/>
              <w:framePr w:w="10829" w:wrap="notBeside" w:vAnchor="text" w:hAnchor="text" w:xAlign="center" w:y="1"/>
              <w:shd w:val="clear" w:color="auto" w:fill="auto"/>
              <w:spacing w:line="170" w:lineRule="exact"/>
              <w:ind w:firstLine="0"/>
              <w:jc w:val="left"/>
            </w:pPr>
            <w:r>
              <w:rPr>
                <w:rStyle w:val="Bodytext285pt"/>
              </w:rPr>
              <w:t>Open Mon - Fri 9.00 - 4.00pm</w:t>
            </w:r>
          </w:p>
        </w:tc>
        <w:tc>
          <w:tcPr>
            <w:tcW w:w="3240" w:type="dxa"/>
            <w:tcBorders>
              <w:left w:val="single" w:sz="4" w:space="0" w:color="auto"/>
              <w:bottom w:val="single" w:sz="4" w:space="0" w:color="auto"/>
            </w:tcBorders>
            <w:shd w:val="clear" w:color="auto" w:fill="FFFFFF"/>
          </w:tcPr>
          <w:p w14:paraId="5A4F13D6" w14:textId="77777777" w:rsidR="004E22FC" w:rsidRDefault="00000000">
            <w:pPr>
              <w:pStyle w:val="Bodytext20"/>
              <w:framePr w:w="10829" w:wrap="notBeside" w:vAnchor="text" w:hAnchor="text" w:xAlign="center" w:y="1"/>
              <w:shd w:val="clear" w:color="auto" w:fill="auto"/>
              <w:spacing w:line="170" w:lineRule="exact"/>
              <w:ind w:firstLine="0"/>
              <w:jc w:val="left"/>
            </w:pPr>
            <w:r>
              <w:rPr>
                <w:rStyle w:val="Bodytext285pt"/>
              </w:rPr>
              <w:t>Open Mon - Fri 9.00 - 4.00pm</w:t>
            </w:r>
          </w:p>
        </w:tc>
        <w:tc>
          <w:tcPr>
            <w:tcW w:w="3989" w:type="dxa"/>
            <w:tcBorders>
              <w:left w:val="single" w:sz="4" w:space="0" w:color="auto"/>
              <w:bottom w:val="single" w:sz="4" w:space="0" w:color="auto"/>
            </w:tcBorders>
            <w:shd w:val="clear" w:color="auto" w:fill="FFFFFF"/>
          </w:tcPr>
          <w:p w14:paraId="26B8D85A" w14:textId="77777777" w:rsidR="004E22FC" w:rsidRDefault="00000000">
            <w:pPr>
              <w:pStyle w:val="Bodytext20"/>
              <w:framePr w:w="10829" w:wrap="notBeside" w:vAnchor="text" w:hAnchor="text" w:xAlign="center" w:y="1"/>
              <w:shd w:val="clear" w:color="auto" w:fill="auto"/>
              <w:spacing w:line="220" w:lineRule="exact"/>
              <w:ind w:firstLine="0"/>
              <w:jc w:val="center"/>
            </w:pPr>
            <w:r>
              <w:rPr>
                <w:rStyle w:val="Bodytext2Arial0"/>
              </w:rPr>
              <w:t>8.30am - 5.00pm *</w:t>
            </w:r>
          </w:p>
        </w:tc>
      </w:tr>
    </w:tbl>
    <w:p w14:paraId="61C2BE71" w14:textId="77777777" w:rsidR="004E22FC" w:rsidRDefault="004E22FC">
      <w:pPr>
        <w:framePr w:w="10829" w:wrap="notBeside" w:vAnchor="text" w:hAnchor="text" w:xAlign="center" w:y="1"/>
        <w:rPr>
          <w:sz w:val="2"/>
          <w:szCs w:val="2"/>
        </w:rPr>
      </w:pPr>
    </w:p>
    <w:p w14:paraId="0710E021" w14:textId="77777777" w:rsidR="004E22FC" w:rsidRDefault="004E22FC">
      <w:pPr>
        <w:rPr>
          <w:sz w:val="2"/>
          <w:szCs w:val="2"/>
        </w:rPr>
      </w:pPr>
    </w:p>
    <w:p w14:paraId="2D72F4C2" w14:textId="77777777" w:rsidR="004E22FC" w:rsidRDefault="00000000">
      <w:pPr>
        <w:pStyle w:val="Bodytext80"/>
        <w:shd w:val="clear" w:color="auto" w:fill="auto"/>
        <w:spacing w:before="41" w:after="53" w:line="221" w:lineRule="exact"/>
        <w:ind w:right="1080"/>
      </w:pPr>
      <w:r>
        <w:rPr>
          <w:rStyle w:val="Bodytext8Bold"/>
        </w:rPr>
        <w:t xml:space="preserve">By Phone </w:t>
      </w:r>
      <w:r>
        <w:t>- Our telephone helplines are available from 8.30am - 4.30pm Monday to Friday. Calls may be recorded for quality and training purposes.</w:t>
      </w:r>
    </w:p>
    <w:p w14:paraId="2E2474BE" w14:textId="77777777" w:rsidR="004E22FC" w:rsidRDefault="00000000">
      <w:pPr>
        <w:pStyle w:val="Bodytext80"/>
        <w:shd w:val="clear" w:color="auto" w:fill="auto"/>
        <w:spacing w:line="230" w:lineRule="exact"/>
        <w:jc w:val="both"/>
      </w:pPr>
      <w:r>
        <w:pict w14:anchorId="181CDA2E">
          <v:shape id="_x0000_s2068" type="#_x0000_t202" style="position:absolute;left:0;text-align:left;margin-left:-1.55pt;margin-top:-3.9pt;width:78.7pt;height:72.2pt;z-index:-251651072;mso-wrap-distance-left:5pt;mso-wrap-distance-right:30.25pt;mso-position-horizontal-relative:margin" filled="f" stroked="f">
            <v:textbox style="mso-fit-shape-to-text:t" inset="0,0,0,0">
              <w:txbxContent>
                <w:p w14:paraId="77A53DAB" w14:textId="77777777" w:rsidR="004E22FC" w:rsidRDefault="00000000">
                  <w:pPr>
                    <w:pStyle w:val="Bodytext50"/>
                    <w:shd w:val="clear" w:color="auto" w:fill="auto"/>
                    <w:spacing w:after="0" w:line="230" w:lineRule="exact"/>
                  </w:pPr>
                  <w:r>
                    <w:rPr>
                      <w:rStyle w:val="Bodytext5Exact"/>
                    </w:rPr>
                    <w:t>020 8379 3798 020 8379 4779 020 8379 4629 020 8379 4998 020 8379 4992 020 8379 4779</w:t>
                  </w:r>
                </w:p>
              </w:txbxContent>
            </v:textbox>
            <w10:wrap type="square" side="right" anchorx="margin"/>
          </v:shape>
        </w:pict>
      </w:r>
      <w:r>
        <w:t>Benefits Helpline</w:t>
      </w:r>
    </w:p>
    <w:p w14:paraId="479F74B0" w14:textId="77777777" w:rsidR="004E22FC" w:rsidRDefault="00000000">
      <w:pPr>
        <w:pStyle w:val="Bodytext80"/>
        <w:shd w:val="clear" w:color="auto" w:fill="auto"/>
        <w:spacing w:line="230" w:lineRule="exact"/>
        <w:ind w:right="4000"/>
      </w:pPr>
      <w:r>
        <w:t>Benefit Claim Service for those with visual difficulties Complaints Line Textphone Service</w:t>
      </w:r>
    </w:p>
    <w:p w14:paraId="4B4C71B5" w14:textId="77777777" w:rsidR="004E22FC" w:rsidRDefault="00000000">
      <w:pPr>
        <w:pStyle w:val="Bodytext80"/>
        <w:shd w:val="clear" w:color="auto" w:fill="auto"/>
        <w:spacing w:line="230" w:lineRule="exact"/>
        <w:jc w:val="both"/>
      </w:pPr>
      <w:r>
        <w:t>Appointments line (Tues / Thurs evenings)</w:t>
      </w:r>
    </w:p>
    <w:p w14:paraId="4EB30A90" w14:textId="77777777" w:rsidR="004E22FC" w:rsidRDefault="00000000">
      <w:pPr>
        <w:pStyle w:val="Bodytext80"/>
        <w:shd w:val="clear" w:color="auto" w:fill="auto"/>
        <w:spacing w:after="108" w:line="230" w:lineRule="exact"/>
        <w:jc w:val="both"/>
      </w:pPr>
      <w:r>
        <w:t>Home visits line (for those who are unable to visit a Helpdesk)</w:t>
      </w:r>
    </w:p>
    <w:p w14:paraId="45A92009" w14:textId="77777777" w:rsidR="004E22FC" w:rsidRDefault="00000000">
      <w:pPr>
        <w:pStyle w:val="Bodytext80"/>
        <w:shd w:val="clear" w:color="auto" w:fill="auto"/>
        <w:spacing w:line="170" w:lineRule="exact"/>
        <w:jc w:val="both"/>
      </w:pPr>
      <w:r>
        <w:rPr>
          <w:rStyle w:val="Bodytext8Bold"/>
        </w:rPr>
        <w:t xml:space="preserve">By Post </w:t>
      </w:r>
      <w:r>
        <w:t>to the Revenues &amp; Benefits Division, PO Box 63, Civic Centre, Silver Street, Enfield, Middx EN1 3XW.</w:t>
      </w:r>
    </w:p>
    <w:p w14:paraId="043EDE6D" w14:textId="77777777" w:rsidR="004E22FC" w:rsidRDefault="00000000">
      <w:pPr>
        <w:pStyle w:val="Bodytext70"/>
        <w:shd w:val="clear" w:color="auto" w:fill="auto"/>
        <w:spacing w:before="0" w:line="384" w:lineRule="exact"/>
        <w:ind w:right="7400"/>
      </w:pPr>
      <w:r>
        <w:t xml:space="preserve">By e-mail </w:t>
      </w:r>
      <w:r>
        <w:rPr>
          <w:rStyle w:val="Bodytext7NotBold"/>
        </w:rPr>
        <w:t xml:space="preserve">to </w:t>
      </w:r>
      <w:hyperlink r:id="rId15" w:history="1">
        <w:r>
          <w:rPr>
            <w:rStyle w:val="Hyperlink"/>
            <w:b w:val="0"/>
            <w:bCs w:val="0"/>
          </w:rPr>
          <w:t>revs@enfield.aov.uk</w:t>
        </w:r>
      </w:hyperlink>
      <w:r>
        <w:rPr>
          <w:rStyle w:val="Bodytext7NotBold0"/>
        </w:rPr>
        <w:t xml:space="preserve"> </w:t>
      </w:r>
      <w:r>
        <w:t>PENSION SERVICE ENQUIRIES</w:t>
      </w:r>
    </w:p>
    <w:p w14:paraId="7AE7B750" w14:textId="77777777" w:rsidR="004E22FC" w:rsidRDefault="00000000">
      <w:pPr>
        <w:pStyle w:val="Bodytext20"/>
        <w:shd w:val="clear" w:color="auto" w:fill="auto"/>
        <w:spacing w:after="202" w:line="187" w:lineRule="exact"/>
        <w:ind w:firstLine="0"/>
        <w:jc w:val="left"/>
      </w:pPr>
      <w:r>
        <w:t>If you need to contact the Pension Centre about Pension Credits you can either phone them on 0845 606 0265 or write to them at The Pension Centre, PO Box 4 Gateshead, NE92 1BQ</w:t>
      </w:r>
    </w:p>
    <w:p w14:paraId="26706F5A" w14:textId="77777777" w:rsidR="004E22FC" w:rsidRDefault="00000000">
      <w:pPr>
        <w:pStyle w:val="Bodytext20"/>
        <w:shd w:val="clear" w:color="auto" w:fill="auto"/>
        <w:spacing w:line="160" w:lineRule="exact"/>
        <w:ind w:firstLine="0"/>
      </w:pPr>
      <w:r>
        <w:t>BN OT2/11/050310</w:t>
      </w:r>
    </w:p>
    <w:sectPr w:rsidR="004E22FC">
      <w:type w:val="continuous"/>
      <w:pgSz w:w="11900" w:h="16840"/>
      <w:pgMar w:top="177" w:right="304" w:bottom="234" w:left="7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143E" w14:textId="77777777" w:rsidR="00B32D2A" w:rsidRDefault="00B32D2A">
      <w:r>
        <w:separator/>
      </w:r>
    </w:p>
  </w:endnote>
  <w:endnote w:type="continuationSeparator" w:id="0">
    <w:p w14:paraId="6B9724DF" w14:textId="77777777" w:rsidR="00B32D2A" w:rsidRDefault="00B3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9C2A" w14:textId="77777777" w:rsidR="00B32D2A" w:rsidRDefault="00B32D2A"/>
  </w:footnote>
  <w:footnote w:type="continuationSeparator" w:id="0">
    <w:p w14:paraId="585296A4" w14:textId="77777777" w:rsidR="00B32D2A" w:rsidRDefault="00B32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FF76" w14:textId="77777777" w:rsidR="004E22FC" w:rsidRDefault="00000000">
    <w:pPr>
      <w:rPr>
        <w:sz w:val="2"/>
        <w:szCs w:val="2"/>
      </w:rPr>
    </w:pPr>
    <w:r>
      <w:pict w14:anchorId="4FED34DF">
        <v:shapetype id="_x0000_t202" coordsize="21600,21600" o:spt="202" path="m,l,21600r21600,l21600,xe">
          <v:stroke joinstyle="miter"/>
          <v:path gradientshapeok="t" o:connecttype="rect"/>
        </v:shapetype>
        <v:shape id="_x0000_s1025" type="#_x0000_t202" style="position:absolute;margin-left:396.2pt;margin-top:1.75pt;width:.95pt;height:4.8pt;z-index:-251658752;mso-wrap-style:none;mso-wrap-distance-left:5pt;mso-wrap-distance-right:5pt;mso-position-horizontal-relative:page;mso-position-vertical-relative:page" wrapcoords="0 0" filled="f" stroked="f">
          <v:textbox style="mso-fit-shape-to-text:t" inset="0,0,0,0">
            <w:txbxContent>
              <w:p w14:paraId="685F0607" w14:textId="77777777" w:rsidR="004E22FC" w:rsidRDefault="00000000">
                <w:pPr>
                  <w:pStyle w:val="Headerorfooter20"/>
                  <w:shd w:val="clear" w:color="auto" w:fill="auto"/>
                  <w:spacing w:line="240" w:lineRule="auto"/>
                </w:pPr>
                <w:r>
                  <w:t>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71AF"/>
    <w:multiLevelType w:val="multilevel"/>
    <w:tmpl w:val="2D022FA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A66726"/>
    <w:multiLevelType w:val="multilevel"/>
    <w:tmpl w:val="AFBE7B8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ED004F"/>
    <w:multiLevelType w:val="multilevel"/>
    <w:tmpl w:val="FCBC84A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AF5C97"/>
    <w:multiLevelType w:val="multilevel"/>
    <w:tmpl w:val="9462E35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9F168B"/>
    <w:multiLevelType w:val="multilevel"/>
    <w:tmpl w:val="2AFEDAA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4668108">
    <w:abstractNumId w:val="0"/>
  </w:num>
  <w:num w:numId="2" w16cid:durableId="1067730720">
    <w:abstractNumId w:val="2"/>
  </w:num>
  <w:num w:numId="3" w16cid:durableId="845829449">
    <w:abstractNumId w:val="4"/>
  </w:num>
  <w:num w:numId="4" w16cid:durableId="1249995809">
    <w:abstractNumId w:val="3"/>
  </w:num>
  <w:num w:numId="5" w16cid:durableId="217715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81"/>
  <w:drawingGridVerticalSpacing w:val="181"/>
  <w:characterSpacingControl w:val="compressPunctuation"/>
  <w:savePreviewPicture/>
  <w:hdrShapeDefaults>
    <o:shapedefaults v:ext="edit" spidmax="2069"/>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E22FC"/>
    <w:rsid w:val="002054CC"/>
    <w:rsid w:val="004E22FC"/>
    <w:rsid w:val="009F46DA"/>
    <w:rsid w:val="00A85983"/>
    <w:rsid w:val="00B32D2A"/>
    <w:rsid w:val="00D44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02B6CAAE"/>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Arial" w:eastAsia="Arial" w:hAnsi="Arial" w:cs="Arial"/>
      <w:b/>
      <w:bCs/>
      <w:i w:val="0"/>
      <w:iCs w:val="0"/>
      <w:smallCaps w:val="0"/>
      <w:strike w:val="0"/>
      <w:sz w:val="22"/>
      <w:szCs w:val="22"/>
      <w:u w:val="none"/>
    </w:rPr>
  </w:style>
  <w:style w:type="character" w:customStyle="1" w:styleId="Heading3Exact">
    <w:name w:val="Heading #3 Exact"/>
    <w:basedOn w:val="DefaultParagraphFont"/>
    <w:link w:val="Heading3"/>
    <w:rPr>
      <w:rFonts w:ascii="Franklin Gothic Demi" w:eastAsia="Franklin Gothic Demi" w:hAnsi="Franklin Gothic Demi" w:cs="Franklin Gothic Demi"/>
      <w:b w:val="0"/>
      <w:bCs w:val="0"/>
      <w:i/>
      <w:iCs/>
      <w:smallCaps w:val="0"/>
      <w:strike w:val="0"/>
      <w:spacing w:val="30"/>
      <w:sz w:val="38"/>
      <w:szCs w:val="38"/>
      <w:u w:val="none"/>
    </w:rPr>
  </w:style>
  <w:style w:type="character" w:customStyle="1" w:styleId="Heading7Exact">
    <w:name w:val="Heading #7 Exact"/>
    <w:basedOn w:val="DefaultParagraphFont"/>
    <w:link w:val="Heading7"/>
    <w:rPr>
      <w:rFonts w:ascii="Verdana" w:eastAsia="Verdana" w:hAnsi="Verdana" w:cs="Verdana"/>
      <w:b w:val="0"/>
      <w:bCs w:val="0"/>
      <w:i/>
      <w:iCs/>
      <w:smallCaps w:val="0"/>
      <w:strike w:val="0"/>
      <w:sz w:val="24"/>
      <w:szCs w:val="24"/>
      <w:u w:val="none"/>
    </w:rPr>
  </w:style>
  <w:style w:type="character" w:customStyle="1" w:styleId="Bodytext4Exact">
    <w:name w:val="Body text (4) Exact"/>
    <w:basedOn w:val="DefaultParagraphFont"/>
    <w:rPr>
      <w:rFonts w:ascii="Verdana" w:eastAsia="Verdana" w:hAnsi="Verdana" w:cs="Verdana"/>
      <w:b w:val="0"/>
      <w:bCs w:val="0"/>
      <w:i w:val="0"/>
      <w:iCs w:val="0"/>
      <w:smallCaps w:val="0"/>
      <w:strike w:val="0"/>
      <w:spacing w:val="-10"/>
      <w:sz w:val="21"/>
      <w:szCs w:val="21"/>
      <w:u w:val="none"/>
    </w:rPr>
  </w:style>
  <w:style w:type="character" w:customStyle="1" w:styleId="PicturecaptionExact">
    <w:name w:val="Picture caption Exact"/>
    <w:basedOn w:val="DefaultParagraphFont"/>
    <w:link w:val="Picturecaption"/>
    <w:rPr>
      <w:rFonts w:ascii="Calibri" w:eastAsia="Calibri" w:hAnsi="Calibri" w:cs="Calibri"/>
      <w:b/>
      <w:bCs/>
      <w:i w:val="0"/>
      <w:iCs w:val="0"/>
      <w:smallCaps w:val="0"/>
      <w:strike w:val="0"/>
      <w:sz w:val="20"/>
      <w:szCs w:val="20"/>
      <w:u w:val="none"/>
    </w:rPr>
  </w:style>
  <w:style w:type="character" w:customStyle="1" w:styleId="Picturecaption2Exact">
    <w:name w:val="Picture caption (2) Exact"/>
    <w:basedOn w:val="DefaultParagraphFont"/>
    <w:link w:val="Picturecaption2"/>
    <w:rPr>
      <w:rFonts w:ascii="Calibri" w:eastAsia="Calibri" w:hAnsi="Calibri" w:cs="Calibri"/>
      <w:b w:val="0"/>
      <w:bCs w:val="0"/>
      <w:i w:val="0"/>
      <w:iCs w:val="0"/>
      <w:smallCaps w:val="0"/>
      <w:strike w:val="0"/>
      <w:sz w:val="19"/>
      <w:szCs w:val="19"/>
      <w:u w:val="none"/>
    </w:rPr>
  </w:style>
  <w:style w:type="character" w:customStyle="1" w:styleId="Picturecaption3Exact">
    <w:name w:val="Picture caption (3) Exact"/>
    <w:basedOn w:val="DefaultParagraphFont"/>
    <w:link w:val="Picturecaption3"/>
    <w:rPr>
      <w:rFonts w:ascii="Calibri" w:eastAsia="Calibri" w:hAnsi="Calibri" w:cs="Calibri"/>
      <w:b/>
      <w:bCs/>
      <w:i w:val="0"/>
      <w:iCs w:val="0"/>
      <w:smallCaps w:val="0"/>
      <w:strike w:val="0"/>
      <w:sz w:val="18"/>
      <w:szCs w:val="18"/>
      <w:u w:val="none"/>
    </w:rPr>
  </w:style>
  <w:style w:type="character" w:customStyle="1" w:styleId="Picturecaption310pt">
    <w:name w:val="Picture caption (3) + 10 pt"/>
    <w:aliases w:val="Not Bold Exact"/>
    <w:basedOn w:val="Picturecaption3Exact"/>
    <w:rPr>
      <w:rFonts w:ascii="Calibri" w:eastAsia="Calibri" w:hAnsi="Calibri" w:cs="Calibri"/>
      <w:b/>
      <w:bCs/>
      <w:i w:val="0"/>
      <w:iCs w:val="0"/>
      <w:smallCaps w:val="0"/>
      <w:strike w:val="0"/>
      <w:color w:val="000000"/>
      <w:spacing w:val="0"/>
      <w:w w:val="100"/>
      <w:position w:val="0"/>
      <w:sz w:val="20"/>
      <w:szCs w:val="20"/>
      <w:u w:val="none"/>
      <w:lang w:val="en-GB" w:eastAsia="en-GB" w:bidi="en-GB"/>
    </w:rPr>
  </w:style>
  <w:style w:type="character" w:customStyle="1" w:styleId="Bodytext4">
    <w:name w:val="Body text (4)_"/>
    <w:basedOn w:val="DefaultParagraphFont"/>
    <w:link w:val="Bodytext40"/>
    <w:rPr>
      <w:rFonts w:ascii="Verdana" w:eastAsia="Verdana" w:hAnsi="Verdana" w:cs="Verdana"/>
      <w:b w:val="0"/>
      <w:bCs w:val="0"/>
      <w:i w:val="0"/>
      <w:iCs w:val="0"/>
      <w:smallCaps w:val="0"/>
      <w:strike w:val="0"/>
      <w:spacing w:val="-10"/>
      <w:sz w:val="21"/>
      <w:szCs w:val="21"/>
      <w:u w:val="none"/>
    </w:rPr>
  </w:style>
  <w:style w:type="character" w:customStyle="1" w:styleId="Bodytext4Arial">
    <w:name w:val="Body text (4) + Arial"/>
    <w:aliases w:val="11 pt,Italic,Spacing 0 pt"/>
    <w:basedOn w:val="Bodytext4"/>
    <w:rPr>
      <w:rFonts w:ascii="Arial" w:eastAsia="Arial" w:hAnsi="Arial" w:cs="Arial"/>
      <w:b w:val="0"/>
      <w:bCs w:val="0"/>
      <w:i/>
      <w:iCs/>
      <w:smallCaps w:val="0"/>
      <w:strike w:val="0"/>
      <w:color w:val="000000"/>
      <w:spacing w:val="0"/>
      <w:w w:val="100"/>
      <w:position w:val="0"/>
      <w:sz w:val="22"/>
      <w:szCs w:val="22"/>
      <w:u w:val="none"/>
      <w:lang w:val="en-GB" w:eastAsia="en-GB" w:bidi="en-GB"/>
    </w:rPr>
  </w:style>
  <w:style w:type="character" w:customStyle="1" w:styleId="Bodytext3">
    <w:name w:val="Body text (3)_"/>
    <w:basedOn w:val="DefaultParagraphFont"/>
    <w:link w:val="Bodytext30"/>
    <w:rPr>
      <w:rFonts w:ascii="Arial" w:eastAsia="Arial" w:hAnsi="Arial" w:cs="Arial"/>
      <w:b/>
      <w:bCs/>
      <w:i w:val="0"/>
      <w:iCs w:val="0"/>
      <w:smallCaps w:val="0"/>
      <w:strike w:val="0"/>
      <w:sz w:val="22"/>
      <w:szCs w:val="22"/>
      <w:u w:val="none"/>
    </w:rPr>
  </w:style>
  <w:style w:type="character" w:customStyle="1" w:styleId="Bodytext3Verdana">
    <w:name w:val="Body text (3) + Verdana"/>
    <w:aliases w:val="10.5 pt,Not Bold,Spacing 0 pt"/>
    <w:basedOn w:val="Bodytext3"/>
    <w:rPr>
      <w:rFonts w:ascii="Verdana" w:eastAsia="Verdana" w:hAnsi="Verdana" w:cs="Verdana"/>
      <w:b/>
      <w:bCs/>
      <w:i w:val="0"/>
      <w:iCs w:val="0"/>
      <w:smallCaps w:val="0"/>
      <w:strike w:val="0"/>
      <w:color w:val="000000"/>
      <w:spacing w:val="-10"/>
      <w:w w:val="100"/>
      <w:position w:val="0"/>
      <w:sz w:val="21"/>
      <w:szCs w:val="21"/>
      <w:u w:val="none"/>
      <w:lang w:val="en-GB" w:eastAsia="en-GB" w:bidi="en-GB"/>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22"/>
      <w:szCs w:val="22"/>
      <w:u w:val="none"/>
    </w:rPr>
  </w:style>
  <w:style w:type="character" w:customStyle="1" w:styleId="Bodytext51">
    <w:name w:val="Body text (5)"/>
    <w:basedOn w:val="Bodytext5"/>
    <w:rPr>
      <w:rFonts w:ascii="Arial" w:eastAsia="Arial" w:hAnsi="Arial" w:cs="Arial"/>
      <w:b w:val="0"/>
      <w:bCs w:val="0"/>
      <w:i w:val="0"/>
      <w:iCs w:val="0"/>
      <w:smallCaps w:val="0"/>
      <w:strike w:val="0"/>
      <w:color w:val="000000"/>
      <w:spacing w:val="0"/>
      <w:w w:val="100"/>
      <w:position w:val="0"/>
      <w:sz w:val="22"/>
      <w:szCs w:val="22"/>
      <w:u w:val="single"/>
      <w:lang w:val="en-GB" w:eastAsia="en-GB" w:bidi="en-GB"/>
    </w:rPr>
  </w:style>
  <w:style w:type="character" w:customStyle="1" w:styleId="Bodytext5Bold">
    <w:name w:val="Body text (5) + Bold"/>
    <w:basedOn w:val="Bodytext5"/>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5Spacing1pt">
    <w:name w:val="Body text (5) + Spacing 1 pt"/>
    <w:basedOn w:val="Bodytext5"/>
    <w:rPr>
      <w:rFonts w:ascii="Arial" w:eastAsia="Arial" w:hAnsi="Arial" w:cs="Arial"/>
      <w:b w:val="0"/>
      <w:bCs w:val="0"/>
      <w:i w:val="0"/>
      <w:iCs w:val="0"/>
      <w:smallCaps w:val="0"/>
      <w:strike w:val="0"/>
      <w:color w:val="000000"/>
      <w:spacing w:val="30"/>
      <w:w w:val="100"/>
      <w:position w:val="0"/>
      <w:sz w:val="22"/>
      <w:szCs w:val="22"/>
      <w:u w:val="none"/>
      <w:lang w:val="en-GB" w:eastAsia="en-GB" w:bidi="en-GB"/>
    </w:rPr>
  </w:style>
  <w:style w:type="character" w:customStyle="1" w:styleId="Bodytext6Exact">
    <w:name w:val="Body text (6) Exact"/>
    <w:basedOn w:val="DefaultParagraphFont"/>
    <w:rPr>
      <w:rFonts w:ascii="Arial" w:eastAsia="Arial" w:hAnsi="Arial" w:cs="Arial"/>
      <w:b w:val="0"/>
      <w:bCs w:val="0"/>
      <w:i w:val="0"/>
      <w:iCs w:val="0"/>
      <w:smallCaps w:val="0"/>
      <w:strike w:val="0"/>
      <w:u w:val="none"/>
    </w:rPr>
  </w:style>
  <w:style w:type="character" w:customStyle="1" w:styleId="Bodytext5Exact">
    <w:name w:val="Body text (5) Exact"/>
    <w:basedOn w:val="DefaultParagraphFont"/>
    <w:rPr>
      <w:rFonts w:ascii="Arial" w:eastAsia="Arial" w:hAnsi="Arial" w:cs="Arial"/>
      <w:b w:val="0"/>
      <w:bCs w:val="0"/>
      <w:i w:val="0"/>
      <w:iCs w:val="0"/>
      <w:smallCaps w:val="0"/>
      <w:strike w:val="0"/>
      <w:sz w:val="22"/>
      <w:szCs w:val="22"/>
      <w:u w:val="none"/>
    </w:rPr>
  </w:style>
  <w:style w:type="character" w:customStyle="1" w:styleId="Bodytext3Exact0">
    <w:name w:val="Body text (3) Exact"/>
    <w:basedOn w:val="Bodytext3"/>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character" w:customStyle="1" w:styleId="Bodytext512ptExact">
    <w:name w:val="Body text (5) + 12 pt Exact"/>
    <w:basedOn w:val="Bodytext5"/>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Heading5Exact">
    <w:name w:val="Heading #5 Exact"/>
    <w:basedOn w:val="DefaultParagraphFont"/>
    <w:link w:val="Heading5"/>
    <w:rPr>
      <w:rFonts w:ascii="Verdana" w:eastAsia="Verdana" w:hAnsi="Verdana" w:cs="Verdana"/>
      <w:b/>
      <w:bCs/>
      <w:i w:val="0"/>
      <w:iCs w:val="0"/>
      <w:smallCaps w:val="0"/>
      <w:strike w:val="0"/>
      <w:sz w:val="24"/>
      <w:szCs w:val="24"/>
      <w:u w:val="none"/>
    </w:rPr>
  </w:style>
  <w:style w:type="character" w:customStyle="1" w:styleId="Bodytext2">
    <w:name w:val="Body text (2)_"/>
    <w:basedOn w:val="DefaultParagraphFont"/>
    <w:link w:val="Bodytext20"/>
    <w:rPr>
      <w:rFonts w:ascii="Verdana" w:eastAsia="Verdana" w:hAnsi="Verdana" w:cs="Verdana"/>
      <w:b w:val="0"/>
      <w:bCs w:val="0"/>
      <w:i w:val="0"/>
      <w:iCs w:val="0"/>
      <w:smallCaps w:val="0"/>
      <w:strike w:val="0"/>
      <w:sz w:val="16"/>
      <w:szCs w:val="16"/>
      <w:u w:val="none"/>
    </w:rPr>
  </w:style>
  <w:style w:type="character" w:customStyle="1" w:styleId="Bodytext2Calibri">
    <w:name w:val="Body text (2) + Calibri"/>
    <w:aliases w:val="9 pt,Bold"/>
    <w:basedOn w:val="Bodytext2"/>
    <w:rPr>
      <w:rFonts w:ascii="Calibri" w:eastAsia="Calibri" w:hAnsi="Calibri" w:cs="Calibri"/>
      <w:b/>
      <w:bCs/>
      <w:i w:val="0"/>
      <w:iCs w:val="0"/>
      <w:smallCaps w:val="0"/>
      <w:strike w:val="0"/>
      <w:color w:val="000000"/>
      <w:spacing w:val="0"/>
      <w:w w:val="100"/>
      <w:position w:val="0"/>
      <w:sz w:val="18"/>
      <w:szCs w:val="18"/>
      <w:u w:val="none"/>
      <w:lang w:val="en-GB" w:eastAsia="en-GB" w:bidi="en-GB"/>
    </w:rPr>
  </w:style>
  <w:style w:type="character" w:customStyle="1" w:styleId="Bodytext2Calibri0">
    <w:name w:val="Body text (2) + Calibri"/>
    <w:aliases w:val="9 pt"/>
    <w:basedOn w:val="Bodytext2"/>
    <w:rPr>
      <w:rFonts w:ascii="Calibri" w:eastAsia="Calibri" w:hAnsi="Calibri" w:cs="Calibri"/>
      <w:b w:val="0"/>
      <w:bCs w:val="0"/>
      <w:i w:val="0"/>
      <w:iCs w:val="0"/>
      <w:smallCaps w:val="0"/>
      <w:strike w:val="0"/>
      <w:color w:val="000000"/>
      <w:spacing w:val="0"/>
      <w:w w:val="100"/>
      <w:position w:val="0"/>
      <w:sz w:val="18"/>
      <w:szCs w:val="18"/>
      <w:u w:val="none"/>
      <w:lang w:val="en-GB" w:eastAsia="en-GB" w:bidi="en-GB"/>
    </w:rPr>
  </w:style>
  <w:style w:type="character" w:customStyle="1" w:styleId="Bodytext6">
    <w:name w:val="Body text (6)_"/>
    <w:basedOn w:val="DefaultParagraphFont"/>
    <w:link w:val="Bodytext60"/>
    <w:rPr>
      <w:rFonts w:ascii="Arial" w:eastAsia="Arial" w:hAnsi="Arial" w:cs="Arial"/>
      <w:b w:val="0"/>
      <w:bCs w:val="0"/>
      <w:i w:val="0"/>
      <w:iCs w:val="0"/>
      <w:smallCaps w:val="0"/>
      <w:strike w:val="0"/>
      <w:u w:val="none"/>
    </w:rPr>
  </w:style>
  <w:style w:type="character" w:customStyle="1" w:styleId="Bodytext61">
    <w:name w:val="Body text (6)"/>
    <w:basedOn w:val="Bodytext6"/>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character" w:customStyle="1" w:styleId="Heading1">
    <w:name w:val="Heading #1_"/>
    <w:basedOn w:val="DefaultParagraphFont"/>
    <w:link w:val="Heading10"/>
    <w:rPr>
      <w:rFonts w:ascii="Courier New" w:eastAsia="Courier New" w:hAnsi="Courier New" w:cs="Courier New"/>
      <w:b w:val="0"/>
      <w:bCs w:val="0"/>
      <w:i w:val="0"/>
      <w:iCs w:val="0"/>
      <w:smallCaps w:val="0"/>
      <w:strike w:val="0"/>
      <w:sz w:val="82"/>
      <w:szCs w:val="82"/>
      <w:u w:val="none"/>
    </w:rPr>
  </w:style>
  <w:style w:type="character" w:customStyle="1" w:styleId="Heading2">
    <w:name w:val="Heading #2_"/>
    <w:basedOn w:val="DefaultParagraphFont"/>
    <w:link w:val="Heading20"/>
    <w:rPr>
      <w:rFonts w:ascii="Bookman Old Style" w:eastAsia="Bookman Old Style" w:hAnsi="Bookman Old Style" w:cs="Bookman Old Style"/>
      <w:b/>
      <w:bCs/>
      <w:i w:val="0"/>
      <w:iCs w:val="0"/>
      <w:smallCaps w:val="0"/>
      <w:strike w:val="0"/>
      <w:sz w:val="50"/>
      <w:szCs w:val="50"/>
      <w:u w:val="none"/>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22"/>
      <w:szCs w:val="22"/>
      <w:u w:val="none"/>
    </w:rPr>
  </w:style>
  <w:style w:type="character" w:customStyle="1" w:styleId="Bodytext2Arial">
    <w:name w:val="Body text (2) + Arial"/>
    <w:aliases w:val="11 pt,Bold"/>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Arial0">
    <w:name w:val="Body text (2) + Arial"/>
    <w:aliases w:val="11 pt"/>
    <w:basedOn w:val="Bodytext2"/>
    <w:rPr>
      <w:rFonts w:ascii="Arial" w:eastAsia="Arial" w:hAnsi="Arial" w:cs="Arial"/>
      <w:b w:val="0"/>
      <w:bCs w:val="0"/>
      <w:i w:val="0"/>
      <w:iCs w:val="0"/>
      <w:smallCaps w:val="0"/>
      <w:strike w:val="0"/>
      <w:color w:val="000000"/>
      <w:spacing w:val="0"/>
      <w:w w:val="100"/>
      <w:position w:val="0"/>
      <w:sz w:val="22"/>
      <w:szCs w:val="22"/>
      <w:u w:val="none"/>
      <w:lang w:val="en-GB" w:eastAsia="en-GB" w:bidi="en-GB"/>
    </w:rPr>
  </w:style>
  <w:style w:type="character" w:customStyle="1" w:styleId="Bodytext285pt">
    <w:name w:val="Body text (2) + 8.5 pt"/>
    <w:basedOn w:val="Bodytext2"/>
    <w:rPr>
      <w:rFonts w:ascii="Verdana" w:eastAsia="Verdana" w:hAnsi="Verdana" w:cs="Verdana"/>
      <w:b w:val="0"/>
      <w:bCs w:val="0"/>
      <w:i w:val="0"/>
      <w:iCs w:val="0"/>
      <w:smallCaps w:val="0"/>
      <w:strike w:val="0"/>
      <w:color w:val="000000"/>
      <w:spacing w:val="0"/>
      <w:w w:val="100"/>
      <w:position w:val="0"/>
      <w:sz w:val="17"/>
      <w:szCs w:val="17"/>
      <w:u w:val="none"/>
      <w:lang w:val="en-GB" w:eastAsia="en-GB" w:bidi="en-GB"/>
    </w:rPr>
  </w:style>
  <w:style w:type="character" w:customStyle="1" w:styleId="Bodytext10Exact">
    <w:name w:val="Body text (10) Exact"/>
    <w:basedOn w:val="DefaultParagraphFont"/>
    <w:link w:val="Bodytext10"/>
    <w:rPr>
      <w:rFonts w:ascii="Arial" w:eastAsia="Arial" w:hAnsi="Arial" w:cs="Arial"/>
      <w:b w:val="0"/>
      <w:bCs w:val="0"/>
      <w:i w:val="0"/>
      <w:iCs w:val="0"/>
      <w:smallCaps w:val="0"/>
      <w:strike w:val="0"/>
      <w:sz w:val="12"/>
      <w:szCs w:val="12"/>
      <w:u w:val="none"/>
    </w:rPr>
  </w:style>
  <w:style w:type="character" w:customStyle="1" w:styleId="Bodytext2Bold">
    <w:name w:val="Body text (2) + Bold"/>
    <w:aliases w:val="Italic,Spacing 0 pt"/>
    <w:basedOn w:val="Bodytext2"/>
    <w:rPr>
      <w:rFonts w:ascii="Verdana" w:eastAsia="Verdana" w:hAnsi="Verdana" w:cs="Verdana"/>
      <w:b/>
      <w:bCs/>
      <w:i/>
      <w:iCs/>
      <w:smallCaps w:val="0"/>
      <w:strike w:val="0"/>
      <w:color w:val="000000"/>
      <w:spacing w:val="-10"/>
      <w:w w:val="100"/>
      <w:position w:val="0"/>
      <w:sz w:val="16"/>
      <w:szCs w:val="16"/>
      <w:u w:val="none"/>
      <w:lang w:val="en-GB" w:eastAsia="en-GB" w:bidi="en-GB"/>
    </w:rPr>
  </w:style>
  <w:style w:type="character" w:customStyle="1" w:styleId="Bodytext2Bold0">
    <w:name w:val="Body text (2) + Bold"/>
    <w:basedOn w:val="Bodytext2"/>
    <w:rPr>
      <w:rFonts w:ascii="Verdana" w:eastAsia="Verdana" w:hAnsi="Verdana" w:cs="Verdana"/>
      <w:b/>
      <w:bCs/>
      <w:i w:val="0"/>
      <w:iCs w:val="0"/>
      <w:smallCaps w:val="0"/>
      <w:strike w:val="0"/>
      <w:color w:val="000000"/>
      <w:spacing w:val="0"/>
      <w:w w:val="100"/>
      <w:position w:val="0"/>
      <w:sz w:val="16"/>
      <w:szCs w:val="16"/>
      <w:u w:val="none"/>
      <w:lang w:val="en-GB" w:eastAsia="en-GB" w:bidi="en-GB"/>
    </w:rPr>
  </w:style>
  <w:style w:type="character" w:customStyle="1" w:styleId="Bodytext275pt">
    <w:name w:val="Body text (2) + 7.5 pt"/>
    <w:aliases w:val="Bold"/>
    <w:basedOn w:val="Bodytext2"/>
    <w:rPr>
      <w:rFonts w:ascii="Verdana" w:eastAsia="Verdana" w:hAnsi="Verdana" w:cs="Verdana"/>
      <w:b/>
      <w:bCs/>
      <w:i w:val="0"/>
      <w:iCs w:val="0"/>
      <w:smallCaps w:val="0"/>
      <w:strike w:val="0"/>
      <w:color w:val="000000"/>
      <w:spacing w:val="0"/>
      <w:w w:val="100"/>
      <w:position w:val="0"/>
      <w:sz w:val="15"/>
      <w:szCs w:val="15"/>
      <w:u w:val="none"/>
      <w:lang w:val="en-GB" w:eastAsia="en-GB" w:bidi="en-GB"/>
    </w:rPr>
  </w:style>
  <w:style w:type="character" w:customStyle="1" w:styleId="Bodytext2Exact">
    <w:name w:val="Body text (2) Exact"/>
    <w:basedOn w:val="DefaultParagraphFont"/>
    <w:rPr>
      <w:rFonts w:ascii="Verdana" w:eastAsia="Verdana" w:hAnsi="Verdana" w:cs="Verdana"/>
      <w:b w:val="0"/>
      <w:bCs w:val="0"/>
      <w:i w:val="0"/>
      <w:iCs w:val="0"/>
      <w:smallCaps w:val="0"/>
      <w:strike w:val="0"/>
      <w:sz w:val="16"/>
      <w:szCs w:val="16"/>
      <w:u w:val="none"/>
    </w:rPr>
  </w:style>
  <w:style w:type="character" w:customStyle="1" w:styleId="Bodytext20Exact">
    <w:name w:val="Body text (20) Exact"/>
    <w:basedOn w:val="DefaultParagraphFont"/>
    <w:link w:val="Bodytext200"/>
    <w:rPr>
      <w:rFonts w:ascii="Trebuchet MS" w:eastAsia="Trebuchet MS" w:hAnsi="Trebuchet MS" w:cs="Trebuchet MS"/>
      <w:b w:val="0"/>
      <w:bCs w:val="0"/>
      <w:i w:val="0"/>
      <w:iCs w:val="0"/>
      <w:smallCaps w:val="0"/>
      <w:strike w:val="0"/>
      <w:spacing w:val="10"/>
      <w:sz w:val="16"/>
      <w:szCs w:val="16"/>
      <w:u w:val="none"/>
    </w:rPr>
  </w:style>
  <w:style w:type="character" w:customStyle="1" w:styleId="Bodytext20Verdana">
    <w:name w:val="Body text (20) + Verdana"/>
    <w:aliases w:val="7.5 pt,Spacing 0 pt Exact"/>
    <w:basedOn w:val="Bodytext20Exact"/>
    <w:rPr>
      <w:rFonts w:ascii="Verdana" w:eastAsia="Verdana" w:hAnsi="Verdana" w:cs="Verdana"/>
      <w:b/>
      <w:bCs/>
      <w:i w:val="0"/>
      <w:iCs w:val="0"/>
      <w:smallCaps w:val="0"/>
      <w:strike w:val="0"/>
      <w:color w:val="000000"/>
      <w:spacing w:val="0"/>
      <w:w w:val="100"/>
      <w:position w:val="0"/>
      <w:sz w:val="15"/>
      <w:szCs w:val="15"/>
      <w:u w:val="none"/>
      <w:lang w:val="en-GB" w:eastAsia="en-GB" w:bidi="en-GB"/>
    </w:rPr>
  </w:style>
  <w:style w:type="character" w:customStyle="1" w:styleId="Bodytext21Exact">
    <w:name w:val="Body text (21) Exact"/>
    <w:basedOn w:val="DefaultParagraphFont"/>
    <w:link w:val="Bodytext21"/>
    <w:rPr>
      <w:rFonts w:ascii="Verdana" w:eastAsia="Verdana" w:hAnsi="Verdana" w:cs="Verdana"/>
      <w:b w:val="0"/>
      <w:bCs w:val="0"/>
      <w:i w:val="0"/>
      <w:iCs w:val="0"/>
      <w:smallCaps w:val="0"/>
      <w:strike w:val="0"/>
      <w:sz w:val="15"/>
      <w:szCs w:val="15"/>
      <w:u w:val="none"/>
    </w:rPr>
  </w:style>
  <w:style w:type="character" w:customStyle="1" w:styleId="Bodytext21Exact0">
    <w:name w:val="Body text (21) Exact"/>
    <w:basedOn w:val="Bodytext21Exact"/>
    <w:rPr>
      <w:rFonts w:ascii="Verdana" w:eastAsia="Verdana" w:hAnsi="Verdana" w:cs="Verdana"/>
      <w:b/>
      <w:bCs/>
      <w:i w:val="0"/>
      <w:iCs w:val="0"/>
      <w:smallCaps w:val="0"/>
      <w:strike w:val="0"/>
      <w:color w:val="000000"/>
      <w:spacing w:val="0"/>
      <w:w w:val="100"/>
      <w:position w:val="0"/>
      <w:sz w:val="15"/>
      <w:szCs w:val="15"/>
      <w:u w:val="none"/>
      <w:lang w:val="en-GB" w:eastAsia="en-GB" w:bidi="en-GB"/>
    </w:rPr>
  </w:style>
  <w:style w:type="character" w:customStyle="1" w:styleId="Bodytext31">
    <w:name w:val="Body text (3)"/>
    <w:basedOn w:val="Bodytext3"/>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character" w:customStyle="1" w:styleId="Bodytext5Verdana">
    <w:name w:val="Body text (5) + Verdana"/>
    <w:aliases w:val="8.5 pt"/>
    <w:basedOn w:val="Bodytext5"/>
    <w:rPr>
      <w:rFonts w:ascii="Verdana" w:eastAsia="Verdana" w:hAnsi="Verdana" w:cs="Verdana"/>
      <w:b w:val="0"/>
      <w:bCs w:val="0"/>
      <w:i w:val="0"/>
      <w:iCs w:val="0"/>
      <w:smallCaps w:val="0"/>
      <w:strike w:val="0"/>
      <w:color w:val="000000"/>
      <w:spacing w:val="0"/>
      <w:w w:val="100"/>
      <w:position w:val="0"/>
      <w:sz w:val="17"/>
      <w:szCs w:val="17"/>
      <w:u w:val="none"/>
      <w:lang w:val="en-GB" w:eastAsia="en-GB" w:bidi="en-GB"/>
    </w:rPr>
  </w:style>
  <w:style w:type="character" w:customStyle="1" w:styleId="Bodytext7">
    <w:name w:val="Body text (7)_"/>
    <w:basedOn w:val="DefaultParagraphFont"/>
    <w:link w:val="Bodytext70"/>
    <w:rPr>
      <w:rFonts w:ascii="Verdana" w:eastAsia="Verdana" w:hAnsi="Verdana" w:cs="Verdana"/>
      <w:b/>
      <w:bCs/>
      <w:i w:val="0"/>
      <w:iCs w:val="0"/>
      <w:smallCaps w:val="0"/>
      <w:strike w:val="0"/>
      <w:sz w:val="17"/>
      <w:szCs w:val="17"/>
      <w:u w:val="none"/>
    </w:rPr>
  </w:style>
  <w:style w:type="character" w:customStyle="1" w:styleId="Bodytext7Arial">
    <w:name w:val="Body text (7) + Arial"/>
    <w:aliases w:val="11 pt"/>
    <w:basedOn w:val="Bodytext7"/>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8">
    <w:name w:val="Body text (8)_"/>
    <w:basedOn w:val="DefaultParagraphFont"/>
    <w:link w:val="Bodytext80"/>
    <w:rPr>
      <w:rFonts w:ascii="Verdana" w:eastAsia="Verdana" w:hAnsi="Verdana" w:cs="Verdana"/>
      <w:b w:val="0"/>
      <w:bCs w:val="0"/>
      <w:i w:val="0"/>
      <w:iCs w:val="0"/>
      <w:smallCaps w:val="0"/>
      <w:strike w:val="0"/>
      <w:sz w:val="17"/>
      <w:szCs w:val="17"/>
      <w:u w:val="none"/>
    </w:rPr>
  </w:style>
  <w:style w:type="character" w:customStyle="1" w:styleId="Bodytext9">
    <w:name w:val="Body text (9)_"/>
    <w:basedOn w:val="DefaultParagraphFont"/>
    <w:link w:val="Bodytext90"/>
    <w:rPr>
      <w:rFonts w:ascii="Verdana" w:eastAsia="Verdana" w:hAnsi="Verdana" w:cs="Verdana"/>
      <w:b/>
      <w:bCs/>
      <w:i w:val="0"/>
      <w:iCs w:val="0"/>
      <w:smallCaps w:val="0"/>
      <w:strike w:val="0"/>
      <w:sz w:val="16"/>
      <w:szCs w:val="16"/>
      <w:u w:val="none"/>
    </w:rPr>
  </w:style>
  <w:style w:type="character" w:customStyle="1" w:styleId="Bodytext11">
    <w:name w:val="Body text (11)_"/>
    <w:basedOn w:val="DefaultParagraphFont"/>
    <w:link w:val="Bodytext110"/>
    <w:rPr>
      <w:rFonts w:ascii="Verdana" w:eastAsia="Verdana" w:hAnsi="Verdana" w:cs="Verdana"/>
      <w:b w:val="0"/>
      <w:bCs w:val="0"/>
      <w:i w:val="0"/>
      <w:iCs w:val="0"/>
      <w:smallCaps w:val="0"/>
      <w:strike w:val="0"/>
      <w:sz w:val="28"/>
      <w:szCs w:val="28"/>
      <w:u w:val="none"/>
    </w:rPr>
  </w:style>
  <w:style w:type="character" w:customStyle="1" w:styleId="Bodytext111">
    <w:name w:val="Body text (11)"/>
    <w:basedOn w:val="Bodytext11"/>
    <w:rPr>
      <w:rFonts w:ascii="Verdana" w:eastAsia="Verdana" w:hAnsi="Verdana" w:cs="Verdana"/>
      <w:b w:val="0"/>
      <w:bCs w:val="0"/>
      <w:i w:val="0"/>
      <w:iCs w:val="0"/>
      <w:smallCaps w:val="0"/>
      <w:strike w:val="0"/>
      <w:color w:val="000000"/>
      <w:spacing w:val="0"/>
      <w:w w:val="100"/>
      <w:position w:val="0"/>
      <w:sz w:val="28"/>
      <w:szCs w:val="28"/>
      <w:u w:val="single"/>
      <w:lang w:val="en-GB" w:eastAsia="en-GB" w:bidi="en-GB"/>
    </w:rPr>
  </w:style>
  <w:style w:type="character" w:customStyle="1" w:styleId="Headerorfooter2">
    <w:name w:val="Header or footer (2)_"/>
    <w:basedOn w:val="DefaultParagraphFont"/>
    <w:link w:val="Headerorfooter20"/>
    <w:rPr>
      <w:rFonts w:ascii="Trebuchet MS" w:eastAsia="Trebuchet MS" w:hAnsi="Trebuchet MS" w:cs="Trebuchet MS"/>
      <w:b/>
      <w:bCs/>
      <w:i w:val="0"/>
      <w:iCs w:val="0"/>
      <w:smallCaps w:val="0"/>
      <w:strike w:val="0"/>
      <w:sz w:val="12"/>
      <w:szCs w:val="12"/>
      <w:u w:val="none"/>
    </w:rPr>
  </w:style>
  <w:style w:type="character" w:customStyle="1" w:styleId="Bodytext2Bold1">
    <w:name w:val="Body text (2) + Bold"/>
    <w:aliases w:val="Spacing 0 pt"/>
    <w:basedOn w:val="Bodytext2"/>
    <w:rPr>
      <w:rFonts w:ascii="Verdana" w:eastAsia="Verdana" w:hAnsi="Verdana" w:cs="Verdana"/>
      <w:b/>
      <w:bCs/>
      <w:i w:val="0"/>
      <w:iCs w:val="0"/>
      <w:smallCaps w:val="0"/>
      <w:strike w:val="0"/>
      <w:color w:val="000000"/>
      <w:spacing w:val="-10"/>
      <w:w w:val="100"/>
      <w:position w:val="0"/>
      <w:sz w:val="16"/>
      <w:szCs w:val="16"/>
      <w:u w:val="none"/>
      <w:lang w:val="en-GB" w:eastAsia="en-GB" w:bidi="en-GB"/>
    </w:rPr>
  </w:style>
  <w:style w:type="character" w:customStyle="1" w:styleId="Bodytext2Bold2">
    <w:name w:val="Body text (2) + Bold"/>
    <w:aliases w:val="Spacing -1 pt"/>
    <w:basedOn w:val="Bodytext2"/>
    <w:rPr>
      <w:rFonts w:ascii="Verdana" w:eastAsia="Verdana" w:hAnsi="Verdana" w:cs="Verdana"/>
      <w:b/>
      <w:bCs/>
      <w:i w:val="0"/>
      <w:iCs w:val="0"/>
      <w:smallCaps w:val="0"/>
      <w:strike w:val="0"/>
      <w:color w:val="000000"/>
      <w:spacing w:val="-20"/>
      <w:w w:val="100"/>
      <w:position w:val="0"/>
      <w:sz w:val="16"/>
      <w:szCs w:val="16"/>
      <w:u w:val="none"/>
      <w:lang w:val="en-GB" w:eastAsia="en-GB" w:bidi="en-GB"/>
    </w:rPr>
  </w:style>
  <w:style w:type="character" w:customStyle="1" w:styleId="Bodytext22">
    <w:name w:val="Body text (2)"/>
    <w:basedOn w:val="Bodytext2"/>
    <w:rPr>
      <w:rFonts w:ascii="Verdana" w:eastAsia="Verdana" w:hAnsi="Verdana" w:cs="Verdana"/>
      <w:b w:val="0"/>
      <w:bCs w:val="0"/>
      <w:i w:val="0"/>
      <w:iCs w:val="0"/>
      <w:smallCaps w:val="0"/>
      <w:strike/>
      <w:color w:val="000000"/>
      <w:spacing w:val="0"/>
      <w:w w:val="100"/>
      <w:position w:val="0"/>
      <w:sz w:val="16"/>
      <w:szCs w:val="16"/>
      <w:u w:val="none"/>
      <w:lang w:val="en-GB" w:eastAsia="en-GB" w:bidi="en-GB"/>
    </w:rPr>
  </w:style>
  <w:style w:type="character" w:customStyle="1" w:styleId="Bodytext9Spacing0pt">
    <w:name w:val="Body text (9) + Spacing 0 pt"/>
    <w:basedOn w:val="Bodytext9"/>
    <w:rPr>
      <w:rFonts w:ascii="Verdana" w:eastAsia="Verdana" w:hAnsi="Verdana" w:cs="Verdana"/>
      <w:b/>
      <w:bCs/>
      <w:i w:val="0"/>
      <w:iCs w:val="0"/>
      <w:smallCaps w:val="0"/>
      <w:strike w:val="0"/>
      <w:color w:val="000000"/>
      <w:spacing w:val="10"/>
      <w:w w:val="100"/>
      <w:position w:val="0"/>
      <w:sz w:val="16"/>
      <w:szCs w:val="16"/>
      <w:u w:val="none"/>
      <w:lang w:val="en-GB" w:eastAsia="en-GB" w:bidi="en-GB"/>
    </w:rPr>
  </w:style>
  <w:style w:type="character" w:customStyle="1" w:styleId="Bodytext9Spacing0pt0">
    <w:name w:val="Body text (9) + Spacing 0 pt"/>
    <w:basedOn w:val="Bodytext9"/>
    <w:rPr>
      <w:rFonts w:ascii="Verdana" w:eastAsia="Verdana" w:hAnsi="Verdana" w:cs="Verdana"/>
      <w:b/>
      <w:bCs/>
      <w:i w:val="0"/>
      <w:iCs w:val="0"/>
      <w:smallCaps w:val="0"/>
      <w:strike w:val="0"/>
      <w:color w:val="000000"/>
      <w:spacing w:val="-10"/>
      <w:w w:val="100"/>
      <w:position w:val="0"/>
      <w:sz w:val="16"/>
      <w:szCs w:val="16"/>
      <w:u w:val="none"/>
      <w:lang w:val="en-GB" w:eastAsia="en-GB" w:bidi="en-GB"/>
    </w:rPr>
  </w:style>
  <w:style w:type="character" w:customStyle="1" w:styleId="Bodytext91">
    <w:name w:val="Body text (9)"/>
    <w:basedOn w:val="Bodytext9"/>
    <w:rPr>
      <w:rFonts w:ascii="Verdana" w:eastAsia="Verdana" w:hAnsi="Verdana" w:cs="Verdana"/>
      <w:b/>
      <w:bCs/>
      <w:i w:val="0"/>
      <w:iCs w:val="0"/>
      <w:smallCaps w:val="0"/>
      <w:strike w:val="0"/>
      <w:color w:val="000000"/>
      <w:spacing w:val="0"/>
      <w:w w:val="100"/>
      <w:position w:val="0"/>
      <w:sz w:val="16"/>
      <w:szCs w:val="16"/>
      <w:u w:val="single"/>
      <w:lang w:val="en-GB" w:eastAsia="en-GB" w:bidi="en-GB"/>
    </w:rPr>
  </w:style>
  <w:style w:type="character" w:customStyle="1" w:styleId="Bodytext23">
    <w:name w:val="Body text (2)"/>
    <w:basedOn w:val="Bodytext2"/>
    <w:rPr>
      <w:rFonts w:ascii="Verdana" w:eastAsia="Verdana" w:hAnsi="Verdana" w:cs="Verdana"/>
      <w:b w:val="0"/>
      <w:bCs w:val="0"/>
      <w:i w:val="0"/>
      <w:iCs w:val="0"/>
      <w:smallCaps w:val="0"/>
      <w:strike w:val="0"/>
      <w:color w:val="000000"/>
      <w:spacing w:val="0"/>
      <w:w w:val="100"/>
      <w:position w:val="0"/>
      <w:sz w:val="16"/>
      <w:szCs w:val="16"/>
      <w:u w:val="single"/>
      <w:lang w:val="en-GB" w:eastAsia="en-GB" w:bidi="en-GB"/>
    </w:rPr>
  </w:style>
  <w:style w:type="character" w:customStyle="1" w:styleId="Bodytext2Bold3">
    <w:name w:val="Body text (2) + Bold"/>
    <w:basedOn w:val="Bodytext2"/>
    <w:rPr>
      <w:rFonts w:ascii="Verdana" w:eastAsia="Verdana" w:hAnsi="Verdana" w:cs="Verdana"/>
      <w:b/>
      <w:bCs/>
      <w:i w:val="0"/>
      <w:iCs w:val="0"/>
      <w:smallCaps w:val="0"/>
      <w:strike w:val="0"/>
      <w:color w:val="000000"/>
      <w:spacing w:val="0"/>
      <w:w w:val="100"/>
      <w:position w:val="0"/>
      <w:sz w:val="16"/>
      <w:szCs w:val="16"/>
      <w:u w:val="single"/>
      <w:lang w:val="en-GB" w:eastAsia="en-GB" w:bidi="en-GB"/>
    </w:rPr>
  </w:style>
  <w:style w:type="character" w:customStyle="1" w:styleId="Bodytext2Bold4">
    <w:name w:val="Body text (2) + Bold"/>
    <w:basedOn w:val="Bodytext2"/>
    <w:rPr>
      <w:rFonts w:ascii="Verdana" w:eastAsia="Verdana" w:hAnsi="Verdana" w:cs="Verdana"/>
      <w:b/>
      <w:bCs/>
      <w:i w:val="0"/>
      <w:iCs w:val="0"/>
      <w:smallCaps w:val="0"/>
      <w:strike w:val="0"/>
      <w:color w:val="000000"/>
      <w:spacing w:val="0"/>
      <w:w w:val="100"/>
      <w:position w:val="0"/>
      <w:sz w:val="16"/>
      <w:szCs w:val="16"/>
      <w:u w:val="none"/>
      <w:lang w:val="en-GB" w:eastAsia="en-GB" w:bidi="en-GB"/>
    </w:rPr>
  </w:style>
  <w:style w:type="character" w:customStyle="1" w:styleId="Tableofcontents">
    <w:name w:val="Table of contents_"/>
    <w:basedOn w:val="DefaultParagraphFont"/>
    <w:link w:val="Tableofcontents0"/>
    <w:rPr>
      <w:rFonts w:ascii="Verdana" w:eastAsia="Verdana" w:hAnsi="Verdana" w:cs="Verdana"/>
      <w:b w:val="0"/>
      <w:bCs w:val="0"/>
      <w:i w:val="0"/>
      <w:iCs w:val="0"/>
      <w:smallCaps w:val="0"/>
      <w:strike w:val="0"/>
      <w:sz w:val="16"/>
      <w:szCs w:val="16"/>
      <w:u w:val="none"/>
    </w:rPr>
  </w:style>
  <w:style w:type="character" w:customStyle="1" w:styleId="TableofcontentsBold">
    <w:name w:val="Table of contents + Bold"/>
    <w:basedOn w:val="Tableofcontents"/>
    <w:rPr>
      <w:rFonts w:ascii="Verdana" w:eastAsia="Verdana" w:hAnsi="Verdana" w:cs="Verdana"/>
      <w:b/>
      <w:bCs/>
      <w:i w:val="0"/>
      <w:iCs w:val="0"/>
      <w:smallCaps w:val="0"/>
      <w:strike w:val="0"/>
      <w:color w:val="000000"/>
      <w:spacing w:val="0"/>
      <w:w w:val="100"/>
      <w:position w:val="0"/>
      <w:sz w:val="16"/>
      <w:szCs w:val="16"/>
      <w:u w:val="single"/>
      <w:lang w:val="en-GB" w:eastAsia="en-GB" w:bidi="en-GB"/>
    </w:rPr>
  </w:style>
  <w:style w:type="character" w:customStyle="1" w:styleId="TableofcontentsBold0">
    <w:name w:val="Table of contents + Bold"/>
    <w:basedOn w:val="Tableofcontents"/>
    <w:rPr>
      <w:rFonts w:ascii="Verdana" w:eastAsia="Verdana" w:hAnsi="Verdana" w:cs="Verdana"/>
      <w:b/>
      <w:bCs/>
      <w:i w:val="0"/>
      <w:iCs w:val="0"/>
      <w:smallCaps w:val="0"/>
      <w:strike w:val="0"/>
      <w:color w:val="000000"/>
      <w:spacing w:val="0"/>
      <w:w w:val="100"/>
      <w:position w:val="0"/>
      <w:sz w:val="16"/>
      <w:szCs w:val="16"/>
      <w:u w:val="none"/>
      <w:lang w:val="en-GB" w:eastAsia="en-GB" w:bidi="en-GB"/>
    </w:rPr>
  </w:style>
  <w:style w:type="character" w:customStyle="1" w:styleId="TableofcontentsGeorgia">
    <w:name w:val="Table of contents + Georgia"/>
    <w:basedOn w:val="Tableofcontents"/>
    <w:rPr>
      <w:rFonts w:ascii="Georgia" w:eastAsia="Georgia" w:hAnsi="Georgia" w:cs="Georgia"/>
      <w:b w:val="0"/>
      <w:bCs w:val="0"/>
      <w:i w:val="0"/>
      <w:iCs w:val="0"/>
      <w:smallCaps w:val="0"/>
      <w:strike w:val="0"/>
      <w:color w:val="000000"/>
      <w:spacing w:val="0"/>
      <w:w w:val="100"/>
      <w:position w:val="0"/>
      <w:sz w:val="16"/>
      <w:szCs w:val="16"/>
      <w:u w:val="none"/>
      <w:lang w:val="en-GB" w:eastAsia="en-GB" w:bidi="en-GB"/>
    </w:rPr>
  </w:style>
  <w:style w:type="character" w:customStyle="1" w:styleId="TableofcontentsBookmanOldStyle">
    <w:name w:val="Table of contents + Bookman Old Style"/>
    <w:aliases w:val="5 pt,Italic,Spacing 1 pt"/>
    <w:basedOn w:val="Tableofcontents"/>
    <w:rPr>
      <w:rFonts w:ascii="Bookman Old Style" w:eastAsia="Bookman Old Style" w:hAnsi="Bookman Old Style" w:cs="Bookman Old Style"/>
      <w:b w:val="0"/>
      <w:bCs w:val="0"/>
      <w:i/>
      <w:iCs/>
      <w:smallCaps w:val="0"/>
      <w:strike w:val="0"/>
      <w:color w:val="000000"/>
      <w:spacing w:val="30"/>
      <w:w w:val="100"/>
      <w:position w:val="0"/>
      <w:sz w:val="10"/>
      <w:szCs w:val="10"/>
      <w:u w:val="none"/>
      <w:lang w:val="en-GB" w:eastAsia="en-GB" w:bidi="en-GB"/>
    </w:rPr>
  </w:style>
  <w:style w:type="character" w:customStyle="1" w:styleId="Bodytext2Spacing3pt">
    <w:name w:val="Body text (2) + Spacing 3 pt"/>
    <w:basedOn w:val="Bodytext2"/>
    <w:rPr>
      <w:rFonts w:ascii="Verdana" w:eastAsia="Verdana" w:hAnsi="Verdana" w:cs="Verdana"/>
      <w:b w:val="0"/>
      <w:bCs w:val="0"/>
      <w:i w:val="0"/>
      <w:iCs w:val="0"/>
      <w:smallCaps w:val="0"/>
      <w:strike w:val="0"/>
      <w:color w:val="000000"/>
      <w:spacing w:val="60"/>
      <w:w w:val="100"/>
      <w:position w:val="0"/>
      <w:sz w:val="16"/>
      <w:szCs w:val="16"/>
      <w:u w:val="none"/>
      <w:lang w:val="en-GB" w:eastAsia="en-GB" w:bidi="en-GB"/>
    </w:rPr>
  </w:style>
  <w:style w:type="character" w:customStyle="1" w:styleId="Heading6">
    <w:name w:val="Heading #6_"/>
    <w:basedOn w:val="DefaultParagraphFont"/>
    <w:link w:val="Heading60"/>
    <w:rPr>
      <w:rFonts w:ascii="Verdana" w:eastAsia="Verdana" w:hAnsi="Verdana" w:cs="Verdana"/>
      <w:b/>
      <w:bCs/>
      <w:i w:val="0"/>
      <w:iCs w:val="0"/>
      <w:smallCaps w:val="0"/>
      <w:strike w:val="0"/>
      <w:u w:val="none"/>
    </w:rPr>
  </w:style>
  <w:style w:type="character" w:customStyle="1" w:styleId="Heading61">
    <w:name w:val="Heading #6"/>
    <w:basedOn w:val="Heading6"/>
    <w:rPr>
      <w:rFonts w:ascii="Verdana" w:eastAsia="Verdana" w:hAnsi="Verdana" w:cs="Verdana"/>
      <w:b/>
      <w:bCs/>
      <w:i w:val="0"/>
      <w:iCs w:val="0"/>
      <w:smallCaps w:val="0"/>
      <w:strike w:val="0"/>
      <w:color w:val="000000"/>
      <w:spacing w:val="0"/>
      <w:w w:val="100"/>
      <w:position w:val="0"/>
      <w:sz w:val="24"/>
      <w:szCs w:val="24"/>
      <w:u w:val="single"/>
      <w:lang w:val="en-GB" w:eastAsia="en-GB" w:bidi="en-GB"/>
    </w:rPr>
  </w:style>
  <w:style w:type="character" w:customStyle="1" w:styleId="Bodytext812pt">
    <w:name w:val="Body text (8) + 12 pt"/>
    <w:aliases w:val="Bold"/>
    <w:basedOn w:val="Bodytext8"/>
    <w:rPr>
      <w:rFonts w:ascii="Verdana" w:eastAsia="Verdana" w:hAnsi="Verdana" w:cs="Verdana"/>
      <w:b/>
      <w:bCs/>
      <w:i w:val="0"/>
      <w:iCs w:val="0"/>
      <w:smallCaps w:val="0"/>
      <w:strike w:val="0"/>
      <w:color w:val="000000"/>
      <w:spacing w:val="0"/>
      <w:w w:val="100"/>
      <w:position w:val="0"/>
      <w:sz w:val="24"/>
      <w:szCs w:val="24"/>
      <w:u w:val="none"/>
      <w:lang w:val="en-GB" w:eastAsia="en-GB" w:bidi="en-GB"/>
    </w:rPr>
  </w:style>
  <w:style w:type="character" w:customStyle="1" w:styleId="Bodytext2Arial1">
    <w:name w:val="Body text (2) + Arial"/>
    <w:aliases w:val="11 pt,Spacing 1 pt"/>
    <w:basedOn w:val="Bodytext2"/>
    <w:rPr>
      <w:rFonts w:ascii="Arial" w:eastAsia="Arial" w:hAnsi="Arial" w:cs="Arial"/>
      <w:b w:val="0"/>
      <w:bCs w:val="0"/>
      <w:i w:val="0"/>
      <w:iCs w:val="0"/>
      <w:smallCaps w:val="0"/>
      <w:strike w:val="0"/>
      <w:color w:val="000000"/>
      <w:spacing w:val="30"/>
      <w:w w:val="100"/>
      <w:position w:val="0"/>
      <w:sz w:val="22"/>
      <w:szCs w:val="22"/>
      <w:u w:val="none"/>
      <w:lang w:val="en-GB" w:eastAsia="en-GB" w:bidi="en-GB"/>
    </w:rPr>
  </w:style>
  <w:style w:type="character" w:customStyle="1" w:styleId="Bodytext8Bold">
    <w:name w:val="Body text (8) + Bold"/>
    <w:basedOn w:val="Bodytext8"/>
    <w:rPr>
      <w:rFonts w:ascii="Verdana" w:eastAsia="Verdana" w:hAnsi="Verdana" w:cs="Verdana"/>
      <w:b/>
      <w:bCs/>
      <w:i w:val="0"/>
      <w:iCs w:val="0"/>
      <w:smallCaps w:val="0"/>
      <w:strike w:val="0"/>
      <w:color w:val="000000"/>
      <w:spacing w:val="0"/>
      <w:w w:val="100"/>
      <w:position w:val="0"/>
      <w:sz w:val="17"/>
      <w:szCs w:val="17"/>
      <w:u w:val="none"/>
      <w:lang w:val="en-GB" w:eastAsia="en-GB" w:bidi="en-GB"/>
    </w:rPr>
  </w:style>
  <w:style w:type="character" w:customStyle="1" w:styleId="Bodytext7NotBold">
    <w:name w:val="Body text (7) + Not Bold"/>
    <w:basedOn w:val="Bodytext7"/>
    <w:rPr>
      <w:rFonts w:ascii="Verdana" w:eastAsia="Verdana" w:hAnsi="Verdana" w:cs="Verdana"/>
      <w:b/>
      <w:bCs/>
      <w:i w:val="0"/>
      <w:iCs w:val="0"/>
      <w:smallCaps w:val="0"/>
      <w:strike w:val="0"/>
      <w:color w:val="000000"/>
      <w:spacing w:val="0"/>
      <w:w w:val="100"/>
      <w:position w:val="0"/>
      <w:sz w:val="17"/>
      <w:szCs w:val="17"/>
      <w:u w:val="none"/>
      <w:lang w:val="en-GB" w:eastAsia="en-GB" w:bidi="en-GB"/>
    </w:rPr>
  </w:style>
  <w:style w:type="character" w:customStyle="1" w:styleId="Bodytext7NotBold0">
    <w:name w:val="Body text (7) + Not Bold"/>
    <w:basedOn w:val="Bodytext7"/>
    <w:rPr>
      <w:rFonts w:ascii="Verdana" w:eastAsia="Verdana" w:hAnsi="Verdana" w:cs="Verdana"/>
      <w:b/>
      <w:bCs/>
      <w:i w:val="0"/>
      <w:iCs w:val="0"/>
      <w:smallCaps w:val="0"/>
      <w:strike w:val="0"/>
      <w:color w:val="000000"/>
      <w:spacing w:val="0"/>
      <w:w w:val="100"/>
      <w:position w:val="0"/>
      <w:sz w:val="17"/>
      <w:szCs w:val="17"/>
      <w:u w:val="single"/>
      <w:lang w:val="en-GB" w:eastAsia="en-GB" w:bidi="en-GB"/>
    </w:rPr>
  </w:style>
  <w:style w:type="paragraph" w:customStyle="1" w:styleId="Bodytext30">
    <w:name w:val="Body text (3)"/>
    <w:basedOn w:val="Normal"/>
    <w:link w:val="Bodytext3"/>
    <w:pPr>
      <w:shd w:val="clear" w:color="auto" w:fill="FFFFFF"/>
      <w:spacing w:line="0" w:lineRule="atLeast"/>
    </w:pPr>
    <w:rPr>
      <w:rFonts w:ascii="Arial" w:eastAsia="Arial" w:hAnsi="Arial" w:cs="Arial"/>
      <w:b/>
      <w:bCs/>
      <w:sz w:val="22"/>
      <w:szCs w:val="22"/>
    </w:rPr>
  </w:style>
  <w:style w:type="paragraph" w:customStyle="1" w:styleId="Heading3">
    <w:name w:val="Heading #3"/>
    <w:basedOn w:val="Normal"/>
    <w:link w:val="Heading3Exact"/>
    <w:pPr>
      <w:shd w:val="clear" w:color="auto" w:fill="FFFFFF"/>
      <w:spacing w:line="0" w:lineRule="atLeast"/>
      <w:outlineLvl w:val="2"/>
    </w:pPr>
    <w:rPr>
      <w:rFonts w:ascii="Franklin Gothic Demi" w:eastAsia="Franklin Gothic Demi" w:hAnsi="Franklin Gothic Demi" w:cs="Franklin Gothic Demi"/>
      <w:i/>
      <w:iCs/>
      <w:spacing w:val="30"/>
      <w:sz w:val="38"/>
      <w:szCs w:val="38"/>
    </w:rPr>
  </w:style>
  <w:style w:type="paragraph" w:customStyle="1" w:styleId="Heading7">
    <w:name w:val="Heading #7"/>
    <w:basedOn w:val="Normal"/>
    <w:link w:val="Heading7Exact"/>
    <w:pPr>
      <w:shd w:val="clear" w:color="auto" w:fill="FFFFFF"/>
      <w:spacing w:line="0" w:lineRule="atLeast"/>
      <w:jc w:val="right"/>
      <w:outlineLvl w:val="6"/>
    </w:pPr>
    <w:rPr>
      <w:rFonts w:ascii="Verdana" w:eastAsia="Verdana" w:hAnsi="Verdana" w:cs="Verdana"/>
      <w:i/>
      <w:iCs/>
    </w:rPr>
  </w:style>
  <w:style w:type="paragraph" w:customStyle="1" w:styleId="Bodytext40">
    <w:name w:val="Body text (4)"/>
    <w:basedOn w:val="Normal"/>
    <w:link w:val="Bodytext4"/>
    <w:pPr>
      <w:shd w:val="clear" w:color="auto" w:fill="FFFFFF"/>
      <w:spacing w:after="240" w:line="259" w:lineRule="exact"/>
    </w:pPr>
    <w:rPr>
      <w:rFonts w:ascii="Verdana" w:eastAsia="Verdana" w:hAnsi="Verdana" w:cs="Verdana"/>
      <w:spacing w:val="-10"/>
      <w:sz w:val="21"/>
      <w:szCs w:val="21"/>
    </w:rPr>
  </w:style>
  <w:style w:type="paragraph" w:customStyle="1" w:styleId="Picturecaption">
    <w:name w:val="Picture caption"/>
    <w:basedOn w:val="Normal"/>
    <w:link w:val="PicturecaptionExact"/>
    <w:pPr>
      <w:shd w:val="clear" w:color="auto" w:fill="FFFFFF"/>
      <w:spacing w:line="240" w:lineRule="exact"/>
      <w:jc w:val="both"/>
    </w:pPr>
    <w:rPr>
      <w:rFonts w:ascii="Calibri" w:eastAsia="Calibri" w:hAnsi="Calibri" w:cs="Calibri"/>
      <w:b/>
      <w:bCs/>
      <w:sz w:val="20"/>
      <w:szCs w:val="20"/>
    </w:rPr>
  </w:style>
  <w:style w:type="paragraph" w:customStyle="1" w:styleId="Picturecaption2">
    <w:name w:val="Picture caption (2)"/>
    <w:basedOn w:val="Normal"/>
    <w:link w:val="Picturecaption2Exact"/>
    <w:pPr>
      <w:shd w:val="clear" w:color="auto" w:fill="FFFFFF"/>
      <w:spacing w:line="240" w:lineRule="exact"/>
      <w:jc w:val="both"/>
    </w:pPr>
    <w:rPr>
      <w:rFonts w:ascii="Calibri" w:eastAsia="Calibri" w:hAnsi="Calibri" w:cs="Calibri"/>
      <w:sz w:val="19"/>
      <w:szCs w:val="19"/>
    </w:rPr>
  </w:style>
  <w:style w:type="paragraph" w:customStyle="1" w:styleId="Picturecaption3">
    <w:name w:val="Picture caption (3)"/>
    <w:basedOn w:val="Normal"/>
    <w:link w:val="Picturecaption3Exact"/>
    <w:pPr>
      <w:shd w:val="clear" w:color="auto" w:fill="FFFFFF"/>
      <w:spacing w:line="240" w:lineRule="exact"/>
      <w:jc w:val="both"/>
    </w:pPr>
    <w:rPr>
      <w:rFonts w:ascii="Calibri" w:eastAsia="Calibri" w:hAnsi="Calibri" w:cs="Calibri"/>
      <w:b/>
      <w:bCs/>
      <w:sz w:val="18"/>
      <w:szCs w:val="18"/>
    </w:rPr>
  </w:style>
  <w:style w:type="paragraph" w:customStyle="1" w:styleId="Bodytext50">
    <w:name w:val="Body text (5)"/>
    <w:basedOn w:val="Normal"/>
    <w:link w:val="Bodytext5"/>
    <w:pPr>
      <w:shd w:val="clear" w:color="auto" w:fill="FFFFFF"/>
      <w:spacing w:after="240" w:line="0" w:lineRule="atLeast"/>
      <w:jc w:val="both"/>
    </w:pPr>
    <w:rPr>
      <w:rFonts w:ascii="Arial" w:eastAsia="Arial" w:hAnsi="Arial" w:cs="Arial"/>
      <w:sz w:val="22"/>
      <w:szCs w:val="22"/>
    </w:rPr>
  </w:style>
  <w:style w:type="paragraph" w:customStyle="1" w:styleId="Bodytext60">
    <w:name w:val="Body text (6)"/>
    <w:basedOn w:val="Normal"/>
    <w:link w:val="Bodytext6"/>
    <w:pPr>
      <w:shd w:val="clear" w:color="auto" w:fill="FFFFFF"/>
      <w:spacing w:line="278" w:lineRule="exact"/>
      <w:jc w:val="both"/>
    </w:pPr>
    <w:rPr>
      <w:rFonts w:ascii="Arial" w:eastAsia="Arial" w:hAnsi="Arial" w:cs="Arial"/>
    </w:rPr>
  </w:style>
  <w:style w:type="paragraph" w:customStyle="1" w:styleId="Heading5">
    <w:name w:val="Heading #5"/>
    <w:basedOn w:val="Normal"/>
    <w:link w:val="Heading5Exact"/>
    <w:pPr>
      <w:shd w:val="clear" w:color="auto" w:fill="FFFFFF"/>
      <w:spacing w:line="0" w:lineRule="atLeast"/>
      <w:outlineLvl w:val="4"/>
    </w:pPr>
    <w:rPr>
      <w:rFonts w:ascii="Verdana" w:eastAsia="Verdana" w:hAnsi="Verdana" w:cs="Verdana"/>
      <w:b/>
      <w:bCs/>
    </w:rPr>
  </w:style>
  <w:style w:type="paragraph" w:customStyle="1" w:styleId="Bodytext20">
    <w:name w:val="Body text (2)"/>
    <w:basedOn w:val="Normal"/>
    <w:link w:val="Bodytext2"/>
    <w:pPr>
      <w:shd w:val="clear" w:color="auto" w:fill="FFFFFF"/>
      <w:spacing w:line="0" w:lineRule="atLeast"/>
      <w:ind w:hanging="360"/>
      <w:jc w:val="both"/>
    </w:pPr>
    <w:rPr>
      <w:rFonts w:ascii="Verdana" w:eastAsia="Verdana" w:hAnsi="Verdana" w:cs="Verdana"/>
      <w:sz w:val="16"/>
      <w:szCs w:val="16"/>
    </w:rPr>
  </w:style>
  <w:style w:type="paragraph" w:customStyle="1" w:styleId="Heading10">
    <w:name w:val="Heading #1"/>
    <w:basedOn w:val="Normal"/>
    <w:link w:val="Heading1"/>
    <w:pPr>
      <w:shd w:val="clear" w:color="auto" w:fill="FFFFFF"/>
      <w:spacing w:before="660" w:line="0" w:lineRule="atLeast"/>
      <w:jc w:val="both"/>
      <w:outlineLvl w:val="0"/>
    </w:pPr>
    <w:rPr>
      <w:rFonts w:ascii="Courier New" w:eastAsia="Courier New" w:hAnsi="Courier New" w:cs="Courier New"/>
      <w:sz w:val="82"/>
      <w:szCs w:val="82"/>
    </w:rPr>
  </w:style>
  <w:style w:type="paragraph" w:customStyle="1" w:styleId="Heading20">
    <w:name w:val="Heading #2"/>
    <w:basedOn w:val="Normal"/>
    <w:link w:val="Heading2"/>
    <w:pPr>
      <w:shd w:val="clear" w:color="auto" w:fill="FFFFFF"/>
      <w:spacing w:before="300" w:line="0" w:lineRule="atLeast"/>
      <w:jc w:val="both"/>
      <w:outlineLvl w:val="1"/>
    </w:pPr>
    <w:rPr>
      <w:rFonts w:ascii="Bookman Old Style" w:eastAsia="Bookman Old Style" w:hAnsi="Bookman Old Style" w:cs="Bookman Old Style"/>
      <w:b/>
      <w:bCs/>
      <w:sz w:val="50"/>
      <w:szCs w:val="50"/>
    </w:rPr>
  </w:style>
  <w:style w:type="paragraph" w:customStyle="1" w:styleId="Tablecaption0">
    <w:name w:val="Table caption"/>
    <w:basedOn w:val="Normal"/>
    <w:link w:val="Tablecaption"/>
    <w:pPr>
      <w:shd w:val="clear" w:color="auto" w:fill="FFFFFF"/>
      <w:spacing w:line="0" w:lineRule="atLeast"/>
    </w:pPr>
    <w:rPr>
      <w:rFonts w:ascii="Arial" w:eastAsia="Arial" w:hAnsi="Arial" w:cs="Arial"/>
      <w:b/>
      <w:bCs/>
      <w:sz w:val="22"/>
      <w:szCs w:val="22"/>
    </w:rPr>
  </w:style>
  <w:style w:type="paragraph" w:customStyle="1" w:styleId="Bodytext10">
    <w:name w:val="Body text (10)"/>
    <w:basedOn w:val="Normal"/>
    <w:link w:val="Bodytext10Exact"/>
    <w:pPr>
      <w:shd w:val="clear" w:color="auto" w:fill="FFFFFF"/>
      <w:spacing w:line="0" w:lineRule="atLeast"/>
    </w:pPr>
    <w:rPr>
      <w:rFonts w:ascii="Arial" w:eastAsia="Arial" w:hAnsi="Arial" w:cs="Arial"/>
      <w:sz w:val="12"/>
      <w:szCs w:val="12"/>
    </w:rPr>
  </w:style>
  <w:style w:type="paragraph" w:customStyle="1" w:styleId="Bodytext200">
    <w:name w:val="Body text (20)"/>
    <w:basedOn w:val="Normal"/>
    <w:link w:val="Bodytext20Exact"/>
    <w:pPr>
      <w:shd w:val="clear" w:color="auto" w:fill="FFFFFF"/>
      <w:spacing w:line="192" w:lineRule="exact"/>
    </w:pPr>
    <w:rPr>
      <w:rFonts w:ascii="Trebuchet MS" w:eastAsia="Trebuchet MS" w:hAnsi="Trebuchet MS" w:cs="Trebuchet MS"/>
      <w:spacing w:val="10"/>
      <w:sz w:val="16"/>
      <w:szCs w:val="16"/>
    </w:rPr>
  </w:style>
  <w:style w:type="paragraph" w:customStyle="1" w:styleId="Bodytext21">
    <w:name w:val="Body text (21)"/>
    <w:basedOn w:val="Normal"/>
    <w:link w:val="Bodytext21Exact"/>
    <w:pPr>
      <w:shd w:val="clear" w:color="auto" w:fill="FFFFFF"/>
      <w:spacing w:line="192" w:lineRule="exact"/>
    </w:pPr>
    <w:rPr>
      <w:rFonts w:ascii="Verdana" w:eastAsia="Verdana" w:hAnsi="Verdana" w:cs="Verdana"/>
      <w:sz w:val="15"/>
      <w:szCs w:val="15"/>
    </w:rPr>
  </w:style>
  <w:style w:type="paragraph" w:customStyle="1" w:styleId="Bodytext70">
    <w:name w:val="Body text (7)"/>
    <w:basedOn w:val="Normal"/>
    <w:link w:val="Bodytext7"/>
    <w:pPr>
      <w:shd w:val="clear" w:color="auto" w:fill="FFFFFF"/>
      <w:spacing w:before="360" w:line="0" w:lineRule="atLeast"/>
    </w:pPr>
    <w:rPr>
      <w:rFonts w:ascii="Verdana" w:eastAsia="Verdana" w:hAnsi="Verdana" w:cs="Verdana"/>
      <w:b/>
      <w:bCs/>
      <w:sz w:val="17"/>
      <w:szCs w:val="17"/>
    </w:rPr>
  </w:style>
  <w:style w:type="paragraph" w:customStyle="1" w:styleId="Bodytext80">
    <w:name w:val="Body text (8)"/>
    <w:basedOn w:val="Normal"/>
    <w:link w:val="Bodytext8"/>
    <w:pPr>
      <w:shd w:val="clear" w:color="auto" w:fill="FFFFFF"/>
      <w:spacing w:line="0" w:lineRule="atLeast"/>
    </w:pPr>
    <w:rPr>
      <w:rFonts w:ascii="Verdana" w:eastAsia="Verdana" w:hAnsi="Verdana" w:cs="Verdana"/>
      <w:sz w:val="17"/>
      <w:szCs w:val="17"/>
    </w:rPr>
  </w:style>
  <w:style w:type="paragraph" w:customStyle="1" w:styleId="Bodytext90">
    <w:name w:val="Body text (9)"/>
    <w:basedOn w:val="Normal"/>
    <w:link w:val="Bodytext9"/>
    <w:pPr>
      <w:shd w:val="clear" w:color="auto" w:fill="FFFFFF"/>
      <w:spacing w:line="0" w:lineRule="atLeast"/>
      <w:jc w:val="right"/>
    </w:pPr>
    <w:rPr>
      <w:rFonts w:ascii="Verdana" w:eastAsia="Verdana" w:hAnsi="Verdana" w:cs="Verdana"/>
      <w:b/>
      <w:bCs/>
      <w:sz w:val="16"/>
      <w:szCs w:val="16"/>
    </w:rPr>
  </w:style>
  <w:style w:type="paragraph" w:customStyle="1" w:styleId="Bodytext110">
    <w:name w:val="Body text (11)"/>
    <w:basedOn w:val="Normal"/>
    <w:link w:val="Bodytext11"/>
    <w:pPr>
      <w:shd w:val="clear" w:color="auto" w:fill="FFFFFF"/>
      <w:spacing w:line="341" w:lineRule="exact"/>
      <w:jc w:val="both"/>
    </w:pPr>
    <w:rPr>
      <w:rFonts w:ascii="Verdana" w:eastAsia="Verdana" w:hAnsi="Verdana" w:cs="Verdana"/>
      <w:sz w:val="28"/>
      <w:szCs w:val="28"/>
    </w:rPr>
  </w:style>
  <w:style w:type="paragraph" w:customStyle="1" w:styleId="Headerorfooter20">
    <w:name w:val="Header or footer (2)"/>
    <w:basedOn w:val="Normal"/>
    <w:link w:val="Headerorfooter2"/>
    <w:pPr>
      <w:shd w:val="clear" w:color="auto" w:fill="FFFFFF"/>
      <w:spacing w:line="0" w:lineRule="atLeast"/>
    </w:pPr>
    <w:rPr>
      <w:rFonts w:ascii="Trebuchet MS" w:eastAsia="Trebuchet MS" w:hAnsi="Trebuchet MS" w:cs="Trebuchet MS"/>
      <w:b/>
      <w:bCs/>
      <w:sz w:val="12"/>
      <w:szCs w:val="12"/>
    </w:rPr>
  </w:style>
  <w:style w:type="paragraph" w:customStyle="1" w:styleId="Tableofcontents0">
    <w:name w:val="Table of contents"/>
    <w:basedOn w:val="Normal"/>
    <w:link w:val="Tableofcontents"/>
    <w:pPr>
      <w:shd w:val="clear" w:color="auto" w:fill="FFFFFF"/>
      <w:spacing w:line="192" w:lineRule="exact"/>
      <w:jc w:val="both"/>
    </w:pPr>
    <w:rPr>
      <w:rFonts w:ascii="Verdana" w:eastAsia="Verdana" w:hAnsi="Verdana" w:cs="Verdana"/>
      <w:sz w:val="16"/>
      <w:szCs w:val="16"/>
    </w:rPr>
  </w:style>
  <w:style w:type="paragraph" w:customStyle="1" w:styleId="Heading60">
    <w:name w:val="Heading #6"/>
    <w:basedOn w:val="Normal"/>
    <w:link w:val="Heading6"/>
    <w:pPr>
      <w:shd w:val="clear" w:color="auto" w:fill="FFFFFF"/>
      <w:spacing w:before="240" w:after="180" w:line="0" w:lineRule="atLeast"/>
      <w:jc w:val="center"/>
      <w:outlineLvl w:val="5"/>
    </w:pPr>
    <w:rPr>
      <w:rFonts w:ascii="Verdana" w:eastAsia="Verdana" w:hAnsi="Verdana" w:cs="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ent@enfieldhome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revs@enfield.aov.uk" TargetMode="External"/><Relationship Id="rId10" Type="http://schemas.openxmlformats.org/officeDocument/2006/relationships/hyperlink" Target="http://www.enfield.gov.uk" TargetMode="External"/><Relationship Id="rId4" Type="http://schemas.openxmlformats.org/officeDocument/2006/relationships/webSettings" Target="webSettings.xml"/><Relationship Id="rId9" Type="http://schemas.openxmlformats.org/officeDocument/2006/relationships/image" Target="media/image2.jpe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1807</Words>
  <Characters>10306</Characters>
  <Application>Microsoft Office Word</Application>
  <DocSecurity>0</DocSecurity>
  <Lines>85</Lines>
  <Paragraphs>24</Paragraphs>
  <ScaleCrop>false</ScaleCrop>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4</cp:revision>
  <dcterms:created xsi:type="dcterms:W3CDTF">2025-02-08T11:18:00Z</dcterms:created>
  <dcterms:modified xsi:type="dcterms:W3CDTF">2025-02-08T11:21:00Z</dcterms:modified>
</cp:coreProperties>
</file>