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jgDED3kMCBkSMBifsLeAECNVGUn_K8ipnqDigjVTsRronaVmtuC-mzXh43DMkUigPin2SH__LokuiWGUBtn-f2ux1o?loadFrom=SharedLink&amp;ts=1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:4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t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jgDED3kMCBkSMBifsLeAECNVGUn_K8ipnqDigjVTsRronaVmtuC-mzXh43DMkUigPin2SH__LokuiWGUBtn-f2ux1o?loadFrom=SharedLink&amp;ts=17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