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"https://www.temi.com/editor/t/qO_XKwio77dor6SrZRYxXDjTLGRypLICj4rsNb7uSgY_DwOwfYOXR4OBESSmmbFNnj4gp4Vcc3-PjWmzvWqUg16ZWog?loadFrom=SharedLink&amp;ts=37.35"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12:22Pm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11/09/2020.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"https://www.temi.com/editor/t/qO_XKwio77dor6SrZRYxXDjTLGRypLICj4rsNb7uSgY_DwOwfYOXR4OBESSmmbFNnj4gp4Vcc3-PjWmzvWqUg16ZWog?loadFrom=SharedLink&amp;ts=37.35"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